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7680D" w14:textId="77777777" w:rsidR="00173314" w:rsidRPr="0011000A" w:rsidRDefault="00173314" w:rsidP="00FE4AA5">
      <w:pPr>
        <w:spacing w:line="360" w:lineRule="auto"/>
        <w:rPr>
          <w:rFonts w:ascii="Arial" w:hAnsi="Arial" w:cs="Arial"/>
          <w:color w:val="000000"/>
          <w:sz w:val="22"/>
          <w:szCs w:val="22"/>
          <w:shd w:val="clear" w:color="auto" w:fill="DFEBF9"/>
        </w:rPr>
      </w:pPr>
    </w:p>
    <w:p w14:paraId="6C1FAD36" w14:textId="77777777" w:rsidR="00A07A8E" w:rsidRPr="0011000A" w:rsidRDefault="00F571E8" w:rsidP="00FE4AA5">
      <w:pPr>
        <w:spacing w:line="360" w:lineRule="auto"/>
        <w:jc w:val="right"/>
        <w:rPr>
          <w:rFonts w:ascii="Arial" w:hAnsi="Arial" w:cs="Arial"/>
          <w:b/>
          <w:color w:val="000000"/>
          <w:sz w:val="22"/>
          <w:szCs w:val="22"/>
        </w:rPr>
      </w:pPr>
      <w:r w:rsidRPr="0011000A">
        <w:rPr>
          <w:rFonts w:ascii="Arial" w:hAnsi="Arial" w:cs="Arial"/>
          <w:color w:val="000000"/>
          <w:sz w:val="22"/>
          <w:szCs w:val="22"/>
        </w:rPr>
        <w:tab/>
      </w:r>
      <w:r w:rsidRPr="0011000A">
        <w:rPr>
          <w:rFonts w:ascii="Arial" w:hAnsi="Arial" w:cs="Arial"/>
          <w:color w:val="000000"/>
          <w:sz w:val="22"/>
          <w:szCs w:val="22"/>
        </w:rPr>
        <w:tab/>
      </w:r>
      <w:r w:rsidRPr="0011000A">
        <w:rPr>
          <w:rFonts w:ascii="Arial" w:hAnsi="Arial" w:cs="Arial"/>
          <w:color w:val="000000"/>
          <w:sz w:val="22"/>
          <w:szCs w:val="22"/>
        </w:rPr>
        <w:tab/>
      </w:r>
      <w:r w:rsidRPr="0011000A">
        <w:rPr>
          <w:rFonts w:ascii="Arial" w:hAnsi="Arial" w:cs="Arial"/>
          <w:color w:val="000000"/>
          <w:sz w:val="22"/>
          <w:szCs w:val="22"/>
        </w:rPr>
        <w:tab/>
      </w:r>
      <w:r w:rsidRPr="0011000A">
        <w:rPr>
          <w:rFonts w:ascii="Arial" w:hAnsi="Arial" w:cs="Arial"/>
          <w:color w:val="000000"/>
          <w:sz w:val="22"/>
          <w:szCs w:val="22"/>
        </w:rPr>
        <w:tab/>
      </w:r>
      <w:r w:rsidRPr="0011000A">
        <w:rPr>
          <w:rFonts w:ascii="Arial" w:hAnsi="Arial" w:cs="Arial"/>
          <w:color w:val="000000"/>
          <w:sz w:val="22"/>
          <w:szCs w:val="22"/>
        </w:rPr>
        <w:tab/>
      </w:r>
      <w:r w:rsidRPr="0011000A">
        <w:rPr>
          <w:rFonts w:ascii="Arial" w:hAnsi="Arial" w:cs="Arial"/>
          <w:color w:val="000000"/>
          <w:sz w:val="22"/>
          <w:szCs w:val="22"/>
        </w:rPr>
        <w:tab/>
      </w:r>
      <w:r w:rsidRPr="0011000A">
        <w:rPr>
          <w:rFonts w:ascii="Arial" w:hAnsi="Arial" w:cs="Arial"/>
          <w:color w:val="000000"/>
          <w:sz w:val="22"/>
          <w:szCs w:val="22"/>
        </w:rPr>
        <w:tab/>
      </w:r>
      <w:r w:rsidRPr="0011000A">
        <w:rPr>
          <w:rFonts w:ascii="Arial" w:hAnsi="Arial" w:cs="Arial"/>
          <w:color w:val="000000"/>
          <w:sz w:val="22"/>
          <w:szCs w:val="22"/>
        </w:rPr>
        <w:tab/>
      </w:r>
      <w:r w:rsidR="00A07A8E" w:rsidRPr="0011000A">
        <w:rPr>
          <w:rFonts w:ascii="Arial" w:hAnsi="Arial" w:cs="Arial"/>
          <w:color w:val="000000"/>
          <w:sz w:val="22"/>
          <w:szCs w:val="22"/>
        </w:rPr>
        <w:tab/>
      </w:r>
      <w:r w:rsidR="00A07A8E" w:rsidRPr="0011000A">
        <w:rPr>
          <w:rFonts w:ascii="Arial" w:hAnsi="Arial" w:cs="Arial"/>
          <w:b/>
          <w:color w:val="000000"/>
          <w:sz w:val="22"/>
          <w:szCs w:val="22"/>
        </w:rPr>
        <w:t>Aprobat,</w:t>
      </w:r>
    </w:p>
    <w:p w14:paraId="1644DF70" w14:textId="77777777" w:rsidR="00B11F3C" w:rsidRPr="0011000A" w:rsidRDefault="00B11F3C" w:rsidP="00FE4AA5">
      <w:pPr>
        <w:spacing w:line="360" w:lineRule="auto"/>
        <w:jc w:val="right"/>
        <w:rPr>
          <w:rFonts w:ascii="Arial" w:hAnsi="Arial" w:cs="Arial"/>
          <w:b/>
          <w:color w:val="000000"/>
          <w:sz w:val="22"/>
          <w:szCs w:val="22"/>
        </w:rPr>
      </w:pPr>
      <w:r w:rsidRPr="0011000A">
        <w:rPr>
          <w:rFonts w:ascii="Arial" w:hAnsi="Arial" w:cs="Arial"/>
          <w:b/>
          <w:color w:val="000000"/>
          <w:sz w:val="22"/>
          <w:szCs w:val="22"/>
        </w:rPr>
        <w:t xml:space="preserve">                                         Győző-István BÁRCZI</w:t>
      </w:r>
    </w:p>
    <w:p w14:paraId="6B3C980A" w14:textId="77777777" w:rsidR="00B11F3C" w:rsidRPr="0011000A" w:rsidRDefault="00B11F3C" w:rsidP="00FE4AA5">
      <w:pPr>
        <w:spacing w:line="360" w:lineRule="auto"/>
        <w:jc w:val="right"/>
        <w:rPr>
          <w:rFonts w:ascii="Arial" w:hAnsi="Arial" w:cs="Arial"/>
          <w:b/>
          <w:color w:val="000000"/>
          <w:sz w:val="22"/>
          <w:szCs w:val="22"/>
        </w:rPr>
      </w:pPr>
      <w:r w:rsidRPr="0011000A">
        <w:rPr>
          <w:rFonts w:ascii="Arial" w:hAnsi="Arial" w:cs="Arial"/>
          <w:b/>
          <w:color w:val="000000"/>
          <w:sz w:val="22"/>
          <w:szCs w:val="22"/>
        </w:rPr>
        <w:t>Secretar General</w:t>
      </w:r>
    </w:p>
    <w:p w14:paraId="0EA194FF" w14:textId="77777777" w:rsidR="00A07A8E" w:rsidRPr="0011000A" w:rsidRDefault="00F571E8" w:rsidP="00FE4AA5">
      <w:pPr>
        <w:spacing w:line="360" w:lineRule="auto"/>
        <w:jc w:val="right"/>
        <w:rPr>
          <w:rFonts w:ascii="Arial" w:hAnsi="Arial" w:cs="Arial"/>
          <w:b/>
          <w:color w:val="000000"/>
          <w:sz w:val="22"/>
          <w:szCs w:val="22"/>
        </w:rPr>
      </w:pPr>
      <w:r w:rsidRPr="0011000A">
        <w:rPr>
          <w:rFonts w:ascii="Arial" w:hAnsi="Arial" w:cs="Arial"/>
          <w:b/>
          <w:color w:val="000000"/>
          <w:sz w:val="22"/>
          <w:szCs w:val="22"/>
        </w:rPr>
        <w:tab/>
      </w:r>
      <w:r w:rsidRPr="0011000A">
        <w:rPr>
          <w:rFonts w:ascii="Arial" w:hAnsi="Arial" w:cs="Arial"/>
          <w:b/>
          <w:color w:val="000000"/>
          <w:sz w:val="22"/>
          <w:szCs w:val="22"/>
        </w:rPr>
        <w:tab/>
      </w:r>
      <w:r w:rsidRPr="0011000A">
        <w:rPr>
          <w:rFonts w:ascii="Arial" w:hAnsi="Arial" w:cs="Arial"/>
          <w:b/>
          <w:color w:val="000000"/>
          <w:sz w:val="22"/>
          <w:szCs w:val="22"/>
        </w:rPr>
        <w:tab/>
      </w:r>
      <w:r w:rsidRPr="0011000A">
        <w:rPr>
          <w:rFonts w:ascii="Arial" w:hAnsi="Arial" w:cs="Arial"/>
          <w:b/>
          <w:color w:val="000000"/>
          <w:sz w:val="22"/>
          <w:szCs w:val="22"/>
        </w:rPr>
        <w:tab/>
      </w:r>
      <w:r w:rsidRPr="0011000A">
        <w:rPr>
          <w:rFonts w:ascii="Arial" w:hAnsi="Arial" w:cs="Arial"/>
          <w:b/>
          <w:color w:val="000000"/>
          <w:sz w:val="22"/>
          <w:szCs w:val="22"/>
        </w:rPr>
        <w:tab/>
      </w:r>
      <w:r w:rsidRPr="0011000A">
        <w:rPr>
          <w:rFonts w:ascii="Arial" w:hAnsi="Arial" w:cs="Arial"/>
          <w:b/>
          <w:color w:val="000000"/>
          <w:sz w:val="22"/>
          <w:szCs w:val="22"/>
        </w:rPr>
        <w:tab/>
      </w:r>
      <w:r w:rsidRPr="0011000A">
        <w:rPr>
          <w:rFonts w:ascii="Arial" w:hAnsi="Arial" w:cs="Arial"/>
          <w:b/>
          <w:color w:val="000000"/>
          <w:sz w:val="22"/>
          <w:szCs w:val="22"/>
        </w:rPr>
        <w:tab/>
      </w:r>
      <w:r w:rsidRPr="0011000A">
        <w:rPr>
          <w:rFonts w:ascii="Arial" w:hAnsi="Arial" w:cs="Arial"/>
          <w:b/>
          <w:color w:val="000000"/>
          <w:sz w:val="22"/>
          <w:szCs w:val="22"/>
        </w:rPr>
        <w:tab/>
      </w:r>
      <w:r w:rsidRPr="0011000A">
        <w:rPr>
          <w:rFonts w:ascii="Arial" w:hAnsi="Arial" w:cs="Arial"/>
          <w:b/>
          <w:color w:val="000000"/>
          <w:sz w:val="22"/>
          <w:szCs w:val="22"/>
        </w:rPr>
        <w:tab/>
      </w:r>
      <w:r w:rsidR="00A07A8E" w:rsidRPr="0011000A">
        <w:rPr>
          <w:rFonts w:ascii="Arial" w:hAnsi="Arial" w:cs="Arial"/>
          <w:b/>
          <w:color w:val="000000"/>
          <w:sz w:val="22"/>
          <w:szCs w:val="22"/>
        </w:rPr>
        <w:tab/>
        <w:t xml:space="preserve"> </w:t>
      </w:r>
    </w:p>
    <w:p w14:paraId="67DDBAB3" w14:textId="77777777" w:rsidR="00DB1FB1" w:rsidRPr="0011000A" w:rsidRDefault="00DB1FB1" w:rsidP="00FE4AA5">
      <w:pPr>
        <w:spacing w:line="360" w:lineRule="auto"/>
        <w:jc w:val="center"/>
        <w:rPr>
          <w:rFonts w:ascii="Arial" w:hAnsi="Arial" w:cs="Arial"/>
          <w:b/>
          <w:color w:val="000000"/>
          <w:sz w:val="22"/>
          <w:szCs w:val="22"/>
        </w:rPr>
      </w:pPr>
    </w:p>
    <w:p w14:paraId="40504A7B" w14:textId="77777777" w:rsidR="00DB1FB1" w:rsidRPr="0011000A" w:rsidRDefault="00DB1FB1" w:rsidP="00FE4AA5">
      <w:pPr>
        <w:spacing w:line="360" w:lineRule="auto"/>
        <w:jc w:val="center"/>
        <w:rPr>
          <w:rFonts w:ascii="Arial" w:hAnsi="Arial" w:cs="Arial"/>
          <w:color w:val="000000"/>
          <w:sz w:val="22"/>
          <w:szCs w:val="22"/>
        </w:rPr>
      </w:pPr>
    </w:p>
    <w:p w14:paraId="63462846" w14:textId="77777777" w:rsidR="003111C5" w:rsidRPr="0011000A" w:rsidRDefault="00332F29" w:rsidP="00FE4AA5">
      <w:pPr>
        <w:spacing w:line="360" w:lineRule="auto"/>
        <w:jc w:val="center"/>
        <w:rPr>
          <w:rFonts w:ascii="Arial" w:hAnsi="Arial" w:cs="Arial"/>
          <w:b/>
          <w:color w:val="000000"/>
          <w:sz w:val="22"/>
          <w:szCs w:val="22"/>
        </w:rPr>
      </w:pPr>
      <w:r w:rsidRPr="0011000A">
        <w:rPr>
          <w:rFonts w:ascii="Arial" w:hAnsi="Arial" w:cs="Arial"/>
          <w:b/>
          <w:color w:val="000000"/>
          <w:sz w:val="22"/>
          <w:szCs w:val="22"/>
        </w:rPr>
        <w:t>CAIET DE SARCINI</w:t>
      </w:r>
    </w:p>
    <w:p w14:paraId="1583EC3C" w14:textId="77777777" w:rsidR="00875CA4" w:rsidRPr="0011000A" w:rsidRDefault="0061057B" w:rsidP="00FE4AA5">
      <w:pPr>
        <w:spacing w:line="360" w:lineRule="auto"/>
        <w:jc w:val="center"/>
        <w:rPr>
          <w:rFonts w:ascii="Arial" w:hAnsi="Arial" w:cs="Arial"/>
          <w:b/>
          <w:color w:val="000000"/>
          <w:sz w:val="22"/>
          <w:szCs w:val="22"/>
        </w:rPr>
      </w:pPr>
      <w:r w:rsidRPr="0011000A">
        <w:rPr>
          <w:rFonts w:ascii="Arial" w:hAnsi="Arial" w:cs="Arial"/>
          <w:b/>
          <w:color w:val="000000"/>
          <w:sz w:val="22"/>
          <w:szCs w:val="22"/>
        </w:rPr>
        <w:t>Achiziț</w:t>
      </w:r>
      <w:r w:rsidR="005A6581" w:rsidRPr="0011000A">
        <w:rPr>
          <w:rFonts w:ascii="Arial" w:hAnsi="Arial" w:cs="Arial"/>
          <w:b/>
          <w:color w:val="000000"/>
          <w:sz w:val="22"/>
          <w:szCs w:val="22"/>
        </w:rPr>
        <w:t>ie servicii</w:t>
      </w:r>
      <w:r w:rsidR="00A97F0E" w:rsidRPr="0011000A">
        <w:rPr>
          <w:rFonts w:ascii="Arial" w:hAnsi="Arial" w:cs="Arial"/>
          <w:b/>
          <w:color w:val="000000"/>
          <w:sz w:val="22"/>
          <w:szCs w:val="22"/>
        </w:rPr>
        <w:t xml:space="preserve"> de </w:t>
      </w:r>
      <w:r w:rsidRPr="0011000A">
        <w:rPr>
          <w:rFonts w:ascii="Arial" w:hAnsi="Arial" w:cs="Arial"/>
          <w:b/>
          <w:color w:val="000000"/>
          <w:sz w:val="22"/>
          <w:szCs w:val="22"/>
        </w:rPr>
        <w:t>formare ș</w:t>
      </w:r>
      <w:r w:rsidR="002D5922" w:rsidRPr="0011000A">
        <w:rPr>
          <w:rFonts w:ascii="Arial" w:hAnsi="Arial" w:cs="Arial"/>
          <w:b/>
          <w:color w:val="000000"/>
          <w:sz w:val="22"/>
          <w:szCs w:val="22"/>
        </w:rPr>
        <w:t xml:space="preserve">i organizare evenimente </w:t>
      </w:r>
      <w:r w:rsidR="00A97F0E" w:rsidRPr="0011000A">
        <w:rPr>
          <w:rFonts w:ascii="Arial" w:hAnsi="Arial" w:cs="Arial"/>
          <w:b/>
          <w:color w:val="000000"/>
          <w:sz w:val="22"/>
          <w:szCs w:val="22"/>
        </w:rPr>
        <w:t xml:space="preserve">pentru </w:t>
      </w:r>
      <w:r w:rsidR="002A114A" w:rsidRPr="0011000A">
        <w:rPr>
          <w:rFonts w:ascii="Arial" w:hAnsi="Arial" w:cs="Arial"/>
          <w:b/>
          <w:color w:val="000000"/>
          <w:sz w:val="22"/>
          <w:szCs w:val="22"/>
        </w:rPr>
        <w:t>proiectul</w:t>
      </w:r>
    </w:p>
    <w:p w14:paraId="010A755E" w14:textId="77777777" w:rsidR="00B11F3C" w:rsidRPr="0011000A" w:rsidRDefault="007658AA" w:rsidP="00FE4AA5">
      <w:pPr>
        <w:spacing w:line="360" w:lineRule="auto"/>
        <w:jc w:val="center"/>
        <w:rPr>
          <w:rFonts w:ascii="Arial" w:hAnsi="Arial" w:cs="Arial"/>
          <w:b/>
          <w:color w:val="000000"/>
          <w:sz w:val="22"/>
          <w:szCs w:val="22"/>
        </w:rPr>
      </w:pPr>
      <w:r w:rsidRPr="0011000A">
        <w:rPr>
          <w:rFonts w:ascii="Arial" w:hAnsi="Arial" w:cs="Arial"/>
          <w:b/>
          <w:color w:val="000000"/>
          <w:sz w:val="22"/>
          <w:szCs w:val="22"/>
        </w:rPr>
        <w:t>„</w:t>
      </w:r>
      <w:r w:rsidR="0061057B" w:rsidRPr="0011000A">
        <w:rPr>
          <w:rFonts w:ascii="Arial" w:hAnsi="Arial" w:cs="Arial"/>
          <w:b/>
          <w:color w:val="000000"/>
          <w:sz w:val="22"/>
          <w:szCs w:val="22"/>
        </w:rPr>
        <w:t>Standarde și indicatori de performanță</w:t>
      </w:r>
      <w:r w:rsidR="00B11F3C" w:rsidRPr="0011000A">
        <w:rPr>
          <w:rFonts w:ascii="Arial" w:hAnsi="Arial" w:cs="Arial"/>
          <w:b/>
          <w:color w:val="000000"/>
          <w:sz w:val="22"/>
          <w:szCs w:val="22"/>
        </w:rPr>
        <w:t xml:space="preserve"> pentru evaluare</w:t>
      </w:r>
      <w:r w:rsidR="0061057B" w:rsidRPr="0011000A">
        <w:rPr>
          <w:rFonts w:ascii="Arial" w:hAnsi="Arial" w:cs="Arial"/>
          <w:b/>
          <w:color w:val="000000"/>
          <w:sz w:val="22"/>
          <w:szCs w:val="22"/>
        </w:rPr>
        <w:t>a capacității instituționale în sistemul național de protecț</w:t>
      </w:r>
      <w:r w:rsidR="00B11F3C" w:rsidRPr="0011000A">
        <w:rPr>
          <w:rFonts w:ascii="Arial" w:hAnsi="Arial" w:cs="Arial"/>
          <w:b/>
          <w:color w:val="000000"/>
          <w:sz w:val="22"/>
          <w:szCs w:val="22"/>
        </w:rPr>
        <w:t xml:space="preserve">ia  mediului </w:t>
      </w:r>
      <w:r w:rsidR="003A6210" w:rsidRPr="0011000A">
        <w:rPr>
          <w:rFonts w:ascii="Arial" w:hAnsi="Arial" w:cs="Arial"/>
          <w:b/>
          <w:color w:val="000000"/>
          <w:sz w:val="22"/>
          <w:szCs w:val="22"/>
        </w:rPr>
        <w:t>–</w:t>
      </w:r>
      <w:r w:rsidR="00B11F3C" w:rsidRPr="0011000A">
        <w:rPr>
          <w:rFonts w:ascii="Arial" w:hAnsi="Arial" w:cs="Arial"/>
          <w:b/>
          <w:color w:val="000000"/>
          <w:sz w:val="22"/>
          <w:szCs w:val="22"/>
        </w:rPr>
        <w:t xml:space="preserve"> SIPEVAL</w:t>
      </w:r>
      <w:r w:rsidRPr="0011000A">
        <w:rPr>
          <w:rFonts w:ascii="Arial" w:hAnsi="Arial" w:cs="Arial"/>
          <w:b/>
          <w:color w:val="000000"/>
          <w:sz w:val="22"/>
          <w:szCs w:val="22"/>
        </w:rPr>
        <w:t>”</w:t>
      </w:r>
      <w:r w:rsidR="003A6210" w:rsidRPr="0011000A">
        <w:rPr>
          <w:rFonts w:ascii="Arial" w:hAnsi="Arial" w:cs="Arial"/>
          <w:b/>
          <w:color w:val="000000"/>
          <w:sz w:val="22"/>
          <w:szCs w:val="22"/>
        </w:rPr>
        <w:t xml:space="preserve">, </w:t>
      </w:r>
      <w:r w:rsidR="005144B3" w:rsidRPr="0011000A">
        <w:rPr>
          <w:rFonts w:ascii="Arial" w:hAnsi="Arial" w:cs="Arial"/>
          <w:b/>
          <w:color w:val="000000"/>
          <w:sz w:val="22"/>
          <w:szCs w:val="22"/>
        </w:rPr>
        <w:t xml:space="preserve">Cod </w:t>
      </w:r>
      <w:r w:rsidR="003A6210" w:rsidRPr="0011000A">
        <w:rPr>
          <w:rFonts w:ascii="Arial" w:hAnsi="Arial" w:cs="Arial"/>
          <w:b/>
          <w:color w:val="000000"/>
          <w:sz w:val="22"/>
          <w:szCs w:val="22"/>
        </w:rPr>
        <w:t>SMIS:  32682.</w:t>
      </w:r>
    </w:p>
    <w:p w14:paraId="09455A23" w14:textId="77777777" w:rsidR="00E67D1D" w:rsidRPr="0011000A" w:rsidRDefault="00E67D1D" w:rsidP="00FE4AA5">
      <w:pPr>
        <w:spacing w:line="360" w:lineRule="auto"/>
        <w:ind w:left="-90"/>
        <w:rPr>
          <w:rFonts w:ascii="Arial" w:hAnsi="Arial" w:cs="Arial"/>
          <w:b/>
          <w:color w:val="000000"/>
          <w:sz w:val="22"/>
          <w:szCs w:val="22"/>
        </w:rPr>
      </w:pPr>
    </w:p>
    <w:p w14:paraId="449FB307" w14:textId="77777777" w:rsidR="00FC00A6" w:rsidRPr="0011000A" w:rsidRDefault="00FC00A6" w:rsidP="00FE4AA5">
      <w:pPr>
        <w:spacing w:line="360" w:lineRule="auto"/>
        <w:jc w:val="both"/>
        <w:rPr>
          <w:rFonts w:ascii="Arial" w:hAnsi="Arial" w:cs="Arial"/>
          <w:b/>
          <w:sz w:val="22"/>
          <w:szCs w:val="22"/>
        </w:rPr>
      </w:pPr>
    </w:p>
    <w:p w14:paraId="3DA3EF5E" w14:textId="77777777" w:rsidR="00FC00A6" w:rsidRPr="0011000A" w:rsidRDefault="00FC00A6" w:rsidP="00FE4AA5">
      <w:pPr>
        <w:spacing w:line="360" w:lineRule="auto"/>
        <w:ind w:firstLine="720"/>
        <w:jc w:val="both"/>
        <w:rPr>
          <w:rFonts w:ascii="Arial" w:hAnsi="Arial" w:cs="Arial"/>
          <w:b/>
          <w:sz w:val="22"/>
          <w:szCs w:val="22"/>
        </w:rPr>
      </w:pPr>
      <w:r w:rsidRPr="0011000A">
        <w:rPr>
          <w:rFonts w:ascii="Arial" w:hAnsi="Arial" w:cs="Arial"/>
          <w:b/>
          <w:sz w:val="22"/>
          <w:szCs w:val="22"/>
        </w:rPr>
        <w:t>AUTORITATEA CONTRACTANTĂ</w:t>
      </w:r>
      <w:r w:rsidR="0061057B" w:rsidRPr="0011000A">
        <w:rPr>
          <w:rFonts w:ascii="Arial" w:hAnsi="Arial" w:cs="Arial"/>
          <w:b/>
          <w:sz w:val="22"/>
          <w:szCs w:val="22"/>
        </w:rPr>
        <w:t>: Ministerul Mediului</w:t>
      </w:r>
      <w:r w:rsidR="003B769D" w:rsidRPr="0011000A">
        <w:rPr>
          <w:rFonts w:ascii="Arial" w:hAnsi="Arial" w:cs="Arial"/>
          <w:b/>
          <w:sz w:val="22"/>
          <w:szCs w:val="22"/>
        </w:rPr>
        <w:t>, Apelor și Pădurilor</w:t>
      </w:r>
    </w:p>
    <w:p w14:paraId="5522C6CF" w14:textId="77777777" w:rsidR="00FC00A6" w:rsidRPr="0011000A" w:rsidRDefault="00FC00A6" w:rsidP="00FE4AA5">
      <w:pPr>
        <w:spacing w:line="360" w:lineRule="auto"/>
        <w:ind w:firstLine="720"/>
        <w:jc w:val="both"/>
        <w:rPr>
          <w:rFonts w:ascii="Arial" w:hAnsi="Arial" w:cs="Arial"/>
          <w:b/>
          <w:sz w:val="22"/>
          <w:szCs w:val="22"/>
        </w:rPr>
      </w:pPr>
    </w:p>
    <w:p w14:paraId="3231CEFD" w14:textId="77777777" w:rsidR="00FC00A6" w:rsidRPr="0011000A" w:rsidRDefault="00FC00A6" w:rsidP="00FE4AA5">
      <w:pPr>
        <w:spacing w:line="360" w:lineRule="auto"/>
        <w:jc w:val="both"/>
        <w:rPr>
          <w:rFonts w:ascii="Arial" w:hAnsi="Arial" w:cs="Arial"/>
          <w:sz w:val="22"/>
          <w:szCs w:val="22"/>
        </w:rPr>
      </w:pPr>
    </w:p>
    <w:p w14:paraId="3BDE86F1" w14:textId="77777777" w:rsidR="00FC00A6" w:rsidRPr="0011000A" w:rsidRDefault="00FC00A6" w:rsidP="00FE4AA5">
      <w:pPr>
        <w:spacing w:line="360" w:lineRule="auto"/>
        <w:ind w:firstLine="720"/>
        <w:jc w:val="both"/>
        <w:rPr>
          <w:rFonts w:ascii="Arial" w:hAnsi="Arial" w:cs="Arial"/>
          <w:sz w:val="22"/>
          <w:szCs w:val="22"/>
        </w:rPr>
      </w:pPr>
      <w:r w:rsidRPr="0011000A">
        <w:rPr>
          <w:rFonts w:ascii="Arial" w:hAnsi="Arial" w:cs="Arial"/>
          <w:sz w:val="22"/>
          <w:szCs w:val="22"/>
        </w:rPr>
        <w:t>Caietul de sarcini face parte integrantă din documentaţia pentru elaborarea şi prezentarea ofertei şi constituie ansamblul cerinţelor pe baza cărora se elaborează oferta de către fiecare ofertant.</w:t>
      </w:r>
    </w:p>
    <w:p w14:paraId="62EBACE1" w14:textId="77777777" w:rsidR="00FC00A6" w:rsidRPr="0011000A" w:rsidRDefault="00FC00A6" w:rsidP="00FE4AA5">
      <w:pPr>
        <w:spacing w:line="360" w:lineRule="auto"/>
        <w:ind w:firstLine="720"/>
        <w:jc w:val="both"/>
        <w:rPr>
          <w:rFonts w:ascii="Arial" w:hAnsi="Arial" w:cs="Arial"/>
          <w:sz w:val="22"/>
          <w:szCs w:val="22"/>
        </w:rPr>
      </w:pPr>
      <w:r w:rsidRPr="0011000A">
        <w:rPr>
          <w:rFonts w:ascii="Arial" w:hAnsi="Arial" w:cs="Arial"/>
          <w:sz w:val="22"/>
          <w:szCs w:val="22"/>
        </w:rPr>
        <w:t>Cerinţele impuse prin caietul de sarcini sunt minimale şi obligatorii.</w:t>
      </w:r>
    </w:p>
    <w:p w14:paraId="06543212" w14:textId="77777777" w:rsidR="00A97F0E" w:rsidRPr="0011000A" w:rsidRDefault="00B3172F" w:rsidP="00FE4AA5">
      <w:pPr>
        <w:spacing w:line="360" w:lineRule="auto"/>
        <w:jc w:val="both"/>
        <w:rPr>
          <w:rFonts w:ascii="Arial" w:hAnsi="Arial" w:cs="Arial"/>
          <w:b/>
          <w:sz w:val="22"/>
          <w:szCs w:val="22"/>
        </w:rPr>
      </w:pPr>
      <w:r w:rsidRPr="0011000A">
        <w:rPr>
          <w:rFonts w:ascii="Arial" w:hAnsi="Arial" w:cs="Arial"/>
          <w:b/>
          <w:sz w:val="22"/>
          <w:szCs w:val="22"/>
        </w:rPr>
        <w:tab/>
      </w:r>
    </w:p>
    <w:p w14:paraId="67119974" w14:textId="77777777" w:rsidR="00FC00A6" w:rsidRPr="0011000A" w:rsidRDefault="007B320E" w:rsidP="00FE4AA5">
      <w:pPr>
        <w:spacing w:line="360" w:lineRule="auto"/>
        <w:jc w:val="both"/>
        <w:rPr>
          <w:rFonts w:ascii="Arial" w:hAnsi="Arial" w:cs="Arial"/>
          <w:b/>
          <w:sz w:val="22"/>
          <w:szCs w:val="22"/>
        </w:rPr>
      </w:pPr>
      <w:r w:rsidRPr="0011000A">
        <w:rPr>
          <w:rFonts w:ascii="Arial" w:hAnsi="Arial" w:cs="Arial"/>
          <w:b/>
          <w:sz w:val="22"/>
          <w:szCs w:val="22"/>
        </w:rPr>
        <w:t>I</w:t>
      </w:r>
      <w:r w:rsidR="00B745B9" w:rsidRPr="0011000A">
        <w:rPr>
          <w:rFonts w:ascii="Arial" w:hAnsi="Arial" w:cs="Arial"/>
          <w:b/>
          <w:sz w:val="22"/>
          <w:szCs w:val="22"/>
        </w:rPr>
        <w:t xml:space="preserve">. </w:t>
      </w:r>
      <w:r w:rsidR="003A6210" w:rsidRPr="0011000A">
        <w:rPr>
          <w:rFonts w:ascii="Arial" w:hAnsi="Arial" w:cs="Arial"/>
          <w:b/>
          <w:sz w:val="22"/>
          <w:szCs w:val="22"/>
        </w:rPr>
        <w:t>INFORMATII GENERALE DESPRE PROIECT</w:t>
      </w:r>
    </w:p>
    <w:p w14:paraId="2938EAD5" w14:textId="77777777" w:rsidR="00BE1D51" w:rsidRPr="0011000A" w:rsidRDefault="00BE1D51" w:rsidP="00FE4AA5">
      <w:pPr>
        <w:spacing w:line="360" w:lineRule="auto"/>
        <w:jc w:val="both"/>
        <w:rPr>
          <w:rFonts w:ascii="Arial" w:hAnsi="Arial" w:cs="Arial"/>
          <w:sz w:val="22"/>
          <w:szCs w:val="22"/>
        </w:rPr>
      </w:pPr>
    </w:p>
    <w:p w14:paraId="0795B23E" w14:textId="77777777" w:rsidR="00B11F3C" w:rsidRPr="0011000A" w:rsidRDefault="00B11F3C" w:rsidP="00FE4AA5">
      <w:pPr>
        <w:spacing w:line="360" w:lineRule="auto"/>
        <w:ind w:firstLine="720"/>
        <w:jc w:val="both"/>
        <w:rPr>
          <w:rFonts w:ascii="Arial" w:hAnsi="Arial" w:cs="Arial"/>
          <w:sz w:val="22"/>
          <w:szCs w:val="22"/>
        </w:rPr>
      </w:pPr>
      <w:r w:rsidRPr="0011000A">
        <w:rPr>
          <w:rFonts w:ascii="Arial" w:hAnsi="Arial" w:cs="Arial"/>
          <w:sz w:val="22"/>
          <w:szCs w:val="22"/>
        </w:rPr>
        <w:t>Proiectul este cofinanțat din Fondul Social European prin Programul Operational Dezvoltarea Capacității Administrative 2007 - 2013, valoarea totală a proiectului fii</w:t>
      </w:r>
      <w:r w:rsidR="00280D4D" w:rsidRPr="0011000A">
        <w:rPr>
          <w:rFonts w:ascii="Arial" w:hAnsi="Arial" w:cs="Arial"/>
          <w:sz w:val="22"/>
          <w:szCs w:val="22"/>
        </w:rPr>
        <w:t xml:space="preserve">nd de </w:t>
      </w:r>
      <w:r w:rsidRPr="0011000A">
        <w:rPr>
          <w:rFonts w:ascii="Arial" w:hAnsi="Arial" w:cs="Arial"/>
          <w:sz w:val="22"/>
          <w:szCs w:val="22"/>
        </w:rPr>
        <w:t>2.217.896,28 lei (eligibil+</w:t>
      </w:r>
      <w:r w:rsidR="005F3937" w:rsidRPr="0011000A">
        <w:rPr>
          <w:rFonts w:ascii="Arial" w:hAnsi="Arial" w:cs="Arial"/>
          <w:sz w:val="22"/>
          <w:szCs w:val="22"/>
        </w:rPr>
        <w:t xml:space="preserve"> </w:t>
      </w:r>
      <w:r w:rsidRPr="0011000A">
        <w:rPr>
          <w:rFonts w:ascii="Arial" w:hAnsi="Arial" w:cs="Arial"/>
          <w:sz w:val="22"/>
          <w:szCs w:val="22"/>
        </w:rPr>
        <w:t xml:space="preserve">neeligibil+TVA). </w:t>
      </w:r>
    </w:p>
    <w:p w14:paraId="14E3A53B" w14:textId="77777777" w:rsidR="000C7665" w:rsidRPr="0011000A" w:rsidRDefault="000C7665" w:rsidP="00FE4AA5">
      <w:pPr>
        <w:spacing w:line="360" w:lineRule="auto"/>
        <w:ind w:firstLine="720"/>
        <w:jc w:val="both"/>
        <w:rPr>
          <w:rFonts w:ascii="Arial" w:hAnsi="Arial" w:cs="Arial"/>
          <w:sz w:val="22"/>
          <w:szCs w:val="22"/>
        </w:rPr>
      </w:pPr>
      <w:r w:rsidRPr="0011000A">
        <w:rPr>
          <w:rFonts w:ascii="Arial" w:hAnsi="Arial" w:cs="Arial"/>
          <w:sz w:val="22"/>
          <w:szCs w:val="22"/>
        </w:rPr>
        <w:t>Obiectivul general al proiectului este îmbunătățirea durabilă a capacității de responsabilizare a instituțiilor din sistemul național de protecție a mediului din Romania.</w:t>
      </w:r>
    </w:p>
    <w:p w14:paraId="7C467E74" w14:textId="77777777" w:rsidR="000C7665" w:rsidRPr="0011000A" w:rsidRDefault="00E34E4E" w:rsidP="00E34E4E">
      <w:pPr>
        <w:spacing w:line="360" w:lineRule="auto"/>
        <w:jc w:val="both"/>
        <w:rPr>
          <w:rFonts w:ascii="Arial" w:hAnsi="Arial" w:cs="Arial"/>
          <w:sz w:val="22"/>
          <w:szCs w:val="22"/>
        </w:rPr>
      </w:pPr>
      <w:r>
        <w:rPr>
          <w:rFonts w:ascii="Arial" w:hAnsi="Arial" w:cs="Arial"/>
          <w:sz w:val="22"/>
          <w:szCs w:val="22"/>
        </w:rPr>
        <w:t xml:space="preserve">            </w:t>
      </w:r>
      <w:r w:rsidR="000C7665" w:rsidRPr="0011000A">
        <w:rPr>
          <w:rFonts w:ascii="Arial" w:hAnsi="Arial" w:cs="Arial"/>
          <w:sz w:val="22"/>
          <w:szCs w:val="22"/>
        </w:rPr>
        <w:t>Obiectivele specifice ale proiectului prin intermediul cărora va fi transpus în realitate obiectivul general sunt:</w:t>
      </w:r>
    </w:p>
    <w:p w14:paraId="376E26EC" w14:textId="77777777" w:rsidR="004360C3" w:rsidRPr="0011000A" w:rsidRDefault="000C7665" w:rsidP="00FE4AA5">
      <w:pPr>
        <w:pStyle w:val="ListParagraph"/>
        <w:numPr>
          <w:ilvl w:val="0"/>
          <w:numId w:val="2"/>
        </w:numPr>
        <w:spacing w:line="360" w:lineRule="auto"/>
        <w:ind w:left="709"/>
        <w:jc w:val="both"/>
        <w:rPr>
          <w:rFonts w:ascii="Arial" w:hAnsi="Arial" w:cs="Arial"/>
          <w:sz w:val="22"/>
          <w:szCs w:val="22"/>
        </w:rPr>
      </w:pPr>
      <w:r w:rsidRPr="0011000A">
        <w:rPr>
          <w:rFonts w:ascii="Arial" w:hAnsi="Arial" w:cs="Arial"/>
          <w:sz w:val="22"/>
          <w:szCs w:val="22"/>
        </w:rPr>
        <w:t xml:space="preserve">îmbunățirea conținutului rapoartelor prin instruirea funcționarilor publici implicați în activitatea de pregătire de rapoarte și a funcționarilor publici de conducere care iau decizii pe baza conținutului rapoartelor;  </w:t>
      </w:r>
    </w:p>
    <w:p w14:paraId="17D7EC1A" w14:textId="77777777" w:rsidR="0061057B" w:rsidRPr="00E34E4E" w:rsidRDefault="000C7665" w:rsidP="00E34E4E">
      <w:pPr>
        <w:pStyle w:val="ListParagraph"/>
        <w:numPr>
          <w:ilvl w:val="0"/>
          <w:numId w:val="2"/>
        </w:numPr>
        <w:spacing w:line="360" w:lineRule="auto"/>
        <w:ind w:left="709"/>
        <w:jc w:val="both"/>
        <w:rPr>
          <w:rFonts w:ascii="Arial" w:hAnsi="Arial" w:cs="Arial"/>
          <w:b/>
          <w:sz w:val="22"/>
          <w:szCs w:val="22"/>
        </w:rPr>
      </w:pPr>
      <w:r w:rsidRPr="0011000A">
        <w:rPr>
          <w:rFonts w:ascii="Arial" w:hAnsi="Arial" w:cs="Arial"/>
          <w:sz w:val="22"/>
          <w:szCs w:val="22"/>
        </w:rPr>
        <w:t>creșterea calității evaluarii eficacității instituțiilor și o mai mare responsabilizare față de contribuția la f</w:t>
      </w:r>
      <w:r w:rsidR="0051307D" w:rsidRPr="0011000A">
        <w:rPr>
          <w:rFonts w:ascii="Arial" w:hAnsi="Arial" w:cs="Arial"/>
          <w:sz w:val="22"/>
          <w:szCs w:val="22"/>
        </w:rPr>
        <w:t>ixarea de obiective strategice</w:t>
      </w:r>
      <w:r w:rsidR="00E34E4E">
        <w:rPr>
          <w:rFonts w:ascii="Arial" w:hAnsi="Arial" w:cs="Arial"/>
          <w:sz w:val="22"/>
          <w:szCs w:val="22"/>
        </w:rPr>
        <w:t>.</w:t>
      </w:r>
    </w:p>
    <w:p w14:paraId="5189560B" w14:textId="77777777" w:rsidR="00B87354" w:rsidRPr="0011000A" w:rsidRDefault="00B87354" w:rsidP="00FE4AA5">
      <w:pPr>
        <w:pStyle w:val="ListParagraph"/>
        <w:spacing w:line="360" w:lineRule="auto"/>
        <w:ind w:left="709"/>
        <w:jc w:val="both"/>
        <w:rPr>
          <w:rFonts w:ascii="Arial" w:hAnsi="Arial" w:cs="Arial"/>
          <w:b/>
          <w:sz w:val="22"/>
          <w:szCs w:val="22"/>
        </w:rPr>
      </w:pPr>
      <w:r w:rsidRPr="0011000A">
        <w:rPr>
          <w:rFonts w:ascii="Arial" w:hAnsi="Arial" w:cs="Arial"/>
          <w:b/>
          <w:sz w:val="22"/>
          <w:szCs w:val="22"/>
        </w:rPr>
        <w:t>Motivația realizării proiectului:</w:t>
      </w:r>
    </w:p>
    <w:p w14:paraId="1CB6D178" w14:textId="77777777" w:rsidR="00B87354" w:rsidRPr="0011000A" w:rsidRDefault="00B87354" w:rsidP="00FE4AA5">
      <w:pPr>
        <w:autoSpaceDE w:val="0"/>
        <w:autoSpaceDN w:val="0"/>
        <w:adjustRightInd w:val="0"/>
        <w:spacing w:line="360" w:lineRule="auto"/>
        <w:jc w:val="both"/>
        <w:rPr>
          <w:rFonts w:ascii="Arial" w:hAnsi="Arial" w:cs="Arial"/>
          <w:sz w:val="22"/>
          <w:szCs w:val="22"/>
        </w:rPr>
      </w:pPr>
      <w:r w:rsidRPr="0011000A">
        <w:rPr>
          <w:rFonts w:ascii="Arial" w:hAnsi="Arial" w:cs="Arial"/>
          <w:sz w:val="22"/>
          <w:szCs w:val="22"/>
        </w:rPr>
        <w:lastRenderedPageBreak/>
        <w:t xml:space="preserve">       Conştientizarea importanţei proceselor de raportare va conduce la reducerea riscurilor de asimetrie informaţională şi va permite creşterea transparenţei activităţii şi o mai bună culegere a datelor şi informaţiilor necesare, crescând astfel calitatea rapoartelor (acuratețea datelor raportate, viteza de transmitere, eliminarea redundanței datelor sau raportarea de date incomplete).</w:t>
      </w:r>
    </w:p>
    <w:p w14:paraId="2C8EAA88" w14:textId="77777777" w:rsidR="00B87354" w:rsidRPr="0011000A" w:rsidRDefault="00B87354" w:rsidP="00FE4AA5">
      <w:pPr>
        <w:autoSpaceDE w:val="0"/>
        <w:autoSpaceDN w:val="0"/>
        <w:adjustRightInd w:val="0"/>
        <w:spacing w:line="360" w:lineRule="auto"/>
        <w:jc w:val="both"/>
        <w:rPr>
          <w:rFonts w:ascii="Arial" w:hAnsi="Arial" w:cs="Arial"/>
          <w:sz w:val="22"/>
          <w:szCs w:val="22"/>
        </w:rPr>
      </w:pPr>
      <w:r w:rsidRPr="0011000A">
        <w:rPr>
          <w:rFonts w:ascii="Arial" w:hAnsi="Arial" w:cs="Arial"/>
          <w:sz w:val="22"/>
          <w:szCs w:val="22"/>
        </w:rPr>
        <w:t xml:space="preserve">       Evaluarea performanțelor instituționale va ţine cont de informaţiile furnizate de fiecare dintre instituţiile implicate deoarece evaluarea separată a acestor performanțe conduce la distorsionarea informaţiilor. </w:t>
      </w:r>
    </w:p>
    <w:p w14:paraId="7830F73F" w14:textId="77777777" w:rsidR="00B87354" w:rsidRPr="0011000A" w:rsidRDefault="00B87354" w:rsidP="00FE4AA5">
      <w:pPr>
        <w:suppressAutoHyphens/>
        <w:spacing w:line="360" w:lineRule="auto"/>
        <w:jc w:val="both"/>
        <w:rPr>
          <w:rFonts w:ascii="Arial" w:hAnsi="Arial" w:cs="Arial"/>
          <w:sz w:val="22"/>
          <w:szCs w:val="22"/>
          <w:lang w:eastAsia="ar-SA"/>
        </w:rPr>
      </w:pPr>
      <w:r w:rsidRPr="0011000A">
        <w:rPr>
          <w:rFonts w:ascii="Arial" w:hAnsi="Arial" w:cs="Arial"/>
          <w:sz w:val="22"/>
          <w:szCs w:val="22"/>
          <w:lang w:eastAsia="ar-SA"/>
        </w:rPr>
        <w:t xml:space="preserve">       Problema are implicaţii la nivel naţional, deoarece instituţiile din sistemul de protecţie a mediului sunt organizate atât la nivel central (aparatul propriu al ministerului, Garda Naţională de Mediu, Agenţia Naţională pentru Protecţia Mediului, Administraţia Fondului pentru Mediu, Administraţia Naţională de Meteorologie) precum şi la nivel regional (agenţiile regionale de protecţia mediului, inspectoratele teritoriale de regim silvic şi de vânătoare, comisariatele regionale de mediu, organismele intermediare pentru POS Mediu) şi la nivel judeţean (agenţiile judeţene de protecţia mediului, comisariatele judeţene de mediu, Administraţia Rezervaţiei Biosferei „Delta Dunării”). </w:t>
      </w:r>
    </w:p>
    <w:p w14:paraId="098A35E9" w14:textId="77777777" w:rsidR="00B87354" w:rsidRPr="0011000A" w:rsidRDefault="00B87354" w:rsidP="00FE4AA5">
      <w:pPr>
        <w:suppressAutoHyphens/>
        <w:spacing w:line="360" w:lineRule="auto"/>
        <w:jc w:val="both"/>
        <w:rPr>
          <w:rFonts w:ascii="Arial" w:hAnsi="Arial" w:cs="Arial"/>
          <w:sz w:val="22"/>
          <w:szCs w:val="22"/>
        </w:rPr>
      </w:pPr>
      <w:r w:rsidRPr="0011000A">
        <w:rPr>
          <w:rFonts w:ascii="Arial" w:hAnsi="Arial" w:cs="Arial"/>
          <w:sz w:val="22"/>
          <w:szCs w:val="22"/>
          <w:lang w:eastAsia="ar-SA"/>
        </w:rPr>
        <w:t xml:space="preserve">       Având în vedere faptul că Ministerul Mediului</w:t>
      </w:r>
      <w:r w:rsidR="00E84747" w:rsidRPr="0011000A">
        <w:rPr>
          <w:rFonts w:ascii="Arial" w:hAnsi="Arial" w:cs="Arial"/>
          <w:sz w:val="22"/>
          <w:szCs w:val="22"/>
          <w:lang w:eastAsia="ar-SA"/>
        </w:rPr>
        <w:t>,</w:t>
      </w:r>
      <w:r w:rsidRPr="0011000A">
        <w:rPr>
          <w:rFonts w:ascii="Arial" w:hAnsi="Arial" w:cs="Arial"/>
          <w:sz w:val="22"/>
          <w:szCs w:val="22"/>
          <w:lang w:eastAsia="ar-SA"/>
        </w:rPr>
        <w:t xml:space="preserve"> </w:t>
      </w:r>
      <w:r w:rsidR="00E84747" w:rsidRPr="0011000A">
        <w:rPr>
          <w:rFonts w:ascii="Arial" w:hAnsi="Arial" w:cs="Arial"/>
          <w:sz w:val="22"/>
          <w:szCs w:val="22"/>
        </w:rPr>
        <w:t>Apelor și Pădurilor</w:t>
      </w:r>
      <w:r w:rsidR="00E84747" w:rsidRPr="0011000A">
        <w:rPr>
          <w:rFonts w:ascii="Arial" w:hAnsi="Arial" w:cs="Arial"/>
          <w:sz w:val="22"/>
          <w:szCs w:val="22"/>
          <w:lang w:eastAsia="ar-SA"/>
        </w:rPr>
        <w:t xml:space="preserve"> </w:t>
      </w:r>
      <w:r w:rsidRPr="0011000A">
        <w:rPr>
          <w:rFonts w:ascii="Arial" w:hAnsi="Arial" w:cs="Arial"/>
          <w:sz w:val="22"/>
          <w:szCs w:val="22"/>
          <w:lang w:eastAsia="ar-SA"/>
        </w:rPr>
        <w:t>este organul de specialitate al administraţiei publice centrale care realizează politica în domeniul mediului,</w:t>
      </w:r>
      <w:r w:rsidRPr="0011000A">
        <w:rPr>
          <w:rFonts w:ascii="Arial" w:hAnsi="Arial" w:cs="Arial"/>
          <w:sz w:val="22"/>
          <w:szCs w:val="22"/>
        </w:rPr>
        <w:t xml:space="preserve"> protecţia mediului, schimbări climatice şi meteorologie, dezvoltare durabilă, infrastructură de mediu, gestionarea integrată a deşeurilor, gestionarea integrată a substanţelor periculoase ca atare, în amestecuri şi articole, protecţia naturii prin conservarea biodiversităţii, utilizarea durabilă a componentelor sale şi managementul sistemului de arii naturale protejate, biosecuritate, evaluarea şi gestionarea calităţii aerului înconjurător, evaluarea şi gestionarea zgomotului ambiant, controlul poluării industriale, protecţia solului şi a subsolului, gestionarea siturilor contaminate</w:t>
      </w:r>
      <w:r w:rsidRPr="0011000A">
        <w:rPr>
          <w:rFonts w:ascii="Arial" w:hAnsi="Arial" w:cs="Arial"/>
          <w:sz w:val="22"/>
          <w:szCs w:val="22"/>
          <w:lang w:eastAsia="ar-SA"/>
        </w:rPr>
        <w:t>, îndeplinind rolul de autoritate de stat, de sinteză, coordonare, inspecţie şi control în aceste domenii, are competenţa şi responsabilitatea de a lua măsurile necesare pentru organizarea activităţii unităţilor din subordine, în coordonare sau sub autoritate într-un mod care să permită îndeplinirea rolului său stabilit de lege, şi de a se asigura că personalul cu atribuții de evaluare și raportare din aceste unităţi posedă cunoştinţele şi abilităţile necesare utilizării unor standarde şi indicatori de performanţă pentru evaluarea capacităţii instituţionale.</w:t>
      </w:r>
    </w:p>
    <w:p w14:paraId="1642CF3D" w14:textId="77777777" w:rsidR="00B87354" w:rsidRPr="0011000A" w:rsidRDefault="00B87354" w:rsidP="00FE4AA5">
      <w:pPr>
        <w:suppressAutoHyphens/>
        <w:spacing w:line="360" w:lineRule="auto"/>
        <w:jc w:val="both"/>
        <w:rPr>
          <w:rFonts w:ascii="Arial" w:hAnsi="Arial" w:cs="Arial"/>
          <w:sz w:val="22"/>
          <w:szCs w:val="22"/>
          <w:lang w:eastAsia="ar-SA"/>
        </w:rPr>
      </w:pPr>
      <w:r w:rsidRPr="0011000A">
        <w:rPr>
          <w:rFonts w:ascii="Arial" w:hAnsi="Arial" w:cs="Arial"/>
          <w:sz w:val="22"/>
          <w:szCs w:val="22"/>
          <w:lang w:eastAsia="ar-SA"/>
        </w:rPr>
        <w:t xml:space="preserve">       Conștienţi de faptul că această problemă a lipsei unui sistem de măsurare a performanței și raportare este specifică României, nefiind o problemă pentru majoritatea ţărilor din Europa, este neapărat necesară şi luarea în calcul a experienţei de succes a unor ţări europene în ceea ce priveşte monitorizarea și raportarea din unele ministere sau agenţii guvernamentale din</w:t>
      </w:r>
      <w:r w:rsidRPr="0011000A">
        <w:rPr>
          <w:rFonts w:ascii="Arial" w:hAnsi="Arial" w:cs="Arial"/>
          <w:sz w:val="22"/>
          <w:szCs w:val="22"/>
        </w:rPr>
        <w:t xml:space="preserve"> </w:t>
      </w:r>
      <w:r w:rsidRPr="0011000A">
        <w:rPr>
          <w:rFonts w:ascii="Arial" w:hAnsi="Arial" w:cs="Arial"/>
          <w:sz w:val="22"/>
          <w:szCs w:val="22"/>
          <w:lang w:eastAsia="ar-SA"/>
        </w:rPr>
        <w:t>Austria, Cehia, Franţa, Marea Britanie sau Suedia.</w:t>
      </w:r>
      <w:r w:rsidR="00740EBC" w:rsidRPr="0011000A">
        <w:rPr>
          <w:rFonts w:ascii="Arial" w:hAnsi="Arial" w:cs="Arial"/>
          <w:sz w:val="22"/>
          <w:szCs w:val="22"/>
          <w:lang w:eastAsia="ar-SA"/>
        </w:rPr>
        <w:t xml:space="preserve"> </w:t>
      </w:r>
    </w:p>
    <w:p w14:paraId="1C15155A" w14:textId="77777777" w:rsidR="009005BC" w:rsidRPr="0011000A" w:rsidRDefault="00E34E4E" w:rsidP="00FE4AA5">
      <w:pPr>
        <w:spacing w:line="360" w:lineRule="auto"/>
        <w:jc w:val="both"/>
        <w:rPr>
          <w:rFonts w:ascii="Arial" w:hAnsi="Arial" w:cs="Arial"/>
          <w:sz w:val="22"/>
          <w:szCs w:val="22"/>
        </w:rPr>
      </w:pPr>
      <w:r>
        <w:rPr>
          <w:rFonts w:ascii="Arial" w:hAnsi="Arial" w:cs="Arial"/>
          <w:b/>
          <w:sz w:val="22"/>
          <w:szCs w:val="22"/>
        </w:rPr>
        <w:t xml:space="preserve">            </w:t>
      </w:r>
      <w:r w:rsidR="00B87354" w:rsidRPr="0011000A">
        <w:rPr>
          <w:rFonts w:ascii="Arial" w:hAnsi="Arial" w:cs="Arial"/>
          <w:b/>
          <w:sz w:val="22"/>
          <w:szCs w:val="22"/>
        </w:rPr>
        <w:t xml:space="preserve">Urgența </w:t>
      </w:r>
      <w:r w:rsidR="00B87354" w:rsidRPr="0011000A">
        <w:rPr>
          <w:rFonts w:ascii="Arial" w:hAnsi="Arial" w:cs="Arial"/>
          <w:sz w:val="22"/>
          <w:szCs w:val="22"/>
        </w:rPr>
        <w:t xml:space="preserve">implementării proiectului reiese din necesitatea creșterii performanțelor în contextul economic mondial (resurse limitate) și contextul politic comunitar (existența unor acțiuni de </w:t>
      </w:r>
      <w:r w:rsidR="00B87354" w:rsidRPr="0011000A">
        <w:rPr>
          <w:rFonts w:ascii="Arial" w:hAnsi="Arial" w:cs="Arial"/>
          <w:sz w:val="22"/>
          <w:szCs w:val="22"/>
        </w:rPr>
        <w:lastRenderedPageBreak/>
        <w:t xml:space="preserve">infringement deschise României), în lipsa cărora există un pericol iminent care poate conduce la  neîndeplinirea atribuţiilor ce revin Ministerului </w:t>
      </w:r>
      <w:r w:rsidR="00E84747" w:rsidRPr="0011000A">
        <w:rPr>
          <w:rFonts w:ascii="Arial" w:hAnsi="Arial" w:cs="Arial"/>
          <w:sz w:val="22"/>
          <w:szCs w:val="22"/>
        </w:rPr>
        <w:t>Mediului,</w:t>
      </w:r>
      <w:r w:rsidR="00B87354" w:rsidRPr="0011000A">
        <w:rPr>
          <w:rFonts w:ascii="Arial" w:hAnsi="Arial" w:cs="Arial"/>
          <w:sz w:val="22"/>
          <w:szCs w:val="22"/>
        </w:rPr>
        <w:t xml:space="preserve"> </w:t>
      </w:r>
      <w:r w:rsidR="00E84747" w:rsidRPr="0011000A">
        <w:rPr>
          <w:rFonts w:ascii="Arial" w:hAnsi="Arial" w:cs="Arial"/>
          <w:sz w:val="22"/>
          <w:szCs w:val="22"/>
        </w:rPr>
        <w:t xml:space="preserve">Apelor și Pădurilor </w:t>
      </w:r>
      <w:r w:rsidR="00B87354" w:rsidRPr="0011000A">
        <w:rPr>
          <w:rFonts w:ascii="Arial" w:hAnsi="Arial" w:cs="Arial"/>
          <w:sz w:val="22"/>
          <w:szCs w:val="22"/>
        </w:rPr>
        <w:t>şi, pe cale de consecinţă, poate fi periclitată îndeplinirea obligaţiilor asumate în cadrul negocierilor cu CE a Capitolului 22. Mediu.</w:t>
      </w:r>
      <w:r w:rsidR="00740EBC" w:rsidRPr="0011000A">
        <w:rPr>
          <w:rFonts w:ascii="Arial" w:hAnsi="Arial" w:cs="Arial"/>
          <w:sz w:val="22"/>
          <w:szCs w:val="22"/>
        </w:rPr>
        <w:t xml:space="preserve"> </w:t>
      </w:r>
    </w:p>
    <w:p w14:paraId="6FE0EE64" w14:textId="77777777" w:rsidR="00B7106C" w:rsidRPr="0011000A" w:rsidRDefault="00732D85" w:rsidP="00FE4AA5">
      <w:pPr>
        <w:suppressAutoHyphens/>
        <w:spacing w:line="360" w:lineRule="auto"/>
        <w:jc w:val="both"/>
        <w:rPr>
          <w:rFonts w:ascii="Arial" w:hAnsi="Arial" w:cs="Arial"/>
          <w:sz w:val="22"/>
          <w:szCs w:val="22"/>
          <w:lang w:eastAsia="ar-SA"/>
        </w:rPr>
      </w:pPr>
      <w:r w:rsidRPr="0011000A">
        <w:rPr>
          <w:rFonts w:ascii="Arial" w:hAnsi="Arial" w:cs="Arial"/>
          <w:sz w:val="22"/>
          <w:szCs w:val="22"/>
          <w:lang w:eastAsia="ar-SA"/>
        </w:rPr>
        <w:tab/>
      </w:r>
      <w:r w:rsidR="00B7106C" w:rsidRPr="0011000A">
        <w:rPr>
          <w:rFonts w:ascii="Arial" w:hAnsi="Arial" w:cs="Arial"/>
          <w:sz w:val="22"/>
          <w:szCs w:val="22"/>
          <w:lang w:eastAsia="ar-SA"/>
        </w:rPr>
        <w:t>Entitățile care sunt vizate în mod direct de implementarea și rezultatele proiectului sunt unități aflate în s</w:t>
      </w:r>
      <w:r w:rsidR="00E84747" w:rsidRPr="0011000A">
        <w:rPr>
          <w:rFonts w:ascii="Arial" w:hAnsi="Arial" w:cs="Arial"/>
          <w:sz w:val="22"/>
          <w:szCs w:val="22"/>
          <w:lang w:eastAsia="ar-SA"/>
        </w:rPr>
        <w:t>ubordinea Ministerului Mediului</w:t>
      </w:r>
      <w:r w:rsidR="00E84747" w:rsidRPr="0011000A">
        <w:rPr>
          <w:rFonts w:ascii="Arial" w:hAnsi="Arial" w:cs="Arial"/>
          <w:sz w:val="22"/>
          <w:szCs w:val="22"/>
        </w:rPr>
        <w:t>, Apelor și Pădurilor</w:t>
      </w:r>
      <w:r w:rsidR="00B7106C" w:rsidRPr="0011000A">
        <w:rPr>
          <w:rFonts w:ascii="Arial" w:hAnsi="Arial" w:cs="Arial"/>
          <w:sz w:val="22"/>
          <w:szCs w:val="22"/>
          <w:lang w:eastAsia="ar-SA"/>
        </w:rPr>
        <w:t>, respectiv:</w:t>
      </w:r>
    </w:p>
    <w:p w14:paraId="23266439" w14:textId="77777777" w:rsidR="004360C3" w:rsidRPr="0011000A" w:rsidRDefault="00B7106C" w:rsidP="00FE4AA5">
      <w:pPr>
        <w:numPr>
          <w:ilvl w:val="0"/>
          <w:numId w:val="3"/>
        </w:numPr>
        <w:suppressAutoHyphens/>
        <w:spacing w:line="360" w:lineRule="auto"/>
        <w:jc w:val="both"/>
        <w:rPr>
          <w:rFonts w:ascii="Arial" w:hAnsi="Arial" w:cs="Arial"/>
          <w:sz w:val="22"/>
          <w:szCs w:val="22"/>
          <w:lang w:eastAsia="ar-SA"/>
        </w:rPr>
      </w:pPr>
      <w:r w:rsidRPr="0011000A">
        <w:rPr>
          <w:rFonts w:ascii="Arial" w:hAnsi="Arial" w:cs="Arial"/>
          <w:sz w:val="22"/>
          <w:szCs w:val="22"/>
          <w:lang w:eastAsia="ar-SA"/>
        </w:rPr>
        <w:t>Ministerul Mediului</w:t>
      </w:r>
      <w:r w:rsidR="003B769D" w:rsidRPr="0011000A">
        <w:rPr>
          <w:rFonts w:ascii="Arial" w:hAnsi="Arial" w:cs="Arial"/>
          <w:sz w:val="22"/>
          <w:szCs w:val="22"/>
          <w:lang w:eastAsia="ar-SA"/>
        </w:rPr>
        <w:t>, Apelor și Pădurilor– aparatul propriu (MMAP</w:t>
      </w:r>
      <w:r w:rsidRPr="0011000A">
        <w:rPr>
          <w:rFonts w:ascii="Arial" w:hAnsi="Arial" w:cs="Arial"/>
          <w:sz w:val="22"/>
          <w:szCs w:val="22"/>
          <w:lang w:eastAsia="ar-SA"/>
        </w:rPr>
        <w:t>);</w:t>
      </w:r>
    </w:p>
    <w:p w14:paraId="12DF95C8" w14:textId="77777777" w:rsidR="004360C3" w:rsidRPr="0011000A" w:rsidRDefault="00B7106C" w:rsidP="00FE4AA5">
      <w:pPr>
        <w:numPr>
          <w:ilvl w:val="0"/>
          <w:numId w:val="3"/>
        </w:numPr>
        <w:suppressAutoHyphens/>
        <w:spacing w:line="360" w:lineRule="auto"/>
        <w:jc w:val="both"/>
        <w:rPr>
          <w:rFonts w:ascii="Arial" w:hAnsi="Arial" w:cs="Arial"/>
          <w:sz w:val="22"/>
          <w:szCs w:val="22"/>
          <w:lang w:eastAsia="ar-SA"/>
        </w:rPr>
      </w:pPr>
      <w:r w:rsidRPr="0011000A">
        <w:rPr>
          <w:rFonts w:ascii="Arial" w:hAnsi="Arial" w:cs="Arial"/>
          <w:sz w:val="22"/>
          <w:szCs w:val="22"/>
          <w:lang w:eastAsia="ar-SA"/>
        </w:rPr>
        <w:t>Agenţia Naţională pentru Protecţia Mediului (ANPM) – aparat propriu, 34 agenţii locale de protecţie a mediului organizate la nivelul judeţelor (APM) cu precizarea că 8 APM-uri din județele în care își avea sediul cele 8 ARPM-uri au preluat prin reorganizare și personalul și atribuțiile celor 8 agenţii regionale de protecţie a mediului (ARPM);</w:t>
      </w:r>
    </w:p>
    <w:p w14:paraId="2681E08A" w14:textId="77777777" w:rsidR="004360C3" w:rsidRPr="0011000A" w:rsidRDefault="00B7106C" w:rsidP="00FE4AA5">
      <w:pPr>
        <w:numPr>
          <w:ilvl w:val="0"/>
          <w:numId w:val="3"/>
        </w:numPr>
        <w:suppressAutoHyphens/>
        <w:spacing w:line="360" w:lineRule="auto"/>
        <w:jc w:val="both"/>
        <w:rPr>
          <w:rFonts w:ascii="Arial" w:hAnsi="Arial" w:cs="Arial"/>
          <w:sz w:val="22"/>
          <w:szCs w:val="22"/>
          <w:lang w:eastAsia="ar-SA"/>
        </w:rPr>
      </w:pPr>
      <w:r w:rsidRPr="0011000A">
        <w:rPr>
          <w:rFonts w:ascii="Arial" w:hAnsi="Arial" w:cs="Arial"/>
          <w:sz w:val="22"/>
          <w:szCs w:val="22"/>
          <w:lang w:eastAsia="ar-SA"/>
        </w:rPr>
        <w:t>Garda Naţională de Mediu (GNM)– Comisariatul General, 42 comisariate judeţene de mediu (CJGNM) cu precizarea că 8 CJGNM din județele în care își avea sediul cele 8 CRGNM au preluat prin reorganizare și personalul și atribuțiile celor 8 comisariate regionale de mediu (CRGNM);</w:t>
      </w:r>
    </w:p>
    <w:p w14:paraId="5F8FE187" w14:textId="77777777" w:rsidR="004360C3" w:rsidRPr="0011000A" w:rsidRDefault="00B7106C" w:rsidP="00FE4AA5">
      <w:pPr>
        <w:numPr>
          <w:ilvl w:val="0"/>
          <w:numId w:val="3"/>
        </w:numPr>
        <w:suppressAutoHyphens/>
        <w:spacing w:line="360" w:lineRule="auto"/>
        <w:jc w:val="both"/>
        <w:rPr>
          <w:rFonts w:ascii="Arial" w:hAnsi="Arial" w:cs="Arial"/>
          <w:sz w:val="22"/>
          <w:szCs w:val="22"/>
          <w:lang w:eastAsia="ar-SA"/>
        </w:rPr>
      </w:pPr>
      <w:r w:rsidRPr="0011000A">
        <w:rPr>
          <w:rFonts w:ascii="Arial" w:hAnsi="Arial" w:cs="Arial"/>
          <w:sz w:val="22"/>
          <w:szCs w:val="22"/>
          <w:lang w:eastAsia="ar-SA"/>
        </w:rPr>
        <w:t>Administraţia Rezervaţiei Biosferei „Delta Dunării” (ARBDD);</w:t>
      </w:r>
    </w:p>
    <w:p w14:paraId="2DCBD841" w14:textId="77777777" w:rsidR="004360C3" w:rsidRPr="0011000A" w:rsidRDefault="00B7106C" w:rsidP="00FE4AA5">
      <w:pPr>
        <w:numPr>
          <w:ilvl w:val="0"/>
          <w:numId w:val="3"/>
        </w:numPr>
        <w:suppressAutoHyphens/>
        <w:spacing w:line="360" w:lineRule="auto"/>
        <w:jc w:val="both"/>
        <w:rPr>
          <w:rFonts w:ascii="Arial" w:hAnsi="Arial" w:cs="Arial"/>
          <w:sz w:val="22"/>
          <w:szCs w:val="22"/>
          <w:lang w:eastAsia="ar-SA"/>
        </w:rPr>
      </w:pPr>
      <w:r w:rsidRPr="0011000A">
        <w:rPr>
          <w:rFonts w:ascii="Arial" w:hAnsi="Arial" w:cs="Arial"/>
          <w:sz w:val="22"/>
          <w:szCs w:val="22"/>
          <w:lang w:eastAsia="ar-SA"/>
        </w:rPr>
        <w:t>9 Comisariate de regim silvic şi cinegetic (CRSC), organizate la nivel regional, care sunt fostele ITRSV-uri la care s-a modificat denumirea dar s-au menținut atribuțiile.</w:t>
      </w:r>
    </w:p>
    <w:p w14:paraId="0033F1C9" w14:textId="77777777" w:rsidR="00B7106C" w:rsidRPr="0011000A" w:rsidRDefault="00E34E4E" w:rsidP="00FE4AA5">
      <w:pPr>
        <w:suppressAutoHyphens/>
        <w:spacing w:line="360" w:lineRule="auto"/>
        <w:jc w:val="both"/>
        <w:rPr>
          <w:rFonts w:ascii="Arial" w:hAnsi="Arial" w:cs="Arial"/>
          <w:sz w:val="22"/>
          <w:szCs w:val="22"/>
          <w:lang w:eastAsia="ar-SA"/>
        </w:rPr>
      </w:pPr>
      <w:r>
        <w:rPr>
          <w:rFonts w:ascii="Arial" w:hAnsi="Arial" w:cs="Arial"/>
          <w:sz w:val="22"/>
          <w:szCs w:val="22"/>
          <w:lang w:eastAsia="ar-SA"/>
        </w:rPr>
        <w:t>În total sunt 8</w:t>
      </w:r>
      <w:r w:rsidR="00B7106C" w:rsidRPr="0011000A">
        <w:rPr>
          <w:rFonts w:ascii="Arial" w:hAnsi="Arial" w:cs="Arial"/>
          <w:sz w:val="22"/>
          <w:szCs w:val="22"/>
          <w:lang w:eastAsia="ar-SA"/>
        </w:rPr>
        <w:t xml:space="preserve"> tipuri de entități care fac parte din grupul țintă, respectiv:</w:t>
      </w:r>
    </w:p>
    <w:p w14:paraId="63CF5A06" w14:textId="77777777" w:rsidR="004360C3" w:rsidRPr="0011000A" w:rsidRDefault="00E84747" w:rsidP="00FE4AA5">
      <w:pPr>
        <w:numPr>
          <w:ilvl w:val="0"/>
          <w:numId w:val="4"/>
        </w:numPr>
        <w:suppressAutoHyphens/>
        <w:spacing w:line="360" w:lineRule="auto"/>
        <w:jc w:val="both"/>
        <w:rPr>
          <w:rFonts w:ascii="Arial" w:hAnsi="Arial" w:cs="Arial"/>
          <w:sz w:val="22"/>
          <w:szCs w:val="22"/>
          <w:lang w:eastAsia="ar-SA"/>
        </w:rPr>
      </w:pPr>
      <w:r w:rsidRPr="0011000A">
        <w:rPr>
          <w:rFonts w:ascii="Arial" w:hAnsi="Arial" w:cs="Arial"/>
          <w:sz w:val="22"/>
          <w:szCs w:val="22"/>
          <w:lang w:eastAsia="ar-SA"/>
        </w:rPr>
        <w:t>(MMAP</w:t>
      </w:r>
      <w:r w:rsidR="00B7106C" w:rsidRPr="0011000A">
        <w:rPr>
          <w:rFonts w:ascii="Arial" w:hAnsi="Arial" w:cs="Arial"/>
          <w:sz w:val="22"/>
          <w:szCs w:val="22"/>
          <w:lang w:eastAsia="ar-SA"/>
        </w:rPr>
        <w:t xml:space="preserve">)            </w:t>
      </w:r>
      <w:r w:rsidR="00B7106C" w:rsidRPr="0011000A">
        <w:rPr>
          <w:rFonts w:ascii="Arial" w:hAnsi="Arial" w:cs="Arial"/>
          <w:sz w:val="22"/>
          <w:szCs w:val="22"/>
          <w:lang w:eastAsia="ar-SA"/>
        </w:rPr>
        <w:tab/>
        <w:t xml:space="preserve">        </w:t>
      </w:r>
      <w:r w:rsidR="00B7106C" w:rsidRPr="0011000A">
        <w:rPr>
          <w:rFonts w:ascii="Arial" w:hAnsi="Arial" w:cs="Arial"/>
          <w:sz w:val="22"/>
          <w:szCs w:val="22"/>
          <w:lang w:eastAsia="ar-SA"/>
        </w:rPr>
        <w:tab/>
        <w:t>4</w:t>
      </w:r>
      <w:r w:rsidRPr="0011000A">
        <w:rPr>
          <w:rFonts w:ascii="Arial" w:hAnsi="Arial" w:cs="Arial"/>
          <w:sz w:val="22"/>
          <w:szCs w:val="22"/>
          <w:lang w:eastAsia="ar-SA"/>
        </w:rPr>
        <w:t xml:space="preserve">. (DAPP)                 </w:t>
      </w:r>
      <w:r w:rsidRPr="0011000A">
        <w:rPr>
          <w:rFonts w:ascii="Arial" w:hAnsi="Arial" w:cs="Arial"/>
          <w:sz w:val="22"/>
          <w:szCs w:val="22"/>
          <w:lang w:eastAsia="ar-SA"/>
        </w:rPr>
        <w:tab/>
      </w:r>
      <w:r w:rsidRPr="0011000A">
        <w:rPr>
          <w:rFonts w:ascii="Arial" w:hAnsi="Arial" w:cs="Arial"/>
          <w:sz w:val="22"/>
          <w:szCs w:val="22"/>
          <w:lang w:eastAsia="ar-SA"/>
        </w:rPr>
        <w:tab/>
        <w:t xml:space="preserve">    </w:t>
      </w:r>
    </w:p>
    <w:p w14:paraId="24BD8641" w14:textId="77777777" w:rsidR="004360C3" w:rsidRPr="0011000A" w:rsidRDefault="00B7106C" w:rsidP="00FE4AA5">
      <w:pPr>
        <w:numPr>
          <w:ilvl w:val="0"/>
          <w:numId w:val="4"/>
        </w:numPr>
        <w:suppressAutoHyphens/>
        <w:spacing w:line="360" w:lineRule="auto"/>
        <w:jc w:val="both"/>
        <w:rPr>
          <w:rFonts w:ascii="Arial" w:hAnsi="Arial" w:cs="Arial"/>
          <w:sz w:val="22"/>
          <w:szCs w:val="22"/>
          <w:lang w:eastAsia="ar-SA"/>
        </w:rPr>
      </w:pPr>
      <w:r w:rsidRPr="0011000A">
        <w:rPr>
          <w:rFonts w:ascii="Arial" w:hAnsi="Arial" w:cs="Arial"/>
          <w:sz w:val="22"/>
          <w:szCs w:val="22"/>
          <w:lang w:eastAsia="ar-SA"/>
        </w:rPr>
        <w:t xml:space="preserve"> (ANPM)               </w:t>
      </w:r>
      <w:r w:rsidRPr="0011000A">
        <w:rPr>
          <w:rFonts w:ascii="Arial" w:hAnsi="Arial" w:cs="Arial"/>
          <w:sz w:val="22"/>
          <w:szCs w:val="22"/>
          <w:lang w:eastAsia="ar-SA"/>
        </w:rPr>
        <w:tab/>
      </w:r>
      <w:r w:rsidRPr="0011000A">
        <w:rPr>
          <w:rFonts w:ascii="Arial" w:hAnsi="Arial" w:cs="Arial"/>
          <w:sz w:val="22"/>
          <w:szCs w:val="22"/>
          <w:lang w:eastAsia="ar-SA"/>
        </w:rPr>
        <w:tab/>
        <w:t xml:space="preserve">5. (GNM)                  </w:t>
      </w:r>
      <w:r w:rsidRPr="0011000A">
        <w:rPr>
          <w:rFonts w:ascii="Arial" w:hAnsi="Arial" w:cs="Arial"/>
          <w:sz w:val="22"/>
          <w:szCs w:val="22"/>
          <w:lang w:eastAsia="ar-SA"/>
        </w:rPr>
        <w:tab/>
      </w:r>
      <w:r w:rsidRPr="0011000A">
        <w:rPr>
          <w:rFonts w:ascii="Arial" w:hAnsi="Arial" w:cs="Arial"/>
          <w:sz w:val="22"/>
          <w:szCs w:val="22"/>
          <w:lang w:eastAsia="ar-SA"/>
        </w:rPr>
        <w:tab/>
        <w:t xml:space="preserve">     </w:t>
      </w:r>
      <w:r w:rsidR="00C87DAD" w:rsidRPr="0011000A">
        <w:rPr>
          <w:rFonts w:ascii="Arial" w:hAnsi="Arial" w:cs="Arial"/>
          <w:sz w:val="22"/>
          <w:szCs w:val="22"/>
          <w:lang w:eastAsia="ar-SA"/>
        </w:rPr>
        <w:t xml:space="preserve"> </w:t>
      </w:r>
      <w:r w:rsidR="00E84747" w:rsidRPr="0011000A">
        <w:rPr>
          <w:rFonts w:ascii="Arial" w:hAnsi="Arial" w:cs="Arial"/>
          <w:sz w:val="22"/>
          <w:szCs w:val="22"/>
          <w:lang w:eastAsia="ar-SA"/>
        </w:rPr>
        <w:t>7</w:t>
      </w:r>
      <w:r w:rsidRPr="0011000A">
        <w:rPr>
          <w:rFonts w:ascii="Arial" w:hAnsi="Arial" w:cs="Arial"/>
          <w:sz w:val="22"/>
          <w:szCs w:val="22"/>
          <w:lang w:eastAsia="ar-SA"/>
        </w:rPr>
        <w:t>. (ARBDD)</w:t>
      </w:r>
    </w:p>
    <w:p w14:paraId="15D426F6" w14:textId="77777777" w:rsidR="004360C3" w:rsidRPr="0011000A" w:rsidRDefault="00B7106C" w:rsidP="00FE4AA5">
      <w:pPr>
        <w:numPr>
          <w:ilvl w:val="0"/>
          <w:numId w:val="4"/>
        </w:numPr>
        <w:spacing w:line="360" w:lineRule="auto"/>
        <w:jc w:val="both"/>
        <w:rPr>
          <w:rFonts w:ascii="Arial" w:hAnsi="Arial" w:cs="Arial"/>
          <w:sz w:val="22"/>
          <w:szCs w:val="22"/>
          <w:lang w:eastAsia="ar-SA"/>
        </w:rPr>
      </w:pPr>
      <w:r w:rsidRPr="0011000A">
        <w:rPr>
          <w:rFonts w:ascii="Arial" w:hAnsi="Arial" w:cs="Arial"/>
          <w:sz w:val="22"/>
          <w:szCs w:val="22"/>
          <w:lang w:eastAsia="ar-SA"/>
        </w:rPr>
        <w:t xml:space="preserve">(APM+ fostele ARPM)       </w:t>
      </w:r>
      <w:r w:rsidR="00C87DAD" w:rsidRPr="0011000A">
        <w:rPr>
          <w:rFonts w:ascii="Arial" w:hAnsi="Arial" w:cs="Arial"/>
          <w:sz w:val="22"/>
          <w:szCs w:val="22"/>
          <w:lang w:eastAsia="ar-SA"/>
        </w:rPr>
        <w:t xml:space="preserve"> </w:t>
      </w:r>
      <w:r w:rsidR="00E84747" w:rsidRPr="0011000A">
        <w:rPr>
          <w:rFonts w:ascii="Arial" w:hAnsi="Arial" w:cs="Arial"/>
          <w:sz w:val="22"/>
          <w:szCs w:val="22"/>
          <w:lang w:eastAsia="ar-SA"/>
        </w:rPr>
        <w:t xml:space="preserve">   </w:t>
      </w:r>
      <w:r w:rsidRPr="0011000A">
        <w:rPr>
          <w:rFonts w:ascii="Arial" w:hAnsi="Arial" w:cs="Arial"/>
          <w:sz w:val="22"/>
          <w:szCs w:val="22"/>
          <w:lang w:eastAsia="ar-SA"/>
        </w:rPr>
        <w:t xml:space="preserve"> 6. (CJGNM +fostele CRGNM)  </w:t>
      </w:r>
      <w:r w:rsidR="00E84747" w:rsidRPr="0011000A">
        <w:rPr>
          <w:rFonts w:ascii="Arial" w:hAnsi="Arial" w:cs="Arial"/>
          <w:sz w:val="22"/>
          <w:szCs w:val="22"/>
          <w:lang w:eastAsia="ar-SA"/>
        </w:rPr>
        <w:t xml:space="preserve">  </w:t>
      </w:r>
      <w:r w:rsidRPr="0011000A">
        <w:rPr>
          <w:rFonts w:ascii="Arial" w:hAnsi="Arial" w:cs="Arial"/>
          <w:sz w:val="22"/>
          <w:szCs w:val="22"/>
          <w:lang w:eastAsia="ar-SA"/>
        </w:rPr>
        <w:t xml:space="preserve"> </w:t>
      </w:r>
      <w:r w:rsidR="00C87DAD" w:rsidRPr="0011000A">
        <w:rPr>
          <w:rFonts w:ascii="Arial" w:hAnsi="Arial" w:cs="Arial"/>
          <w:sz w:val="22"/>
          <w:szCs w:val="22"/>
          <w:lang w:eastAsia="ar-SA"/>
        </w:rPr>
        <w:t xml:space="preserve"> </w:t>
      </w:r>
      <w:r w:rsidR="00E84747" w:rsidRPr="0011000A">
        <w:rPr>
          <w:rFonts w:ascii="Arial" w:hAnsi="Arial" w:cs="Arial"/>
          <w:sz w:val="22"/>
          <w:szCs w:val="22"/>
          <w:lang w:eastAsia="ar-SA"/>
        </w:rPr>
        <w:t>8</w:t>
      </w:r>
      <w:r w:rsidRPr="0011000A">
        <w:rPr>
          <w:rFonts w:ascii="Arial" w:hAnsi="Arial" w:cs="Arial"/>
          <w:sz w:val="22"/>
          <w:szCs w:val="22"/>
          <w:lang w:eastAsia="ar-SA"/>
        </w:rPr>
        <w:t>. (CRSC)</w:t>
      </w:r>
    </w:p>
    <w:p w14:paraId="06E75974" w14:textId="77777777" w:rsidR="00B7106C" w:rsidRPr="0011000A" w:rsidRDefault="00740EBC" w:rsidP="00FE4AA5">
      <w:pPr>
        <w:spacing w:line="360" w:lineRule="auto"/>
        <w:ind w:left="720"/>
        <w:jc w:val="both"/>
        <w:rPr>
          <w:rFonts w:ascii="Arial" w:hAnsi="Arial" w:cs="Arial"/>
          <w:sz w:val="22"/>
          <w:szCs w:val="22"/>
          <w:lang w:eastAsia="ar-SA"/>
        </w:rPr>
      </w:pPr>
      <w:r w:rsidRPr="0011000A">
        <w:rPr>
          <w:rFonts w:ascii="Arial" w:hAnsi="Arial" w:cs="Arial"/>
          <w:sz w:val="22"/>
          <w:szCs w:val="22"/>
          <w:lang w:eastAsia="ar-SA"/>
        </w:rPr>
        <w:t xml:space="preserve"> </w:t>
      </w:r>
      <w:r w:rsidR="00B7106C" w:rsidRPr="0011000A">
        <w:rPr>
          <w:rFonts w:ascii="Arial" w:hAnsi="Arial" w:cs="Arial"/>
          <w:b/>
          <w:sz w:val="22"/>
          <w:szCs w:val="22"/>
          <w:lang w:eastAsia="ar-SA"/>
        </w:rPr>
        <w:t>Grupul ţintă</w:t>
      </w:r>
      <w:r w:rsidR="00B7106C" w:rsidRPr="0011000A">
        <w:rPr>
          <w:rFonts w:ascii="Arial" w:hAnsi="Arial" w:cs="Arial"/>
          <w:sz w:val="22"/>
          <w:szCs w:val="22"/>
          <w:lang w:eastAsia="ar-SA"/>
        </w:rPr>
        <w:t xml:space="preserve"> este de 460 persoane care lucrează în unitățile</w:t>
      </w:r>
      <w:r w:rsidR="00B7106C" w:rsidRPr="0011000A">
        <w:rPr>
          <w:rFonts w:ascii="Arial" w:hAnsi="Arial" w:cs="Arial"/>
          <w:sz w:val="22"/>
          <w:szCs w:val="22"/>
        </w:rPr>
        <w:t xml:space="preserve"> </w:t>
      </w:r>
      <w:r w:rsidR="00B7106C" w:rsidRPr="0011000A">
        <w:rPr>
          <w:rFonts w:ascii="Arial" w:hAnsi="Arial" w:cs="Arial"/>
          <w:sz w:val="22"/>
          <w:szCs w:val="22"/>
          <w:lang w:eastAsia="ar-SA"/>
        </w:rPr>
        <w:t>vizate în mod direct de implementarea și rezultatele proiectului, format din:</w:t>
      </w:r>
    </w:p>
    <w:p w14:paraId="745F5F73" w14:textId="77777777" w:rsidR="00E84747" w:rsidRPr="0011000A" w:rsidRDefault="00B7106C" w:rsidP="00E84747">
      <w:pPr>
        <w:numPr>
          <w:ilvl w:val="0"/>
          <w:numId w:val="3"/>
        </w:numPr>
        <w:suppressAutoHyphens/>
        <w:spacing w:line="360" w:lineRule="auto"/>
        <w:jc w:val="both"/>
        <w:rPr>
          <w:rFonts w:ascii="Arial" w:hAnsi="Arial" w:cs="Arial"/>
          <w:sz w:val="22"/>
          <w:szCs w:val="22"/>
          <w:lang w:eastAsia="ar-SA"/>
        </w:rPr>
      </w:pPr>
      <w:r w:rsidRPr="0011000A">
        <w:rPr>
          <w:rFonts w:ascii="Arial" w:hAnsi="Arial" w:cs="Arial"/>
          <w:b/>
          <w:sz w:val="22"/>
          <w:szCs w:val="22"/>
          <w:lang w:eastAsia="ar-SA"/>
        </w:rPr>
        <w:t>120 persoane</w:t>
      </w:r>
      <w:r w:rsidRPr="0011000A">
        <w:rPr>
          <w:rFonts w:ascii="Arial" w:hAnsi="Arial" w:cs="Arial"/>
          <w:sz w:val="22"/>
          <w:szCs w:val="22"/>
          <w:lang w:eastAsia="ar-SA"/>
        </w:rPr>
        <w:t>, din care 80 funcţionari publici de execuţie (câte cel puțin 2 persoane din fiecare direcție și cel puțin o persoană din fiecare serviciu organizat distinct) şi 40 funcţionari publici de conducere din aparatul p</w:t>
      </w:r>
      <w:r w:rsidR="005A6581" w:rsidRPr="0011000A">
        <w:rPr>
          <w:rFonts w:ascii="Arial" w:hAnsi="Arial" w:cs="Arial"/>
          <w:sz w:val="22"/>
          <w:szCs w:val="22"/>
          <w:lang w:eastAsia="ar-SA"/>
        </w:rPr>
        <w:t>ropriu al Ministerului Mediului</w:t>
      </w:r>
      <w:r w:rsidR="00E84747" w:rsidRPr="0011000A">
        <w:rPr>
          <w:rFonts w:ascii="Arial" w:hAnsi="Arial" w:cs="Arial"/>
          <w:sz w:val="22"/>
          <w:szCs w:val="22"/>
        </w:rPr>
        <w:t>, Apelor și Pădurilor;</w:t>
      </w:r>
    </w:p>
    <w:p w14:paraId="09DDB458" w14:textId="77777777" w:rsidR="004360C3" w:rsidRPr="0011000A" w:rsidRDefault="00B7106C" w:rsidP="00E84747">
      <w:pPr>
        <w:numPr>
          <w:ilvl w:val="0"/>
          <w:numId w:val="3"/>
        </w:numPr>
        <w:suppressAutoHyphens/>
        <w:spacing w:line="360" w:lineRule="auto"/>
        <w:jc w:val="both"/>
        <w:rPr>
          <w:rFonts w:ascii="Arial" w:hAnsi="Arial" w:cs="Arial"/>
          <w:sz w:val="22"/>
          <w:szCs w:val="22"/>
          <w:lang w:eastAsia="ar-SA"/>
        </w:rPr>
      </w:pPr>
      <w:r w:rsidRPr="0011000A">
        <w:rPr>
          <w:rFonts w:ascii="Arial" w:hAnsi="Arial" w:cs="Arial"/>
          <w:b/>
          <w:sz w:val="22"/>
          <w:szCs w:val="22"/>
          <w:lang w:eastAsia="ar-SA"/>
        </w:rPr>
        <w:t>340 persoane</w:t>
      </w:r>
      <w:r w:rsidRPr="0011000A">
        <w:rPr>
          <w:rFonts w:ascii="Arial" w:hAnsi="Arial" w:cs="Arial"/>
          <w:sz w:val="22"/>
          <w:szCs w:val="22"/>
          <w:lang w:eastAsia="ar-SA"/>
        </w:rPr>
        <w:t xml:space="preserve"> din unităţile aflate în s</w:t>
      </w:r>
      <w:r w:rsidR="005A6581" w:rsidRPr="0011000A">
        <w:rPr>
          <w:rFonts w:ascii="Arial" w:hAnsi="Arial" w:cs="Arial"/>
          <w:sz w:val="22"/>
          <w:szCs w:val="22"/>
          <w:lang w:eastAsia="ar-SA"/>
        </w:rPr>
        <w:t>ubordinea Ministerului Mediului</w:t>
      </w:r>
      <w:r w:rsidR="00E84747" w:rsidRPr="0011000A">
        <w:rPr>
          <w:rFonts w:ascii="Arial" w:hAnsi="Arial" w:cs="Arial"/>
          <w:sz w:val="22"/>
          <w:szCs w:val="22"/>
        </w:rPr>
        <w:t xml:space="preserve">, Apelor și Pădurilor </w:t>
      </w:r>
      <w:r w:rsidRPr="0011000A">
        <w:rPr>
          <w:rFonts w:ascii="Arial" w:hAnsi="Arial" w:cs="Arial"/>
          <w:sz w:val="22"/>
          <w:szCs w:val="22"/>
          <w:lang w:eastAsia="ar-SA"/>
        </w:rPr>
        <w:t>– funcţionari publici:</w:t>
      </w:r>
    </w:p>
    <w:p w14:paraId="195C474C" w14:textId="77777777" w:rsidR="004360C3" w:rsidRPr="0011000A" w:rsidRDefault="00B7106C" w:rsidP="00FE4AA5">
      <w:pPr>
        <w:numPr>
          <w:ilvl w:val="1"/>
          <w:numId w:val="3"/>
        </w:numPr>
        <w:suppressAutoHyphens/>
        <w:spacing w:line="360" w:lineRule="auto"/>
        <w:ind w:left="1134" w:hanging="283"/>
        <w:jc w:val="both"/>
        <w:rPr>
          <w:rFonts w:ascii="Arial" w:hAnsi="Arial" w:cs="Arial"/>
          <w:sz w:val="22"/>
          <w:szCs w:val="22"/>
          <w:lang w:eastAsia="ar-SA"/>
        </w:rPr>
      </w:pPr>
      <w:r w:rsidRPr="0011000A">
        <w:rPr>
          <w:rFonts w:ascii="Arial" w:hAnsi="Arial" w:cs="Arial"/>
          <w:sz w:val="22"/>
          <w:szCs w:val="22"/>
          <w:lang w:eastAsia="ar-SA"/>
        </w:rPr>
        <w:t>30 persoane, din care 20 funcţionari publici de execuţie (câte cel puțin o persoană din fiecare direcție sau serviciu organizat distinct) şi 10 funcţionari publici de conducere din aparatul propriu al Agenţiei Naţionale pentru Protecţia Mediului;</w:t>
      </w:r>
    </w:p>
    <w:p w14:paraId="0427F259" w14:textId="77777777" w:rsidR="004360C3" w:rsidRPr="0011000A" w:rsidRDefault="00B7106C" w:rsidP="00FE4AA5">
      <w:pPr>
        <w:numPr>
          <w:ilvl w:val="1"/>
          <w:numId w:val="3"/>
        </w:numPr>
        <w:suppressAutoHyphens/>
        <w:spacing w:line="360" w:lineRule="auto"/>
        <w:ind w:left="1134" w:hanging="283"/>
        <w:jc w:val="both"/>
        <w:rPr>
          <w:rFonts w:ascii="Arial" w:hAnsi="Arial" w:cs="Arial"/>
          <w:sz w:val="22"/>
          <w:szCs w:val="22"/>
          <w:lang w:eastAsia="ar-SA"/>
        </w:rPr>
      </w:pPr>
      <w:r w:rsidRPr="0011000A">
        <w:rPr>
          <w:rFonts w:ascii="Arial" w:hAnsi="Arial" w:cs="Arial"/>
          <w:sz w:val="22"/>
          <w:szCs w:val="22"/>
          <w:lang w:eastAsia="ar-SA"/>
        </w:rPr>
        <w:t xml:space="preserve">120 persoane, din care 60 funcţionari publici de execuţie (câte cel puțin o persoană din fiecare agenție județeană) şi 60 funcţionari publici de conducere din cadrul structurilor judeţene ale Agenţiei Naţionale pentru Protecţia Mediului (42 agenţii locale de protecţie a </w:t>
      </w:r>
      <w:r w:rsidRPr="0011000A">
        <w:rPr>
          <w:rFonts w:ascii="Arial" w:hAnsi="Arial" w:cs="Arial"/>
          <w:sz w:val="22"/>
          <w:szCs w:val="22"/>
          <w:lang w:eastAsia="ar-SA"/>
        </w:rPr>
        <w:lastRenderedPageBreak/>
        <w:t>mediului organizate la nivelul judeţelor care au preluat personalul și atribuțiile fostelor 8 agenţii regionale de protecţie a mediului);</w:t>
      </w:r>
    </w:p>
    <w:p w14:paraId="0B88FB9B" w14:textId="77777777" w:rsidR="004360C3" w:rsidRPr="0011000A" w:rsidRDefault="00315448" w:rsidP="00FE4AA5">
      <w:pPr>
        <w:numPr>
          <w:ilvl w:val="1"/>
          <w:numId w:val="3"/>
        </w:numPr>
        <w:suppressAutoHyphens/>
        <w:spacing w:line="360" w:lineRule="auto"/>
        <w:ind w:left="1134" w:hanging="283"/>
        <w:jc w:val="both"/>
        <w:rPr>
          <w:rFonts w:ascii="Arial" w:hAnsi="Arial" w:cs="Arial"/>
          <w:sz w:val="22"/>
          <w:szCs w:val="22"/>
          <w:lang w:eastAsia="ar-SA"/>
        </w:rPr>
      </w:pPr>
      <w:r w:rsidRPr="0011000A">
        <w:rPr>
          <w:rFonts w:ascii="Arial" w:hAnsi="Arial" w:cs="Arial"/>
          <w:sz w:val="22"/>
          <w:szCs w:val="22"/>
          <w:lang w:eastAsia="ar-SA"/>
        </w:rPr>
        <w:t>30 persoane, din care 20</w:t>
      </w:r>
      <w:r w:rsidR="00B7106C" w:rsidRPr="0011000A">
        <w:rPr>
          <w:rFonts w:ascii="Arial" w:hAnsi="Arial" w:cs="Arial"/>
          <w:sz w:val="22"/>
          <w:szCs w:val="22"/>
          <w:lang w:eastAsia="ar-SA"/>
        </w:rPr>
        <w:t xml:space="preserve"> funcţionari publici de execuţie (câte cel puți</w:t>
      </w:r>
      <w:r w:rsidRPr="0011000A">
        <w:rPr>
          <w:rFonts w:ascii="Arial" w:hAnsi="Arial" w:cs="Arial"/>
          <w:sz w:val="22"/>
          <w:szCs w:val="22"/>
          <w:lang w:eastAsia="ar-SA"/>
        </w:rPr>
        <w:t>n</w:t>
      </w:r>
      <w:r w:rsidR="00B7106C" w:rsidRPr="0011000A">
        <w:rPr>
          <w:rFonts w:ascii="Arial" w:hAnsi="Arial" w:cs="Arial"/>
          <w:sz w:val="22"/>
          <w:szCs w:val="22"/>
          <w:lang w:eastAsia="ar-SA"/>
        </w:rPr>
        <w:t xml:space="preserve"> o persoană din fiecare direcție sau serviciu organizat distinct) şi 10 funcţionari publici de conducere din aparatul propriu al Gărzii Naţionale de Mediu;</w:t>
      </w:r>
    </w:p>
    <w:p w14:paraId="2129106C" w14:textId="77777777" w:rsidR="004360C3" w:rsidRPr="0011000A" w:rsidRDefault="00B7106C" w:rsidP="00FE4AA5">
      <w:pPr>
        <w:numPr>
          <w:ilvl w:val="1"/>
          <w:numId w:val="3"/>
        </w:numPr>
        <w:suppressAutoHyphens/>
        <w:spacing w:line="360" w:lineRule="auto"/>
        <w:ind w:left="1134" w:hanging="283"/>
        <w:jc w:val="both"/>
        <w:rPr>
          <w:rFonts w:ascii="Arial" w:hAnsi="Arial" w:cs="Arial"/>
          <w:sz w:val="22"/>
          <w:szCs w:val="22"/>
          <w:lang w:eastAsia="ar-SA"/>
        </w:rPr>
      </w:pPr>
      <w:r w:rsidRPr="0011000A">
        <w:rPr>
          <w:rFonts w:ascii="Arial" w:hAnsi="Arial" w:cs="Arial"/>
          <w:sz w:val="22"/>
          <w:szCs w:val="22"/>
          <w:lang w:eastAsia="ar-SA"/>
        </w:rPr>
        <w:t>100 persoane, din care 50 funcţionari publici de execuţie (câte o persoană din fiecare comisariat județean) şi 50 funcţionari publici de conducere din cadrul structurilor regionale şi judeţene ale Gărzii Naţionale de Mediu ( 42 comisariate judeţene de mediu care au preluat personalul și atribuțiile fostelor 8 comisariate regionale de mediu);</w:t>
      </w:r>
    </w:p>
    <w:p w14:paraId="3F67D208" w14:textId="77777777" w:rsidR="004360C3" w:rsidRPr="0011000A" w:rsidRDefault="00B7106C" w:rsidP="00FE4AA5">
      <w:pPr>
        <w:numPr>
          <w:ilvl w:val="1"/>
          <w:numId w:val="3"/>
        </w:numPr>
        <w:suppressAutoHyphens/>
        <w:spacing w:line="360" w:lineRule="auto"/>
        <w:ind w:left="1134" w:hanging="283"/>
        <w:jc w:val="both"/>
        <w:rPr>
          <w:rFonts w:ascii="Arial" w:hAnsi="Arial" w:cs="Arial"/>
          <w:sz w:val="22"/>
          <w:szCs w:val="22"/>
          <w:lang w:eastAsia="ar-SA"/>
        </w:rPr>
      </w:pPr>
      <w:r w:rsidRPr="0011000A">
        <w:rPr>
          <w:rFonts w:ascii="Arial" w:hAnsi="Arial" w:cs="Arial"/>
          <w:sz w:val="22"/>
          <w:szCs w:val="22"/>
          <w:lang w:eastAsia="ar-SA"/>
        </w:rPr>
        <w:t>40 persoane, din care şi 25 funcţionari publici de execuţie (câte cel puțin 2 persoane din fiecare comisariat teritorial) şi 15 funcţionari publici de conducere din personalul celor 9 comisariate de regim silvic şi cinegetic (9 comisariate organizate la nivel regional);</w:t>
      </w:r>
    </w:p>
    <w:p w14:paraId="0CF14BBC" w14:textId="77777777" w:rsidR="00B7106C" w:rsidRPr="0011000A" w:rsidRDefault="00B7106C" w:rsidP="00FE4AA5">
      <w:pPr>
        <w:numPr>
          <w:ilvl w:val="1"/>
          <w:numId w:val="3"/>
        </w:numPr>
        <w:suppressAutoHyphens/>
        <w:spacing w:line="360" w:lineRule="auto"/>
        <w:ind w:left="1134" w:hanging="283"/>
        <w:jc w:val="both"/>
        <w:rPr>
          <w:rFonts w:ascii="Arial" w:hAnsi="Arial" w:cs="Arial"/>
          <w:sz w:val="22"/>
          <w:szCs w:val="22"/>
          <w:lang w:eastAsia="ar-SA"/>
        </w:rPr>
      </w:pPr>
      <w:r w:rsidRPr="0011000A">
        <w:rPr>
          <w:rFonts w:ascii="Arial" w:hAnsi="Arial" w:cs="Arial"/>
          <w:sz w:val="22"/>
          <w:szCs w:val="22"/>
          <w:lang w:eastAsia="ar-SA"/>
        </w:rPr>
        <w:t>20 persoane, din care 14 funcţionari publici de execuţie (câte o persoană din fiecare compartiment sau zonă – în cazul agenţilor ecologi) şi 6 funcţionari publici de conducere din personalul de conducere din aparatul propriu al Administraţiei Rezervaţiei Bio</w:t>
      </w:r>
      <w:r w:rsidR="00315448" w:rsidRPr="0011000A">
        <w:rPr>
          <w:rFonts w:ascii="Arial" w:hAnsi="Arial" w:cs="Arial"/>
          <w:sz w:val="22"/>
          <w:szCs w:val="22"/>
          <w:lang w:eastAsia="ar-SA"/>
        </w:rPr>
        <w:t>sferei „Delta Dunării”</w:t>
      </w:r>
      <w:r w:rsidRPr="0011000A">
        <w:rPr>
          <w:rFonts w:ascii="Arial" w:hAnsi="Arial" w:cs="Arial"/>
          <w:sz w:val="22"/>
          <w:szCs w:val="22"/>
          <w:lang w:eastAsia="ar-SA"/>
        </w:rPr>
        <w:t>;</w:t>
      </w:r>
    </w:p>
    <w:p w14:paraId="1FF32212" w14:textId="77777777" w:rsidR="00B7106C" w:rsidRPr="0011000A" w:rsidRDefault="00C87DAD" w:rsidP="00FE4AA5">
      <w:pPr>
        <w:spacing w:line="360" w:lineRule="auto"/>
        <w:jc w:val="both"/>
        <w:rPr>
          <w:rFonts w:ascii="Arial" w:hAnsi="Arial" w:cs="Arial"/>
          <w:sz w:val="22"/>
          <w:szCs w:val="22"/>
        </w:rPr>
      </w:pPr>
      <w:r w:rsidRPr="0011000A">
        <w:rPr>
          <w:rFonts w:ascii="Arial" w:hAnsi="Arial" w:cs="Arial"/>
          <w:sz w:val="22"/>
          <w:szCs w:val="22"/>
        </w:rPr>
        <w:tab/>
      </w:r>
      <w:r w:rsidR="00B7106C" w:rsidRPr="0011000A">
        <w:rPr>
          <w:rFonts w:ascii="Arial" w:hAnsi="Arial" w:cs="Arial"/>
          <w:sz w:val="22"/>
          <w:szCs w:val="22"/>
        </w:rPr>
        <w:t>Selecția persoanelor care fac parte din grupul țintă se realizează de către conducerea fiecăreia dintre instituțiile vizate în mod direct de implementarea și rezultatele proiectului, pe baza următoarelor criterii:</w:t>
      </w:r>
    </w:p>
    <w:p w14:paraId="4D6EDDE9" w14:textId="77777777" w:rsidR="004360C3" w:rsidRPr="0011000A" w:rsidRDefault="00B7106C" w:rsidP="00FE4AA5">
      <w:pPr>
        <w:numPr>
          <w:ilvl w:val="0"/>
          <w:numId w:val="3"/>
        </w:numPr>
        <w:spacing w:line="360" w:lineRule="auto"/>
        <w:ind w:left="567" w:hanging="207"/>
        <w:jc w:val="both"/>
        <w:rPr>
          <w:rFonts w:ascii="Arial" w:hAnsi="Arial" w:cs="Arial"/>
          <w:sz w:val="22"/>
          <w:szCs w:val="22"/>
        </w:rPr>
      </w:pPr>
      <w:r w:rsidRPr="0011000A">
        <w:rPr>
          <w:rFonts w:ascii="Arial" w:hAnsi="Arial" w:cs="Arial"/>
          <w:sz w:val="22"/>
          <w:szCs w:val="22"/>
        </w:rPr>
        <w:t>Persoanele propuse trebuie să aibă atribuții de raportare de date și informații către alte persoane/compartimente/instituții sau atribuții de realizare sau de contribuție la realizarea/evaluarea unor obiective specifice (la nivel individual sau de compartiment) sau generale (la nivel de instituție);</w:t>
      </w:r>
    </w:p>
    <w:p w14:paraId="31441786" w14:textId="77777777" w:rsidR="004360C3" w:rsidRPr="0011000A" w:rsidRDefault="00B7106C" w:rsidP="00FE4AA5">
      <w:pPr>
        <w:numPr>
          <w:ilvl w:val="0"/>
          <w:numId w:val="3"/>
        </w:numPr>
        <w:spacing w:line="360" w:lineRule="auto"/>
        <w:ind w:left="567" w:hanging="207"/>
        <w:jc w:val="both"/>
        <w:rPr>
          <w:rFonts w:ascii="Arial" w:hAnsi="Arial" w:cs="Arial"/>
          <w:sz w:val="22"/>
          <w:szCs w:val="22"/>
        </w:rPr>
      </w:pPr>
      <w:r w:rsidRPr="0011000A">
        <w:rPr>
          <w:rFonts w:ascii="Arial" w:hAnsi="Arial" w:cs="Arial"/>
          <w:sz w:val="22"/>
          <w:szCs w:val="22"/>
        </w:rPr>
        <w:t>Să se respecte numărul stabilit de echipa de management a proiectului;</w:t>
      </w:r>
    </w:p>
    <w:p w14:paraId="1C474E64" w14:textId="77777777" w:rsidR="004360C3" w:rsidRPr="0011000A" w:rsidRDefault="00B7106C" w:rsidP="00FE4AA5">
      <w:pPr>
        <w:numPr>
          <w:ilvl w:val="0"/>
          <w:numId w:val="3"/>
        </w:numPr>
        <w:spacing w:line="360" w:lineRule="auto"/>
        <w:ind w:left="567" w:hanging="207"/>
        <w:jc w:val="both"/>
        <w:rPr>
          <w:rFonts w:ascii="Arial" w:hAnsi="Arial" w:cs="Arial"/>
          <w:sz w:val="22"/>
          <w:szCs w:val="22"/>
        </w:rPr>
      </w:pPr>
      <w:r w:rsidRPr="0011000A">
        <w:rPr>
          <w:rFonts w:ascii="Arial" w:hAnsi="Arial" w:cs="Arial"/>
          <w:sz w:val="22"/>
          <w:szCs w:val="22"/>
        </w:rPr>
        <w:t>Numărul de femei să fie cel puțin egal cu numărul de bărbați;</w:t>
      </w:r>
    </w:p>
    <w:p w14:paraId="76971C94" w14:textId="77777777" w:rsidR="004360C3" w:rsidRPr="0011000A" w:rsidRDefault="00B7106C" w:rsidP="00FE4AA5">
      <w:pPr>
        <w:numPr>
          <w:ilvl w:val="0"/>
          <w:numId w:val="3"/>
        </w:numPr>
        <w:spacing w:line="360" w:lineRule="auto"/>
        <w:ind w:left="567" w:hanging="207"/>
        <w:jc w:val="both"/>
        <w:rPr>
          <w:rFonts w:ascii="Arial" w:hAnsi="Arial" w:cs="Arial"/>
          <w:sz w:val="22"/>
          <w:szCs w:val="22"/>
        </w:rPr>
      </w:pPr>
      <w:r w:rsidRPr="0011000A">
        <w:rPr>
          <w:rFonts w:ascii="Arial" w:hAnsi="Arial" w:cs="Arial"/>
          <w:sz w:val="22"/>
          <w:szCs w:val="22"/>
        </w:rPr>
        <w:t>Procentul grupei de vârstă 22-40 ani și al grupei de vârstă 41-64 ani se situează în intervalul 40%-60% din numărul total al persoanelor din grupul țintă;</w:t>
      </w:r>
    </w:p>
    <w:p w14:paraId="1E305A32" w14:textId="77777777" w:rsidR="004360C3" w:rsidRPr="0011000A" w:rsidRDefault="00B7106C" w:rsidP="00FE4AA5">
      <w:pPr>
        <w:numPr>
          <w:ilvl w:val="0"/>
          <w:numId w:val="3"/>
        </w:numPr>
        <w:spacing w:line="360" w:lineRule="auto"/>
        <w:ind w:left="567" w:hanging="207"/>
        <w:jc w:val="both"/>
        <w:rPr>
          <w:rFonts w:ascii="Arial" w:hAnsi="Arial" w:cs="Arial"/>
          <w:sz w:val="22"/>
          <w:szCs w:val="22"/>
        </w:rPr>
      </w:pPr>
      <w:r w:rsidRPr="0011000A">
        <w:rPr>
          <w:rFonts w:ascii="Arial" w:hAnsi="Arial" w:cs="Arial"/>
          <w:sz w:val="22"/>
          <w:szCs w:val="22"/>
        </w:rPr>
        <w:t xml:space="preserve">Reprezentarea în grupul țintă a unităților din județele în care populația are alte naționalități decât cea română în procente de peste 15%, se face prin includerea în grupul țintă a cel puțin unui procent corespunzător de persoane din acea naționalitate. </w:t>
      </w:r>
    </w:p>
    <w:p w14:paraId="4000F087" w14:textId="77777777" w:rsidR="00B7106C" w:rsidRPr="0011000A" w:rsidRDefault="00C87DAD" w:rsidP="00FE4AA5">
      <w:pPr>
        <w:spacing w:line="360" w:lineRule="auto"/>
        <w:jc w:val="both"/>
        <w:rPr>
          <w:rFonts w:ascii="Arial" w:hAnsi="Arial" w:cs="Arial"/>
          <w:sz w:val="22"/>
          <w:szCs w:val="22"/>
        </w:rPr>
      </w:pPr>
      <w:r w:rsidRPr="0011000A">
        <w:rPr>
          <w:rFonts w:ascii="Arial" w:hAnsi="Arial" w:cs="Arial"/>
          <w:sz w:val="22"/>
          <w:szCs w:val="22"/>
        </w:rPr>
        <w:tab/>
      </w:r>
      <w:r w:rsidR="00B7106C" w:rsidRPr="0011000A">
        <w:rPr>
          <w:rFonts w:ascii="Arial" w:hAnsi="Arial" w:cs="Arial"/>
          <w:sz w:val="22"/>
          <w:szCs w:val="22"/>
        </w:rPr>
        <w:t>Grupul țintă astfel construit asigură reprezentativitate pentru toate instituțiile din sistemul de protecție a mediului subordonate ministerului, în interiorul fiecărei instituții se asigură reprezentativitatea tuturor direcțiilor sau serviciilor distincte de specialitate și în interiorul acestor direcții sau servicii se asigură reprezentativitate pentru toate tipurile de raportări și evaluări care vor fi identificate de ”Studiul privind responsabilitățile”.</w:t>
      </w:r>
    </w:p>
    <w:p w14:paraId="7F184601" w14:textId="77777777" w:rsidR="00B7106C" w:rsidRPr="0011000A" w:rsidRDefault="00B7106C" w:rsidP="00FE4AA5">
      <w:pPr>
        <w:spacing w:line="360" w:lineRule="auto"/>
        <w:jc w:val="both"/>
        <w:rPr>
          <w:rFonts w:ascii="Arial" w:hAnsi="Arial" w:cs="Arial"/>
          <w:sz w:val="22"/>
          <w:szCs w:val="22"/>
        </w:rPr>
      </w:pPr>
      <w:r w:rsidRPr="0011000A">
        <w:rPr>
          <w:rFonts w:ascii="Arial" w:hAnsi="Arial" w:cs="Arial"/>
          <w:sz w:val="22"/>
          <w:szCs w:val="22"/>
        </w:rPr>
        <w:lastRenderedPageBreak/>
        <w:t>Grupul țintă astfel construit reprezintă exact acele persoane care prin actualul mod de lucru generează asimetria informaţională între diferite unități ale sistemului național de protecție a mediului acompaniată de o slabă capacitate de evaluare care să ateste performanţa instituţiilor din sistemul naţional de protecţie a mediului.</w:t>
      </w:r>
      <w:r w:rsidR="00740EBC" w:rsidRPr="0011000A">
        <w:rPr>
          <w:rFonts w:ascii="Arial" w:hAnsi="Arial" w:cs="Arial"/>
          <w:sz w:val="22"/>
          <w:szCs w:val="22"/>
        </w:rPr>
        <w:t xml:space="preserve"> </w:t>
      </w:r>
    </w:p>
    <w:p w14:paraId="614281D5" w14:textId="77777777" w:rsidR="00B7106C" w:rsidRPr="0011000A" w:rsidRDefault="00C87DAD" w:rsidP="00FE4AA5">
      <w:pPr>
        <w:spacing w:line="360" w:lineRule="auto"/>
        <w:jc w:val="both"/>
        <w:rPr>
          <w:rFonts w:ascii="Arial" w:hAnsi="Arial" w:cs="Arial"/>
          <w:sz w:val="22"/>
          <w:szCs w:val="22"/>
        </w:rPr>
      </w:pPr>
      <w:r w:rsidRPr="0011000A">
        <w:rPr>
          <w:rFonts w:ascii="Arial" w:hAnsi="Arial" w:cs="Arial"/>
          <w:sz w:val="22"/>
          <w:szCs w:val="22"/>
        </w:rPr>
        <w:tab/>
      </w:r>
      <w:r w:rsidR="00B7106C" w:rsidRPr="0011000A">
        <w:rPr>
          <w:rFonts w:ascii="Arial" w:hAnsi="Arial" w:cs="Arial"/>
          <w:sz w:val="22"/>
          <w:szCs w:val="22"/>
        </w:rPr>
        <w:t>Activitățile care se vor realiza de acest grup țintă (generare informații pentru studiile de cercetare, formare profesională, preluare de bune practici privind indicatorii de performanță și raportarea, identificarea de propuneri de standarde și indicatori de performanță, implementarea în practică a metodologiei și procedurilor de raportare și evaluare) constituie de fapt modalitatea de rezolvare a problemei, respectiv ”identificarea şi promovarea unui cadru normativ privind utilizarea indicatorilor cheie de măsurare a performanţei instituţionale și de raportare în sistemul naţional de protecţie a mediului”. Odată impusă prin ordin al ministrului metodologia rezultată cu largul concurs al grupului țintă, trecută apoi prin filtrul persoanelor cu funcții de decizie din conducerea  unităților din care face parte grupul țintă și apoi validată în Colegiul Ministerului, aplicarea acesteia de către grupul țintă în special, precum și de celelalte persoane implicate în activități de raportare și evaluare, va determina rezolvarea problemei proiectului.</w:t>
      </w:r>
      <w:r w:rsidR="00740EBC" w:rsidRPr="0011000A">
        <w:rPr>
          <w:rFonts w:ascii="Arial" w:hAnsi="Arial" w:cs="Arial"/>
          <w:sz w:val="22"/>
          <w:szCs w:val="22"/>
        </w:rPr>
        <w:t xml:space="preserve"> </w:t>
      </w:r>
    </w:p>
    <w:p w14:paraId="4F7BB0C1" w14:textId="77777777" w:rsidR="003A6210" w:rsidRPr="0011000A" w:rsidRDefault="00C87DAD" w:rsidP="00FE4AA5">
      <w:pPr>
        <w:spacing w:line="360" w:lineRule="auto"/>
        <w:jc w:val="both"/>
        <w:rPr>
          <w:rFonts w:ascii="Arial" w:hAnsi="Arial" w:cs="Arial"/>
          <w:sz w:val="22"/>
          <w:szCs w:val="22"/>
        </w:rPr>
      </w:pPr>
      <w:r w:rsidRPr="0011000A">
        <w:rPr>
          <w:rFonts w:ascii="Arial" w:hAnsi="Arial" w:cs="Arial"/>
          <w:sz w:val="22"/>
          <w:szCs w:val="22"/>
        </w:rPr>
        <w:tab/>
      </w:r>
      <w:r w:rsidR="003A6210" w:rsidRPr="0011000A">
        <w:rPr>
          <w:rFonts w:ascii="Arial" w:hAnsi="Arial" w:cs="Arial"/>
          <w:sz w:val="22"/>
          <w:szCs w:val="22"/>
        </w:rPr>
        <w:t>Perioada de implementare a proiectului</w:t>
      </w:r>
      <w:r w:rsidR="001272D5" w:rsidRPr="0011000A">
        <w:rPr>
          <w:rFonts w:ascii="Arial" w:hAnsi="Arial" w:cs="Arial"/>
          <w:b/>
          <w:color w:val="000000"/>
          <w:sz w:val="22"/>
          <w:szCs w:val="22"/>
        </w:rPr>
        <w:t xml:space="preserve"> </w:t>
      </w:r>
      <w:r w:rsidR="001272D5" w:rsidRPr="0011000A">
        <w:rPr>
          <w:rFonts w:ascii="Arial" w:hAnsi="Arial" w:cs="Arial"/>
          <w:color w:val="000000"/>
          <w:sz w:val="22"/>
          <w:szCs w:val="22"/>
        </w:rPr>
        <w:t>„</w:t>
      </w:r>
      <w:r w:rsidR="001272D5" w:rsidRPr="0011000A">
        <w:rPr>
          <w:rFonts w:ascii="Arial" w:hAnsi="Arial" w:cs="Arial"/>
          <w:sz w:val="22"/>
          <w:szCs w:val="22"/>
        </w:rPr>
        <w:t>Standarde si indicatori de performanta pentru evaluarea capacitatii institutionale in sistemul national de protectia  mediului – SIPEVAL”</w:t>
      </w:r>
      <w:r w:rsidR="00002868" w:rsidRPr="0011000A">
        <w:rPr>
          <w:rFonts w:ascii="Arial" w:hAnsi="Arial" w:cs="Arial"/>
          <w:sz w:val="22"/>
          <w:szCs w:val="22"/>
        </w:rPr>
        <w:t>: 30.09.2013 - 30.09</w:t>
      </w:r>
      <w:r w:rsidR="003A6210" w:rsidRPr="0011000A">
        <w:rPr>
          <w:rFonts w:ascii="Arial" w:hAnsi="Arial" w:cs="Arial"/>
          <w:sz w:val="22"/>
          <w:szCs w:val="22"/>
        </w:rPr>
        <w:t>.2015.</w:t>
      </w:r>
    </w:p>
    <w:p w14:paraId="5738B6ED" w14:textId="77777777" w:rsidR="000C7665" w:rsidRPr="00E34E4E" w:rsidRDefault="00C87DAD" w:rsidP="00E34E4E">
      <w:pPr>
        <w:spacing w:line="360" w:lineRule="auto"/>
        <w:jc w:val="both"/>
        <w:rPr>
          <w:rFonts w:ascii="Arial" w:hAnsi="Arial" w:cs="Arial"/>
          <w:sz w:val="22"/>
          <w:szCs w:val="22"/>
        </w:rPr>
      </w:pPr>
      <w:r w:rsidRPr="0011000A">
        <w:rPr>
          <w:rFonts w:ascii="Arial" w:hAnsi="Arial" w:cs="Arial"/>
          <w:sz w:val="22"/>
          <w:szCs w:val="22"/>
        </w:rPr>
        <w:tab/>
      </w:r>
      <w:r w:rsidR="001272D5" w:rsidRPr="0011000A">
        <w:rPr>
          <w:rFonts w:ascii="Arial" w:hAnsi="Arial" w:cs="Arial"/>
          <w:sz w:val="22"/>
          <w:szCs w:val="22"/>
        </w:rPr>
        <w:t xml:space="preserve">Perioada de derulare a contractului: </w:t>
      </w:r>
      <w:r w:rsidR="00D94050" w:rsidRPr="0011000A">
        <w:rPr>
          <w:rFonts w:ascii="Arial" w:hAnsi="Arial" w:cs="Arial"/>
          <w:sz w:val="22"/>
          <w:szCs w:val="22"/>
        </w:rPr>
        <w:t>de l</w:t>
      </w:r>
      <w:r w:rsidR="001272D5" w:rsidRPr="0011000A">
        <w:rPr>
          <w:rFonts w:ascii="Arial" w:hAnsi="Arial" w:cs="Arial"/>
          <w:sz w:val="22"/>
          <w:szCs w:val="22"/>
        </w:rPr>
        <w:t>a semnarea contractului</w:t>
      </w:r>
      <w:r w:rsidR="00D94050" w:rsidRPr="0011000A">
        <w:rPr>
          <w:rFonts w:ascii="Arial" w:hAnsi="Arial" w:cs="Arial"/>
          <w:sz w:val="22"/>
          <w:szCs w:val="22"/>
        </w:rPr>
        <w:t xml:space="preserve"> pana </w:t>
      </w:r>
      <w:r w:rsidR="00002868" w:rsidRPr="0011000A">
        <w:rPr>
          <w:rFonts w:ascii="Arial" w:hAnsi="Arial" w:cs="Arial"/>
          <w:sz w:val="22"/>
          <w:szCs w:val="22"/>
        </w:rPr>
        <w:t xml:space="preserve">cel târziu </w:t>
      </w:r>
      <w:r w:rsidR="00BF0408" w:rsidRPr="0011000A">
        <w:rPr>
          <w:rFonts w:ascii="Arial" w:hAnsi="Arial" w:cs="Arial"/>
          <w:sz w:val="22"/>
          <w:szCs w:val="22"/>
        </w:rPr>
        <w:t>la</w:t>
      </w:r>
      <w:r w:rsidR="00002868" w:rsidRPr="0011000A">
        <w:rPr>
          <w:rFonts w:ascii="Arial" w:hAnsi="Arial" w:cs="Arial"/>
          <w:sz w:val="22"/>
          <w:szCs w:val="22"/>
        </w:rPr>
        <w:t xml:space="preserve"> data de 30.09</w:t>
      </w:r>
      <w:r w:rsidR="006A6B03" w:rsidRPr="0011000A">
        <w:rPr>
          <w:rFonts w:ascii="Arial" w:hAnsi="Arial" w:cs="Arial"/>
          <w:sz w:val="22"/>
          <w:szCs w:val="22"/>
        </w:rPr>
        <w:t>.2015</w:t>
      </w:r>
      <w:r w:rsidR="00002868" w:rsidRPr="0011000A">
        <w:rPr>
          <w:rFonts w:ascii="Arial" w:hAnsi="Arial" w:cs="Arial"/>
          <w:sz w:val="22"/>
          <w:szCs w:val="22"/>
        </w:rPr>
        <w:t>.</w:t>
      </w:r>
    </w:p>
    <w:p w14:paraId="35CE81A2" w14:textId="77777777" w:rsidR="008F07F6" w:rsidRPr="0011000A" w:rsidRDefault="007F7214" w:rsidP="00FE4AA5">
      <w:pPr>
        <w:spacing w:line="360" w:lineRule="auto"/>
        <w:jc w:val="both"/>
        <w:rPr>
          <w:rFonts w:ascii="Arial" w:hAnsi="Arial" w:cs="Arial"/>
          <w:sz w:val="22"/>
          <w:szCs w:val="22"/>
        </w:rPr>
      </w:pPr>
      <w:r w:rsidRPr="0011000A">
        <w:rPr>
          <w:rFonts w:ascii="Arial" w:hAnsi="Arial" w:cs="Arial"/>
          <w:b/>
          <w:sz w:val="22"/>
          <w:szCs w:val="22"/>
        </w:rPr>
        <w:t>Locaţia</w:t>
      </w:r>
      <w:r w:rsidRPr="0011000A">
        <w:rPr>
          <w:rFonts w:ascii="Arial" w:hAnsi="Arial" w:cs="Arial"/>
          <w:sz w:val="22"/>
          <w:szCs w:val="22"/>
        </w:rPr>
        <w:t>: Ace</w:t>
      </w:r>
      <w:r w:rsidR="007330EE" w:rsidRPr="0011000A">
        <w:rPr>
          <w:rFonts w:ascii="Arial" w:hAnsi="Arial" w:cs="Arial"/>
          <w:sz w:val="22"/>
          <w:szCs w:val="22"/>
        </w:rPr>
        <w:t>ste</w:t>
      </w:r>
      <w:r w:rsidRPr="0011000A">
        <w:rPr>
          <w:rFonts w:ascii="Arial" w:hAnsi="Arial" w:cs="Arial"/>
          <w:sz w:val="22"/>
          <w:szCs w:val="22"/>
        </w:rPr>
        <w:t xml:space="preserve"> activitat</w:t>
      </w:r>
      <w:r w:rsidR="007330EE" w:rsidRPr="0011000A">
        <w:rPr>
          <w:rFonts w:ascii="Arial" w:hAnsi="Arial" w:cs="Arial"/>
          <w:sz w:val="22"/>
          <w:szCs w:val="22"/>
        </w:rPr>
        <w:t>i se vor</w:t>
      </w:r>
      <w:r w:rsidRPr="0011000A">
        <w:rPr>
          <w:rFonts w:ascii="Arial" w:hAnsi="Arial" w:cs="Arial"/>
          <w:sz w:val="22"/>
          <w:szCs w:val="22"/>
        </w:rPr>
        <w:t xml:space="preserve"> desfăşura la sediul </w:t>
      </w:r>
      <w:r w:rsidR="008A7135" w:rsidRPr="0011000A">
        <w:rPr>
          <w:rFonts w:ascii="Arial" w:hAnsi="Arial" w:cs="Arial"/>
          <w:sz w:val="22"/>
          <w:szCs w:val="22"/>
        </w:rPr>
        <w:t>Ministerul Me</w:t>
      </w:r>
      <w:r w:rsidR="00315448" w:rsidRPr="0011000A">
        <w:rPr>
          <w:rFonts w:ascii="Arial" w:hAnsi="Arial" w:cs="Arial"/>
          <w:sz w:val="22"/>
          <w:szCs w:val="22"/>
        </w:rPr>
        <w:t>diului, Apelor și Pădurilor</w:t>
      </w:r>
      <w:r w:rsidR="008A7135" w:rsidRPr="0011000A">
        <w:rPr>
          <w:rFonts w:ascii="Arial" w:hAnsi="Arial" w:cs="Arial"/>
          <w:sz w:val="22"/>
          <w:szCs w:val="22"/>
        </w:rPr>
        <w:t xml:space="preserve"> - Bld. Libertății nr.12, sector 5, București, </w:t>
      </w:r>
      <w:r w:rsidR="007A5C50" w:rsidRPr="0011000A">
        <w:rPr>
          <w:rFonts w:ascii="Arial" w:hAnsi="Arial" w:cs="Arial"/>
          <w:sz w:val="22"/>
          <w:szCs w:val="22"/>
        </w:rPr>
        <w:t xml:space="preserve">precum </w:t>
      </w:r>
      <w:r w:rsidRPr="0011000A">
        <w:rPr>
          <w:rFonts w:ascii="Arial" w:hAnsi="Arial" w:cs="Arial"/>
          <w:sz w:val="22"/>
          <w:szCs w:val="22"/>
        </w:rPr>
        <w:t xml:space="preserve">şi </w:t>
      </w:r>
      <w:r w:rsidR="007A5C50" w:rsidRPr="0011000A">
        <w:rPr>
          <w:rFonts w:ascii="Arial" w:hAnsi="Arial" w:cs="Arial"/>
          <w:sz w:val="22"/>
          <w:szCs w:val="22"/>
        </w:rPr>
        <w:t>in orasele: Tulcea, Bacau, Galati, Bucuresti, Pitesti, Craiova, Sibiu, Timisoara si Cluj-Napoca, in cadrul agentiilor de protectie a mediului</w:t>
      </w:r>
      <w:r w:rsidR="007330EE" w:rsidRPr="0011000A">
        <w:rPr>
          <w:rFonts w:ascii="Arial" w:hAnsi="Arial" w:cs="Arial"/>
          <w:sz w:val="22"/>
          <w:szCs w:val="22"/>
        </w:rPr>
        <w:t xml:space="preserve">, precum si in </w:t>
      </w:r>
      <w:r w:rsidR="00D01A4E" w:rsidRPr="0011000A">
        <w:rPr>
          <w:rFonts w:ascii="Arial" w:hAnsi="Arial" w:cs="Arial"/>
          <w:sz w:val="22"/>
          <w:szCs w:val="22"/>
        </w:rPr>
        <w:t>Franta/Germania/</w:t>
      </w:r>
      <w:r w:rsidR="0090566D" w:rsidRPr="0011000A">
        <w:rPr>
          <w:rFonts w:ascii="Arial" w:hAnsi="Arial" w:cs="Arial"/>
          <w:sz w:val="22"/>
          <w:szCs w:val="22"/>
        </w:rPr>
        <w:t>Suedia</w:t>
      </w:r>
      <w:r w:rsidR="00740EBC" w:rsidRPr="0011000A">
        <w:rPr>
          <w:rFonts w:ascii="Arial" w:hAnsi="Arial" w:cs="Arial"/>
          <w:sz w:val="22"/>
          <w:szCs w:val="22"/>
        </w:rPr>
        <w:t>.</w:t>
      </w:r>
    </w:p>
    <w:p w14:paraId="4E4FEE08" w14:textId="77777777" w:rsidR="00610860" w:rsidRPr="0011000A" w:rsidRDefault="00610860" w:rsidP="00FE4AA5">
      <w:pPr>
        <w:spacing w:line="360" w:lineRule="auto"/>
        <w:jc w:val="both"/>
        <w:rPr>
          <w:rFonts w:ascii="Arial" w:hAnsi="Arial" w:cs="Arial"/>
          <w:sz w:val="22"/>
          <w:szCs w:val="22"/>
        </w:rPr>
      </w:pPr>
      <w:r w:rsidRPr="0011000A">
        <w:rPr>
          <w:rFonts w:ascii="Arial" w:hAnsi="Arial" w:cs="Arial"/>
          <w:sz w:val="22"/>
          <w:szCs w:val="22"/>
        </w:rPr>
        <w:t xml:space="preserve">Arondarea județelor la orașul reședință de județ din regiunea de dezvoltare în care se desfășoară activitățile proiectului este următoarea: </w:t>
      </w:r>
    </w:p>
    <w:p w14:paraId="6B6B7C00" w14:textId="77777777" w:rsidR="004360C3" w:rsidRPr="0011000A" w:rsidRDefault="006A064C" w:rsidP="00FE4AA5">
      <w:pPr>
        <w:pStyle w:val="NormalWeb"/>
        <w:numPr>
          <w:ilvl w:val="0"/>
          <w:numId w:val="3"/>
        </w:numPr>
        <w:spacing w:before="0" w:beforeAutospacing="0" w:after="0" w:afterAutospacing="0" w:line="360" w:lineRule="auto"/>
        <w:ind w:left="714" w:hanging="357"/>
        <w:rPr>
          <w:rFonts w:ascii="Arial" w:hAnsi="Arial" w:cs="Arial"/>
          <w:sz w:val="22"/>
          <w:szCs w:val="22"/>
          <w:lang w:val="ro-RO"/>
        </w:rPr>
      </w:pPr>
      <w:r w:rsidRPr="0011000A">
        <w:rPr>
          <w:rFonts w:ascii="Arial" w:hAnsi="Arial" w:cs="Arial"/>
          <w:b/>
          <w:sz w:val="22"/>
          <w:szCs w:val="22"/>
          <w:lang w:val="ro-RO"/>
        </w:rPr>
        <w:t>Bacău</w:t>
      </w:r>
      <w:r w:rsidRPr="0011000A">
        <w:rPr>
          <w:rFonts w:ascii="Arial" w:hAnsi="Arial" w:cs="Arial"/>
          <w:sz w:val="22"/>
          <w:szCs w:val="22"/>
          <w:lang w:val="ro-RO"/>
        </w:rPr>
        <w:t xml:space="preserve">, pentru instituțiile din grupul țintă aflate în următoarele județe: </w:t>
      </w:r>
      <w:hyperlink r:id="rId8" w:tooltip="Județul Bacău" w:history="1">
        <w:r w:rsidRPr="0011000A">
          <w:rPr>
            <w:rStyle w:val="Hyperlink"/>
            <w:rFonts w:ascii="Arial" w:hAnsi="Arial" w:cs="Arial"/>
            <w:color w:val="auto"/>
            <w:sz w:val="22"/>
            <w:szCs w:val="22"/>
            <w:u w:val="none"/>
            <w:lang w:val="ro-RO"/>
          </w:rPr>
          <w:t>Bacău</w:t>
        </w:r>
      </w:hyperlink>
      <w:r w:rsidRPr="0011000A">
        <w:rPr>
          <w:rFonts w:ascii="Arial" w:hAnsi="Arial" w:cs="Arial"/>
          <w:sz w:val="22"/>
          <w:szCs w:val="22"/>
          <w:lang w:val="ro-RO"/>
        </w:rPr>
        <w:t xml:space="preserve">, </w:t>
      </w:r>
      <w:hyperlink r:id="rId9" w:tooltip="Județul Botoșani" w:history="1">
        <w:r w:rsidRPr="0011000A">
          <w:rPr>
            <w:rStyle w:val="Hyperlink"/>
            <w:rFonts w:ascii="Arial" w:hAnsi="Arial" w:cs="Arial"/>
            <w:color w:val="auto"/>
            <w:sz w:val="22"/>
            <w:szCs w:val="22"/>
            <w:u w:val="none"/>
            <w:lang w:val="ro-RO"/>
          </w:rPr>
          <w:t>Botoșani</w:t>
        </w:r>
      </w:hyperlink>
      <w:r w:rsidRPr="0011000A">
        <w:rPr>
          <w:rFonts w:ascii="Arial" w:hAnsi="Arial" w:cs="Arial"/>
          <w:sz w:val="22"/>
          <w:szCs w:val="22"/>
          <w:lang w:val="ro-RO"/>
        </w:rPr>
        <w:t xml:space="preserve">, </w:t>
      </w:r>
      <w:hyperlink r:id="rId10" w:tooltip="Județul Iași" w:history="1">
        <w:r w:rsidRPr="0011000A">
          <w:rPr>
            <w:rStyle w:val="Hyperlink"/>
            <w:rFonts w:ascii="Arial" w:hAnsi="Arial" w:cs="Arial"/>
            <w:color w:val="auto"/>
            <w:sz w:val="22"/>
            <w:szCs w:val="22"/>
            <w:u w:val="none"/>
            <w:lang w:val="ro-RO"/>
          </w:rPr>
          <w:t>Iași</w:t>
        </w:r>
      </w:hyperlink>
      <w:r w:rsidRPr="0011000A">
        <w:rPr>
          <w:rFonts w:ascii="Arial" w:hAnsi="Arial" w:cs="Arial"/>
          <w:sz w:val="22"/>
          <w:szCs w:val="22"/>
          <w:lang w:val="ro-RO"/>
        </w:rPr>
        <w:t xml:space="preserve">, </w:t>
      </w:r>
      <w:hyperlink r:id="rId11" w:tooltip="Județul Neamț" w:history="1">
        <w:r w:rsidRPr="0011000A">
          <w:rPr>
            <w:rStyle w:val="Hyperlink"/>
            <w:rFonts w:ascii="Arial" w:hAnsi="Arial" w:cs="Arial"/>
            <w:color w:val="auto"/>
            <w:sz w:val="22"/>
            <w:szCs w:val="22"/>
            <w:u w:val="none"/>
            <w:lang w:val="ro-RO"/>
          </w:rPr>
          <w:t>Neamț</w:t>
        </w:r>
      </w:hyperlink>
      <w:r w:rsidRPr="0011000A">
        <w:rPr>
          <w:rFonts w:ascii="Arial" w:hAnsi="Arial" w:cs="Arial"/>
          <w:sz w:val="22"/>
          <w:szCs w:val="22"/>
          <w:lang w:val="ro-RO"/>
        </w:rPr>
        <w:t xml:space="preserve">, </w:t>
      </w:r>
      <w:hyperlink r:id="rId12" w:tooltip="Județul Suceava" w:history="1">
        <w:r w:rsidRPr="0011000A">
          <w:rPr>
            <w:rStyle w:val="Hyperlink"/>
            <w:rFonts w:ascii="Arial" w:hAnsi="Arial" w:cs="Arial"/>
            <w:color w:val="auto"/>
            <w:sz w:val="22"/>
            <w:szCs w:val="22"/>
            <w:u w:val="none"/>
            <w:lang w:val="ro-RO"/>
          </w:rPr>
          <w:t>Suceava</w:t>
        </w:r>
      </w:hyperlink>
      <w:r w:rsidRPr="0011000A">
        <w:rPr>
          <w:rFonts w:ascii="Arial" w:hAnsi="Arial" w:cs="Arial"/>
          <w:sz w:val="22"/>
          <w:szCs w:val="22"/>
          <w:lang w:val="ro-RO"/>
        </w:rPr>
        <w:t xml:space="preserve">, </w:t>
      </w:r>
      <w:hyperlink r:id="rId13" w:tooltip="Județul Vaslui" w:history="1">
        <w:r w:rsidRPr="0011000A">
          <w:rPr>
            <w:rStyle w:val="Hyperlink"/>
            <w:rFonts w:ascii="Arial" w:hAnsi="Arial" w:cs="Arial"/>
            <w:color w:val="auto"/>
            <w:sz w:val="22"/>
            <w:szCs w:val="22"/>
            <w:u w:val="none"/>
            <w:lang w:val="ro-RO"/>
          </w:rPr>
          <w:t>Vaslui</w:t>
        </w:r>
      </w:hyperlink>
      <w:r w:rsidRPr="0011000A">
        <w:rPr>
          <w:rFonts w:ascii="Arial" w:hAnsi="Arial" w:cs="Arial"/>
          <w:sz w:val="22"/>
          <w:szCs w:val="22"/>
          <w:lang w:val="ro-RO"/>
        </w:rPr>
        <w:t>.</w:t>
      </w:r>
    </w:p>
    <w:p w14:paraId="1580F6B3" w14:textId="77777777" w:rsidR="004360C3" w:rsidRPr="0011000A" w:rsidRDefault="006A064C" w:rsidP="00FE4AA5">
      <w:pPr>
        <w:pStyle w:val="NormalWeb"/>
        <w:numPr>
          <w:ilvl w:val="0"/>
          <w:numId w:val="3"/>
        </w:numPr>
        <w:spacing w:before="0" w:beforeAutospacing="0" w:after="0" w:afterAutospacing="0" w:line="360" w:lineRule="auto"/>
        <w:ind w:left="714" w:hanging="357"/>
        <w:rPr>
          <w:rFonts w:ascii="Arial" w:hAnsi="Arial" w:cs="Arial"/>
          <w:sz w:val="22"/>
          <w:szCs w:val="22"/>
          <w:lang w:val="ro-RO"/>
        </w:rPr>
      </w:pPr>
      <w:r w:rsidRPr="0011000A">
        <w:rPr>
          <w:rFonts w:ascii="Arial" w:hAnsi="Arial" w:cs="Arial"/>
          <w:b/>
          <w:sz w:val="22"/>
          <w:szCs w:val="22"/>
          <w:lang w:val="ro-RO"/>
        </w:rPr>
        <w:t>Galați</w:t>
      </w:r>
      <w:r w:rsidRPr="0011000A">
        <w:rPr>
          <w:rFonts w:ascii="Arial" w:hAnsi="Arial" w:cs="Arial"/>
          <w:sz w:val="22"/>
          <w:szCs w:val="22"/>
          <w:lang w:val="ro-RO"/>
        </w:rPr>
        <w:t xml:space="preserve">, pentru instituțiile din grupul țintă aflate în următoarele județe: </w:t>
      </w:r>
      <w:hyperlink r:id="rId14" w:tooltip="Județul Brăila" w:history="1">
        <w:r w:rsidRPr="0011000A">
          <w:rPr>
            <w:rFonts w:ascii="Arial" w:hAnsi="Arial" w:cs="Arial"/>
            <w:sz w:val="22"/>
            <w:szCs w:val="22"/>
            <w:lang w:val="ro-RO"/>
          </w:rPr>
          <w:t>Brăila</w:t>
        </w:r>
      </w:hyperlink>
      <w:r w:rsidRPr="0011000A">
        <w:rPr>
          <w:rFonts w:ascii="Arial" w:hAnsi="Arial" w:cs="Arial"/>
          <w:sz w:val="22"/>
          <w:szCs w:val="22"/>
          <w:lang w:val="ro-RO"/>
        </w:rPr>
        <w:t xml:space="preserve">, </w:t>
      </w:r>
      <w:hyperlink r:id="rId15" w:tooltip="Județul Buzău" w:history="1">
        <w:r w:rsidRPr="0011000A">
          <w:rPr>
            <w:rFonts w:ascii="Arial" w:hAnsi="Arial" w:cs="Arial"/>
            <w:sz w:val="22"/>
            <w:szCs w:val="22"/>
            <w:lang w:val="ro-RO"/>
          </w:rPr>
          <w:t>Buzău</w:t>
        </w:r>
      </w:hyperlink>
      <w:r w:rsidRPr="0011000A">
        <w:rPr>
          <w:rFonts w:ascii="Arial" w:hAnsi="Arial" w:cs="Arial"/>
          <w:sz w:val="22"/>
          <w:szCs w:val="22"/>
          <w:lang w:val="ro-RO"/>
        </w:rPr>
        <w:t xml:space="preserve">, </w:t>
      </w:r>
      <w:hyperlink r:id="rId16" w:tooltip="Județul Constanța" w:history="1">
        <w:r w:rsidRPr="0011000A">
          <w:rPr>
            <w:rFonts w:ascii="Arial" w:hAnsi="Arial" w:cs="Arial"/>
            <w:sz w:val="22"/>
            <w:szCs w:val="22"/>
            <w:lang w:val="ro-RO"/>
          </w:rPr>
          <w:t>Constanța</w:t>
        </w:r>
      </w:hyperlink>
      <w:r w:rsidRPr="0011000A">
        <w:rPr>
          <w:rFonts w:ascii="Arial" w:hAnsi="Arial" w:cs="Arial"/>
          <w:sz w:val="22"/>
          <w:szCs w:val="22"/>
          <w:lang w:val="ro-RO"/>
        </w:rPr>
        <w:t xml:space="preserve">, </w:t>
      </w:r>
      <w:hyperlink r:id="rId17" w:tooltip="Județul Galați" w:history="1">
        <w:r w:rsidRPr="0011000A">
          <w:rPr>
            <w:rFonts w:ascii="Arial" w:hAnsi="Arial" w:cs="Arial"/>
            <w:sz w:val="22"/>
            <w:szCs w:val="22"/>
            <w:lang w:val="ro-RO"/>
          </w:rPr>
          <w:t>Galați</w:t>
        </w:r>
      </w:hyperlink>
      <w:r w:rsidRPr="0011000A">
        <w:rPr>
          <w:rFonts w:ascii="Arial" w:hAnsi="Arial" w:cs="Arial"/>
          <w:sz w:val="22"/>
          <w:szCs w:val="22"/>
          <w:lang w:val="ro-RO"/>
        </w:rPr>
        <w:t xml:space="preserve">, </w:t>
      </w:r>
      <w:hyperlink r:id="rId18" w:tooltip="Județul Vrancea" w:history="1">
        <w:r w:rsidRPr="0011000A">
          <w:rPr>
            <w:rFonts w:ascii="Arial" w:hAnsi="Arial" w:cs="Arial"/>
            <w:sz w:val="22"/>
            <w:szCs w:val="22"/>
            <w:lang w:val="ro-RO"/>
          </w:rPr>
          <w:t>Vrancea</w:t>
        </w:r>
      </w:hyperlink>
      <w:r w:rsidRPr="0011000A">
        <w:rPr>
          <w:rFonts w:ascii="Arial" w:hAnsi="Arial" w:cs="Arial"/>
          <w:sz w:val="22"/>
          <w:szCs w:val="22"/>
          <w:lang w:val="ro-RO"/>
        </w:rPr>
        <w:t>.</w:t>
      </w:r>
    </w:p>
    <w:p w14:paraId="0F84FDAF" w14:textId="77777777" w:rsidR="004360C3" w:rsidRPr="0011000A" w:rsidRDefault="006A064C" w:rsidP="00FE4AA5">
      <w:pPr>
        <w:pStyle w:val="NormalWeb"/>
        <w:numPr>
          <w:ilvl w:val="0"/>
          <w:numId w:val="3"/>
        </w:numPr>
        <w:spacing w:before="0" w:beforeAutospacing="0" w:after="0" w:afterAutospacing="0" w:line="360" w:lineRule="auto"/>
        <w:ind w:left="714" w:hanging="357"/>
        <w:rPr>
          <w:rFonts w:ascii="Arial" w:hAnsi="Arial" w:cs="Arial"/>
          <w:sz w:val="22"/>
          <w:szCs w:val="22"/>
          <w:lang w:val="ro-RO"/>
        </w:rPr>
      </w:pPr>
      <w:r w:rsidRPr="0011000A">
        <w:rPr>
          <w:rFonts w:ascii="Arial" w:hAnsi="Arial" w:cs="Arial"/>
          <w:b/>
          <w:sz w:val="22"/>
          <w:szCs w:val="22"/>
          <w:lang w:val="ro-RO"/>
        </w:rPr>
        <w:t>Pitești</w:t>
      </w:r>
      <w:r w:rsidRPr="0011000A">
        <w:rPr>
          <w:rFonts w:ascii="Arial" w:hAnsi="Arial" w:cs="Arial"/>
          <w:sz w:val="22"/>
          <w:szCs w:val="22"/>
          <w:lang w:val="ro-RO"/>
        </w:rPr>
        <w:t xml:space="preserve">, pentru instituțiile din grupul țintă aflate în următoarele județe: </w:t>
      </w:r>
      <w:hyperlink r:id="rId19" w:tooltip="Județul Argeș" w:history="1">
        <w:r w:rsidRPr="0011000A">
          <w:rPr>
            <w:rFonts w:ascii="Arial" w:hAnsi="Arial" w:cs="Arial"/>
            <w:sz w:val="22"/>
            <w:szCs w:val="22"/>
            <w:lang w:val="ro-RO"/>
          </w:rPr>
          <w:t>Argeș</w:t>
        </w:r>
      </w:hyperlink>
      <w:r w:rsidRPr="0011000A">
        <w:rPr>
          <w:rFonts w:ascii="Arial" w:hAnsi="Arial" w:cs="Arial"/>
          <w:sz w:val="22"/>
          <w:szCs w:val="22"/>
          <w:lang w:val="ro-RO"/>
        </w:rPr>
        <w:t xml:space="preserve">, </w:t>
      </w:r>
      <w:hyperlink r:id="rId20" w:tooltip="Județul Călărași" w:history="1">
        <w:r w:rsidRPr="0011000A">
          <w:rPr>
            <w:rFonts w:ascii="Arial" w:hAnsi="Arial" w:cs="Arial"/>
            <w:sz w:val="22"/>
            <w:szCs w:val="22"/>
            <w:lang w:val="ro-RO"/>
          </w:rPr>
          <w:t>Călărași</w:t>
        </w:r>
      </w:hyperlink>
      <w:r w:rsidRPr="0011000A">
        <w:rPr>
          <w:rFonts w:ascii="Arial" w:hAnsi="Arial" w:cs="Arial"/>
          <w:sz w:val="22"/>
          <w:szCs w:val="22"/>
          <w:lang w:val="ro-RO"/>
        </w:rPr>
        <w:t xml:space="preserve">, </w:t>
      </w:r>
      <w:hyperlink r:id="rId21" w:tooltip="Județul Dâmbovița" w:history="1">
        <w:r w:rsidRPr="0011000A">
          <w:rPr>
            <w:rFonts w:ascii="Arial" w:hAnsi="Arial" w:cs="Arial"/>
            <w:sz w:val="22"/>
            <w:szCs w:val="22"/>
            <w:lang w:val="ro-RO"/>
          </w:rPr>
          <w:t>Dâmbovița</w:t>
        </w:r>
      </w:hyperlink>
      <w:r w:rsidRPr="0011000A">
        <w:rPr>
          <w:rFonts w:ascii="Arial" w:hAnsi="Arial" w:cs="Arial"/>
          <w:sz w:val="22"/>
          <w:szCs w:val="22"/>
          <w:lang w:val="ro-RO"/>
        </w:rPr>
        <w:t xml:space="preserve">, </w:t>
      </w:r>
      <w:hyperlink r:id="rId22" w:tooltip="Județul Giurgiu" w:history="1">
        <w:r w:rsidRPr="0011000A">
          <w:rPr>
            <w:rFonts w:ascii="Arial" w:hAnsi="Arial" w:cs="Arial"/>
            <w:sz w:val="22"/>
            <w:szCs w:val="22"/>
            <w:lang w:val="ro-RO"/>
          </w:rPr>
          <w:t>Giurgiu</w:t>
        </w:r>
      </w:hyperlink>
      <w:r w:rsidRPr="0011000A">
        <w:rPr>
          <w:rFonts w:ascii="Arial" w:hAnsi="Arial" w:cs="Arial"/>
          <w:sz w:val="22"/>
          <w:szCs w:val="22"/>
          <w:lang w:val="ro-RO"/>
        </w:rPr>
        <w:t xml:space="preserve">, </w:t>
      </w:r>
      <w:hyperlink r:id="rId23" w:tooltip="Județul Ialomița" w:history="1">
        <w:r w:rsidRPr="0011000A">
          <w:rPr>
            <w:rFonts w:ascii="Arial" w:hAnsi="Arial" w:cs="Arial"/>
            <w:sz w:val="22"/>
            <w:szCs w:val="22"/>
            <w:lang w:val="ro-RO"/>
          </w:rPr>
          <w:t>Ialomița</w:t>
        </w:r>
      </w:hyperlink>
      <w:r w:rsidRPr="0011000A">
        <w:rPr>
          <w:rFonts w:ascii="Arial" w:hAnsi="Arial" w:cs="Arial"/>
          <w:sz w:val="22"/>
          <w:szCs w:val="22"/>
          <w:lang w:val="ro-RO"/>
        </w:rPr>
        <w:t xml:space="preserve">, </w:t>
      </w:r>
      <w:hyperlink r:id="rId24" w:tooltip="Județul Prahova" w:history="1">
        <w:r w:rsidRPr="0011000A">
          <w:rPr>
            <w:rFonts w:ascii="Arial" w:hAnsi="Arial" w:cs="Arial"/>
            <w:sz w:val="22"/>
            <w:szCs w:val="22"/>
            <w:lang w:val="ro-RO"/>
          </w:rPr>
          <w:t>Prahova</w:t>
        </w:r>
      </w:hyperlink>
      <w:r w:rsidRPr="0011000A">
        <w:rPr>
          <w:rFonts w:ascii="Arial" w:hAnsi="Arial" w:cs="Arial"/>
          <w:sz w:val="22"/>
          <w:szCs w:val="22"/>
          <w:lang w:val="ro-RO"/>
        </w:rPr>
        <w:t xml:space="preserve">, </w:t>
      </w:r>
      <w:hyperlink r:id="rId25" w:tooltip="Județul Teleorman" w:history="1">
        <w:r w:rsidRPr="0011000A">
          <w:rPr>
            <w:rFonts w:ascii="Arial" w:hAnsi="Arial" w:cs="Arial"/>
            <w:sz w:val="22"/>
            <w:szCs w:val="22"/>
            <w:lang w:val="ro-RO"/>
          </w:rPr>
          <w:t>Teleorman</w:t>
        </w:r>
      </w:hyperlink>
      <w:r w:rsidRPr="0011000A">
        <w:rPr>
          <w:rFonts w:ascii="Arial" w:hAnsi="Arial" w:cs="Arial"/>
          <w:sz w:val="22"/>
          <w:szCs w:val="22"/>
          <w:lang w:val="ro-RO"/>
        </w:rPr>
        <w:t>.</w:t>
      </w:r>
    </w:p>
    <w:p w14:paraId="7C04CF14" w14:textId="77777777" w:rsidR="004360C3" w:rsidRPr="0011000A" w:rsidRDefault="006A064C" w:rsidP="00FE4AA5">
      <w:pPr>
        <w:pStyle w:val="NormalWeb"/>
        <w:numPr>
          <w:ilvl w:val="0"/>
          <w:numId w:val="3"/>
        </w:numPr>
        <w:spacing w:before="0" w:beforeAutospacing="0" w:after="0" w:afterAutospacing="0" w:line="360" w:lineRule="auto"/>
        <w:ind w:left="714" w:hanging="357"/>
        <w:rPr>
          <w:rFonts w:ascii="Arial" w:hAnsi="Arial" w:cs="Arial"/>
          <w:sz w:val="22"/>
          <w:szCs w:val="22"/>
          <w:lang w:val="ro-RO"/>
        </w:rPr>
      </w:pPr>
      <w:r w:rsidRPr="0011000A">
        <w:rPr>
          <w:rFonts w:ascii="Arial" w:hAnsi="Arial" w:cs="Arial"/>
          <w:b/>
          <w:sz w:val="22"/>
          <w:szCs w:val="22"/>
          <w:lang w:val="ro-RO"/>
        </w:rPr>
        <w:t>Craiova</w:t>
      </w:r>
      <w:r w:rsidRPr="0011000A">
        <w:rPr>
          <w:rFonts w:ascii="Arial" w:hAnsi="Arial" w:cs="Arial"/>
          <w:sz w:val="22"/>
          <w:szCs w:val="22"/>
          <w:lang w:val="ro-RO"/>
        </w:rPr>
        <w:t xml:space="preserve">, pentru instituțiile din grupul țintă aflate în următoarele județe: </w:t>
      </w:r>
      <w:hyperlink r:id="rId26" w:tooltip="Județul Dolj" w:history="1">
        <w:r w:rsidRPr="0011000A">
          <w:rPr>
            <w:rFonts w:ascii="Arial" w:hAnsi="Arial" w:cs="Arial"/>
            <w:sz w:val="22"/>
            <w:szCs w:val="22"/>
            <w:lang w:val="ro-RO"/>
          </w:rPr>
          <w:t>Dolj</w:t>
        </w:r>
      </w:hyperlink>
      <w:r w:rsidRPr="0011000A">
        <w:rPr>
          <w:rFonts w:ascii="Arial" w:hAnsi="Arial" w:cs="Arial"/>
          <w:sz w:val="22"/>
          <w:szCs w:val="22"/>
          <w:lang w:val="ro-RO"/>
        </w:rPr>
        <w:t xml:space="preserve">, </w:t>
      </w:r>
      <w:hyperlink r:id="rId27" w:tooltip="Județul Gorj" w:history="1">
        <w:r w:rsidRPr="0011000A">
          <w:rPr>
            <w:rFonts w:ascii="Arial" w:hAnsi="Arial" w:cs="Arial"/>
            <w:sz w:val="22"/>
            <w:szCs w:val="22"/>
            <w:lang w:val="ro-RO"/>
          </w:rPr>
          <w:t>Gorj</w:t>
        </w:r>
      </w:hyperlink>
      <w:r w:rsidRPr="0011000A">
        <w:rPr>
          <w:rFonts w:ascii="Arial" w:hAnsi="Arial" w:cs="Arial"/>
          <w:sz w:val="22"/>
          <w:szCs w:val="22"/>
          <w:lang w:val="ro-RO"/>
        </w:rPr>
        <w:t xml:space="preserve">, </w:t>
      </w:r>
      <w:hyperlink r:id="rId28" w:tooltip="Județul Mehedinți" w:history="1">
        <w:r w:rsidRPr="0011000A">
          <w:rPr>
            <w:rFonts w:ascii="Arial" w:hAnsi="Arial" w:cs="Arial"/>
            <w:sz w:val="22"/>
            <w:szCs w:val="22"/>
            <w:lang w:val="ro-RO"/>
          </w:rPr>
          <w:t>Mehedinți</w:t>
        </w:r>
      </w:hyperlink>
      <w:r w:rsidRPr="0011000A">
        <w:rPr>
          <w:rFonts w:ascii="Arial" w:hAnsi="Arial" w:cs="Arial"/>
          <w:sz w:val="22"/>
          <w:szCs w:val="22"/>
          <w:lang w:val="ro-RO"/>
        </w:rPr>
        <w:t xml:space="preserve">, </w:t>
      </w:r>
      <w:hyperlink r:id="rId29" w:tooltip="Județul Olt" w:history="1">
        <w:r w:rsidRPr="0011000A">
          <w:rPr>
            <w:rFonts w:ascii="Arial" w:hAnsi="Arial" w:cs="Arial"/>
            <w:sz w:val="22"/>
            <w:szCs w:val="22"/>
            <w:lang w:val="ro-RO"/>
          </w:rPr>
          <w:t>Olt</w:t>
        </w:r>
      </w:hyperlink>
      <w:r w:rsidRPr="0011000A">
        <w:rPr>
          <w:rFonts w:ascii="Arial" w:hAnsi="Arial" w:cs="Arial"/>
          <w:sz w:val="22"/>
          <w:szCs w:val="22"/>
          <w:lang w:val="ro-RO"/>
        </w:rPr>
        <w:t xml:space="preserve">, </w:t>
      </w:r>
      <w:hyperlink r:id="rId30" w:tooltip="Județul Vâlcea" w:history="1">
        <w:r w:rsidRPr="0011000A">
          <w:rPr>
            <w:rFonts w:ascii="Arial" w:hAnsi="Arial" w:cs="Arial"/>
            <w:sz w:val="22"/>
            <w:szCs w:val="22"/>
            <w:lang w:val="ro-RO"/>
          </w:rPr>
          <w:t>Vâlcea</w:t>
        </w:r>
      </w:hyperlink>
      <w:r w:rsidRPr="0011000A">
        <w:rPr>
          <w:rFonts w:ascii="Arial" w:hAnsi="Arial" w:cs="Arial"/>
          <w:sz w:val="22"/>
          <w:szCs w:val="22"/>
          <w:lang w:val="ro-RO"/>
        </w:rPr>
        <w:t>.</w:t>
      </w:r>
    </w:p>
    <w:p w14:paraId="5F892E6C" w14:textId="77777777" w:rsidR="004360C3" w:rsidRPr="0011000A" w:rsidRDefault="006A064C" w:rsidP="00FE4AA5">
      <w:pPr>
        <w:pStyle w:val="Heading3"/>
        <w:numPr>
          <w:ilvl w:val="0"/>
          <w:numId w:val="3"/>
        </w:numPr>
        <w:spacing w:before="0" w:line="360" w:lineRule="auto"/>
        <w:ind w:left="714" w:hanging="357"/>
        <w:rPr>
          <w:rFonts w:ascii="Arial" w:hAnsi="Arial" w:cs="Arial"/>
          <w:sz w:val="22"/>
          <w:szCs w:val="22"/>
        </w:rPr>
      </w:pPr>
      <w:r w:rsidRPr="0011000A">
        <w:rPr>
          <w:rFonts w:ascii="Arial" w:eastAsia="Times New Roman" w:hAnsi="Arial" w:cs="Arial"/>
          <w:bCs w:val="0"/>
          <w:color w:val="auto"/>
          <w:sz w:val="22"/>
          <w:szCs w:val="22"/>
          <w:lang w:val="en-US" w:eastAsia="zh-CN"/>
        </w:rPr>
        <w:lastRenderedPageBreak/>
        <w:t>Timișoara</w:t>
      </w:r>
      <w:r w:rsidRPr="0011000A">
        <w:rPr>
          <w:rFonts w:ascii="Arial" w:eastAsia="Times New Roman" w:hAnsi="Arial" w:cs="Arial"/>
          <w:b w:val="0"/>
          <w:bCs w:val="0"/>
          <w:color w:val="auto"/>
          <w:sz w:val="22"/>
          <w:szCs w:val="22"/>
          <w:lang w:val="en-US" w:eastAsia="zh-CN"/>
        </w:rPr>
        <w:t xml:space="preserve">, </w:t>
      </w:r>
      <w:r w:rsidR="00610860" w:rsidRPr="0011000A">
        <w:rPr>
          <w:rFonts w:ascii="Arial" w:eastAsia="Times New Roman" w:hAnsi="Arial" w:cs="Arial"/>
          <w:b w:val="0"/>
          <w:bCs w:val="0"/>
          <w:color w:val="auto"/>
          <w:sz w:val="22"/>
          <w:szCs w:val="22"/>
          <w:lang w:eastAsia="zh-CN"/>
        </w:rPr>
        <w:t>pentru instituțiile din grupul țintă aflate în următoarele județe</w:t>
      </w:r>
      <w:r w:rsidRPr="0011000A">
        <w:rPr>
          <w:rFonts w:ascii="Arial" w:eastAsia="Times New Roman" w:hAnsi="Arial" w:cs="Arial"/>
          <w:b w:val="0"/>
          <w:bCs w:val="0"/>
          <w:color w:val="auto"/>
          <w:sz w:val="22"/>
          <w:szCs w:val="22"/>
          <w:lang w:val="en-US" w:eastAsia="zh-CN"/>
        </w:rPr>
        <w:t xml:space="preserve">: </w:t>
      </w:r>
      <w:hyperlink r:id="rId31" w:tooltip="Județul Arad" w:history="1">
        <w:r w:rsidRPr="0011000A">
          <w:rPr>
            <w:rFonts w:ascii="Arial" w:eastAsia="Times New Roman" w:hAnsi="Arial" w:cs="Arial"/>
            <w:b w:val="0"/>
            <w:bCs w:val="0"/>
            <w:color w:val="auto"/>
            <w:sz w:val="22"/>
            <w:szCs w:val="22"/>
            <w:lang w:val="en-US" w:eastAsia="zh-CN"/>
          </w:rPr>
          <w:t>Arad</w:t>
        </w:r>
      </w:hyperlink>
      <w:r w:rsidRPr="0011000A">
        <w:rPr>
          <w:rFonts w:ascii="Arial" w:eastAsia="Times New Roman" w:hAnsi="Arial" w:cs="Arial"/>
          <w:b w:val="0"/>
          <w:bCs w:val="0"/>
          <w:color w:val="auto"/>
          <w:sz w:val="22"/>
          <w:szCs w:val="22"/>
          <w:lang w:val="en-US" w:eastAsia="zh-CN"/>
        </w:rPr>
        <w:t xml:space="preserve">, </w:t>
      </w:r>
      <w:hyperlink r:id="rId32" w:tooltip="Județul Caraș-Severin" w:history="1">
        <w:r w:rsidRPr="0011000A">
          <w:rPr>
            <w:rFonts w:ascii="Arial" w:eastAsia="Times New Roman" w:hAnsi="Arial" w:cs="Arial"/>
            <w:b w:val="0"/>
            <w:bCs w:val="0"/>
            <w:color w:val="auto"/>
            <w:sz w:val="22"/>
            <w:szCs w:val="22"/>
            <w:lang w:val="en-US" w:eastAsia="zh-CN"/>
          </w:rPr>
          <w:t>Caraș-Severin</w:t>
        </w:r>
      </w:hyperlink>
      <w:r w:rsidRPr="0011000A">
        <w:rPr>
          <w:rFonts w:ascii="Arial" w:eastAsia="Times New Roman" w:hAnsi="Arial" w:cs="Arial"/>
          <w:b w:val="0"/>
          <w:bCs w:val="0"/>
          <w:color w:val="auto"/>
          <w:sz w:val="22"/>
          <w:szCs w:val="22"/>
          <w:lang w:val="en-US" w:eastAsia="zh-CN"/>
        </w:rPr>
        <w:t xml:space="preserve">, </w:t>
      </w:r>
      <w:hyperlink r:id="rId33" w:tooltip="Județul Hunedoara" w:history="1">
        <w:r w:rsidRPr="0011000A">
          <w:rPr>
            <w:rFonts w:ascii="Arial" w:eastAsia="Times New Roman" w:hAnsi="Arial" w:cs="Arial"/>
            <w:b w:val="0"/>
            <w:bCs w:val="0"/>
            <w:color w:val="auto"/>
            <w:sz w:val="22"/>
            <w:szCs w:val="22"/>
            <w:lang w:val="en-US" w:eastAsia="zh-CN"/>
          </w:rPr>
          <w:t>Hunedoara</w:t>
        </w:r>
      </w:hyperlink>
      <w:r w:rsidRPr="0011000A">
        <w:rPr>
          <w:rFonts w:ascii="Arial" w:eastAsia="Times New Roman" w:hAnsi="Arial" w:cs="Arial"/>
          <w:b w:val="0"/>
          <w:bCs w:val="0"/>
          <w:color w:val="auto"/>
          <w:sz w:val="22"/>
          <w:szCs w:val="22"/>
          <w:lang w:val="en-US" w:eastAsia="zh-CN"/>
        </w:rPr>
        <w:t xml:space="preserve"> și </w:t>
      </w:r>
      <w:hyperlink r:id="rId34" w:tooltip="Județul Timiș" w:history="1">
        <w:r w:rsidRPr="0011000A">
          <w:rPr>
            <w:rFonts w:ascii="Arial" w:eastAsia="Times New Roman" w:hAnsi="Arial" w:cs="Arial"/>
            <w:b w:val="0"/>
            <w:bCs w:val="0"/>
            <w:color w:val="auto"/>
            <w:sz w:val="22"/>
            <w:szCs w:val="22"/>
            <w:lang w:val="en-US" w:eastAsia="zh-CN"/>
          </w:rPr>
          <w:t>Timiș</w:t>
        </w:r>
      </w:hyperlink>
      <w:r w:rsidRPr="0011000A">
        <w:rPr>
          <w:rFonts w:ascii="Arial" w:hAnsi="Arial" w:cs="Arial"/>
          <w:sz w:val="22"/>
          <w:szCs w:val="22"/>
        </w:rPr>
        <w:t>.</w:t>
      </w:r>
    </w:p>
    <w:p w14:paraId="2CC6BE53" w14:textId="77777777" w:rsidR="004360C3" w:rsidRPr="0011000A" w:rsidRDefault="006A064C" w:rsidP="00FE4AA5">
      <w:pPr>
        <w:pStyle w:val="NormalWeb"/>
        <w:numPr>
          <w:ilvl w:val="0"/>
          <w:numId w:val="3"/>
        </w:numPr>
        <w:spacing w:before="0" w:beforeAutospacing="0" w:after="0" w:afterAutospacing="0" w:line="360" w:lineRule="auto"/>
        <w:ind w:left="714" w:hanging="357"/>
        <w:rPr>
          <w:rFonts w:ascii="Arial" w:hAnsi="Arial" w:cs="Arial"/>
          <w:sz w:val="22"/>
          <w:szCs w:val="22"/>
          <w:lang w:val="ro-RO"/>
        </w:rPr>
      </w:pPr>
      <w:r w:rsidRPr="0011000A">
        <w:rPr>
          <w:rFonts w:ascii="Arial" w:hAnsi="Arial" w:cs="Arial"/>
          <w:b/>
          <w:sz w:val="22"/>
          <w:szCs w:val="22"/>
          <w:lang w:val="ro-RO"/>
        </w:rPr>
        <w:t>Cluj Napoca</w:t>
      </w:r>
      <w:r w:rsidRPr="0011000A">
        <w:rPr>
          <w:rFonts w:ascii="Arial" w:hAnsi="Arial" w:cs="Arial"/>
          <w:sz w:val="22"/>
          <w:szCs w:val="22"/>
          <w:lang w:val="ro-RO"/>
        </w:rPr>
        <w:t xml:space="preserve">, pentru instituțiile din grupul țintă aflate în următoarele județe: </w:t>
      </w:r>
      <w:hyperlink r:id="rId35" w:tooltip="Județul Bihor" w:history="1">
        <w:r w:rsidR="00610860" w:rsidRPr="0011000A">
          <w:rPr>
            <w:rFonts w:ascii="Arial" w:hAnsi="Arial" w:cs="Arial"/>
            <w:sz w:val="22"/>
            <w:szCs w:val="22"/>
            <w:lang w:val="ro-RO"/>
          </w:rPr>
          <w:t>Bihor</w:t>
        </w:r>
      </w:hyperlink>
      <w:r w:rsidRPr="0011000A">
        <w:rPr>
          <w:rFonts w:ascii="Arial" w:hAnsi="Arial" w:cs="Arial"/>
          <w:sz w:val="22"/>
          <w:szCs w:val="22"/>
          <w:lang w:val="ro-RO"/>
        </w:rPr>
        <w:t xml:space="preserve">, </w:t>
      </w:r>
      <w:hyperlink r:id="rId36" w:tooltip="Județul Bistrița-Năsăud" w:history="1">
        <w:r w:rsidR="00610860" w:rsidRPr="0011000A">
          <w:rPr>
            <w:rFonts w:ascii="Arial" w:hAnsi="Arial" w:cs="Arial"/>
            <w:sz w:val="22"/>
            <w:szCs w:val="22"/>
            <w:lang w:val="ro-RO"/>
          </w:rPr>
          <w:t>Bistrița-Năsăud</w:t>
        </w:r>
      </w:hyperlink>
      <w:r w:rsidRPr="0011000A">
        <w:rPr>
          <w:rFonts w:ascii="Arial" w:hAnsi="Arial" w:cs="Arial"/>
          <w:sz w:val="22"/>
          <w:szCs w:val="22"/>
          <w:lang w:val="ro-RO"/>
        </w:rPr>
        <w:t xml:space="preserve">, </w:t>
      </w:r>
      <w:hyperlink r:id="rId37" w:tooltip="Județul Cluj" w:history="1">
        <w:r w:rsidR="00610860" w:rsidRPr="0011000A">
          <w:rPr>
            <w:rFonts w:ascii="Arial" w:hAnsi="Arial" w:cs="Arial"/>
            <w:sz w:val="22"/>
            <w:szCs w:val="22"/>
            <w:lang w:val="ro-RO"/>
          </w:rPr>
          <w:t>Cluj</w:t>
        </w:r>
      </w:hyperlink>
      <w:r w:rsidRPr="0011000A">
        <w:rPr>
          <w:rFonts w:ascii="Arial" w:hAnsi="Arial" w:cs="Arial"/>
          <w:sz w:val="22"/>
          <w:szCs w:val="22"/>
          <w:lang w:val="ro-RO"/>
        </w:rPr>
        <w:t xml:space="preserve">, </w:t>
      </w:r>
      <w:hyperlink r:id="rId38" w:tooltip="Județul Maramureș" w:history="1">
        <w:r w:rsidR="00610860" w:rsidRPr="0011000A">
          <w:rPr>
            <w:rFonts w:ascii="Arial" w:hAnsi="Arial" w:cs="Arial"/>
            <w:sz w:val="22"/>
            <w:szCs w:val="22"/>
            <w:lang w:val="ro-RO"/>
          </w:rPr>
          <w:t>Maramureș</w:t>
        </w:r>
      </w:hyperlink>
      <w:r w:rsidRPr="0011000A">
        <w:rPr>
          <w:rFonts w:ascii="Arial" w:hAnsi="Arial" w:cs="Arial"/>
          <w:sz w:val="22"/>
          <w:szCs w:val="22"/>
          <w:lang w:val="ro-RO"/>
        </w:rPr>
        <w:t xml:space="preserve">, </w:t>
      </w:r>
      <w:hyperlink r:id="rId39" w:tooltip="Județul Satu-Mare" w:history="1">
        <w:r w:rsidR="00610860" w:rsidRPr="0011000A">
          <w:rPr>
            <w:rFonts w:ascii="Arial" w:hAnsi="Arial" w:cs="Arial"/>
            <w:sz w:val="22"/>
            <w:szCs w:val="22"/>
            <w:lang w:val="ro-RO"/>
          </w:rPr>
          <w:t>Satu-Mare</w:t>
        </w:r>
      </w:hyperlink>
      <w:r w:rsidRPr="0011000A">
        <w:rPr>
          <w:rFonts w:ascii="Arial" w:hAnsi="Arial" w:cs="Arial"/>
          <w:sz w:val="22"/>
          <w:szCs w:val="22"/>
          <w:lang w:val="ro-RO"/>
        </w:rPr>
        <w:t xml:space="preserve"> și </w:t>
      </w:r>
      <w:hyperlink r:id="rId40" w:tooltip="Județul Sălaj" w:history="1">
        <w:r w:rsidR="00610860" w:rsidRPr="0011000A">
          <w:rPr>
            <w:rFonts w:ascii="Arial" w:hAnsi="Arial" w:cs="Arial"/>
            <w:sz w:val="22"/>
            <w:szCs w:val="22"/>
            <w:lang w:val="ro-RO"/>
          </w:rPr>
          <w:t>Sălaj</w:t>
        </w:r>
      </w:hyperlink>
      <w:r w:rsidRPr="0011000A">
        <w:rPr>
          <w:rFonts w:ascii="Arial" w:hAnsi="Arial" w:cs="Arial"/>
          <w:sz w:val="22"/>
          <w:szCs w:val="22"/>
          <w:lang w:val="ro-RO"/>
        </w:rPr>
        <w:t xml:space="preserve">. </w:t>
      </w:r>
    </w:p>
    <w:p w14:paraId="5F804EDE" w14:textId="77777777" w:rsidR="004360C3" w:rsidRPr="0011000A" w:rsidRDefault="006A064C" w:rsidP="00FE4AA5">
      <w:pPr>
        <w:pStyle w:val="NormalWeb"/>
        <w:numPr>
          <w:ilvl w:val="0"/>
          <w:numId w:val="3"/>
        </w:numPr>
        <w:spacing w:before="0" w:beforeAutospacing="0" w:after="0" w:afterAutospacing="0" w:line="360" w:lineRule="auto"/>
        <w:ind w:left="714" w:hanging="357"/>
        <w:rPr>
          <w:rFonts w:ascii="Arial" w:hAnsi="Arial" w:cs="Arial"/>
          <w:sz w:val="22"/>
          <w:szCs w:val="22"/>
          <w:lang w:val="ro-RO"/>
        </w:rPr>
      </w:pPr>
      <w:r w:rsidRPr="0011000A">
        <w:rPr>
          <w:rFonts w:ascii="Arial" w:hAnsi="Arial" w:cs="Arial"/>
          <w:b/>
          <w:sz w:val="22"/>
          <w:szCs w:val="22"/>
          <w:lang w:val="ro-RO"/>
        </w:rPr>
        <w:t>Sibiu</w:t>
      </w:r>
      <w:r w:rsidRPr="0011000A">
        <w:rPr>
          <w:rFonts w:ascii="Arial" w:hAnsi="Arial" w:cs="Arial"/>
          <w:sz w:val="22"/>
          <w:szCs w:val="22"/>
          <w:lang w:val="ro-RO"/>
        </w:rPr>
        <w:t xml:space="preserve">, pentru instituțiile din grupul țintă aflate în următoarele județe: </w:t>
      </w:r>
      <w:hyperlink r:id="rId41" w:tooltip="Județul Alba" w:history="1">
        <w:r w:rsidR="00610860" w:rsidRPr="0011000A">
          <w:rPr>
            <w:rFonts w:ascii="Arial" w:hAnsi="Arial" w:cs="Arial"/>
            <w:sz w:val="22"/>
            <w:szCs w:val="22"/>
            <w:lang w:val="ro-RO"/>
          </w:rPr>
          <w:t>Alba</w:t>
        </w:r>
      </w:hyperlink>
      <w:r w:rsidRPr="0011000A">
        <w:rPr>
          <w:rFonts w:ascii="Arial" w:hAnsi="Arial" w:cs="Arial"/>
          <w:sz w:val="22"/>
          <w:szCs w:val="22"/>
          <w:lang w:val="ro-RO"/>
        </w:rPr>
        <w:t xml:space="preserve">, </w:t>
      </w:r>
      <w:hyperlink r:id="rId42" w:tooltip="Județul Brașov" w:history="1">
        <w:r w:rsidR="00610860" w:rsidRPr="0011000A">
          <w:rPr>
            <w:rFonts w:ascii="Arial" w:hAnsi="Arial" w:cs="Arial"/>
            <w:sz w:val="22"/>
            <w:szCs w:val="22"/>
            <w:lang w:val="ro-RO"/>
          </w:rPr>
          <w:t>Brașov</w:t>
        </w:r>
      </w:hyperlink>
      <w:r w:rsidRPr="0011000A">
        <w:rPr>
          <w:rFonts w:ascii="Arial" w:hAnsi="Arial" w:cs="Arial"/>
          <w:sz w:val="22"/>
          <w:szCs w:val="22"/>
          <w:lang w:val="ro-RO"/>
        </w:rPr>
        <w:t xml:space="preserve">, </w:t>
      </w:r>
      <w:hyperlink r:id="rId43" w:tooltip="Județul Covasna" w:history="1">
        <w:r w:rsidR="00610860" w:rsidRPr="0011000A">
          <w:rPr>
            <w:rFonts w:ascii="Arial" w:hAnsi="Arial" w:cs="Arial"/>
            <w:sz w:val="22"/>
            <w:szCs w:val="22"/>
            <w:lang w:val="ro-RO"/>
          </w:rPr>
          <w:t>Covasna</w:t>
        </w:r>
      </w:hyperlink>
      <w:r w:rsidRPr="0011000A">
        <w:rPr>
          <w:rFonts w:ascii="Arial" w:hAnsi="Arial" w:cs="Arial"/>
          <w:sz w:val="22"/>
          <w:szCs w:val="22"/>
          <w:lang w:val="ro-RO"/>
        </w:rPr>
        <w:t xml:space="preserve">, </w:t>
      </w:r>
      <w:hyperlink r:id="rId44" w:tooltip="Județul Harghita" w:history="1">
        <w:r w:rsidR="00610860" w:rsidRPr="0011000A">
          <w:rPr>
            <w:rFonts w:ascii="Arial" w:hAnsi="Arial" w:cs="Arial"/>
            <w:sz w:val="22"/>
            <w:szCs w:val="22"/>
            <w:lang w:val="ro-RO"/>
          </w:rPr>
          <w:t>Harghita</w:t>
        </w:r>
      </w:hyperlink>
      <w:r w:rsidRPr="0011000A">
        <w:rPr>
          <w:rFonts w:ascii="Arial" w:hAnsi="Arial" w:cs="Arial"/>
          <w:sz w:val="22"/>
          <w:szCs w:val="22"/>
          <w:lang w:val="ro-RO"/>
        </w:rPr>
        <w:t xml:space="preserve">, </w:t>
      </w:r>
      <w:hyperlink r:id="rId45" w:tooltip="Județul Mureș" w:history="1">
        <w:r w:rsidR="00610860" w:rsidRPr="0011000A">
          <w:rPr>
            <w:rFonts w:ascii="Arial" w:hAnsi="Arial" w:cs="Arial"/>
            <w:sz w:val="22"/>
            <w:szCs w:val="22"/>
            <w:lang w:val="ro-RO"/>
          </w:rPr>
          <w:t>Mureș</w:t>
        </w:r>
      </w:hyperlink>
      <w:r w:rsidRPr="0011000A">
        <w:rPr>
          <w:rFonts w:ascii="Arial" w:hAnsi="Arial" w:cs="Arial"/>
          <w:sz w:val="22"/>
          <w:szCs w:val="22"/>
          <w:lang w:val="ro-RO"/>
        </w:rPr>
        <w:t xml:space="preserve">, </w:t>
      </w:r>
      <w:hyperlink r:id="rId46" w:tooltip="Județul Sibiu" w:history="1">
        <w:r w:rsidR="00610860" w:rsidRPr="0011000A">
          <w:rPr>
            <w:rFonts w:ascii="Arial" w:hAnsi="Arial" w:cs="Arial"/>
            <w:sz w:val="22"/>
            <w:szCs w:val="22"/>
            <w:lang w:val="ro-RO"/>
          </w:rPr>
          <w:t>Sibiu</w:t>
        </w:r>
      </w:hyperlink>
      <w:r w:rsidRPr="0011000A">
        <w:rPr>
          <w:rFonts w:ascii="Arial" w:hAnsi="Arial" w:cs="Arial"/>
          <w:sz w:val="22"/>
          <w:szCs w:val="22"/>
          <w:lang w:val="ro-RO"/>
        </w:rPr>
        <w:t>.</w:t>
      </w:r>
    </w:p>
    <w:p w14:paraId="585E76E2" w14:textId="77777777" w:rsidR="004360C3" w:rsidRPr="0011000A" w:rsidRDefault="006A064C" w:rsidP="00FE4AA5">
      <w:pPr>
        <w:pStyle w:val="NormalWeb"/>
        <w:numPr>
          <w:ilvl w:val="0"/>
          <w:numId w:val="3"/>
        </w:numPr>
        <w:spacing w:before="0" w:beforeAutospacing="0" w:after="0" w:afterAutospacing="0" w:line="360" w:lineRule="auto"/>
        <w:ind w:left="714" w:hanging="357"/>
        <w:rPr>
          <w:rFonts w:ascii="Arial" w:hAnsi="Arial" w:cs="Arial"/>
          <w:sz w:val="22"/>
          <w:szCs w:val="22"/>
          <w:lang w:val="ro-RO"/>
        </w:rPr>
      </w:pPr>
      <w:r w:rsidRPr="0011000A">
        <w:rPr>
          <w:rFonts w:ascii="Arial" w:hAnsi="Arial" w:cs="Arial"/>
          <w:b/>
          <w:sz w:val="22"/>
          <w:szCs w:val="22"/>
          <w:lang w:val="ro-RO"/>
        </w:rPr>
        <w:t>București</w:t>
      </w:r>
      <w:r w:rsidRPr="0011000A">
        <w:rPr>
          <w:rFonts w:ascii="Arial" w:hAnsi="Arial" w:cs="Arial"/>
          <w:sz w:val="22"/>
          <w:szCs w:val="22"/>
          <w:lang w:val="ro-RO"/>
        </w:rPr>
        <w:t xml:space="preserve">, pentru instituțiile din grupul țintă aflate în </w:t>
      </w:r>
      <w:hyperlink r:id="rId47" w:tooltip="București" w:history="1">
        <w:r w:rsidRPr="0011000A">
          <w:rPr>
            <w:rFonts w:ascii="Arial" w:hAnsi="Arial" w:cs="Arial"/>
            <w:sz w:val="22"/>
            <w:szCs w:val="22"/>
            <w:lang w:val="ro-RO"/>
          </w:rPr>
          <w:t>București</w:t>
        </w:r>
      </w:hyperlink>
      <w:r w:rsidRPr="0011000A">
        <w:rPr>
          <w:rFonts w:ascii="Arial" w:hAnsi="Arial" w:cs="Arial"/>
          <w:sz w:val="22"/>
          <w:szCs w:val="22"/>
          <w:lang w:val="ro-RO"/>
        </w:rPr>
        <w:t xml:space="preserve"> și </w:t>
      </w:r>
      <w:hyperlink r:id="rId48" w:tooltip="Județul Ilfov" w:history="1">
        <w:r w:rsidRPr="0011000A">
          <w:rPr>
            <w:rFonts w:ascii="Arial" w:hAnsi="Arial" w:cs="Arial"/>
            <w:sz w:val="22"/>
            <w:szCs w:val="22"/>
            <w:lang w:val="ro-RO"/>
          </w:rPr>
          <w:t>Județul Ilfov</w:t>
        </w:r>
      </w:hyperlink>
      <w:r w:rsidRPr="0011000A">
        <w:rPr>
          <w:rFonts w:ascii="Arial" w:hAnsi="Arial" w:cs="Arial"/>
          <w:sz w:val="22"/>
          <w:szCs w:val="22"/>
          <w:lang w:val="ro-RO"/>
        </w:rPr>
        <w:t>.</w:t>
      </w:r>
    </w:p>
    <w:p w14:paraId="3B03ACF2" w14:textId="77777777" w:rsidR="006A064C" w:rsidRPr="0011000A" w:rsidRDefault="00610860" w:rsidP="00FE4AA5">
      <w:pPr>
        <w:pStyle w:val="NormalWeb"/>
        <w:numPr>
          <w:ilvl w:val="0"/>
          <w:numId w:val="3"/>
        </w:numPr>
        <w:spacing w:before="0" w:beforeAutospacing="0" w:after="0" w:afterAutospacing="0" w:line="360" w:lineRule="auto"/>
        <w:ind w:left="714" w:hanging="357"/>
        <w:rPr>
          <w:rFonts w:ascii="Arial" w:hAnsi="Arial" w:cs="Arial"/>
          <w:sz w:val="22"/>
          <w:szCs w:val="22"/>
        </w:rPr>
      </w:pPr>
      <w:r w:rsidRPr="0011000A">
        <w:rPr>
          <w:rFonts w:ascii="Arial" w:hAnsi="Arial" w:cs="Arial"/>
          <w:sz w:val="22"/>
          <w:szCs w:val="22"/>
          <w:lang w:val="ro-RO"/>
        </w:rPr>
        <w:t>și caz particular orașul</w:t>
      </w:r>
      <w:r w:rsidR="00BA4F61" w:rsidRPr="0011000A">
        <w:rPr>
          <w:rFonts w:ascii="Arial" w:hAnsi="Arial" w:cs="Arial"/>
          <w:b/>
          <w:sz w:val="22"/>
          <w:szCs w:val="22"/>
          <w:lang w:val="ro-RO"/>
        </w:rPr>
        <w:t xml:space="preserve"> Tulcea, </w:t>
      </w:r>
      <w:r w:rsidRPr="0011000A">
        <w:rPr>
          <w:rFonts w:ascii="Arial" w:hAnsi="Arial" w:cs="Arial"/>
          <w:sz w:val="22"/>
          <w:szCs w:val="22"/>
          <w:lang w:val="ro-RO"/>
        </w:rPr>
        <w:t>pentru</w:t>
      </w:r>
      <w:r w:rsidR="00BA4F61" w:rsidRPr="0011000A">
        <w:rPr>
          <w:rFonts w:ascii="Arial" w:hAnsi="Arial" w:cs="Arial"/>
          <w:b/>
          <w:sz w:val="22"/>
          <w:szCs w:val="22"/>
          <w:lang w:val="ro-RO"/>
        </w:rPr>
        <w:t xml:space="preserve"> </w:t>
      </w:r>
      <w:r w:rsidR="00BA4F61" w:rsidRPr="0011000A">
        <w:rPr>
          <w:rFonts w:ascii="Arial" w:hAnsi="Arial" w:cs="Arial"/>
          <w:sz w:val="22"/>
          <w:szCs w:val="22"/>
          <w:lang w:val="ro-RO"/>
        </w:rPr>
        <w:t>instituțiile din grupul țintă aflate în județul Tulcea.</w:t>
      </w:r>
    </w:p>
    <w:p w14:paraId="170E8886" w14:textId="77777777" w:rsidR="006A064C" w:rsidRPr="0011000A" w:rsidRDefault="006A064C" w:rsidP="00FE4AA5">
      <w:pPr>
        <w:spacing w:line="360" w:lineRule="auto"/>
        <w:jc w:val="both"/>
        <w:rPr>
          <w:rFonts w:ascii="Arial" w:hAnsi="Arial" w:cs="Arial"/>
          <w:b/>
          <w:sz w:val="22"/>
          <w:szCs w:val="22"/>
        </w:rPr>
      </w:pPr>
    </w:p>
    <w:p w14:paraId="23983088" w14:textId="77777777" w:rsidR="00B745B9" w:rsidRPr="0011000A" w:rsidRDefault="007B320E" w:rsidP="00FE4AA5">
      <w:pPr>
        <w:spacing w:line="360" w:lineRule="auto"/>
        <w:jc w:val="both"/>
        <w:rPr>
          <w:rFonts w:ascii="Arial" w:hAnsi="Arial" w:cs="Arial"/>
          <w:b/>
          <w:sz w:val="22"/>
          <w:szCs w:val="22"/>
        </w:rPr>
      </w:pPr>
      <w:r w:rsidRPr="0011000A">
        <w:rPr>
          <w:rFonts w:ascii="Arial" w:hAnsi="Arial" w:cs="Arial"/>
          <w:b/>
          <w:sz w:val="22"/>
          <w:szCs w:val="22"/>
        </w:rPr>
        <w:t>II</w:t>
      </w:r>
      <w:r w:rsidR="00B745B9" w:rsidRPr="0011000A">
        <w:rPr>
          <w:rFonts w:ascii="Arial" w:hAnsi="Arial" w:cs="Arial"/>
          <w:b/>
          <w:sz w:val="22"/>
          <w:szCs w:val="22"/>
        </w:rPr>
        <w:t>. SPECIFICATII TEHNICE</w:t>
      </w:r>
    </w:p>
    <w:p w14:paraId="208A9F8F" w14:textId="77777777" w:rsidR="0012152B" w:rsidRPr="0011000A" w:rsidRDefault="0012152B" w:rsidP="00FE4AA5">
      <w:pPr>
        <w:spacing w:line="360" w:lineRule="auto"/>
        <w:jc w:val="both"/>
        <w:rPr>
          <w:rFonts w:ascii="Arial" w:hAnsi="Arial" w:cs="Arial"/>
          <w:sz w:val="22"/>
          <w:szCs w:val="22"/>
        </w:rPr>
      </w:pPr>
    </w:p>
    <w:p w14:paraId="0117F5BD" w14:textId="77777777" w:rsidR="005A6581" w:rsidRPr="0011000A" w:rsidRDefault="009C2F40" w:rsidP="00FE4AA5">
      <w:pPr>
        <w:spacing w:line="360" w:lineRule="auto"/>
        <w:jc w:val="both"/>
        <w:rPr>
          <w:rFonts w:ascii="Arial" w:hAnsi="Arial" w:cs="Arial"/>
          <w:sz w:val="22"/>
          <w:szCs w:val="22"/>
        </w:rPr>
      </w:pPr>
      <w:r w:rsidRPr="0011000A">
        <w:rPr>
          <w:rFonts w:ascii="Arial" w:hAnsi="Arial" w:cs="Arial"/>
          <w:sz w:val="22"/>
          <w:szCs w:val="22"/>
        </w:rPr>
        <w:t>Prezentul contract</w:t>
      </w:r>
      <w:r w:rsidR="00235D39" w:rsidRPr="0011000A">
        <w:rPr>
          <w:rFonts w:ascii="Arial" w:hAnsi="Arial" w:cs="Arial"/>
          <w:sz w:val="22"/>
          <w:szCs w:val="22"/>
        </w:rPr>
        <w:t xml:space="preserve"> va include realizarea urmatoarelor componente:</w:t>
      </w:r>
    </w:p>
    <w:p w14:paraId="0F3AFD66" w14:textId="77777777" w:rsidR="00807D7A" w:rsidRPr="0011000A" w:rsidRDefault="00807D7A" w:rsidP="00807D7A">
      <w:pPr>
        <w:shd w:val="clear" w:color="auto" w:fill="FFFFFF" w:themeFill="background1"/>
        <w:spacing w:line="360" w:lineRule="auto"/>
        <w:jc w:val="both"/>
        <w:rPr>
          <w:rFonts w:ascii="Arial" w:hAnsi="Arial" w:cs="Arial"/>
          <w:b/>
          <w:sz w:val="22"/>
          <w:szCs w:val="22"/>
        </w:rPr>
      </w:pPr>
      <w:r w:rsidRPr="0011000A">
        <w:rPr>
          <w:rFonts w:ascii="Arial" w:hAnsi="Arial" w:cs="Arial"/>
          <w:b/>
          <w:sz w:val="22"/>
          <w:szCs w:val="22"/>
        </w:rPr>
        <w:t>I. Realizarea studiului de evaluare a necesităţilor de formare</w:t>
      </w:r>
    </w:p>
    <w:p w14:paraId="6517EC33" w14:textId="77777777" w:rsidR="00807D7A" w:rsidRPr="0011000A" w:rsidRDefault="005A6581" w:rsidP="00807D7A">
      <w:pPr>
        <w:shd w:val="clear" w:color="auto" w:fill="FFFFFF" w:themeFill="background1"/>
        <w:spacing w:line="360" w:lineRule="auto"/>
        <w:jc w:val="both"/>
        <w:rPr>
          <w:rFonts w:ascii="Arial" w:hAnsi="Arial" w:cs="Arial"/>
          <w:b/>
          <w:sz w:val="22"/>
          <w:szCs w:val="22"/>
        </w:rPr>
      </w:pPr>
      <w:r w:rsidRPr="0011000A">
        <w:rPr>
          <w:rFonts w:ascii="Arial" w:hAnsi="Arial" w:cs="Arial"/>
          <w:b/>
          <w:sz w:val="22"/>
          <w:szCs w:val="22"/>
        </w:rPr>
        <w:t>I</w:t>
      </w:r>
      <w:r w:rsidR="00807D7A" w:rsidRPr="0011000A">
        <w:rPr>
          <w:rFonts w:ascii="Arial" w:hAnsi="Arial" w:cs="Arial"/>
          <w:b/>
          <w:sz w:val="22"/>
          <w:szCs w:val="22"/>
        </w:rPr>
        <w:t>I. Programul de formare</w:t>
      </w:r>
    </w:p>
    <w:p w14:paraId="61CD4411" w14:textId="77777777" w:rsidR="00807D7A" w:rsidRPr="0011000A" w:rsidRDefault="00002868" w:rsidP="00807D7A">
      <w:pPr>
        <w:shd w:val="clear" w:color="auto" w:fill="FFFFFF" w:themeFill="background1"/>
        <w:spacing w:line="360" w:lineRule="auto"/>
        <w:jc w:val="both"/>
        <w:rPr>
          <w:rFonts w:ascii="Arial" w:hAnsi="Arial" w:cs="Arial"/>
          <w:b/>
          <w:sz w:val="22"/>
          <w:szCs w:val="22"/>
        </w:rPr>
      </w:pPr>
      <w:r w:rsidRPr="0011000A">
        <w:rPr>
          <w:rFonts w:ascii="Arial" w:hAnsi="Arial" w:cs="Arial"/>
          <w:b/>
          <w:sz w:val="22"/>
          <w:szCs w:val="22"/>
        </w:rPr>
        <w:t>III. Realizare vizită</w:t>
      </w:r>
      <w:r w:rsidR="00807D7A" w:rsidRPr="0011000A">
        <w:rPr>
          <w:rFonts w:ascii="Arial" w:hAnsi="Arial" w:cs="Arial"/>
          <w:b/>
          <w:sz w:val="22"/>
          <w:szCs w:val="22"/>
        </w:rPr>
        <w:t xml:space="preserve"> de studiu</w:t>
      </w:r>
    </w:p>
    <w:p w14:paraId="1AB9391D" w14:textId="77777777" w:rsidR="00807D7A" w:rsidRPr="0011000A" w:rsidRDefault="003135F5" w:rsidP="00807D7A">
      <w:pPr>
        <w:spacing w:line="360" w:lineRule="auto"/>
        <w:rPr>
          <w:rFonts w:ascii="Arial" w:hAnsi="Arial" w:cs="Arial"/>
          <w:b/>
          <w:sz w:val="22"/>
          <w:szCs w:val="22"/>
        </w:rPr>
      </w:pPr>
      <w:r>
        <w:rPr>
          <w:rFonts w:ascii="Arial" w:hAnsi="Arial" w:cs="Arial"/>
          <w:b/>
          <w:sz w:val="22"/>
          <w:szCs w:val="22"/>
        </w:rPr>
        <w:t xml:space="preserve">IV. Campanie de diseminare </w:t>
      </w:r>
      <w:r w:rsidR="00807D7A" w:rsidRPr="0011000A">
        <w:rPr>
          <w:rFonts w:ascii="Arial" w:hAnsi="Arial" w:cs="Arial"/>
          <w:b/>
          <w:sz w:val="22"/>
          <w:szCs w:val="22"/>
        </w:rPr>
        <w:t>bune practici și ateliere de lucru</w:t>
      </w:r>
    </w:p>
    <w:p w14:paraId="4ED0C774" w14:textId="77777777" w:rsidR="00807D7A" w:rsidRPr="0011000A" w:rsidRDefault="00807D7A" w:rsidP="005A6581">
      <w:pPr>
        <w:shd w:val="clear" w:color="auto" w:fill="FFFFFF" w:themeFill="background1"/>
        <w:spacing w:line="360" w:lineRule="auto"/>
        <w:jc w:val="both"/>
        <w:rPr>
          <w:rFonts w:ascii="Arial" w:hAnsi="Arial" w:cs="Arial"/>
          <w:b/>
          <w:sz w:val="22"/>
          <w:szCs w:val="22"/>
        </w:rPr>
      </w:pPr>
      <w:r w:rsidRPr="0011000A">
        <w:rPr>
          <w:rFonts w:ascii="Arial" w:hAnsi="Arial" w:cs="Arial"/>
          <w:b/>
          <w:sz w:val="22"/>
          <w:szCs w:val="22"/>
        </w:rPr>
        <w:t>V. Diseminarea rezultatelor – prezentarea metodologiei și procedurilor de evaluare și raportare</w:t>
      </w:r>
    </w:p>
    <w:p w14:paraId="3A8096A4" w14:textId="77777777" w:rsidR="00732D85" w:rsidRPr="0011000A" w:rsidRDefault="00732D85" w:rsidP="00FE4AA5">
      <w:pPr>
        <w:spacing w:line="360" w:lineRule="auto"/>
        <w:jc w:val="both"/>
        <w:rPr>
          <w:rFonts w:ascii="Arial" w:hAnsi="Arial" w:cs="Arial"/>
          <w:sz w:val="22"/>
          <w:szCs w:val="22"/>
        </w:rPr>
      </w:pPr>
    </w:p>
    <w:p w14:paraId="721FE1D3" w14:textId="77777777" w:rsidR="00610860" w:rsidRPr="0011000A" w:rsidRDefault="00A327BB" w:rsidP="00FE4AA5">
      <w:pPr>
        <w:shd w:val="clear" w:color="auto" w:fill="D9D9D9" w:themeFill="background1" w:themeFillShade="D9"/>
        <w:spacing w:line="360" w:lineRule="auto"/>
        <w:jc w:val="both"/>
        <w:rPr>
          <w:rFonts w:ascii="Arial" w:hAnsi="Arial" w:cs="Arial"/>
          <w:b/>
          <w:sz w:val="22"/>
          <w:szCs w:val="22"/>
        </w:rPr>
      </w:pPr>
      <w:r w:rsidRPr="0011000A">
        <w:rPr>
          <w:rFonts w:ascii="Arial" w:hAnsi="Arial" w:cs="Arial"/>
          <w:b/>
          <w:sz w:val="22"/>
          <w:szCs w:val="22"/>
        </w:rPr>
        <w:t>I</w:t>
      </w:r>
      <w:r w:rsidR="00732D85" w:rsidRPr="0011000A">
        <w:rPr>
          <w:rFonts w:ascii="Arial" w:hAnsi="Arial" w:cs="Arial"/>
          <w:b/>
          <w:sz w:val="22"/>
          <w:szCs w:val="22"/>
        </w:rPr>
        <w:t>. Realizarea studiului de evaluare a necesităţilor de formare</w:t>
      </w:r>
    </w:p>
    <w:p w14:paraId="4C274A19" w14:textId="77777777" w:rsidR="00807D7A" w:rsidRPr="0011000A" w:rsidRDefault="000F0293" w:rsidP="00807D7A">
      <w:pPr>
        <w:tabs>
          <w:tab w:val="left" w:pos="-720"/>
        </w:tabs>
        <w:suppressAutoHyphens/>
        <w:spacing w:line="360" w:lineRule="auto"/>
        <w:jc w:val="both"/>
        <w:rPr>
          <w:rFonts w:ascii="Arial" w:hAnsi="Arial" w:cs="Arial"/>
          <w:b/>
          <w:sz w:val="22"/>
          <w:szCs w:val="22"/>
          <w:u w:val="single"/>
        </w:rPr>
      </w:pPr>
      <w:r w:rsidRPr="0011000A">
        <w:rPr>
          <w:rFonts w:ascii="Arial" w:hAnsi="Arial" w:cs="Arial"/>
          <w:sz w:val="22"/>
          <w:szCs w:val="22"/>
        </w:rPr>
        <w:tab/>
      </w:r>
    </w:p>
    <w:p w14:paraId="1A527108" w14:textId="77777777" w:rsidR="004360C3" w:rsidRPr="0011000A" w:rsidRDefault="003D6B69" w:rsidP="00FE4AA5">
      <w:p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 xml:space="preserve">        </w:t>
      </w:r>
      <w:r w:rsidR="00807D7A" w:rsidRPr="0011000A">
        <w:rPr>
          <w:rFonts w:ascii="Arial" w:hAnsi="Arial" w:cs="Arial"/>
          <w:sz w:val="22"/>
          <w:szCs w:val="22"/>
        </w:rPr>
        <w:t>R</w:t>
      </w:r>
      <w:r w:rsidR="000F0293" w:rsidRPr="0011000A">
        <w:rPr>
          <w:rFonts w:ascii="Arial" w:hAnsi="Arial" w:cs="Arial"/>
          <w:sz w:val="22"/>
          <w:szCs w:val="22"/>
        </w:rPr>
        <w:t>ealiz</w:t>
      </w:r>
      <w:r w:rsidR="00732D85" w:rsidRPr="0011000A">
        <w:rPr>
          <w:rFonts w:ascii="Arial" w:hAnsi="Arial" w:cs="Arial"/>
          <w:sz w:val="22"/>
          <w:szCs w:val="22"/>
        </w:rPr>
        <w:t>a</w:t>
      </w:r>
      <w:r w:rsidR="00807D7A" w:rsidRPr="0011000A">
        <w:rPr>
          <w:rFonts w:ascii="Arial" w:hAnsi="Arial" w:cs="Arial"/>
          <w:sz w:val="22"/>
          <w:szCs w:val="22"/>
        </w:rPr>
        <w:t>rea</w:t>
      </w:r>
      <w:r w:rsidR="00732D85" w:rsidRPr="0011000A">
        <w:rPr>
          <w:rFonts w:ascii="Arial" w:hAnsi="Arial" w:cs="Arial"/>
          <w:sz w:val="22"/>
          <w:szCs w:val="22"/>
        </w:rPr>
        <w:t xml:space="preserve"> un</w:t>
      </w:r>
      <w:r w:rsidR="00807D7A" w:rsidRPr="0011000A">
        <w:rPr>
          <w:rFonts w:ascii="Arial" w:hAnsi="Arial" w:cs="Arial"/>
          <w:sz w:val="22"/>
          <w:szCs w:val="22"/>
        </w:rPr>
        <w:t>ui</w:t>
      </w:r>
      <w:r w:rsidR="00732D85" w:rsidRPr="0011000A">
        <w:rPr>
          <w:rFonts w:ascii="Arial" w:hAnsi="Arial" w:cs="Arial"/>
          <w:sz w:val="22"/>
          <w:szCs w:val="22"/>
        </w:rPr>
        <w:t xml:space="preserve"> studiu privind evaluarea nivelului actual al cunoştinţelor, deprinderilor şi atitudinilor angajaţilor din sistemul naţional de protecţie a mediului în ceea ce priveşte activitatea de raportare şi de evaluare, în raport cu nivelul cerut pentru corecta îndeplinire a responsabilităţilor care revin sistemului naţional de protecţie a mediului</w:t>
      </w:r>
      <w:r w:rsidR="001125E4" w:rsidRPr="0011000A">
        <w:rPr>
          <w:rFonts w:ascii="Arial" w:hAnsi="Arial" w:cs="Arial"/>
          <w:sz w:val="22"/>
          <w:szCs w:val="22"/>
        </w:rPr>
        <w:t xml:space="preserve"> </w:t>
      </w:r>
      <w:r w:rsidR="004023E3" w:rsidRPr="0011000A">
        <w:rPr>
          <w:rFonts w:ascii="Arial" w:hAnsi="Arial" w:cs="Arial"/>
          <w:sz w:val="22"/>
          <w:szCs w:val="22"/>
        </w:rPr>
        <w:t>pentru</w:t>
      </w:r>
      <w:r w:rsidR="001125E4" w:rsidRPr="0011000A">
        <w:rPr>
          <w:rFonts w:ascii="Arial" w:hAnsi="Arial" w:cs="Arial"/>
          <w:sz w:val="22"/>
          <w:szCs w:val="22"/>
        </w:rPr>
        <w:t xml:space="preserve"> activitatea de raportare și de evaluare.</w:t>
      </w:r>
    </w:p>
    <w:p w14:paraId="67C7127A" w14:textId="77777777" w:rsidR="004360C3" w:rsidRPr="0011000A" w:rsidRDefault="003D6B69" w:rsidP="00FE4AA5">
      <w:p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 xml:space="preserve">        </w:t>
      </w:r>
      <w:r w:rsidR="00AB4ABF" w:rsidRPr="0011000A">
        <w:rPr>
          <w:rFonts w:ascii="Arial" w:hAnsi="Arial" w:cs="Arial"/>
          <w:sz w:val="22"/>
          <w:szCs w:val="22"/>
        </w:rPr>
        <w:t xml:space="preserve">Acest studiu este destinat unei mai bune cunoaşteri a realităţii </w:t>
      </w:r>
      <w:r w:rsidR="00994BB2" w:rsidRPr="0011000A">
        <w:rPr>
          <w:rFonts w:ascii="Arial" w:hAnsi="Arial" w:cs="Arial"/>
          <w:sz w:val="22"/>
          <w:szCs w:val="22"/>
        </w:rPr>
        <w:t>din sistemul naţional de protecţie a mediului în ceea ce priveşte gradul de pregătire pentru realizarea cu succes a activităților de raportare şi de evaluare,</w:t>
      </w:r>
      <w:r w:rsidR="00AB4ABF" w:rsidRPr="0011000A">
        <w:rPr>
          <w:rFonts w:ascii="Arial" w:hAnsi="Arial" w:cs="Arial"/>
          <w:sz w:val="22"/>
          <w:szCs w:val="22"/>
        </w:rPr>
        <w:t xml:space="preserve"> în special a cunoaşterii schimbărilor prezente şi viitoare ale sistemului de raportare și evaluare instituțională şi tranziţiei către economia şi societatea bazată pe cunoaştere.</w:t>
      </w:r>
    </w:p>
    <w:p w14:paraId="5B1CB29A" w14:textId="77777777" w:rsidR="004360C3" w:rsidRPr="0011000A" w:rsidRDefault="00AB4ABF" w:rsidP="00FE4AA5">
      <w:p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Întreaga activitate de realizare a studiului va avea la baza diagnoza și analiza nevoilor de formare prin identificarea atât a nevoilor siste</w:t>
      </w:r>
      <w:r w:rsidR="003D6B69" w:rsidRPr="0011000A">
        <w:rPr>
          <w:rFonts w:ascii="Arial" w:hAnsi="Arial" w:cs="Arial"/>
          <w:sz w:val="22"/>
          <w:szCs w:val="22"/>
        </w:rPr>
        <w:t>mice cât și a celor individuale, utilizând diferite metode de investigare.</w:t>
      </w:r>
    </w:p>
    <w:p w14:paraId="76FCA771" w14:textId="77777777" w:rsidR="005622B4" w:rsidRPr="0011000A" w:rsidRDefault="005622B4" w:rsidP="00FE4AA5">
      <w:p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 xml:space="preserve">Autoritatea Contractanta va sprijini consultantul in demersurile sale de a initia legatura cu persoanele responsabile de la nivelul grupului tinta, prin </w:t>
      </w:r>
      <w:r w:rsidR="00426BD5" w:rsidRPr="0011000A">
        <w:rPr>
          <w:rFonts w:ascii="Arial" w:hAnsi="Arial" w:cs="Arial"/>
          <w:sz w:val="22"/>
          <w:szCs w:val="22"/>
        </w:rPr>
        <w:t>suportul acordat in intocmirea</w:t>
      </w:r>
      <w:r w:rsidRPr="0011000A">
        <w:rPr>
          <w:rFonts w:ascii="Arial" w:hAnsi="Arial" w:cs="Arial"/>
          <w:sz w:val="22"/>
          <w:szCs w:val="22"/>
        </w:rPr>
        <w:t xml:space="preserve"> unor adrese oficiale in atentia institutiilor ce fac </w:t>
      </w:r>
      <w:r w:rsidR="00426BD5" w:rsidRPr="0011000A">
        <w:rPr>
          <w:rFonts w:ascii="Arial" w:hAnsi="Arial" w:cs="Arial"/>
          <w:sz w:val="22"/>
          <w:szCs w:val="22"/>
        </w:rPr>
        <w:t>parte din grupul tinta. Consultantul, de comun acord cu Autoritatea Contractanta, va avea obligatia mentinerii relatiei / corespondentei cu persoanele responsabile de la nivelul grupului tinta, pe toata durata derularii contractului.</w:t>
      </w:r>
    </w:p>
    <w:p w14:paraId="55B090A9" w14:textId="77777777" w:rsidR="00002868" w:rsidRPr="0011000A" w:rsidRDefault="00002868" w:rsidP="00FE4AA5">
      <w:pPr>
        <w:tabs>
          <w:tab w:val="left" w:pos="-720"/>
        </w:tabs>
        <w:suppressAutoHyphens/>
        <w:spacing w:line="360" w:lineRule="auto"/>
        <w:jc w:val="both"/>
        <w:rPr>
          <w:rFonts w:ascii="Arial" w:hAnsi="Arial" w:cs="Arial"/>
          <w:b/>
          <w:sz w:val="22"/>
          <w:szCs w:val="22"/>
        </w:rPr>
      </w:pPr>
    </w:p>
    <w:p w14:paraId="71AA91E9" w14:textId="77777777" w:rsidR="004360C3" w:rsidRPr="0011000A" w:rsidRDefault="00AB4ABF" w:rsidP="00FE4AA5">
      <w:p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 xml:space="preserve">Studiul privind evaluarea nevoilor de formare va fi proiectat pentru a releva următoarele aspecte concretizate în </w:t>
      </w:r>
      <w:r w:rsidR="005622B4" w:rsidRPr="0011000A">
        <w:rPr>
          <w:rFonts w:ascii="Arial" w:hAnsi="Arial" w:cs="Arial"/>
          <w:sz w:val="22"/>
          <w:szCs w:val="22"/>
        </w:rPr>
        <w:t xml:space="preserve">urmatoarele </w:t>
      </w:r>
      <w:r w:rsidRPr="0011000A">
        <w:rPr>
          <w:rFonts w:ascii="Arial" w:hAnsi="Arial" w:cs="Arial"/>
          <w:sz w:val="22"/>
          <w:szCs w:val="22"/>
        </w:rPr>
        <w:t xml:space="preserve">obiective: </w:t>
      </w:r>
    </w:p>
    <w:p w14:paraId="37AC94C7" w14:textId="77777777" w:rsidR="004360C3" w:rsidRPr="0011000A" w:rsidRDefault="00AB4ABF" w:rsidP="00E96DD0">
      <w:pPr>
        <w:pStyle w:val="ListParagraph"/>
        <w:numPr>
          <w:ilvl w:val="0"/>
          <w:numId w:val="27"/>
        </w:num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 xml:space="preserve">Oferirea de informaţii certe, din teren, despre punctele tari / punctele slabe ale </w:t>
      </w:r>
      <w:r w:rsidR="00D42A98" w:rsidRPr="0011000A">
        <w:rPr>
          <w:rFonts w:ascii="Arial" w:hAnsi="Arial" w:cs="Arial"/>
          <w:sz w:val="22"/>
          <w:szCs w:val="22"/>
        </w:rPr>
        <w:t>grupului țintă participant</w:t>
      </w:r>
      <w:r w:rsidRPr="0011000A">
        <w:rPr>
          <w:rFonts w:ascii="Arial" w:hAnsi="Arial" w:cs="Arial"/>
          <w:sz w:val="22"/>
          <w:szCs w:val="22"/>
        </w:rPr>
        <w:t xml:space="preserve"> la studiu; </w:t>
      </w:r>
    </w:p>
    <w:p w14:paraId="72D456F4" w14:textId="77777777" w:rsidR="004360C3" w:rsidRPr="0011000A" w:rsidRDefault="00AB4ABF" w:rsidP="00E96DD0">
      <w:pPr>
        <w:pStyle w:val="ListParagraph"/>
        <w:numPr>
          <w:ilvl w:val="0"/>
          <w:numId w:val="27"/>
        </w:num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 xml:space="preserve">Investigarea surselor/nivelului motivațional al participanților la </w:t>
      </w:r>
      <w:r w:rsidR="00D42A98" w:rsidRPr="0011000A">
        <w:rPr>
          <w:rFonts w:ascii="Arial" w:hAnsi="Arial" w:cs="Arial"/>
          <w:sz w:val="22"/>
          <w:szCs w:val="22"/>
        </w:rPr>
        <w:t>studiu</w:t>
      </w:r>
      <w:r w:rsidRPr="0011000A">
        <w:rPr>
          <w:rFonts w:ascii="Arial" w:hAnsi="Arial" w:cs="Arial"/>
          <w:sz w:val="22"/>
          <w:szCs w:val="22"/>
        </w:rPr>
        <w:t xml:space="preserve">; </w:t>
      </w:r>
    </w:p>
    <w:p w14:paraId="5718C57A" w14:textId="77777777" w:rsidR="004360C3" w:rsidRPr="0011000A" w:rsidRDefault="00AB4ABF" w:rsidP="00E96DD0">
      <w:pPr>
        <w:pStyle w:val="ListParagraph"/>
        <w:numPr>
          <w:ilvl w:val="0"/>
          <w:numId w:val="27"/>
        </w:num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 xml:space="preserve">Delimitarea orizontului de aşteptări/expectații legate de viitoarea formare. </w:t>
      </w:r>
    </w:p>
    <w:p w14:paraId="6C5CB674" w14:textId="77777777" w:rsidR="00BA529A" w:rsidRPr="0011000A" w:rsidRDefault="00AB4ABF" w:rsidP="00FE4AA5">
      <w:p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 xml:space="preserve">Pe langa analiza cantitativa a stadiului actual al formarii profesionale in sector, se desfasoara si o analiza calitativa, aceasta din urma presupunand descoperirea si intelegerea mecanismelor de formare prin intermediul conceptelor teoretice. </w:t>
      </w:r>
    </w:p>
    <w:p w14:paraId="3BD077E0" w14:textId="77777777" w:rsidR="005622B4" w:rsidRPr="0011000A" w:rsidRDefault="005622B4" w:rsidP="00FE4AA5">
      <w:pPr>
        <w:tabs>
          <w:tab w:val="left" w:pos="-720"/>
        </w:tabs>
        <w:suppressAutoHyphens/>
        <w:spacing w:line="360" w:lineRule="auto"/>
        <w:jc w:val="both"/>
        <w:rPr>
          <w:rFonts w:ascii="Arial" w:hAnsi="Arial" w:cs="Arial"/>
          <w:b/>
          <w:sz w:val="22"/>
          <w:szCs w:val="22"/>
          <w:u w:val="single"/>
        </w:rPr>
      </w:pPr>
    </w:p>
    <w:p w14:paraId="4793B067" w14:textId="77777777" w:rsidR="001F5C5E" w:rsidRPr="0011000A" w:rsidRDefault="001F7B21" w:rsidP="00FE4AA5">
      <w:pPr>
        <w:tabs>
          <w:tab w:val="left" w:pos="-720"/>
        </w:tabs>
        <w:suppressAutoHyphens/>
        <w:spacing w:line="360" w:lineRule="auto"/>
        <w:jc w:val="both"/>
        <w:rPr>
          <w:rFonts w:ascii="Arial" w:hAnsi="Arial" w:cs="Arial"/>
          <w:b/>
          <w:sz w:val="22"/>
          <w:szCs w:val="22"/>
          <w:u w:val="single"/>
        </w:rPr>
      </w:pPr>
      <w:r w:rsidRPr="0011000A">
        <w:rPr>
          <w:rFonts w:ascii="Arial" w:hAnsi="Arial" w:cs="Arial"/>
          <w:b/>
          <w:sz w:val="22"/>
          <w:szCs w:val="22"/>
          <w:u w:val="single"/>
        </w:rPr>
        <w:t>Activități prestate</w:t>
      </w:r>
      <w:r w:rsidR="00AB4ABF" w:rsidRPr="0011000A">
        <w:rPr>
          <w:rFonts w:ascii="Arial" w:hAnsi="Arial" w:cs="Arial"/>
          <w:b/>
          <w:sz w:val="22"/>
          <w:szCs w:val="22"/>
          <w:u w:val="single"/>
        </w:rPr>
        <w:t>:</w:t>
      </w:r>
    </w:p>
    <w:p w14:paraId="07E34C11" w14:textId="77777777" w:rsidR="00BA529A" w:rsidRPr="0011000A" w:rsidRDefault="001F5C5E" w:rsidP="00FE4AA5">
      <w:p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Pentru realizarea studiului s</w:t>
      </w:r>
      <w:r w:rsidR="001F7B21" w:rsidRPr="0011000A">
        <w:rPr>
          <w:rFonts w:ascii="Arial" w:hAnsi="Arial" w:cs="Arial"/>
          <w:sz w:val="22"/>
          <w:szCs w:val="22"/>
        </w:rPr>
        <w:t>e vor presta</w:t>
      </w:r>
      <w:r w:rsidR="00BA529A" w:rsidRPr="0011000A">
        <w:rPr>
          <w:rFonts w:ascii="Arial" w:hAnsi="Arial" w:cs="Arial"/>
          <w:sz w:val="22"/>
          <w:szCs w:val="22"/>
        </w:rPr>
        <w:t xml:space="preserve"> </w:t>
      </w:r>
      <w:r w:rsidR="00F94D25">
        <w:rPr>
          <w:rFonts w:ascii="Arial" w:hAnsi="Arial" w:cs="Arial"/>
          <w:sz w:val="22"/>
          <w:szCs w:val="22"/>
        </w:rPr>
        <w:t xml:space="preserve">cel putin </w:t>
      </w:r>
      <w:r w:rsidR="001F7B21" w:rsidRPr="0011000A">
        <w:rPr>
          <w:rFonts w:ascii="Arial" w:hAnsi="Arial" w:cs="Arial"/>
          <w:sz w:val="22"/>
          <w:szCs w:val="22"/>
        </w:rPr>
        <w:t>urmatoarele activități</w:t>
      </w:r>
      <w:r w:rsidR="00AB4ABF" w:rsidRPr="0011000A">
        <w:rPr>
          <w:rFonts w:ascii="Arial" w:hAnsi="Arial" w:cs="Arial"/>
          <w:sz w:val="22"/>
          <w:szCs w:val="22"/>
        </w:rPr>
        <w:t>:</w:t>
      </w:r>
    </w:p>
    <w:p w14:paraId="35E9EA30" w14:textId="77777777" w:rsidR="004360C3" w:rsidRPr="0011000A" w:rsidRDefault="00BA529A" w:rsidP="00E96DD0">
      <w:pPr>
        <w:pStyle w:val="ListParagraph"/>
        <w:numPr>
          <w:ilvl w:val="0"/>
          <w:numId w:val="25"/>
        </w:num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stabilirea obiectivelor</w:t>
      </w:r>
      <w:r w:rsidR="004630C1" w:rsidRPr="0011000A">
        <w:rPr>
          <w:rFonts w:ascii="Arial" w:hAnsi="Arial" w:cs="Arial"/>
          <w:sz w:val="22"/>
          <w:szCs w:val="22"/>
        </w:rPr>
        <w:t xml:space="preserve"> specifice</w:t>
      </w:r>
      <w:r w:rsidR="00B20758" w:rsidRPr="0011000A">
        <w:rPr>
          <w:rFonts w:ascii="Arial" w:hAnsi="Arial" w:cs="Arial"/>
          <w:sz w:val="22"/>
          <w:szCs w:val="22"/>
        </w:rPr>
        <w:t>;</w:t>
      </w:r>
    </w:p>
    <w:p w14:paraId="69CA0E40" w14:textId="77777777" w:rsidR="004360C3" w:rsidRPr="0011000A" w:rsidRDefault="00BA529A" w:rsidP="00E96DD0">
      <w:pPr>
        <w:pStyle w:val="ListParagraph"/>
        <w:numPr>
          <w:ilvl w:val="0"/>
          <w:numId w:val="25"/>
        </w:num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stabilirea metodelor utilizate</w:t>
      </w:r>
      <w:r w:rsidR="00B20758" w:rsidRPr="0011000A">
        <w:rPr>
          <w:rFonts w:ascii="Arial" w:hAnsi="Arial" w:cs="Arial"/>
          <w:sz w:val="22"/>
          <w:szCs w:val="22"/>
        </w:rPr>
        <w:t>;</w:t>
      </w:r>
    </w:p>
    <w:p w14:paraId="07918CCA" w14:textId="77777777" w:rsidR="004360C3" w:rsidRPr="0011000A" w:rsidRDefault="00BA529A" w:rsidP="00E96DD0">
      <w:pPr>
        <w:pStyle w:val="ListParagraph"/>
        <w:numPr>
          <w:ilvl w:val="0"/>
          <w:numId w:val="25"/>
        </w:num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elaborarea instrumentelor care vor fi utilizate (ghiduri, chestionare, etc.)</w:t>
      </w:r>
      <w:r w:rsidR="00B20758" w:rsidRPr="0011000A">
        <w:rPr>
          <w:rFonts w:ascii="Arial" w:hAnsi="Arial" w:cs="Arial"/>
          <w:sz w:val="22"/>
          <w:szCs w:val="22"/>
        </w:rPr>
        <w:t>;</w:t>
      </w:r>
    </w:p>
    <w:p w14:paraId="75D2C532" w14:textId="77777777" w:rsidR="00B20758" w:rsidRPr="0011000A" w:rsidRDefault="00B20758" w:rsidP="00E96DD0">
      <w:pPr>
        <w:pStyle w:val="ListParagraph"/>
        <w:numPr>
          <w:ilvl w:val="0"/>
          <w:numId w:val="25"/>
        </w:numPr>
        <w:tabs>
          <w:tab w:val="left" w:pos="-720"/>
        </w:tabs>
        <w:suppressAutoHyphens/>
        <w:spacing w:line="360" w:lineRule="auto"/>
        <w:jc w:val="both"/>
        <w:rPr>
          <w:rFonts w:ascii="Arial" w:hAnsi="Arial" w:cs="Arial"/>
          <w:sz w:val="22"/>
          <w:szCs w:val="22"/>
        </w:rPr>
      </w:pPr>
      <w:r w:rsidRPr="0011000A">
        <w:rPr>
          <w:rFonts w:ascii="Arial" w:hAnsi="Arial" w:cs="Arial"/>
          <w:sz w:val="22"/>
          <w:szCs w:val="22"/>
          <w:lang w:val="en-US"/>
        </w:rPr>
        <w:t>colectarea datelor</w:t>
      </w:r>
      <w:r w:rsidRPr="0011000A">
        <w:rPr>
          <w:rFonts w:ascii="Arial" w:hAnsi="Arial" w:cs="Arial"/>
          <w:b/>
          <w:bCs/>
          <w:i/>
          <w:iCs/>
          <w:sz w:val="22"/>
          <w:szCs w:val="22"/>
          <w:lang w:val="en-US"/>
        </w:rPr>
        <w:t xml:space="preserve"> </w:t>
      </w:r>
      <w:r w:rsidRPr="0011000A">
        <w:rPr>
          <w:rFonts w:ascii="Arial" w:hAnsi="Arial" w:cs="Arial"/>
          <w:sz w:val="22"/>
          <w:szCs w:val="22"/>
          <w:lang w:val="en-US"/>
        </w:rPr>
        <w:t xml:space="preserve">cu ajutorul unor metode şi instrumente clar definite (chestionare, interviuri, </w:t>
      </w:r>
      <w:r w:rsidRPr="0011000A">
        <w:rPr>
          <w:rFonts w:ascii="Arial" w:hAnsi="Arial" w:cs="Arial"/>
          <w:sz w:val="22"/>
          <w:szCs w:val="22"/>
        </w:rPr>
        <w:t>focus</w:t>
      </w:r>
      <w:r w:rsidR="005622B4" w:rsidRPr="0011000A">
        <w:rPr>
          <w:rFonts w:ascii="Arial" w:hAnsi="Arial" w:cs="Arial"/>
          <w:sz w:val="22"/>
          <w:szCs w:val="22"/>
        </w:rPr>
        <w:t xml:space="preserve"> </w:t>
      </w:r>
      <w:r w:rsidRPr="0011000A">
        <w:rPr>
          <w:rFonts w:ascii="Arial" w:hAnsi="Arial" w:cs="Arial"/>
          <w:sz w:val="22"/>
          <w:szCs w:val="22"/>
        </w:rPr>
        <w:t>grupuri, cercetare de documente etc.) pentru realizarea analizei calitative;</w:t>
      </w:r>
    </w:p>
    <w:p w14:paraId="31E408A0" w14:textId="77777777" w:rsidR="00456AD4" w:rsidRPr="0011000A" w:rsidRDefault="00456AD4" w:rsidP="00E96DD0">
      <w:pPr>
        <w:pStyle w:val="ListParagraph"/>
        <w:numPr>
          <w:ilvl w:val="0"/>
          <w:numId w:val="25"/>
        </w:num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identificarea priorităţilor şi stabilirea criteriilor pentru soluţionarea lor;</w:t>
      </w:r>
    </w:p>
    <w:p w14:paraId="142BA68A" w14:textId="77777777" w:rsidR="00456AD4" w:rsidRPr="0011000A" w:rsidRDefault="00456AD4" w:rsidP="00E96DD0">
      <w:pPr>
        <w:pStyle w:val="ListParagraph"/>
        <w:numPr>
          <w:ilvl w:val="0"/>
          <w:numId w:val="25"/>
        </w:num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stabilirea unor criterii pentru alocarea unor resurse variate (materiale, financiare, umane, de timp);</w:t>
      </w:r>
    </w:p>
    <w:p w14:paraId="69A0A963" w14:textId="77777777" w:rsidR="004360C3" w:rsidRPr="0011000A" w:rsidRDefault="0039035A" w:rsidP="00E96DD0">
      <w:pPr>
        <w:pStyle w:val="ListParagraph"/>
        <w:numPr>
          <w:ilvl w:val="0"/>
          <w:numId w:val="25"/>
        </w:num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 xml:space="preserve">procesarea datelor, </w:t>
      </w:r>
      <w:r w:rsidR="002E2511" w:rsidRPr="0011000A">
        <w:rPr>
          <w:rFonts w:ascii="Arial" w:hAnsi="Arial" w:cs="Arial"/>
          <w:sz w:val="22"/>
          <w:szCs w:val="22"/>
        </w:rPr>
        <w:t>analiza datelor și</w:t>
      </w:r>
      <w:r w:rsidR="00BA529A" w:rsidRPr="0011000A">
        <w:rPr>
          <w:rFonts w:ascii="Arial" w:hAnsi="Arial" w:cs="Arial"/>
          <w:sz w:val="22"/>
          <w:szCs w:val="22"/>
        </w:rPr>
        <w:t xml:space="preserve"> interpretarea rezultatelor</w:t>
      </w:r>
      <w:r w:rsidR="00456AD4" w:rsidRPr="0011000A">
        <w:rPr>
          <w:rFonts w:ascii="Arial" w:hAnsi="Arial" w:cs="Arial"/>
          <w:sz w:val="22"/>
          <w:szCs w:val="22"/>
        </w:rPr>
        <w:t>.</w:t>
      </w:r>
    </w:p>
    <w:p w14:paraId="538F3014" w14:textId="77777777" w:rsidR="0039035A" w:rsidRPr="0011000A" w:rsidRDefault="0039035A" w:rsidP="00E96DD0">
      <w:pPr>
        <w:pStyle w:val="ListParagraph"/>
        <w:numPr>
          <w:ilvl w:val="0"/>
          <w:numId w:val="25"/>
        </w:num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elaborarea programului de formare - împărţirea pe grupe, sesiuni, stabilirea perioadelor, stabilirea duratei, a temelor, a modalităţii de evaluare şi a logisticii necesare.</w:t>
      </w:r>
    </w:p>
    <w:p w14:paraId="3734456F" w14:textId="77777777" w:rsidR="00732D85" w:rsidRPr="0011000A" w:rsidRDefault="0039035A" w:rsidP="00FE4AA5">
      <w:p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 xml:space="preserve">La etapa de </w:t>
      </w:r>
      <w:r w:rsidR="001F5C5E" w:rsidRPr="0011000A">
        <w:rPr>
          <w:rFonts w:ascii="Arial" w:hAnsi="Arial" w:cs="Arial"/>
          <w:sz w:val="22"/>
          <w:szCs w:val="22"/>
        </w:rPr>
        <w:t xml:space="preserve">procesare, </w:t>
      </w:r>
      <w:r w:rsidRPr="0011000A">
        <w:rPr>
          <w:rFonts w:ascii="Arial" w:hAnsi="Arial" w:cs="Arial"/>
          <w:sz w:val="22"/>
          <w:szCs w:val="22"/>
        </w:rPr>
        <w:t>analiză</w:t>
      </w:r>
      <w:r w:rsidR="001F5C5E" w:rsidRPr="0011000A">
        <w:rPr>
          <w:rFonts w:ascii="Arial" w:hAnsi="Arial" w:cs="Arial"/>
          <w:sz w:val="22"/>
          <w:szCs w:val="22"/>
        </w:rPr>
        <w:t xml:space="preserve"> a datelor și interpretare a rezultatelor </w:t>
      </w:r>
      <w:r w:rsidRPr="0011000A">
        <w:rPr>
          <w:rFonts w:ascii="Arial" w:hAnsi="Arial" w:cs="Arial"/>
          <w:sz w:val="22"/>
          <w:szCs w:val="22"/>
        </w:rPr>
        <w:t>s</w:t>
      </w:r>
      <w:r w:rsidR="001125E4" w:rsidRPr="0011000A">
        <w:rPr>
          <w:rFonts w:ascii="Arial" w:hAnsi="Arial" w:cs="Arial"/>
          <w:sz w:val="22"/>
          <w:szCs w:val="22"/>
        </w:rPr>
        <w:t>e vor realiza cel puțin următoarele activități:</w:t>
      </w:r>
    </w:p>
    <w:p w14:paraId="6B5888D1" w14:textId="77777777" w:rsidR="004360C3" w:rsidRPr="0011000A" w:rsidRDefault="001F7B21" w:rsidP="00E96DD0">
      <w:pPr>
        <w:pStyle w:val="ListParagraph"/>
        <w:numPr>
          <w:ilvl w:val="0"/>
          <w:numId w:val="26"/>
        </w:numPr>
        <w:tabs>
          <w:tab w:val="left" w:pos="-720"/>
        </w:tabs>
        <w:suppressAutoHyphens/>
        <w:spacing w:line="360" w:lineRule="auto"/>
        <w:ind w:left="709" w:hanging="283"/>
        <w:jc w:val="both"/>
        <w:rPr>
          <w:rFonts w:ascii="Arial" w:hAnsi="Arial" w:cs="Arial"/>
          <w:sz w:val="22"/>
          <w:szCs w:val="22"/>
        </w:rPr>
      </w:pPr>
      <w:r w:rsidRPr="0011000A">
        <w:rPr>
          <w:rFonts w:ascii="Arial" w:hAnsi="Arial" w:cs="Arial"/>
          <w:sz w:val="22"/>
          <w:szCs w:val="22"/>
        </w:rPr>
        <w:t>analiza distribuți</w:t>
      </w:r>
      <w:r w:rsidR="00BA529A" w:rsidRPr="0011000A">
        <w:rPr>
          <w:rFonts w:ascii="Arial" w:hAnsi="Arial" w:cs="Arial"/>
          <w:sz w:val="22"/>
          <w:szCs w:val="22"/>
        </w:rPr>
        <w:t>ei pe sectoare de activitate</w:t>
      </w:r>
      <w:r w:rsidR="00E02D6A" w:rsidRPr="0011000A">
        <w:rPr>
          <w:rFonts w:ascii="Arial" w:hAnsi="Arial" w:cs="Arial"/>
          <w:sz w:val="22"/>
          <w:szCs w:val="22"/>
        </w:rPr>
        <w:t>;</w:t>
      </w:r>
    </w:p>
    <w:p w14:paraId="3E859D6E" w14:textId="77777777" w:rsidR="004360C3" w:rsidRPr="0011000A" w:rsidRDefault="00BA529A" w:rsidP="00E96DD0">
      <w:pPr>
        <w:pStyle w:val="ListParagraph"/>
        <w:numPr>
          <w:ilvl w:val="0"/>
          <w:numId w:val="26"/>
        </w:numPr>
        <w:tabs>
          <w:tab w:val="left" w:pos="-720"/>
        </w:tabs>
        <w:suppressAutoHyphens/>
        <w:spacing w:line="360" w:lineRule="auto"/>
        <w:ind w:left="709" w:hanging="283"/>
        <w:jc w:val="both"/>
        <w:rPr>
          <w:rFonts w:ascii="Arial" w:hAnsi="Arial" w:cs="Arial"/>
          <w:sz w:val="22"/>
          <w:szCs w:val="22"/>
        </w:rPr>
      </w:pPr>
      <w:r w:rsidRPr="0011000A">
        <w:rPr>
          <w:rFonts w:ascii="Arial" w:hAnsi="Arial" w:cs="Arial"/>
          <w:sz w:val="22"/>
          <w:szCs w:val="22"/>
        </w:rPr>
        <w:t>analiza disponibilității la instruire</w:t>
      </w:r>
      <w:r w:rsidR="00E02D6A" w:rsidRPr="0011000A">
        <w:rPr>
          <w:rFonts w:ascii="Arial" w:hAnsi="Arial" w:cs="Arial"/>
          <w:sz w:val="22"/>
          <w:szCs w:val="22"/>
        </w:rPr>
        <w:t>;</w:t>
      </w:r>
    </w:p>
    <w:p w14:paraId="26F56732" w14:textId="77777777" w:rsidR="004360C3" w:rsidRPr="0011000A" w:rsidRDefault="00BA529A" w:rsidP="00E96DD0">
      <w:pPr>
        <w:pStyle w:val="ListParagraph"/>
        <w:numPr>
          <w:ilvl w:val="0"/>
          <w:numId w:val="26"/>
        </w:numPr>
        <w:tabs>
          <w:tab w:val="left" w:pos="-720"/>
        </w:tabs>
        <w:suppressAutoHyphens/>
        <w:spacing w:line="360" w:lineRule="auto"/>
        <w:ind w:left="709" w:hanging="283"/>
        <w:jc w:val="both"/>
        <w:rPr>
          <w:rFonts w:ascii="Arial" w:hAnsi="Arial" w:cs="Arial"/>
          <w:sz w:val="22"/>
          <w:szCs w:val="22"/>
        </w:rPr>
      </w:pPr>
      <w:r w:rsidRPr="0011000A">
        <w:rPr>
          <w:rFonts w:ascii="Arial" w:hAnsi="Arial" w:cs="Arial"/>
          <w:sz w:val="22"/>
          <w:szCs w:val="22"/>
        </w:rPr>
        <w:t>analiza preferințelor de tematici de instruire ale grupului țintă</w:t>
      </w:r>
      <w:r w:rsidR="00E02D6A" w:rsidRPr="0011000A">
        <w:rPr>
          <w:rFonts w:ascii="Arial" w:hAnsi="Arial" w:cs="Arial"/>
          <w:sz w:val="22"/>
          <w:szCs w:val="22"/>
        </w:rPr>
        <w:t>;</w:t>
      </w:r>
    </w:p>
    <w:p w14:paraId="2F84A1A9" w14:textId="77777777" w:rsidR="004360C3" w:rsidRPr="0011000A" w:rsidRDefault="00BA529A" w:rsidP="00E96DD0">
      <w:pPr>
        <w:pStyle w:val="ListParagraph"/>
        <w:numPr>
          <w:ilvl w:val="0"/>
          <w:numId w:val="26"/>
        </w:numPr>
        <w:tabs>
          <w:tab w:val="left" w:pos="-720"/>
        </w:tabs>
        <w:suppressAutoHyphens/>
        <w:spacing w:line="360" w:lineRule="auto"/>
        <w:ind w:left="709" w:hanging="283"/>
        <w:jc w:val="both"/>
        <w:rPr>
          <w:rFonts w:ascii="Arial" w:hAnsi="Arial" w:cs="Arial"/>
          <w:sz w:val="22"/>
          <w:szCs w:val="22"/>
        </w:rPr>
      </w:pPr>
      <w:r w:rsidRPr="0011000A">
        <w:rPr>
          <w:rFonts w:ascii="Arial" w:hAnsi="Arial" w:cs="Arial"/>
          <w:sz w:val="22"/>
          <w:szCs w:val="22"/>
        </w:rPr>
        <w:t>stabilirea punctelor comune între preferințe și necesitățile care rezultă din studiul privind responsabilitățle – realizat in cadrul altui contract</w:t>
      </w:r>
      <w:r w:rsidR="00E02D6A" w:rsidRPr="0011000A">
        <w:rPr>
          <w:rFonts w:ascii="Arial" w:hAnsi="Arial" w:cs="Arial"/>
          <w:sz w:val="22"/>
          <w:szCs w:val="22"/>
        </w:rPr>
        <w:t>;</w:t>
      </w:r>
    </w:p>
    <w:p w14:paraId="0E3AA897" w14:textId="77777777" w:rsidR="004360C3" w:rsidRPr="0011000A" w:rsidRDefault="00456AD4" w:rsidP="00E96DD0">
      <w:pPr>
        <w:pStyle w:val="ListParagraph"/>
        <w:numPr>
          <w:ilvl w:val="0"/>
          <w:numId w:val="26"/>
        </w:numPr>
        <w:tabs>
          <w:tab w:val="left" w:pos="-720"/>
        </w:tabs>
        <w:suppressAutoHyphens/>
        <w:spacing w:line="360" w:lineRule="auto"/>
        <w:ind w:left="709" w:hanging="283"/>
        <w:jc w:val="both"/>
        <w:rPr>
          <w:rFonts w:ascii="Arial" w:hAnsi="Arial" w:cs="Arial"/>
          <w:sz w:val="22"/>
          <w:szCs w:val="22"/>
        </w:rPr>
      </w:pPr>
      <w:r w:rsidRPr="0011000A">
        <w:rPr>
          <w:rFonts w:ascii="Arial" w:hAnsi="Arial" w:cs="Arial"/>
          <w:sz w:val="22"/>
          <w:szCs w:val="22"/>
        </w:rPr>
        <w:t xml:space="preserve">evidențierea </w:t>
      </w:r>
      <w:r w:rsidR="002E2511" w:rsidRPr="0011000A">
        <w:rPr>
          <w:rFonts w:ascii="Arial" w:hAnsi="Arial" w:cs="Arial"/>
          <w:sz w:val="22"/>
          <w:szCs w:val="22"/>
        </w:rPr>
        <w:t>concluzii</w:t>
      </w:r>
      <w:r w:rsidRPr="0011000A">
        <w:rPr>
          <w:rFonts w:ascii="Arial" w:hAnsi="Arial" w:cs="Arial"/>
          <w:sz w:val="22"/>
          <w:szCs w:val="22"/>
        </w:rPr>
        <w:t>lor</w:t>
      </w:r>
      <w:r w:rsidR="002E2511" w:rsidRPr="0011000A">
        <w:rPr>
          <w:rFonts w:ascii="Arial" w:hAnsi="Arial" w:cs="Arial"/>
          <w:sz w:val="22"/>
          <w:szCs w:val="22"/>
        </w:rPr>
        <w:t xml:space="preserve"> rezultate</w:t>
      </w:r>
      <w:r w:rsidR="001F5C5E" w:rsidRPr="0011000A">
        <w:rPr>
          <w:rFonts w:ascii="Arial" w:hAnsi="Arial" w:cs="Arial"/>
          <w:sz w:val="22"/>
          <w:szCs w:val="22"/>
        </w:rPr>
        <w:t xml:space="preserve"> și formularea de recomandări.</w:t>
      </w:r>
    </w:p>
    <w:p w14:paraId="7B625450" w14:textId="77777777" w:rsidR="001125E4" w:rsidRPr="0011000A" w:rsidRDefault="001125E4" w:rsidP="00FE4AA5">
      <w:pPr>
        <w:spacing w:line="360" w:lineRule="auto"/>
        <w:jc w:val="both"/>
        <w:rPr>
          <w:rFonts w:ascii="Arial" w:hAnsi="Arial" w:cs="Arial"/>
          <w:sz w:val="22"/>
          <w:szCs w:val="22"/>
        </w:rPr>
      </w:pPr>
      <w:r w:rsidRPr="0011000A">
        <w:rPr>
          <w:rFonts w:ascii="Arial" w:hAnsi="Arial" w:cs="Arial"/>
          <w:sz w:val="22"/>
          <w:szCs w:val="22"/>
          <w:lang w:eastAsia="ro-RO"/>
        </w:rPr>
        <w:t xml:space="preserve">Programul de formare </w:t>
      </w:r>
      <w:r w:rsidR="00EB4C16" w:rsidRPr="0011000A">
        <w:rPr>
          <w:rFonts w:ascii="Arial" w:hAnsi="Arial" w:cs="Arial"/>
          <w:sz w:val="22"/>
          <w:szCs w:val="22"/>
          <w:lang w:eastAsia="ro-RO"/>
        </w:rPr>
        <w:t xml:space="preserve">– parte a studiului privind analiza nevoilor de formare - </w:t>
      </w:r>
      <w:r w:rsidRPr="0011000A">
        <w:rPr>
          <w:rFonts w:ascii="Arial" w:hAnsi="Arial" w:cs="Arial"/>
          <w:sz w:val="22"/>
          <w:szCs w:val="22"/>
          <w:lang w:eastAsia="ro-RO"/>
        </w:rPr>
        <w:t xml:space="preserve">se va elabora având în vedere pe de o parte </w:t>
      </w:r>
      <w:r w:rsidR="00423CBD" w:rsidRPr="0011000A">
        <w:rPr>
          <w:rFonts w:ascii="Arial" w:hAnsi="Arial" w:cs="Arial"/>
          <w:sz w:val="22"/>
          <w:szCs w:val="22"/>
          <w:lang w:eastAsia="ro-RO"/>
        </w:rPr>
        <w:t>ceea ce există (</w:t>
      </w:r>
      <w:r w:rsidRPr="0011000A">
        <w:rPr>
          <w:rFonts w:ascii="Arial" w:hAnsi="Arial" w:cs="Arial"/>
          <w:sz w:val="22"/>
          <w:szCs w:val="22"/>
          <w:lang w:eastAsia="ro-RO"/>
        </w:rPr>
        <w:t xml:space="preserve">informațiile culese cu privire la </w:t>
      </w:r>
      <w:r w:rsidRPr="0011000A">
        <w:rPr>
          <w:rFonts w:ascii="Arial" w:hAnsi="Arial" w:cs="Arial"/>
          <w:sz w:val="22"/>
          <w:szCs w:val="22"/>
        </w:rPr>
        <w:t>nivelului actual al cunoştinţelor, deprinderilor şi atitudinilor  angajaţilor</w:t>
      </w:r>
      <w:r w:rsidR="00423CBD" w:rsidRPr="0011000A">
        <w:rPr>
          <w:rFonts w:ascii="Arial" w:hAnsi="Arial" w:cs="Arial"/>
          <w:sz w:val="22"/>
          <w:szCs w:val="22"/>
        </w:rPr>
        <w:t>)</w:t>
      </w:r>
      <w:r w:rsidRPr="0011000A">
        <w:rPr>
          <w:rFonts w:ascii="Arial" w:hAnsi="Arial" w:cs="Arial"/>
          <w:sz w:val="22"/>
          <w:szCs w:val="22"/>
        </w:rPr>
        <w:t xml:space="preserve">, iar pe de altă parte </w:t>
      </w:r>
      <w:r w:rsidR="00423CBD" w:rsidRPr="0011000A">
        <w:rPr>
          <w:rFonts w:ascii="Arial" w:hAnsi="Arial" w:cs="Arial"/>
          <w:sz w:val="22"/>
          <w:szCs w:val="22"/>
        </w:rPr>
        <w:t>ceea ce ar trebui să existe (</w:t>
      </w:r>
      <w:r w:rsidR="00AB4ABF" w:rsidRPr="0011000A">
        <w:rPr>
          <w:rFonts w:ascii="Arial" w:hAnsi="Arial" w:cs="Arial"/>
          <w:sz w:val="22"/>
          <w:szCs w:val="22"/>
        </w:rPr>
        <w:t xml:space="preserve">nivelul cerut </w:t>
      </w:r>
      <w:r w:rsidR="00AB4ABF" w:rsidRPr="0011000A">
        <w:rPr>
          <w:rFonts w:ascii="Arial" w:hAnsi="Arial" w:cs="Arial"/>
          <w:sz w:val="22"/>
          <w:szCs w:val="22"/>
        </w:rPr>
        <w:lastRenderedPageBreak/>
        <w:t>pentru corecta îndeplinire a responsabilităților care revin sistemului național de protecție a mediului, așa cum rezultă din Studiul privind responsabilitățile, realizat în cadrul altui contract).</w:t>
      </w:r>
    </w:p>
    <w:p w14:paraId="06496864" w14:textId="77777777" w:rsidR="00DE6BB0" w:rsidRPr="0011000A" w:rsidRDefault="00DE6BB0" w:rsidP="00FE4AA5">
      <w:pPr>
        <w:autoSpaceDE w:val="0"/>
        <w:autoSpaceDN w:val="0"/>
        <w:adjustRightInd w:val="0"/>
        <w:spacing w:line="360" w:lineRule="auto"/>
        <w:rPr>
          <w:rFonts w:ascii="Arial" w:hAnsi="Arial" w:cs="Arial"/>
          <w:b/>
          <w:sz w:val="22"/>
          <w:szCs w:val="22"/>
          <w:u w:val="single"/>
          <w:lang w:val="en-US"/>
        </w:rPr>
      </w:pPr>
    </w:p>
    <w:p w14:paraId="49368A63" w14:textId="77777777" w:rsidR="008B1F2E" w:rsidRPr="0011000A" w:rsidRDefault="00AB4ABF" w:rsidP="00FE4AA5">
      <w:pPr>
        <w:autoSpaceDE w:val="0"/>
        <w:autoSpaceDN w:val="0"/>
        <w:adjustRightInd w:val="0"/>
        <w:spacing w:line="360" w:lineRule="auto"/>
        <w:rPr>
          <w:rFonts w:ascii="Arial" w:hAnsi="Arial" w:cs="Arial"/>
          <w:b/>
          <w:sz w:val="22"/>
          <w:szCs w:val="22"/>
          <w:u w:val="single"/>
          <w:lang w:val="en-US"/>
        </w:rPr>
      </w:pPr>
      <w:r w:rsidRPr="0011000A">
        <w:rPr>
          <w:rFonts w:ascii="Arial" w:hAnsi="Arial" w:cs="Arial"/>
          <w:b/>
          <w:sz w:val="22"/>
          <w:szCs w:val="22"/>
          <w:u w:val="single"/>
          <w:lang w:val="en-US"/>
        </w:rPr>
        <w:t>C</w:t>
      </w:r>
      <w:r w:rsidR="009E12D2" w:rsidRPr="0011000A">
        <w:rPr>
          <w:rFonts w:ascii="Arial" w:hAnsi="Arial" w:cs="Arial"/>
          <w:b/>
          <w:sz w:val="22"/>
          <w:szCs w:val="22"/>
          <w:u w:val="single"/>
          <w:lang w:val="en-US"/>
        </w:rPr>
        <w:t xml:space="preserve">erințe privind </w:t>
      </w:r>
      <w:r w:rsidRPr="0011000A">
        <w:rPr>
          <w:rFonts w:ascii="Arial" w:hAnsi="Arial" w:cs="Arial"/>
          <w:b/>
          <w:sz w:val="22"/>
          <w:szCs w:val="22"/>
          <w:u w:val="single"/>
          <w:lang w:val="en-US"/>
        </w:rPr>
        <w:t>calitate</w:t>
      </w:r>
      <w:r w:rsidR="009E12D2" w:rsidRPr="0011000A">
        <w:rPr>
          <w:rFonts w:ascii="Arial" w:hAnsi="Arial" w:cs="Arial"/>
          <w:b/>
          <w:sz w:val="22"/>
          <w:szCs w:val="22"/>
          <w:u w:val="single"/>
          <w:lang w:val="en-US"/>
        </w:rPr>
        <w:t>a</w:t>
      </w:r>
      <w:r w:rsidRPr="0011000A">
        <w:rPr>
          <w:rFonts w:ascii="Arial" w:hAnsi="Arial" w:cs="Arial"/>
          <w:b/>
          <w:sz w:val="22"/>
          <w:szCs w:val="22"/>
          <w:u w:val="single"/>
          <w:lang w:val="en-US"/>
        </w:rPr>
        <w:t>:</w:t>
      </w:r>
    </w:p>
    <w:p w14:paraId="4C67CB6F" w14:textId="77777777" w:rsidR="0039035A" w:rsidRPr="0011000A" w:rsidRDefault="00AB4ABF" w:rsidP="00FE4AA5">
      <w:pPr>
        <w:autoSpaceDE w:val="0"/>
        <w:autoSpaceDN w:val="0"/>
        <w:adjustRightInd w:val="0"/>
        <w:spacing w:line="360" w:lineRule="auto"/>
        <w:rPr>
          <w:rFonts w:ascii="Arial" w:hAnsi="Arial" w:cs="Arial"/>
          <w:i/>
          <w:iCs/>
          <w:sz w:val="22"/>
          <w:szCs w:val="22"/>
          <w:lang w:val="en-US"/>
        </w:rPr>
      </w:pPr>
      <w:r w:rsidRPr="0011000A">
        <w:rPr>
          <w:rFonts w:ascii="Arial" w:hAnsi="Arial" w:cs="Arial"/>
          <w:sz w:val="22"/>
          <w:szCs w:val="22"/>
          <w:lang w:val="en-US"/>
        </w:rPr>
        <w:t xml:space="preserve">La elaborarea Studiului nevoilor de formare consultantul se </w:t>
      </w:r>
      <w:proofErr w:type="gramStart"/>
      <w:r w:rsidRPr="0011000A">
        <w:rPr>
          <w:rFonts w:ascii="Arial" w:hAnsi="Arial" w:cs="Arial"/>
          <w:sz w:val="22"/>
          <w:szCs w:val="22"/>
          <w:lang w:val="en-US"/>
        </w:rPr>
        <w:t>va</w:t>
      </w:r>
      <w:proofErr w:type="gramEnd"/>
      <w:r w:rsidRPr="0011000A">
        <w:rPr>
          <w:rFonts w:ascii="Arial" w:hAnsi="Arial" w:cs="Arial"/>
          <w:sz w:val="22"/>
          <w:szCs w:val="22"/>
          <w:lang w:val="en-US"/>
        </w:rPr>
        <w:t xml:space="preserve"> asigura că: </w:t>
      </w:r>
    </w:p>
    <w:p w14:paraId="44F44880" w14:textId="77777777" w:rsidR="004360C3" w:rsidRPr="0011000A" w:rsidRDefault="00AB4ABF" w:rsidP="00E96DD0">
      <w:pPr>
        <w:pStyle w:val="ListParagraph"/>
        <w:numPr>
          <w:ilvl w:val="0"/>
          <w:numId w:val="28"/>
        </w:numPr>
        <w:tabs>
          <w:tab w:val="left" w:pos="-720"/>
        </w:tabs>
        <w:suppressAutoHyphens/>
        <w:spacing w:line="360" w:lineRule="auto"/>
        <w:ind w:left="851" w:hanging="284"/>
        <w:jc w:val="both"/>
        <w:rPr>
          <w:rFonts w:ascii="Arial" w:hAnsi="Arial" w:cs="Arial"/>
          <w:sz w:val="22"/>
          <w:szCs w:val="22"/>
        </w:rPr>
      </w:pPr>
      <w:r w:rsidRPr="0011000A">
        <w:rPr>
          <w:rFonts w:ascii="Arial" w:hAnsi="Arial" w:cs="Arial"/>
          <w:sz w:val="22"/>
          <w:szCs w:val="22"/>
        </w:rPr>
        <w:t>Toate datele sunt adecvate nevoilor de formare constatate;</w:t>
      </w:r>
    </w:p>
    <w:p w14:paraId="6A8E34E8" w14:textId="77777777" w:rsidR="004360C3" w:rsidRPr="0011000A" w:rsidRDefault="00AB4ABF" w:rsidP="00E96DD0">
      <w:pPr>
        <w:pStyle w:val="ListParagraph"/>
        <w:numPr>
          <w:ilvl w:val="0"/>
          <w:numId w:val="28"/>
        </w:numPr>
        <w:tabs>
          <w:tab w:val="left" w:pos="-720"/>
        </w:tabs>
        <w:suppressAutoHyphens/>
        <w:spacing w:line="360" w:lineRule="auto"/>
        <w:ind w:left="851" w:hanging="284"/>
        <w:jc w:val="both"/>
        <w:rPr>
          <w:rFonts w:ascii="Arial" w:hAnsi="Arial" w:cs="Arial"/>
          <w:sz w:val="22"/>
          <w:szCs w:val="22"/>
        </w:rPr>
      </w:pPr>
      <w:r w:rsidRPr="0011000A">
        <w:rPr>
          <w:rFonts w:ascii="Arial" w:hAnsi="Arial" w:cs="Arial"/>
          <w:sz w:val="22"/>
          <w:szCs w:val="22"/>
        </w:rPr>
        <w:t>Există suficiente probe înregistrate pentru a sprijini fiecare constatare;</w:t>
      </w:r>
    </w:p>
    <w:p w14:paraId="6C90A363" w14:textId="77777777" w:rsidR="004360C3" w:rsidRPr="0011000A" w:rsidRDefault="00AB4ABF" w:rsidP="00E96DD0">
      <w:pPr>
        <w:pStyle w:val="ListParagraph"/>
        <w:numPr>
          <w:ilvl w:val="0"/>
          <w:numId w:val="28"/>
        </w:numPr>
        <w:tabs>
          <w:tab w:val="left" w:pos="-720"/>
        </w:tabs>
        <w:suppressAutoHyphens/>
        <w:spacing w:line="360" w:lineRule="auto"/>
        <w:ind w:left="851" w:hanging="284"/>
        <w:jc w:val="both"/>
        <w:rPr>
          <w:rFonts w:ascii="Arial" w:hAnsi="Arial" w:cs="Arial"/>
          <w:sz w:val="22"/>
          <w:szCs w:val="22"/>
        </w:rPr>
      </w:pPr>
      <w:r w:rsidRPr="0011000A">
        <w:rPr>
          <w:rFonts w:ascii="Arial" w:hAnsi="Arial" w:cs="Arial"/>
          <w:sz w:val="22"/>
          <w:szCs w:val="22"/>
        </w:rPr>
        <w:t>Se evidențiază dacă există vreo constatare referitoare la probleme care nu sunt legate de formare;</w:t>
      </w:r>
    </w:p>
    <w:p w14:paraId="03D8F784" w14:textId="77777777" w:rsidR="004360C3" w:rsidRPr="0011000A" w:rsidRDefault="00AB4ABF" w:rsidP="00E96DD0">
      <w:pPr>
        <w:pStyle w:val="ListParagraph"/>
        <w:numPr>
          <w:ilvl w:val="0"/>
          <w:numId w:val="28"/>
        </w:numPr>
        <w:tabs>
          <w:tab w:val="left" w:pos="-720"/>
        </w:tabs>
        <w:suppressAutoHyphens/>
        <w:spacing w:line="360" w:lineRule="auto"/>
        <w:ind w:left="851" w:hanging="284"/>
        <w:jc w:val="both"/>
        <w:rPr>
          <w:rFonts w:ascii="Arial" w:hAnsi="Arial" w:cs="Arial"/>
          <w:sz w:val="22"/>
          <w:szCs w:val="22"/>
        </w:rPr>
      </w:pPr>
      <w:r w:rsidRPr="0011000A">
        <w:rPr>
          <w:rFonts w:ascii="Arial" w:hAnsi="Arial" w:cs="Arial"/>
          <w:sz w:val="22"/>
          <w:szCs w:val="22"/>
        </w:rPr>
        <w:t>Concluziile se bazează strict pe constatări;</w:t>
      </w:r>
    </w:p>
    <w:p w14:paraId="359C41D2" w14:textId="77777777" w:rsidR="004360C3" w:rsidRPr="0011000A" w:rsidRDefault="00AB4ABF" w:rsidP="00E96DD0">
      <w:pPr>
        <w:pStyle w:val="ListParagraph"/>
        <w:numPr>
          <w:ilvl w:val="0"/>
          <w:numId w:val="28"/>
        </w:numPr>
        <w:tabs>
          <w:tab w:val="left" w:pos="-720"/>
        </w:tabs>
        <w:suppressAutoHyphens/>
        <w:spacing w:line="360" w:lineRule="auto"/>
        <w:ind w:left="851" w:hanging="284"/>
        <w:jc w:val="both"/>
        <w:rPr>
          <w:rFonts w:ascii="Arial" w:hAnsi="Arial" w:cs="Arial"/>
          <w:sz w:val="22"/>
          <w:szCs w:val="22"/>
        </w:rPr>
      </w:pPr>
      <w:r w:rsidRPr="0011000A">
        <w:rPr>
          <w:rFonts w:ascii="Arial" w:hAnsi="Arial" w:cs="Arial"/>
          <w:sz w:val="22"/>
          <w:szCs w:val="22"/>
        </w:rPr>
        <w:t>Se evidențiază dacă există și concluzii care nu sunt legate de formare;</w:t>
      </w:r>
    </w:p>
    <w:p w14:paraId="4695D7FA" w14:textId="77777777" w:rsidR="004360C3" w:rsidRPr="0011000A" w:rsidRDefault="00AB4ABF" w:rsidP="00E96DD0">
      <w:pPr>
        <w:pStyle w:val="ListParagraph"/>
        <w:numPr>
          <w:ilvl w:val="0"/>
          <w:numId w:val="28"/>
        </w:numPr>
        <w:tabs>
          <w:tab w:val="left" w:pos="-720"/>
        </w:tabs>
        <w:suppressAutoHyphens/>
        <w:spacing w:line="360" w:lineRule="auto"/>
        <w:ind w:left="851" w:hanging="284"/>
        <w:jc w:val="both"/>
        <w:rPr>
          <w:rFonts w:ascii="Arial" w:hAnsi="Arial" w:cs="Arial"/>
          <w:sz w:val="22"/>
          <w:szCs w:val="22"/>
        </w:rPr>
      </w:pPr>
      <w:r w:rsidRPr="0011000A">
        <w:rPr>
          <w:rFonts w:ascii="Arial" w:hAnsi="Arial" w:cs="Arial"/>
          <w:sz w:val="22"/>
          <w:szCs w:val="22"/>
        </w:rPr>
        <w:t>Recomandările să derive direct din concluzii;</w:t>
      </w:r>
    </w:p>
    <w:p w14:paraId="7D8B5E9E" w14:textId="77777777" w:rsidR="004360C3" w:rsidRPr="0011000A" w:rsidRDefault="00AB4ABF" w:rsidP="00E96DD0">
      <w:pPr>
        <w:pStyle w:val="ListParagraph"/>
        <w:numPr>
          <w:ilvl w:val="0"/>
          <w:numId w:val="28"/>
        </w:numPr>
        <w:tabs>
          <w:tab w:val="left" w:pos="-720"/>
        </w:tabs>
        <w:suppressAutoHyphens/>
        <w:spacing w:line="360" w:lineRule="auto"/>
        <w:ind w:left="851" w:hanging="284"/>
        <w:jc w:val="both"/>
        <w:rPr>
          <w:rFonts w:ascii="Arial" w:hAnsi="Arial" w:cs="Arial"/>
          <w:sz w:val="22"/>
          <w:szCs w:val="22"/>
        </w:rPr>
      </w:pPr>
      <w:r w:rsidRPr="0011000A">
        <w:rPr>
          <w:rFonts w:ascii="Arial" w:hAnsi="Arial" w:cs="Arial"/>
          <w:sz w:val="22"/>
          <w:szCs w:val="22"/>
        </w:rPr>
        <w:t>Recomandările să fie concise;</w:t>
      </w:r>
    </w:p>
    <w:p w14:paraId="66B9DA91" w14:textId="77777777" w:rsidR="004360C3" w:rsidRPr="0011000A" w:rsidRDefault="00AB4ABF" w:rsidP="00E96DD0">
      <w:pPr>
        <w:pStyle w:val="ListParagraph"/>
        <w:numPr>
          <w:ilvl w:val="0"/>
          <w:numId w:val="28"/>
        </w:numPr>
        <w:tabs>
          <w:tab w:val="left" w:pos="-720"/>
        </w:tabs>
        <w:suppressAutoHyphens/>
        <w:spacing w:line="360" w:lineRule="auto"/>
        <w:ind w:left="851" w:hanging="284"/>
        <w:jc w:val="both"/>
        <w:rPr>
          <w:rFonts w:ascii="Arial" w:hAnsi="Arial" w:cs="Arial"/>
          <w:sz w:val="22"/>
          <w:szCs w:val="22"/>
        </w:rPr>
      </w:pPr>
      <w:r w:rsidRPr="0011000A">
        <w:rPr>
          <w:rFonts w:ascii="Arial" w:hAnsi="Arial" w:cs="Arial"/>
          <w:sz w:val="22"/>
          <w:szCs w:val="22"/>
        </w:rPr>
        <w:t>Recomandările să fie ierarhizate corespunzător.</w:t>
      </w:r>
    </w:p>
    <w:p w14:paraId="0302E098" w14:textId="77777777" w:rsidR="0039035A" w:rsidRPr="0011000A" w:rsidRDefault="0039035A" w:rsidP="00FE4AA5">
      <w:pPr>
        <w:spacing w:line="360" w:lineRule="auto"/>
        <w:jc w:val="both"/>
        <w:rPr>
          <w:rFonts w:ascii="Arial" w:hAnsi="Arial" w:cs="Arial"/>
          <w:sz w:val="22"/>
          <w:szCs w:val="22"/>
          <w:lang w:eastAsia="ro-RO"/>
        </w:rPr>
      </w:pPr>
    </w:p>
    <w:p w14:paraId="206EDA9F" w14:textId="77777777" w:rsidR="001F5C5E" w:rsidRPr="0011000A" w:rsidRDefault="00AB4ABF" w:rsidP="00FE4AA5">
      <w:pPr>
        <w:spacing w:line="360" w:lineRule="auto"/>
        <w:jc w:val="both"/>
        <w:rPr>
          <w:rFonts w:ascii="Arial" w:hAnsi="Arial" w:cs="Arial"/>
          <w:sz w:val="22"/>
          <w:szCs w:val="22"/>
          <w:lang w:eastAsia="ro-RO"/>
        </w:rPr>
      </w:pPr>
      <w:r w:rsidRPr="0011000A">
        <w:rPr>
          <w:rFonts w:ascii="Arial" w:hAnsi="Arial" w:cs="Arial"/>
          <w:b/>
          <w:sz w:val="22"/>
          <w:szCs w:val="22"/>
          <w:u w:val="single"/>
          <w:lang w:eastAsia="ro-RO"/>
        </w:rPr>
        <w:t>Locatia de desfasurare:</w:t>
      </w:r>
      <w:r w:rsidR="00732D85" w:rsidRPr="0011000A">
        <w:rPr>
          <w:rFonts w:ascii="Arial" w:hAnsi="Arial" w:cs="Arial"/>
          <w:sz w:val="22"/>
          <w:szCs w:val="22"/>
          <w:lang w:eastAsia="ro-RO"/>
        </w:rPr>
        <w:t xml:space="preserve"> </w:t>
      </w:r>
    </w:p>
    <w:p w14:paraId="57C5D077" w14:textId="77777777" w:rsidR="00732D85" w:rsidRPr="0011000A" w:rsidRDefault="001F5C5E" w:rsidP="00FE4AA5">
      <w:pPr>
        <w:spacing w:line="360" w:lineRule="auto"/>
        <w:jc w:val="both"/>
        <w:rPr>
          <w:rFonts w:ascii="Arial" w:hAnsi="Arial" w:cs="Arial"/>
          <w:sz w:val="22"/>
          <w:szCs w:val="22"/>
          <w:lang w:eastAsia="ro-RO"/>
        </w:rPr>
      </w:pPr>
      <w:r w:rsidRPr="0011000A">
        <w:rPr>
          <w:rFonts w:ascii="Arial" w:hAnsi="Arial" w:cs="Arial"/>
          <w:sz w:val="22"/>
          <w:szCs w:val="22"/>
          <w:lang w:eastAsia="ro-RO"/>
        </w:rPr>
        <w:t>Locurile de desfășurare a activităților sunt î</w:t>
      </w:r>
      <w:r w:rsidR="00732D85" w:rsidRPr="0011000A">
        <w:rPr>
          <w:rFonts w:ascii="Arial" w:hAnsi="Arial" w:cs="Arial"/>
          <w:sz w:val="22"/>
          <w:szCs w:val="22"/>
          <w:lang w:eastAsia="ro-RO"/>
        </w:rPr>
        <w:t>n Tulcea şi în oraşele din cele 8 regiuni de dezvoltare, în care au sediile agenţiile de protecţie a mediului: Bacău, Galaţi, Bucureşti, Piteşti, Craiova, Sibiu, Timişoara, Cluj Napoca.</w:t>
      </w:r>
    </w:p>
    <w:p w14:paraId="5ADB59BE" w14:textId="77777777" w:rsidR="005622B4" w:rsidRPr="0011000A" w:rsidRDefault="005622B4" w:rsidP="00FE4AA5">
      <w:pPr>
        <w:spacing w:line="360" w:lineRule="auto"/>
        <w:jc w:val="both"/>
        <w:rPr>
          <w:rFonts w:ascii="Arial" w:hAnsi="Arial" w:cs="Arial"/>
          <w:b/>
          <w:sz w:val="22"/>
          <w:szCs w:val="22"/>
          <w:u w:val="single"/>
          <w:lang w:eastAsia="ro-RO"/>
        </w:rPr>
      </w:pPr>
    </w:p>
    <w:p w14:paraId="2C0EB92C" w14:textId="77777777" w:rsidR="0049550A" w:rsidRPr="0011000A" w:rsidRDefault="00AB4ABF" w:rsidP="00FE4AA5">
      <w:pPr>
        <w:spacing w:line="360" w:lineRule="auto"/>
        <w:jc w:val="both"/>
        <w:rPr>
          <w:rFonts w:ascii="Arial" w:hAnsi="Arial" w:cs="Arial"/>
          <w:b/>
          <w:sz w:val="22"/>
          <w:szCs w:val="22"/>
          <w:u w:val="single"/>
          <w:lang w:eastAsia="ro-RO"/>
        </w:rPr>
      </w:pPr>
      <w:r w:rsidRPr="0011000A">
        <w:rPr>
          <w:rFonts w:ascii="Arial" w:hAnsi="Arial" w:cs="Arial"/>
          <w:b/>
          <w:sz w:val="22"/>
          <w:szCs w:val="22"/>
          <w:u w:val="single"/>
          <w:lang w:eastAsia="ro-RO"/>
        </w:rPr>
        <w:t>Grup țintă:</w:t>
      </w:r>
    </w:p>
    <w:p w14:paraId="4BE29D15" w14:textId="77777777" w:rsidR="000D2DFA" w:rsidRPr="0011000A" w:rsidRDefault="000D2DFA" w:rsidP="000D2DFA">
      <w:pPr>
        <w:pStyle w:val="ListParagraph"/>
        <w:spacing w:line="360" w:lineRule="auto"/>
        <w:ind w:left="0"/>
        <w:jc w:val="both"/>
        <w:rPr>
          <w:rFonts w:ascii="Arial" w:hAnsi="Arial" w:cs="Arial"/>
          <w:sz w:val="22"/>
          <w:szCs w:val="22"/>
        </w:rPr>
      </w:pPr>
      <w:r w:rsidRPr="0011000A">
        <w:rPr>
          <w:rFonts w:ascii="Arial" w:hAnsi="Arial" w:cs="Arial"/>
          <w:sz w:val="22"/>
          <w:szCs w:val="22"/>
        </w:rPr>
        <w:t>În fiecare din cele 9 locații de desfășurare a activității, Studiul va cuprinde în sfera sa de acțiune toate tipurile de instituții din grupul țintă care există în acea regiune.</w:t>
      </w:r>
    </w:p>
    <w:p w14:paraId="4FB10F23" w14:textId="77777777" w:rsidR="000D2DFA" w:rsidRPr="0011000A" w:rsidRDefault="000D2DFA" w:rsidP="000D2DFA">
      <w:pPr>
        <w:spacing w:line="360" w:lineRule="auto"/>
        <w:jc w:val="both"/>
        <w:rPr>
          <w:rFonts w:ascii="Arial" w:hAnsi="Arial" w:cs="Arial"/>
          <w:sz w:val="22"/>
          <w:szCs w:val="22"/>
        </w:rPr>
      </w:pPr>
      <w:r w:rsidRPr="0011000A">
        <w:rPr>
          <w:rFonts w:ascii="Arial" w:hAnsi="Arial" w:cs="Arial"/>
          <w:sz w:val="22"/>
          <w:szCs w:val="22"/>
        </w:rPr>
        <w:t>Grupul țintă este reprezentat de toate instituțiile din sistemul de protecție a mediului subordonate ministerului, în interiorul fiecărei instituții este reprezentat de toate direcțiile sau serviciile distincte de specialitate și în interiorul acestor direcții sau servicii este reprezentat de posturile (și respectiv persoanele care ocupă aceste posturi) responsabile pentru toate tipurile de raportări și evaluări care vor fi identificate de ”Studiul privind responsabilitățile”.</w:t>
      </w:r>
    </w:p>
    <w:p w14:paraId="569E89C1" w14:textId="77777777" w:rsidR="000D2DFA" w:rsidRPr="0011000A" w:rsidRDefault="000D2DFA" w:rsidP="000D2DFA">
      <w:pPr>
        <w:spacing w:line="360" w:lineRule="auto"/>
        <w:jc w:val="both"/>
        <w:rPr>
          <w:rFonts w:ascii="Arial" w:hAnsi="Arial" w:cs="Arial"/>
          <w:b/>
          <w:sz w:val="22"/>
          <w:szCs w:val="22"/>
        </w:rPr>
      </w:pPr>
      <w:r w:rsidRPr="0011000A">
        <w:rPr>
          <w:rFonts w:ascii="Arial" w:hAnsi="Arial" w:cs="Arial"/>
          <w:sz w:val="22"/>
          <w:szCs w:val="22"/>
        </w:rPr>
        <w:t xml:space="preserve">Grupul țintă este </w:t>
      </w:r>
      <w:r w:rsidR="005622B4" w:rsidRPr="0011000A">
        <w:rPr>
          <w:rFonts w:ascii="Arial" w:hAnsi="Arial" w:cs="Arial"/>
          <w:sz w:val="22"/>
          <w:szCs w:val="22"/>
        </w:rPr>
        <w:t>detaliat</w:t>
      </w:r>
      <w:r w:rsidRPr="0011000A">
        <w:rPr>
          <w:rFonts w:ascii="Arial" w:hAnsi="Arial" w:cs="Arial"/>
          <w:sz w:val="22"/>
          <w:szCs w:val="22"/>
        </w:rPr>
        <w:t xml:space="preserve"> la Secțiunea </w:t>
      </w:r>
      <w:r w:rsidRPr="0011000A">
        <w:rPr>
          <w:rFonts w:ascii="Arial" w:hAnsi="Arial" w:cs="Arial"/>
          <w:b/>
          <w:sz w:val="22"/>
          <w:szCs w:val="22"/>
        </w:rPr>
        <w:t>I. INFORMATII GENERALE DESPRE PROIECT</w:t>
      </w:r>
    </w:p>
    <w:p w14:paraId="1B179B5D" w14:textId="77777777" w:rsidR="000069C1" w:rsidRPr="0011000A" w:rsidRDefault="000069C1" w:rsidP="00FE4AA5">
      <w:pPr>
        <w:spacing w:line="360" w:lineRule="auto"/>
        <w:jc w:val="both"/>
        <w:rPr>
          <w:rFonts w:ascii="Arial" w:hAnsi="Arial" w:cs="Arial"/>
          <w:b/>
          <w:sz w:val="22"/>
          <w:szCs w:val="22"/>
          <w:u w:val="single"/>
          <w:lang w:eastAsia="ro-RO"/>
        </w:rPr>
      </w:pPr>
    </w:p>
    <w:p w14:paraId="73B007FD" w14:textId="77777777" w:rsidR="002F23FA" w:rsidRPr="0011000A" w:rsidRDefault="00AB4ABF" w:rsidP="00FE4AA5">
      <w:pPr>
        <w:spacing w:line="360" w:lineRule="auto"/>
        <w:jc w:val="both"/>
        <w:rPr>
          <w:rFonts w:ascii="Arial" w:hAnsi="Arial" w:cs="Arial"/>
          <w:sz w:val="22"/>
          <w:szCs w:val="22"/>
          <w:lang w:eastAsia="ro-RO"/>
        </w:rPr>
      </w:pPr>
      <w:r w:rsidRPr="0011000A">
        <w:rPr>
          <w:rFonts w:ascii="Arial" w:hAnsi="Arial" w:cs="Arial"/>
          <w:b/>
          <w:sz w:val="22"/>
          <w:szCs w:val="22"/>
          <w:u w:val="single"/>
          <w:lang w:eastAsia="ro-RO"/>
        </w:rPr>
        <w:t>Perioada de realizare:</w:t>
      </w:r>
      <w:r w:rsidR="00AF155C" w:rsidRPr="0011000A">
        <w:rPr>
          <w:rFonts w:ascii="Arial" w:hAnsi="Arial" w:cs="Arial"/>
          <w:sz w:val="22"/>
          <w:szCs w:val="22"/>
          <w:lang w:eastAsia="ro-RO"/>
        </w:rPr>
        <w:t xml:space="preserve"> 1</w:t>
      </w:r>
      <w:r w:rsidR="002F23FA" w:rsidRPr="0011000A">
        <w:rPr>
          <w:rFonts w:ascii="Arial" w:hAnsi="Arial" w:cs="Arial"/>
          <w:sz w:val="22"/>
          <w:szCs w:val="22"/>
          <w:lang w:eastAsia="ro-RO"/>
        </w:rPr>
        <w:t xml:space="preserve"> luna.</w:t>
      </w:r>
    </w:p>
    <w:p w14:paraId="432F6082" w14:textId="77777777" w:rsidR="005622B4" w:rsidRPr="0011000A" w:rsidRDefault="005622B4" w:rsidP="00FE4AA5">
      <w:pPr>
        <w:spacing w:line="360" w:lineRule="auto"/>
        <w:jc w:val="both"/>
        <w:rPr>
          <w:rFonts w:ascii="Arial" w:hAnsi="Arial" w:cs="Arial"/>
          <w:sz w:val="22"/>
          <w:szCs w:val="22"/>
          <w:lang w:eastAsia="ro-RO"/>
        </w:rPr>
      </w:pPr>
    </w:p>
    <w:p w14:paraId="0B962EC6" w14:textId="77777777" w:rsidR="00506BCE" w:rsidRPr="0011000A" w:rsidRDefault="00506BCE" w:rsidP="00506BCE">
      <w:pPr>
        <w:shd w:val="clear" w:color="auto" w:fill="D9D9D9" w:themeFill="background1" w:themeFillShade="D9"/>
        <w:spacing w:line="360" w:lineRule="auto"/>
        <w:jc w:val="both"/>
        <w:rPr>
          <w:rFonts w:ascii="Arial" w:hAnsi="Arial" w:cs="Arial"/>
          <w:b/>
          <w:sz w:val="22"/>
          <w:szCs w:val="22"/>
        </w:rPr>
      </w:pPr>
      <w:r w:rsidRPr="0011000A">
        <w:rPr>
          <w:rFonts w:ascii="Arial" w:hAnsi="Arial" w:cs="Arial"/>
          <w:b/>
          <w:sz w:val="22"/>
          <w:szCs w:val="22"/>
        </w:rPr>
        <w:t>II. Programul de formare</w:t>
      </w:r>
    </w:p>
    <w:p w14:paraId="1B8D29B7" w14:textId="77777777" w:rsidR="00B47AA7" w:rsidRDefault="00B47AA7" w:rsidP="00B47AA7">
      <w:pPr>
        <w:tabs>
          <w:tab w:val="left" w:pos="-720"/>
        </w:tabs>
        <w:suppressAutoHyphens/>
        <w:spacing w:line="360" w:lineRule="auto"/>
        <w:jc w:val="both"/>
        <w:rPr>
          <w:rFonts w:ascii="Arial" w:hAnsi="Arial" w:cs="Arial"/>
          <w:sz w:val="22"/>
          <w:szCs w:val="22"/>
        </w:rPr>
      </w:pPr>
    </w:p>
    <w:p w14:paraId="11860569" w14:textId="77777777" w:rsidR="00B47AA7" w:rsidRPr="0011000A" w:rsidRDefault="00B47AA7" w:rsidP="00B47AA7">
      <w:pPr>
        <w:tabs>
          <w:tab w:val="left" w:pos="-720"/>
        </w:tabs>
        <w:suppressAutoHyphens/>
        <w:spacing w:line="360" w:lineRule="auto"/>
        <w:jc w:val="both"/>
        <w:rPr>
          <w:rFonts w:ascii="Arial" w:hAnsi="Arial" w:cs="Arial"/>
          <w:sz w:val="22"/>
          <w:szCs w:val="22"/>
        </w:rPr>
      </w:pPr>
      <w:r w:rsidRPr="0011000A">
        <w:rPr>
          <w:rFonts w:ascii="Arial" w:hAnsi="Arial" w:cs="Arial"/>
          <w:sz w:val="22"/>
          <w:szCs w:val="22"/>
        </w:rPr>
        <w:lastRenderedPageBreak/>
        <w:t>Autoritatea Contractanta va sprijini consultantul in demersurile sale de a initia legatura cu persoanele responsabile de la nivelul grupului tinta, prin suportul acordat in intocmirea unor adrese oficiale in atentia institutiilor ce fac parte din grupul tinta. Consultantul, de comun acord cu Autoritatea Contractanta, va avea obligatia mentinerii relatiei / corespondentei cu persoanele responsabile de la nivelul grupului tinta, pe toata durata derularii contractului.</w:t>
      </w:r>
    </w:p>
    <w:p w14:paraId="5D8A3BE6" w14:textId="77777777" w:rsidR="00B47AA7" w:rsidRDefault="00B47AA7" w:rsidP="0011000A">
      <w:pPr>
        <w:spacing w:line="360" w:lineRule="auto"/>
        <w:jc w:val="both"/>
        <w:rPr>
          <w:rFonts w:ascii="Arial" w:hAnsi="Arial" w:cs="Arial"/>
          <w:sz w:val="22"/>
          <w:szCs w:val="22"/>
        </w:rPr>
      </w:pPr>
    </w:p>
    <w:p w14:paraId="1B28CD95" w14:textId="77777777" w:rsidR="0011000A" w:rsidRPr="0011000A" w:rsidRDefault="0011000A" w:rsidP="0011000A">
      <w:pPr>
        <w:spacing w:line="360" w:lineRule="auto"/>
        <w:jc w:val="both"/>
        <w:rPr>
          <w:rFonts w:ascii="Arial" w:hAnsi="Arial" w:cs="Arial"/>
          <w:sz w:val="22"/>
          <w:szCs w:val="22"/>
        </w:rPr>
      </w:pPr>
      <w:r w:rsidRPr="0011000A">
        <w:rPr>
          <w:rFonts w:ascii="Arial" w:hAnsi="Arial" w:cs="Arial"/>
          <w:sz w:val="22"/>
          <w:szCs w:val="22"/>
        </w:rPr>
        <w:t>Aceasta activitate include realizarea urmatoarelor sub-activitati:</w:t>
      </w:r>
    </w:p>
    <w:p w14:paraId="07639D9B" w14:textId="77777777" w:rsidR="0011000A" w:rsidRPr="0011000A" w:rsidRDefault="0011000A" w:rsidP="0011000A">
      <w:pPr>
        <w:spacing w:line="360" w:lineRule="auto"/>
        <w:jc w:val="both"/>
        <w:rPr>
          <w:rFonts w:ascii="Arial" w:hAnsi="Arial" w:cs="Arial"/>
          <w:sz w:val="22"/>
          <w:szCs w:val="22"/>
        </w:rPr>
      </w:pPr>
    </w:p>
    <w:p w14:paraId="13A1F9EF" w14:textId="77777777" w:rsidR="0011000A" w:rsidRPr="0011000A" w:rsidRDefault="0011000A" w:rsidP="0011000A">
      <w:pPr>
        <w:spacing w:line="360" w:lineRule="auto"/>
        <w:jc w:val="both"/>
        <w:rPr>
          <w:rFonts w:ascii="Arial" w:hAnsi="Arial" w:cs="Arial"/>
          <w:b/>
          <w:i/>
          <w:sz w:val="22"/>
          <w:szCs w:val="22"/>
        </w:rPr>
      </w:pPr>
      <w:r w:rsidRPr="0011000A">
        <w:rPr>
          <w:rFonts w:ascii="Arial" w:hAnsi="Arial" w:cs="Arial"/>
          <w:b/>
          <w:i/>
          <w:sz w:val="22"/>
          <w:szCs w:val="22"/>
        </w:rPr>
        <w:t xml:space="preserve">1. Elaborarea suporturilor de curs pentru programul de formare </w:t>
      </w:r>
    </w:p>
    <w:p w14:paraId="47FE0942" w14:textId="77777777" w:rsidR="0011000A" w:rsidRPr="0011000A" w:rsidRDefault="0011000A" w:rsidP="0011000A">
      <w:pPr>
        <w:spacing w:line="360" w:lineRule="auto"/>
        <w:jc w:val="both"/>
        <w:rPr>
          <w:rFonts w:ascii="Arial" w:hAnsi="Arial" w:cs="Arial"/>
          <w:sz w:val="22"/>
          <w:szCs w:val="22"/>
        </w:rPr>
      </w:pPr>
    </w:p>
    <w:p w14:paraId="77B61518" w14:textId="77777777" w:rsidR="0011000A" w:rsidRPr="0011000A" w:rsidRDefault="00F94D25" w:rsidP="0011000A">
      <w:pPr>
        <w:spacing w:line="360" w:lineRule="auto"/>
        <w:ind w:firstLine="720"/>
        <w:jc w:val="both"/>
        <w:rPr>
          <w:rFonts w:ascii="Arial" w:hAnsi="Arial" w:cs="Arial"/>
          <w:sz w:val="22"/>
          <w:szCs w:val="22"/>
        </w:rPr>
      </w:pPr>
      <w:r>
        <w:rPr>
          <w:rFonts w:ascii="Arial" w:hAnsi="Arial" w:cs="Arial"/>
          <w:sz w:val="22"/>
          <w:szCs w:val="22"/>
        </w:rPr>
        <w:t>Se vor</w:t>
      </w:r>
      <w:r w:rsidR="0011000A" w:rsidRPr="0011000A">
        <w:rPr>
          <w:rFonts w:ascii="Arial" w:hAnsi="Arial" w:cs="Arial"/>
          <w:sz w:val="22"/>
          <w:szCs w:val="22"/>
        </w:rPr>
        <w:t xml:space="preserve"> proiecta şi se vor realiza suporturile de curs pentru programul de formare „Managementul performanţelor instituţiilor din sistemul naţional de protecţie a mediului”.</w:t>
      </w:r>
    </w:p>
    <w:p w14:paraId="1F543E0B" w14:textId="77777777" w:rsidR="0011000A" w:rsidRPr="0011000A" w:rsidRDefault="0011000A" w:rsidP="0011000A">
      <w:pPr>
        <w:spacing w:line="360" w:lineRule="auto"/>
        <w:jc w:val="both"/>
        <w:rPr>
          <w:rFonts w:ascii="Arial" w:hAnsi="Arial" w:cs="Arial"/>
          <w:sz w:val="22"/>
          <w:szCs w:val="22"/>
        </w:rPr>
      </w:pPr>
      <w:r w:rsidRPr="0011000A">
        <w:rPr>
          <w:rFonts w:ascii="Arial" w:hAnsi="Arial" w:cs="Arial"/>
          <w:sz w:val="22"/>
          <w:szCs w:val="22"/>
        </w:rPr>
        <w:tab/>
        <w:t>Pentru fiecare cursant se întocmeşte suport de curs adaptat necesităţilor de formare,</w:t>
      </w:r>
      <w:r>
        <w:rPr>
          <w:rFonts w:ascii="Arial" w:hAnsi="Arial" w:cs="Arial"/>
          <w:sz w:val="22"/>
          <w:szCs w:val="22"/>
        </w:rPr>
        <w:t xml:space="preserve"> asa cum au re</w:t>
      </w:r>
      <w:r w:rsidRPr="0011000A">
        <w:rPr>
          <w:rFonts w:ascii="Arial" w:hAnsi="Arial" w:cs="Arial"/>
          <w:sz w:val="22"/>
          <w:szCs w:val="22"/>
        </w:rPr>
        <w:t xml:space="preserve">iesit din studiul elaborat, atat pe suport de hartie, cat si pe </w:t>
      </w:r>
      <w:r>
        <w:rPr>
          <w:rFonts w:ascii="Arial" w:hAnsi="Arial" w:cs="Arial"/>
          <w:sz w:val="22"/>
          <w:szCs w:val="22"/>
        </w:rPr>
        <w:t>suport electronic de tip Memory Stick (2GB)</w:t>
      </w:r>
      <w:r w:rsidRPr="0011000A">
        <w:rPr>
          <w:rFonts w:ascii="Arial" w:hAnsi="Arial" w:cs="Arial"/>
          <w:sz w:val="22"/>
          <w:szCs w:val="22"/>
        </w:rPr>
        <w:t>.</w:t>
      </w:r>
    </w:p>
    <w:p w14:paraId="7DDCFD71" w14:textId="77777777" w:rsidR="0011000A" w:rsidRPr="0011000A" w:rsidRDefault="0011000A" w:rsidP="0011000A">
      <w:pPr>
        <w:spacing w:line="360" w:lineRule="auto"/>
        <w:jc w:val="both"/>
        <w:rPr>
          <w:rFonts w:ascii="Arial" w:hAnsi="Arial" w:cs="Arial"/>
          <w:sz w:val="22"/>
          <w:szCs w:val="22"/>
          <w:lang w:eastAsia="ar-SA"/>
        </w:rPr>
      </w:pPr>
      <w:r w:rsidRPr="0011000A">
        <w:rPr>
          <w:rFonts w:ascii="Arial" w:hAnsi="Arial" w:cs="Arial"/>
          <w:sz w:val="22"/>
          <w:szCs w:val="22"/>
        </w:rPr>
        <w:tab/>
        <w:t xml:space="preserve">Suportul de curs va conţine materiale pentru toate cele 5 module de curs, structurat pe </w:t>
      </w:r>
      <w:r w:rsidRPr="0011000A">
        <w:rPr>
          <w:rFonts w:ascii="Arial" w:hAnsi="Arial" w:cs="Arial"/>
          <w:sz w:val="22"/>
          <w:szCs w:val="22"/>
          <w:lang w:eastAsia="ar-SA"/>
        </w:rPr>
        <w:t>metode de formare continuă adaptate pentru formarea profesională a adulţilor. Informatiile din suporturile de curs trebuie sa fie accesibile si adaptate pentru grupul tinta. Toate materialele utilizate vor fi redactate in limba r</w:t>
      </w:r>
      <w:r w:rsidR="00F155F9">
        <w:rPr>
          <w:rFonts w:ascii="Arial" w:hAnsi="Arial" w:cs="Arial"/>
          <w:sz w:val="22"/>
          <w:szCs w:val="22"/>
          <w:lang w:eastAsia="ar-SA"/>
        </w:rPr>
        <w:t>omana si vor contine elemente</w:t>
      </w:r>
      <w:r w:rsidRPr="0011000A">
        <w:rPr>
          <w:rFonts w:ascii="Arial" w:hAnsi="Arial" w:cs="Arial"/>
          <w:sz w:val="22"/>
          <w:szCs w:val="22"/>
          <w:lang w:eastAsia="ar-SA"/>
        </w:rPr>
        <w:t xml:space="preserve"> obligatorii de identitate vizuala</w:t>
      </w:r>
      <w:r w:rsidR="00F155F9">
        <w:rPr>
          <w:rFonts w:ascii="Arial" w:hAnsi="Arial" w:cs="Arial"/>
          <w:sz w:val="22"/>
          <w:szCs w:val="22"/>
          <w:lang w:eastAsia="ar-SA"/>
        </w:rPr>
        <w:t>, aprobate in prealibil de Autoritatea Contractanta</w:t>
      </w:r>
      <w:r w:rsidRPr="0011000A">
        <w:rPr>
          <w:rFonts w:ascii="Arial" w:hAnsi="Arial" w:cs="Arial"/>
          <w:sz w:val="22"/>
          <w:szCs w:val="22"/>
          <w:lang w:eastAsia="ar-SA"/>
        </w:rPr>
        <w:t>.</w:t>
      </w:r>
    </w:p>
    <w:p w14:paraId="21F3C2E7" w14:textId="77777777" w:rsidR="0011000A" w:rsidRPr="0011000A" w:rsidRDefault="0011000A" w:rsidP="0011000A">
      <w:pPr>
        <w:spacing w:line="360" w:lineRule="auto"/>
        <w:jc w:val="both"/>
        <w:rPr>
          <w:rFonts w:ascii="Arial" w:hAnsi="Arial" w:cs="Arial"/>
          <w:sz w:val="22"/>
          <w:szCs w:val="22"/>
          <w:lang w:eastAsia="ro-RO"/>
        </w:rPr>
      </w:pPr>
      <w:r w:rsidRPr="0011000A">
        <w:rPr>
          <w:rFonts w:ascii="Arial" w:hAnsi="Arial" w:cs="Arial"/>
          <w:sz w:val="22"/>
          <w:szCs w:val="22"/>
          <w:lang w:eastAsia="ro-RO"/>
        </w:rPr>
        <w:tab/>
        <w:t>Perioada de realizare a suporturilor de curs va fi de 15 zile.</w:t>
      </w:r>
    </w:p>
    <w:p w14:paraId="1F88CC4C" w14:textId="77777777" w:rsidR="00D8384A" w:rsidRDefault="00D8384A" w:rsidP="0011000A">
      <w:pPr>
        <w:spacing w:line="360" w:lineRule="auto"/>
        <w:jc w:val="both"/>
        <w:rPr>
          <w:rFonts w:ascii="Arial" w:hAnsi="Arial" w:cs="Arial"/>
          <w:b/>
          <w:sz w:val="22"/>
          <w:szCs w:val="22"/>
          <w:lang w:eastAsia="ar-SA"/>
        </w:rPr>
      </w:pPr>
    </w:p>
    <w:p w14:paraId="5E1231CF" w14:textId="77777777" w:rsidR="0011000A" w:rsidRPr="0011000A" w:rsidRDefault="0011000A" w:rsidP="0011000A">
      <w:pPr>
        <w:spacing w:line="360" w:lineRule="auto"/>
        <w:jc w:val="both"/>
        <w:rPr>
          <w:rFonts w:ascii="Arial" w:hAnsi="Arial" w:cs="Arial"/>
          <w:b/>
          <w:sz w:val="22"/>
          <w:szCs w:val="22"/>
          <w:lang w:eastAsia="ar-SA"/>
        </w:rPr>
      </w:pPr>
      <w:r w:rsidRPr="0011000A">
        <w:rPr>
          <w:rFonts w:ascii="Arial" w:hAnsi="Arial" w:cs="Arial"/>
          <w:b/>
          <w:sz w:val="22"/>
          <w:szCs w:val="22"/>
          <w:lang w:eastAsia="ar-SA"/>
        </w:rPr>
        <w:t>Calitatea stagiilor de formare propuse:</w:t>
      </w:r>
    </w:p>
    <w:p w14:paraId="7B0DC6DC" w14:textId="77777777" w:rsidR="0011000A" w:rsidRPr="0011000A" w:rsidRDefault="0011000A" w:rsidP="0011000A">
      <w:pPr>
        <w:spacing w:line="360" w:lineRule="auto"/>
        <w:jc w:val="both"/>
        <w:rPr>
          <w:rFonts w:ascii="Arial" w:hAnsi="Arial" w:cs="Arial"/>
          <w:sz w:val="22"/>
          <w:szCs w:val="22"/>
          <w:lang w:eastAsia="ar-SA"/>
        </w:rPr>
      </w:pPr>
      <w:r w:rsidRPr="0011000A">
        <w:rPr>
          <w:rFonts w:ascii="Arial" w:hAnsi="Arial" w:cs="Arial"/>
          <w:sz w:val="22"/>
          <w:szCs w:val="22"/>
          <w:lang w:eastAsia="ar-SA"/>
        </w:rPr>
        <w:t>Pentru asigurarea nivelul de calitate al cursului trebuie să țină cont de următoarele necesități:</w:t>
      </w:r>
    </w:p>
    <w:p w14:paraId="5A92DF01" w14:textId="77777777" w:rsidR="0011000A" w:rsidRPr="0011000A" w:rsidRDefault="0011000A" w:rsidP="0011000A">
      <w:pPr>
        <w:pStyle w:val="ListParagraph"/>
        <w:numPr>
          <w:ilvl w:val="0"/>
          <w:numId w:val="3"/>
        </w:numPr>
        <w:spacing w:line="360" w:lineRule="auto"/>
        <w:jc w:val="both"/>
        <w:rPr>
          <w:rFonts w:ascii="Arial" w:hAnsi="Arial" w:cs="Arial"/>
          <w:sz w:val="22"/>
          <w:szCs w:val="22"/>
          <w:lang w:eastAsia="ar-SA"/>
        </w:rPr>
      </w:pPr>
      <w:r w:rsidRPr="0011000A">
        <w:rPr>
          <w:rFonts w:ascii="Arial" w:hAnsi="Arial" w:cs="Arial"/>
          <w:sz w:val="22"/>
          <w:szCs w:val="22"/>
          <w:lang w:eastAsia="ar-SA"/>
        </w:rPr>
        <w:t>caracterul util al informațiilor</w:t>
      </w:r>
    </w:p>
    <w:p w14:paraId="4F821795" w14:textId="77777777" w:rsidR="0011000A" w:rsidRPr="0011000A" w:rsidRDefault="0011000A" w:rsidP="0011000A">
      <w:pPr>
        <w:pStyle w:val="ListParagraph"/>
        <w:numPr>
          <w:ilvl w:val="0"/>
          <w:numId w:val="3"/>
        </w:numPr>
        <w:spacing w:line="360" w:lineRule="auto"/>
        <w:jc w:val="both"/>
        <w:rPr>
          <w:rFonts w:ascii="Arial" w:hAnsi="Arial" w:cs="Arial"/>
          <w:sz w:val="22"/>
          <w:szCs w:val="22"/>
          <w:lang w:eastAsia="ar-SA"/>
        </w:rPr>
      </w:pPr>
      <w:r w:rsidRPr="0011000A">
        <w:rPr>
          <w:rFonts w:ascii="Arial" w:hAnsi="Arial" w:cs="Arial"/>
          <w:sz w:val="22"/>
          <w:szCs w:val="22"/>
          <w:lang w:eastAsia="ar-SA"/>
        </w:rPr>
        <w:t>gradul de noutate a</w:t>
      </w:r>
      <w:r w:rsidR="00D8384A">
        <w:rPr>
          <w:rFonts w:ascii="Arial" w:hAnsi="Arial" w:cs="Arial"/>
          <w:sz w:val="22"/>
          <w:szCs w:val="22"/>
          <w:lang w:eastAsia="ar-SA"/>
        </w:rPr>
        <w:t>l</w:t>
      </w:r>
      <w:r w:rsidRPr="0011000A">
        <w:rPr>
          <w:rFonts w:ascii="Arial" w:hAnsi="Arial" w:cs="Arial"/>
          <w:sz w:val="22"/>
          <w:szCs w:val="22"/>
          <w:lang w:eastAsia="ar-SA"/>
        </w:rPr>
        <w:t xml:space="preserve"> informațiilor</w:t>
      </w:r>
    </w:p>
    <w:p w14:paraId="4CCF9063" w14:textId="77777777" w:rsidR="0011000A" w:rsidRPr="0011000A" w:rsidRDefault="0011000A" w:rsidP="0011000A">
      <w:pPr>
        <w:pStyle w:val="ListParagraph"/>
        <w:numPr>
          <w:ilvl w:val="0"/>
          <w:numId w:val="3"/>
        </w:numPr>
        <w:spacing w:line="360" w:lineRule="auto"/>
        <w:jc w:val="both"/>
        <w:rPr>
          <w:rFonts w:ascii="Arial" w:hAnsi="Arial" w:cs="Arial"/>
          <w:sz w:val="22"/>
          <w:szCs w:val="22"/>
          <w:lang w:eastAsia="ar-SA"/>
        </w:rPr>
      </w:pPr>
      <w:r w:rsidRPr="0011000A">
        <w:rPr>
          <w:rFonts w:ascii="Arial" w:hAnsi="Arial" w:cs="Arial"/>
          <w:sz w:val="22"/>
          <w:szCs w:val="22"/>
          <w:lang w:eastAsia="ar-SA"/>
        </w:rPr>
        <w:t>caracterul aplicativ al informațiilor</w:t>
      </w:r>
    </w:p>
    <w:p w14:paraId="51E2F6F6" w14:textId="77777777" w:rsidR="0011000A" w:rsidRPr="0011000A" w:rsidRDefault="0011000A" w:rsidP="0011000A">
      <w:pPr>
        <w:pStyle w:val="ListParagraph"/>
        <w:numPr>
          <w:ilvl w:val="0"/>
          <w:numId w:val="3"/>
        </w:numPr>
        <w:spacing w:line="360" w:lineRule="auto"/>
        <w:jc w:val="both"/>
        <w:rPr>
          <w:rFonts w:ascii="Arial" w:hAnsi="Arial" w:cs="Arial"/>
          <w:sz w:val="22"/>
          <w:szCs w:val="22"/>
          <w:lang w:eastAsia="ar-SA"/>
        </w:rPr>
      </w:pPr>
      <w:r w:rsidRPr="0011000A">
        <w:rPr>
          <w:rFonts w:ascii="Arial" w:hAnsi="Arial" w:cs="Arial"/>
          <w:sz w:val="22"/>
          <w:szCs w:val="22"/>
          <w:lang w:eastAsia="ar-SA"/>
        </w:rPr>
        <w:t>structurarea informațiilor pe module</w:t>
      </w:r>
    </w:p>
    <w:p w14:paraId="0B2922C6" w14:textId="77777777" w:rsidR="0011000A" w:rsidRPr="0011000A" w:rsidRDefault="0011000A" w:rsidP="0011000A">
      <w:pPr>
        <w:pStyle w:val="ListParagraph"/>
        <w:numPr>
          <w:ilvl w:val="0"/>
          <w:numId w:val="3"/>
        </w:numPr>
        <w:spacing w:line="360" w:lineRule="auto"/>
        <w:jc w:val="both"/>
        <w:rPr>
          <w:rFonts w:ascii="Arial" w:hAnsi="Arial" w:cs="Arial"/>
          <w:sz w:val="22"/>
          <w:szCs w:val="22"/>
          <w:lang w:eastAsia="ar-SA"/>
        </w:rPr>
      </w:pPr>
      <w:r w:rsidRPr="0011000A">
        <w:rPr>
          <w:rFonts w:ascii="Arial" w:hAnsi="Arial" w:cs="Arial"/>
          <w:sz w:val="22"/>
          <w:szCs w:val="22"/>
          <w:lang w:eastAsia="ar-SA"/>
        </w:rPr>
        <w:t>caracterul interactiv al metodelor folosite</w:t>
      </w:r>
    </w:p>
    <w:p w14:paraId="4427AC85" w14:textId="77777777" w:rsidR="0011000A" w:rsidRPr="0011000A" w:rsidRDefault="0011000A" w:rsidP="0011000A">
      <w:pPr>
        <w:pStyle w:val="ListParagraph"/>
        <w:numPr>
          <w:ilvl w:val="0"/>
          <w:numId w:val="3"/>
        </w:numPr>
        <w:spacing w:line="360" w:lineRule="auto"/>
        <w:jc w:val="both"/>
        <w:rPr>
          <w:rFonts w:ascii="Arial" w:hAnsi="Arial" w:cs="Arial"/>
          <w:sz w:val="22"/>
          <w:szCs w:val="22"/>
          <w:lang w:eastAsia="ar-SA"/>
        </w:rPr>
      </w:pPr>
      <w:r w:rsidRPr="0011000A">
        <w:rPr>
          <w:rFonts w:ascii="Arial" w:hAnsi="Arial" w:cs="Arial"/>
          <w:sz w:val="22"/>
          <w:szCs w:val="22"/>
          <w:lang w:eastAsia="ar-SA"/>
        </w:rPr>
        <w:t>rolul reglator al feed-back-ului</w:t>
      </w:r>
    </w:p>
    <w:p w14:paraId="411232B3" w14:textId="77777777" w:rsidR="0011000A" w:rsidRPr="0011000A" w:rsidRDefault="0011000A" w:rsidP="0011000A">
      <w:pPr>
        <w:pStyle w:val="ListParagraph"/>
        <w:numPr>
          <w:ilvl w:val="0"/>
          <w:numId w:val="3"/>
        </w:numPr>
        <w:spacing w:line="360" w:lineRule="auto"/>
        <w:jc w:val="both"/>
        <w:rPr>
          <w:rFonts w:ascii="Arial" w:hAnsi="Arial" w:cs="Arial"/>
          <w:sz w:val="22"/>
          <w:szCs w:val="22"/>
          <w:lang w:eastAsia="ar-SA"/>
        </w:rPr>
      </w:pPr>
      <w:r w:rsidRPr="0011000A">
        <w:rPr>
          <w:rFonts w:ascii="Arial" w:hAnsi="Arial" w:cs="Arial"/>
          <w:sz w:val="22"/>
          <w:szCs w:val="22"/>
          <w:lang w:eastAsia="ar-SA"/>
        </w:rPr>
        <w:t>caracterul obiectiv al evaluării</w:t>
      </w:r>
    </w:p>
    <w:p w14:paraId="722FC255" w14:textId="77777777" w:rsidR="0011000A" w:rsidRPr="0011000A" w:rsidRDefault="0011000A" w:rsidP="0011000A">
      <w:pPr>
        <w:spacing w:line="360" w:lineRule="auto"/>
        <w:rPr>
          <w:rFonts w:ascii="Arial" w:hAnsi="Arial" w:cs="Arial"/>
          <w:sz w:val="22"/>
          <w:szCs w:val="22"/>
        </w:rPr>
      </w:pPr>
    </w:p>
    <w:p w14:paraId="2D3F37C2" w14:textId="77777777" w:rsidR="0011000A" w:rsidRPr="0011000A" w:rsidRDefault="0011000A" w:rsidP="0011000A">
      <w:pPr>
        <w:spacing w:line="360" w:lineRule="auto"/>
        <w:jc w:val="both"/>
        <w:rPr>
          <w:rFonts w:ascii="Arial" w:hAnsi="Arial" w:cs="Arial"/>
          <w:b/>
          <w:i/>
          <w:sz w:val="22"/>
          <w:szCs w:val="22"/>
        </w:rPr>
      </w:pPr>
      <w:r w:rsidRPr="0011000A">
        <w:rPr>
          <w:rFonts w:ascii="Arial" w:hAnsi="Arial" w:cs="Arial"/>
          <w:b/>
          <w:i/>
          <w:sz w:val="22"/>
          <w:szCs w:val="22"/>
        </w:rPr>
        <w:t>2. Desfasurarea programului de formare</w:t>
      </w:r>
    </w:p>
    <w:p w14:paraId="6D4AD122" w14:textId="77777777" w:rsidR="0011000A" w:rsidRPr="0011000A" w:rsidRDefault="0011000A" w:rsidP="0011000A">
      <w:pPr>
        <w:spacing w:line="360" w:lineRule="auto"/>
        <w:rPr>
          <w:rFonts w:ascii="Arial" w:hAnsi="Arial" w:cs="Arial"/>
          <w:sz w:val="22"/>
          <w:szCs w:val="22"/>
        </w:rPr>
      </w:pPr>
    </w:p>
    <w:p w14:paraId="6A460660" w14:textId="77777777" w:rsidR="0011000A" w:rsidRPr="0011000A" w:rsidRDefault="0011000A" w:rsidP="0011000A">
      <w:pPr>
        <w:spacing w:line="360" w:lineRule="auto"/>
        <w:rPr>
          <w:rFonts w:ascii="Arial" w:hAnsi="Arial" w:cs="Arial"/>
          <w:sz w:val="22"/>
          <w:szCs w:val="22"/>
        </w:rPr>
      </w:pPr>
      <w:r w:rsidRPr="0011000A">
        <w:rPr>
          <w:rFonts w:ascii="Arial" w:hAnsi="Arial" w:cs="Arial"/>
          <w:sz w:val="22"/>
          <w:szCs w:val="22"/>
        </w:rPr>
        <w:t xml:space="preserve">Cele 460 persoane din grupul ţintă vor parcurge 5 module de pregătire: </w:t>
      </w:r>
    </w:p>
    <w:p w14:paraId="1B6F88FD" w14:textId="77777777" w:rsidR="0011000A" w:rsidRPr="0011000A" w:rsidRDefault="0011000A" w:rsidP="0011000A">
      <w:pPr>
        <w:spacing w:line="360" w:lineRule="auto"/>
        <w:rPr>
          <w:rFonts w:ascii="Arial" w:hAnsi="Arial" w:cs="Arial"/>
          <w:sz w:val="22"/>
          <w:szCs w:val="22"/>
        </w:rPr>
      </w:pPr>
      <w:r w:rsidRPr="0011000A">
        <w:rPr>
          <w:rFonts w:ascii="Arial" w:hAnsi="Arial" w:cs="Arial"/>
          <w:sz w:val="22"/>
          <w:szCs w:val="22"/>
        </w:rPr>
        <w:lastRenderedPageBreak/>
        <w:t>a) modul de instruire teoretică în</w:t>
      </w:r>
      <w:r w:rsidRPr="0011000A">
        <w:rPr>
          <w:rFonts w:ascii="Arial" w:hAnsi="Arial" w:cs="Arial"/>
          <w:sz w:val="22"/>
          <w:szCs w:val="22"/>
          <w:lang w:eastAsia="ro-RO"/>
        </w:rPr>
        <w:t xml:space="preserve"> managementului performanţelor sistemului de protecţie a mediului;  </w:t>
      </w:r>
    </w:p>
    <w:p w14:paraId="20E70BE8" w14:textId="77777777" w:rsidR="0011000A" w:rsidRPr="0011000A" w:rsidRDefault="0011000A" w:rsidP="0011000A">
      <w:pPr>
        <w:spacing w:line="360" w:lineRule="auto"/>
        <w:rPr>
          <w:rFonts w:ascii="Arial" w:hAnsi="Arial" w:cs="Arial"/>
          <w:sz w:val="22"/>
          <w:szCs w:val="22"/>
        </w:rPr>
      </w:pPr>
      <w:r w:rsidRPr="0011000A">
        <w:rPr>
          <w:rFonts w:ascii="Arial" w:hAnsi="Arial" w:cs="Arial"/>
          <w:sz w:val="22"/>
          <w:szCs w:val="22"/>
        </w:rPr>
        <w:t>b) modul de instruire teoretică în</w:t>
      </w:r>
      <w:r w:rsidRPr="0011000A">
        <w:rPr>
          <w:rFonts w:ascii="Arial" w:hAnsi="Arial" w:cs="Arial"/>
          <w:sz w:val="22"/>
          <w:szCs w:val="22"/>
          <w:lang w:eastAsia="ro-RO"/>
        </w:rPr>
        <w:t xml:space="preserve"> elaborarea indicatorilor de performanţă;</w:t>
      </w:r>
    </w:p>
    <w:p w14:paraId="5AC08D62" w14:textId="77777777" w:rsidR="0011000A" w:rsidRPr="0011000A" w:rsidRDefault="0011000A" w:rsidP="0011000A">
      <w:pPr>
        <w:spacing w:line="360" w:lineRule="auto"/>
        <w:rPr>
          <w:rFonts w:ascii="Arial" w:hAnsi="Arial" w:cs="Arial"/>
          <w:sz w:val="22"/>
          <w:szCs w:val="22"/>
        </w:rPr>
      </w:pPr>
      <w:r w:rsidRPr="0011000A">
        <w:rPr>
          <w:rFonts w:ascii="Arial" w:hAnsi="Arial" w:cs="Arial"/>
          <w:sz w:val="22"/>
          <w:szCs w:val="22"/>
        </w:rPr>
        <w:t>c) modul de instruire teoretică în</w:t>
      </w:r>
      <w:r w:rsidRPr="0011000A">
        <w:rPr>
          <w:rFonts w:ascii="Arial" w:hAnsi="Arial" w:cs="Arial"/>
          <w:sz w:val="22"/>
          <w:szCs w:val="22"/>
          <w:lang w:eastAsia="ro-RO"/>
        </w:rPr>
        <w:t xml:space="preserve"> tehnici de evaluare şi de raportare în sistemul de protecţie a mediului din România;</w:t>
      </w:r>
    </w:p>
    <w:p w14:paraId="27FCDB18" w14:textId="77777777" w:rsidR="0011000A" w:rsidRPr="0011000A" w:rsidRDefault="0011000A" w:rsidP="0011000A">
      <w:pPr>
        <w:tabs>
          <w:tab w:val="left" w:pos="289"/>
        </w:tabs>
        <w:spacing w:line="360" w:lineRule="auto"/>
        <w:ind w:left="6"/>
        <w:jc w:val="both"/>
        <w:rPr>
          <w:rFonts w:ascii="Arial" w:hAnsi="Arial" w:cs="Arial"/>
          <w:sz w:val="22"/>
          <w:szCs w:val="22"/>
        </w:rPr>
      </w:pPr>
      <w:r w:rsidRPr="0011000A">
        <w:rPr>
          <w:rFonts w:ascii="Arial" w:hAnsi="Arial" w:cs="Arial"/>
          <w:sz w:val="22"/>
          <w:szCs w:val="22"/>
          <w:lang w:eastAsia="ro-RO"/>
        </w:rPr>
        <w:t>d)</w:t>
      </w:r>
      <w:r w:rsidRPr="0011000A">
        <w:rPr>
          <w:rFonts w:ascii="Arial" w:hAnsi="Arial" w:cs="Arial"/>
          <w:sz w:val="22"/>
          <w:szCs w:val="22"/>
        </w:rPr>
        <w:t xml:space="preserve"> modul de dezvoltare durabilă, protecţia mediului şi egalitate de şanse;</w:t>
      </w:r>
    </w:p>
    <w:p w14:paraId="2A6DF02D" w14:textId="77777777" w:rsidR="0011000A" w:rsidRPr="0011000A" w:rsidRDefault="0011000A" w:rsidP="0011000A">
      <w:pPr>
        <w:tabs>
          <w:tab w:val="left" w:pos="289"/>
        </w:tabs>
        <w:spacing w:line="360" w:lineRule="auto"/>
        <w:ind w:left="6"/>
        <w:jc w:val="both"/>
        <w:rPr>
          <w:rFonts w:ascii="Arial" w:hAnsi="Arial" w:cs="Arial"/>
          <w:sz w:val="22"/>
          <w:szCs w:val="22"/>
        </w:rPr>
      </w:pPr>
      <w:r w:rsidRPr="0011000A">
        <w:rPr>
          <w:rFonts w:ascii="Arial" w:hAnsi="Arial" w:cs="Arial"/>
          <w:sz w:val="22"/>
          <w:szCs w:val="22"/>
        </w:rPr>
        <w:t xml:space="preserve">e) modul de practică efectivă (studii de caz, exerciţii de utilizare practică a instrumentelor de evaluare şi raportare). </w:t>
      </w:r>
    </w:p>
    <w:p w14:paraId="56A3BAA0" w14:textId="77777777" w:rsidR="0011000A" w:rsidRPr="0011000A" w:rsidRDefault="0011000A" w:rsidP="0011000A">
      <w:pPr>
        <w:spacing w:line="360" w:lineRule="auto"/>
        <w:jc w:val="both"/>
        <w:rPr>
          <w:rFonts w:ascii="Arial" w:hAnsi="Arial" w:cs="Arial"/>
          <w:sz w:val="22"/>
          <w:szCs w:val="22"/>
        </w:rPr>
      </w:pPr>
      <w:r w:rsidRPr="0011000A">
        <w:rPr>
          <w:rFonts w:ascii="Arial" w:hAnsi="Arial" w:cs="Arial"/>
          <w:sz w:val="22"/>
          <w:szCs w:val="22"/>
        </w:rPr>
        <w:tab/>
        <w:t>Ofertantul va preciza in oferta metodele de formare utilizate si va indica rolul metodelor utilizate in procesul de invatare al participantilor. De asemenea se va prezenta in oferta tehnica o planificare detaliata a cursurilor de formare, ce va fi discutata si agreata ulterior cu Autoritatea Contractanta.</w:t>
      </w:r>
    </w:p>
    <w:p w14:paraId="623B6284" w14:textId="77777777" w:rsidR="0011000A" w:rsidRPr="0011000A" w:rsidRDefault="0011000A" w:rsidP="0011000A">
      <w:pPr>
        <w:spacing w:line="360" w:lineRule="auto"/>
        <w:ind w:firstLine="720"/>
        <w:jc w:val="both"/>
        <w:rPr>
          <w:rFonts w:ascii="Arial" w:hAnsi="Arial" w:cs="Arial"/>
          <w:sz w:val="22"/>
          <w:szCs w:val="22"/>
        </w:rPr>
      </w:pPr>
      <w:r w:rsidRPr="0011000A">
        <w:rPr>
          <w:rFonts w:ascii="Arial" w:hAnsi="Arial" w:cs="Arial"/>
          <w:sz w:val="22"/>
          <w:szCs w:val="22"/>
        </w:rPr>
        <w:t>Grupul ţintă va fi împărţit pe 17 grupe de cursanţi, cu aproximativ 27 cursanţi/grupă şi se realizează câte 4 zile de formare pentru fiecare grupă;</w:t>
      </w:r>
    </w:p>
    <w:p w14:paraId="1B3F4C5B" w14:textId="77777777" w:rsidR="0011000A" w:rsidRPr="0011000A" w:rsidRDefault="0011000A" w:rsidP="0011000A">
      <w:pPr>
        <w:spacing w:line="360" w:lineRule="auto"/>
        <w:jc w:val="both"/>
        <w:rPr>
          <w:rFonts w:ascii="Arial" w:hAnsi="Arial" w:cs="Arial"/>
          <w:sz w:val="22"/>
          <w:szCs w:val="22"/>
        </w:rPr>
      </w:pPr>
      <w:r w:rsidRPr="0011000A">
        <w:rPr>
          <w:rFonts w:ascii="Arial" w:hAnsi="Arial" w:cs="Arial"/>
          <w:sz w:val="22"/>
          <w:szCs w:val="22"/>
        </w:rPr>
        <w:tab/>
        <w:t>Grupele vor fi construite eterogen (o grupă conţine şi persoane cu funcţii de conducere şi de execuţie, reprezentanţi din 2-4 tipuri de instituţii dintre grupul ţintă) pentru a se asigura dezbaterile de idei pe studii de caz din practică;</w:t>
      </w:r>
    </w:p>
    <w:p w14:paraId="6660EFD6" w14:textId="77777777" w:rsidR="0011000A" w:rsidRPr="0011000A" w:rsidRDefault="0011000A" w:rsidP="0011000A">
      <w:pPr>
        <w:spacing w:line="360" w:lineRule="auto"/>
        <w:jc w:val="both"/>
        <w:rPr>
          <w:rFonts w:ascii="Arial" w:hAnsi="Arial" w:cs="Arial"/>
          <w:sz w:val="22"/>
          <w:szCs w:val="22"/>
        </w:rPr>
      </w:pPr>
      <w:r w:rsidRPr="0011000A">
        <w:rPr>
          <w:rFonts w:ascii="Arial" w:hAnsi="Arial" w:cs="Arial"/>
          <w:sz w:val="22"/>
          <w:szCs w:val="22"/>
        </w:rPr>
        <w:tab/>
        <w:t>Grupele vor fi construite omogen din punct de vedere al dispersiei teritoriale (regiune, judeţ) pentru minimizarea costurilor cu transportul şi cazarea.</w:t>
      </w:r>
    </w:p>
    <w:p w14:paraId="2FDDC819" w14:textId="77777777" w:rsidR="0011000A" w:rsidRPr="0011000A" w:rsidRDefault="0011000A" w:rsidP="0011000A">
      <w:pPr>
        <w:spacing w:line="360" w:lineRule="auto"/>
        <w:jc w:val="both"/>
        <w:rPr>
          <w:rFonts w:ascii="Arial" w:hAnsi="Arial" w:cs="Arial"/>
          <w:sz w:val="22"/>
          <w:szCs w:val="22"/>
        </w:rPr>
      </w:pPr>
      <w:r w:rsidRPr="0011000A">
        <w:rPr>
          <w:rFonts w:ascii="Arial" w:hAnsi="Arial" w:cs="Arial"/>
          <w:sz w:val="22"/>
          <w:szCs w:val="22"/>
        </w:rPr>
        <w:tab/>
        <w:t>In activitatea de formare sunt incluse cel puţin urmatoarele:</w:t>
      </w:r>
    </w:p>
    <w:p w14:paraId="6A523B60" w14:textId="77777777" w:rsidR="0011000A" w:rsidRPr="0011000A" w:rsidRDefault="0011000A" w:rsidP="0011000A">
      <w:pPr>
        <w:numPr>
          <w:ilvl w:val="0"/>
          <w:numId w:val="8"/>
        </w:numPr>
        <w:tabs>
          <w:tab w:val="left" w:pos="-720"/>
        </w:tabs>
        <w:suppressAutoHyphens/>
        <w:spacing w:line="360" w:lineRule="auto"/>
        <w:ind w:left="289" w:hanging="283"/>
        <w:jc w:val="both"/>
        <w:rPr>
          <w:rFonts w:ascii="Arial" w:hAnsi="Arial" w:cs="Arial"/>
          <w:sz w:val="22"/>
          <w:szCs w:val="22"/>
        </w:rPr>
      </w:pPr>
      <w:r w:rsidRPr="0011000A">
        <w:rPr>
          <w:rFonts w:ascii="Arial" w:hAnsi="Arial" w:cs="Arial"/>
          <w:sz w:val="22"/>
          <w:szCs w:val="22"/>
        </w:rPr>
        <w:t>convocarea cursanţilor – prin transmiterea de invitatii si asigurarea primirii confirmarilor. De asemenea, trebuie realizat un tabel centralizator cu toti participantii.</w:t>
      </w:r>
    </w:p>
    <w:p w14:paraId="6FBCB8F9" w14:textId="77777777" w:rsidR="0011000A" w:rsidRPr="0011000A" w:rsidRDefault="0011000A" w:rsidP="0011000A">
      <w:pPr>
        <w:numPr>
          <w:ilvl w:val="0"/>
          <w:numId w:val="8"/>
        </w:numPr>
        <w:tabs>
          <w:tab w:val="left" w:pos="-720"/>
        </w:tabs>
        <w:suppressAutoHyphens/>
        <w:spacing w:line="360" w:lineRule="auto"/>
        <w:ind w:left="289" w:hanging="283"/>
        <w:jc w:val="both"/>
        <w:rPr>
          <w:rFonts w:ascii="Arial" w:hAnsi="Arial" w:cs="Arial"/>
          <w:sz w:val="22"/>
          <w:szCs w:val="22"/>
        </w:rPr>
      </w:pPr>
      <w:r w:rsidRPr="0011000A">
        <w:rPr>
          <w:rFonts w:ascii="Arial" w:hAnsi="Arial" w:cs="Arial"/>
          <w:sz w:val="22"/>
          <w:szCs w:val="22"/>
        </w:rPr>
        <w:t>cheltuieli pentru plata lectorilor si a facilitatorului de grup care sutin cursurile de instruire in cadrul programulul de formare, alte costuri aferente</w:t>
      </w:r>
    </w:p>
    <w:p w14:paraId="36112643" w14:textId="77777777" w:rsidR="0011000A" w:rsidRPr="0011000A" w:rsidRDefault="0011000A" w:rsidP="0011000A">
      <w:pPr>
        <w:numPr>
          <w:ilvl w:val="0"/>
          <w:numId w:val="8"/>
        </w:numPr>
        <w:tabs>
          <w:tab w:val="left" w:pos="-720"/>
        </w:tabs>
        <w:suppressAutoHyphens/>
        <w:spacing w:line="360" w:lineRule="auto"/>
        <w:ind w:left="289" w:hanging="283"/>
        <w:jc w:val="both"/>
        <w:rPr>
          <w:rFonts w:ascii="Arial" w:hAnsi="Arial" w:cs="Arial"/>
          <w:sz w:val="22"/>
          <w:szCs w:val="22"/>
        </w:rPr>
      </w:pPr>
      <w:r w:rsidRPr="0011000A">
        <w:rPr>
          <w:rFonts w:ascii="Arial" w:hAnsi="Arial" w:cs="Arial"/>
          <w:sz w:val="22"/>
          <w:szCs w:val="22"/>
        </w:rPr>
        <w:t xml:space="preserve">cheltuieli pentru elaborarea (se refera si la tiparire si legare) suporturilor de curs care să cuprindă elementele obligatorii de identitate vizuală, care vor contine titlul proiectului: </w:t>
      </w:r>
      <w:r w:rsidRPr="0011000A">
        <w:rPr>
          <w:rFonts w:ascii="Arial" w:hAnsi="Arial" w:cs="Arial"/>
          <w:bCs/>
          <w:i/>
          <w:sz w:val="22"/>
          <w:szCs w:val="22"/>
        </w:rPr>
        <w:t xml:space="preserve">Servicii de consultanta si expertiza tehnica, administrativa, de management al activitatilor Proiectului "Standarde si indicatori de performanta pentru evaluarea capacitatii institutionale in sistemul national de protectia mediului – SIPEVAL”  </w:t>
      </w:r>
      <w:r w:rsidRPr="0011000A">
        <w:rPr>
          <w:rFonts w:ascii="Arial" w:hAnsi="Arial" w:cs="Arial"/>
          <w:bCs/>
          <w:sz w:val="22"/>
          <w:szCs w:val="22"/>
        </w:rPr>
        <w:t>si codul</w:t>
      </w:r>
      <w:r w:rsidRPr="0011000A">
        <w:rPr>
          <w:rFonts w:ascii="Arial" w:hAnsi="Arial" w:cs="Arial"/>
          <w:bCs/>
          <w:i/>
          <w:sz w:val="22"/>
          <w:szCs w:val="22"/>
        </w:rPr>
        <w:t xml:space="preserve"> SMIS 32682.</w:t>
      </w:r>
    </w:p>
    <w:p w14:paraId="4AF5B148" w14:textId="77777777" w:rsidR="0011000A" w:rsidRPr="0011000A" w:rsidRDefault="0011000A" w:rsidP="0011000A">
      <w:pPr>
        <w:pStyle w:val="ListParagraph"/>
        <w:spacing w:line="360" w:lineRule="auto"/>
        <w:ind w:left="0"/>
        <w:jc w:val="both"/>
        <w:rPr>
          <w:rFonts w:ascii="Arial" w:hAnsi="Arial" w:cs="Arial"/>
          <w:sz w:val="22"/>
          <w:szCs w:val="22"/>
          <w:lang w:eastAsia="ro-RO"/>
        </w:rPr>
      </w:pPr>
      <w:r w:rsidRPr="0011000A">
        <w:rPr>
          <w:rFonts w:ascii="Arial" w:hAnsi="Arial" w:cs="Arial"/>
          <w:sz w:val="22"/>
          <w:szCs w:val="22"/>
          <w:lang w:eastAsia="ro-RO"/>
        </w:rPr>
        <w:tab/>
        <w:t>Locatia de desfasurare: În Tulcea şi în oraşele din cele 8 regiuni de dezvoltare, în care au sediile agenţiile de protecţie a mediului: Bacău, Galaţi, Bucureşti, Piteşti, Craiova, Sibiu, Timişoara, Cluj Napoca.</w:t>
      </w:r>
    </w:p>
    <w:p w14:paraId="4E9EE1EF" w14:textId="77777777" w:rsidR="0011000A" w:rsidRPr="0011000A" w:rsidRDefault="0011000A" w:rsidP="0011000A">
      <w:pPr>
        <w:spacing w:line="360" w:lineRule="auto"/>
        <w:jc w:val="both"/>
        <w:rPr>
          <w:rFonts w:ascii="Arial" w:hAnsi="Arial" w:cs="Arial"/>
          <w:sz w:val="22"/>
          <w:szCs w:val="22"/>
        </w:rPr>
      </w:pPr>
      <w:r w:rsidRPr="0011000A">
        <w:rPr>
          <w:rFonts w:ascii="Arial" w:hAnsi="Arial" w:cs="Arial"/>
          <w:sz w:val="22"/>
          <w:szCs w:val="22"/>
        </w:rPr>
        <w:t xml:space="preserve">Arondarea județelor la orașul reședință de județ din regiunea de dezvoltare în care se desfășoară activitățile proiectului este următoarea: </w:t>
      </w:r>
    </w:p>
    <w:p w14:paraId="404E724E" w14:textId="77777777" w:rsidR="0011000A" w:rsidRPr="0011000A" w:rsidRDefault="0011000A" w:rsidP="0011000A">
      <w:pPr>
        <w:pStyle w:val="NormalWeb"/>
        <w:numPr>
          <w:ilvl w:val="0"/>
          <w:numId w:val="3"/>
        </w:numPr>
        <w:spacing w:before="0" w:beforeAutospacing="0" w:after="0" w:afterAutospacing="0" w:line="360" w:lineRule="auto"/>
        <w:ind w:left="714" w:hanging="357"/>
        <w:rPr>
          <w:rFonts w:ascii="Arial" w:hAnsi="Arial" w:cs="Arial"/>
          <w:sz w:val="22"/>
          <w:szCs w:val="22"/>
          <w:lang w:val="ro-RO"/>
        </w:rPr>
      </w:pPr>
      <w:r w:rsidRPr="0011000A">
        <w:rPr>
          <w:rFonts w:ascii="Arial" w:hAnsi="Arial" w:cs="Arial"/>
          <w:b/>
          <w:sz w:val="22"/>
          <w:szCs w:val="22"/>
          <w:lang w:val="ro-RO"/>
        </w:rPr>
        <w:t>Bacău</w:t>
      </w:r>
      <w:r w:rsidRPr="0011000A">
        <w:rPr>
          <w:rFonts w:ascii="Arial" w:hAnsi="Arial" w:cs="Arial"/>
          <w:sz w:val="22"/>
          <w:szCs w:val="22"/>
          <w:lang w:val="ro-RO"/>
        </w:rPr>
        <w:t xml:space="preserve">, pentru instituțiile din grupul țintă aflate în următoarele județe: </w:t>
      </w:r>
      <w:hyperlink r:id="rId49" w:tooltip="Județul Bacău" w:history="1">
        <w:r w:rsidRPr="0011000A">
          <w:rPr>
            <w:rStyle w:val="Hyperlink"/>
            <w:rFonts w:ascii="Arial" w:hAnsi="Arial" w:cs="Arial"/>
            <w:color w:val="auto"/>
            <w:sz w:val="22"/>
            <w:szCs w:val="22"/>
            <w:u w:val="none"/>
            <w:lang w:val="ro-RO"/>
          </w:rPr>
          <w:t>Bacău</w:t>
        </w:r>
      </w:hyperlink>
      <w:r w:rsidRPr="0011000A">
        <w:rPr>
          <w:rFonts w:ascii="Arial" w:hAnsi="Arial" w:cs="Arial"/>
          <w:sz w:val="22"/>
          <w:szCs w:val="22"/>
          <w:lang w:val="ro-RO"/>
        </w:rPr>
        <w:t xml:space="preserve">, </w:t>
      </w:r>
      <w:hyperlink r:id="rId50" w:tooltip="Județul Botoșani" w:history="1">
        <w:r w:rsidRPr="0011000A">
          <w:rPr>
            <w:rStyle w:val="Hyperlink"/>
            <w:rFonts w:ascii="Arial" w:hAnsi="Arial" w:cs="Arial"/>
            <w:color w:val="auto"/>
            <w:sz w:val="22"/>
            <w:szCs w:val="22"/>
            <w:u w:val="none"/>
            <w:lang w:val="ro-RO"/>
          </w:rPr>
          <w:t>Botoșani</w:t>
        </w:r>
      </w:hyperlink>
      <w:r w:rsidRPr="0011000A">
        <w:rPr>
          <w:rFonts w:ascii="Arial" w:hAnsi="Arial" w:cs="Arial"/>
          <w:sz w:val="22"/>
          <w:szCs w:val="22"/>
          <w:lang w:val="ro-RO"/>
        </w:rPr>
        <w:t xml:space="preserve">, </w:t>
      </w:r>
      <w:hyperlink r:id="rId51" w:tooltip="Județul Iași" w:history="1">
        <w:r w:rsidRPr="0011000A">
          <w:rPr>
            <w:rStyle w:val="Hyperlink"/>
            <w:rFonts w:ascii="Arial" w:hAnsi="Arial" w:cs="Arial"/>
            <w:color w:val="auto"/>
            <w:sz w:val="22"/>
            <w:szCs w:val="22"/>
            <w:u w:val="none"/>
            <w:lang w:val="ro-RO"/>
          </w:rPr>
          <w:t>Iași</w:t>
        </w:r>
      </w:hyperlink>
      <w:r w:rsidRPr="0011000A">
        <w:rPr>
          <w:rFonts w:ascii="Arial" w:hAnsi="Arial" w:cs="Arial"/>
          <w:sz w:val="22"/>
          <w:szCs w:val="22"/>
          <w:lang w:val="ro-RO"/>
        </w:rPr>
        <w:t xml:space="preserve">, </w:t>
      </w:r>
      <w:hyperlink r:id="rId52" w:tooltip="Județul Neamț" w:history="1">
        <w:r w:rsidRPr="0011000A">
          <w:rPr>
            <w:rStyle w:val="Hyperlink"/>
            <w:rFonts w:ascii="Arial" w:hAnsi="Arial" w:cs="Arial"/>
            <w:color w:val="auto"/>
            <w:sz w:val="22"/>
            <w:szCs w:val="22"/>
            <w:u w:val="none"/>
            <w:lang w:val="ro-RO"/>
          </w:rPr>
          <w:t>Neamț</w:t>
        </w:r>
      </w:hyperlink>
      <w:r w:rsidRPr="0011000A">
        <w:rPr>
          <w:rFonts w:ascii="Arial" w:hAnsi="Arial" w:cs="Arial"/>
          <w:sz w:val="22"/>
          <w:szCs w:val="22"/>
          <w:lang w:val="ro-RO"/>
        </w:rPr>
        <w:t xml:space="preserve">, </w:t>
      </w:r>
      <w:hyperlink r:id="rId53" w:tooltip="Județul Suceava" w:history="1">
        <w:r w:rsidRPr="0011000A">
          <w:rPr>
            <w:rStyle w:val="Hyperlink"/>
            <w:rFonts w:ascii="Arial" w:hAnsi="Arial" w:cs="Arial"/>
            <w:color w:val="auto"/>
            <w:sz w:val="22"/>
            <w:szCs w:val="22"/>
            <w:u w:val="none"/>
            <w:lang w:val="ro-RO"/>
          </w:rPr>
          <w:t>Suceava</w:t>
        </w:r>
      </w:hyperlink>
      <w:r w:rsidRPr="0011000A">
        <w:rPr>
          <w:rFonts w:ascii="Arial" w:hAnsi="Arial" w:cs="Arial"/>
          <w:sz w:val="22"/>
          <w:szCs w:val="22"/>
          <w:lang w:val="ro-RO"/>
        </w:rPr>
        <w:t xml:space="preserve">, </w:t>
      </w:r>
      <w:hyperlink r:id="rId54" w:tooltip="Județul Vaslui" w:history="1">
        <w:r w:rsidRPr="0011000A">
          <w:rPr>
            <w:rStyle w:val="Hyperlink"/>
            <w:rFonts w:ascii="Arial" w:hAnsi="Arial" w:cs="Arial"/>
            <w:color w:val="auto"/>
            <w:sz w:val="22"/>
            <w:szCs w:val="22"/>
            <w:u w:val="none"/>
            <w:lang w:val="ro-RO"/>
          </w:rPr>
          <w:t>Vaslui</w:t>
        </w:r>
      </w:hyperlink>
      <w:r w:rsidRPr="0011000A">
        <w:rPr>
          <w:rFonts w:ascii="Arial" w:hAnsi="Arial" w:cs="Arial"/>
          <w:sz w:val="22"/>
          <w:szCs w:val="22"/>
          <w:lang w:val="ro-RO"/>
        </w:rPr>
        <w:t>.</w:t>
      </w:r>
    </w:p>
    <w:p w14:paraId="1C83E411" w14:textId="77777777" w:rsidR="0011000A" w:rsidRPr="0011000A" w:rsidRDefault="0011000A" w:rsidP="0011000A">
      <w:pPr>
        <w:pStyle w:val="NormalWeb"/>
        <w:numPr>
          <w:ilvl w:val="0"/>
          <w:numId w:val="3"/>
        </w:numPr>
        <w:spacing w:before="0" w:beforeAutospacing="0" w:after="0" w:afterAutospacing="0" w:line="360" w:lineRule="auto"/>
        <w:ind w:left="714" w:hanging="357"/>
        <w:rPr>
          <w:rFonts w:ascii="Arial" w:hAnsi="Arial" w:cs="Arial"/>
          <w:sz w:val="22"/>
          <w:szCs w:val="22"/>
          <w:lang w:val="ro-RO"/>
        </w:rPr>
      </w:pPr>
      <w:r w:rsidRPr="0011000A">
        <w:rPr>
          <w:rFonts w:ascii="Arial" w:hAnsi="Arial" w:cs="Arial"/>
          <w:b/>
          <w:sz w:val="22"/>
          <w:szCs w:val="22"/>
          <w:lang w:val="ro-RO"/>
        </w:rPr>
        <w:lastRenderedPageBreak/>
        <w:t>Galați</w:t>
      </w:r>
      <w:r w:rsidRPr="0011000A">
        <w:rPr>
          <w:rFonts w:ascii="Arial" w:hAnsi="Arial" w:cs="Arial"/>
          <w:sz w:val="22"/>
          <w:szCs w:val="22"/>
          <w:lang w:val="ro-RO"/>
        </w:rPr>
        <w:t xml:space="preserve">, pentru instituțiile din grupul țintă aflate în următoarele județe: </w:t>
      </w:r>
      <w:hyperlink r:id="rId55" w:tooltip="Județul Brăila" w:history="1">
        <w:r w:rsidRPr="0011000A">
          <w:rPr>
            <w:rFonts w:ascii="Arial" w:hAnsi="Arial" w:cs="Arial"/>
            <w:sz w:val="22"/>
            <w:szCs w:val="22"/>
            <w:lang w:val="ro-RO"/>
          </w:rPr>
          <w:t>Brăila</w:t>
        </w:r>
      </w:hyperlink>
      <w:r w:rsidRPr="0011000A">
        <w:rPr>
          <w:rFonts w:ascii="Arial" w:hAnsi="Arial" w:cs="Arial"/>
          <w:sz w:val="22"/>
          <w:szCs w:val="22"/>
          <w:lang w:val="ro-RO"/>
        </w:rPr>
        <w:t xml:space="preserve">, </w:t>
      </w:r>
      <w:hyperlink r:id="rId56" w:tooltip="Județul Buzău" w:history="1">
        <w:r w:rsidRPr="0011000A">
          <w:rPr>
            <w:rFonts w:ascii="Arial" w:hAnsi="Arial" w:cs="Arial"/>
            <w:sz w:val="22"/>
            <w:szCs w:val="22"/>
            <w:lang w:val="ro-RO"/>
          </w:rPr>
          <w:t>Buzău</w:t>
        </w:r>
      </w:hyperlink>
      <w:r w:rsidRPr="0011000A">
        <w:rPr>
          <w:rFonts w:ascii="Arial" w:hAnsi="Arial" w:cs="Arial"/>
          <w:sz w:val="22"/>
          <w:szCs w:val="22"/>
          <w:lang w:val="ro-RO"/>
        </w:rPr>
        <w:t xml:space="preserve">, </w:t>
      </w:r>
      <w:hyperlink r:id="rId57" w:tooltip="Județul Constanța" w:history="1">
        <w:r w:rsidRPr="0011000A">
          <w:rPr>
            <w:rFonts w:ascii="Arial" w:hAnsi="Arial" w:cs="Arial"/>
            <w:sz w:val="22"/>
            <w:szCs w:val="22"/>
            <w:lang w:val="ro-RO"/>
          </w:rPr>
          <w:t>Constanța</w:t>
        </w:r>
      </w:hyperlink>
      <w:r w:rsidRPr="0011000A">
        <w:rPr>
          <w:rFonts w:ascii="Arial" w:hAnsi="Arial" w:cs="Arial"/>
          <w:sz w:val="22"/>
          <w:szCs w:val="22"/>
          <w:lang w:val="ro-RO"/>
        </w:rPr>
        <w:t xml:space="preserve">, </w:t>
      </w:r>
      <w:hyperlink r:id="rId58" w:tooltip="Județul Galați" w:history="1">
        <w:r w:rsidRPr="0011000A">
          <w:rPr>
            <w:rFonts w:ascii="Arial" w:hAnsi="Arial" w:cs="Arial"/>
            <w:sz w:val="22"/>
            <w:szCs w:val="22"/>
            <w:lang w:val="ro-RO"/>
          </w:rPr>
          <w:t>Galați</w:t>
        </w:r>
      </w:hyperlink>
      <w:r w:rsidRPr="0011000A">
        <w:rPr>
          <w:rFonts w:ascii="Arial" w:hAnsi="Arial" w:cs="Arial"/>
          <w:sz w:val="22"/>
          <w:szCs w:val="22"/>
          <w:lang w:val="ro-RO"/>
        </w:rPr>
        <w:t xml:space="preserve">, </w:t>
      </w:r>
      <w:hyperlink r:id="rId59" w:tooltip="Județul Vrancea" w:history="1">
        <w:r w:rsidRPr="0011000A">
          <w:rPr>
            <w:rFonts w:ascii="Arial" w:hAnsi="Arial" w:cs="Arial"/>
            <w:sz w:val="22"/>
            <w:szCs w:val="22"/>
            <w:lang w:val="ro-RO"/>
          </w:rPr>
          <w:t>Vrancea</w:t>
        </w:r>
      </w:hyperlink>
      <w:r w:rsidRPr="0011000A">
        <w:rPr>
          <w:rFonts w:ascii="Arial" w:hAnsi="Arial" w:cs="Arial"/>
          <w:sz w:val="22"/>
          <w:szCs w:val="22"/>
          <w:lang w:val="ro-RO"/>
        </w:rPr>
        <w:t>.</w:t>
      </w:r>
    </w:p>
    <w:p w14:paraId="0AD12FD4" w14:textId="77777777" w:rsidR="0011000A" w:rsidRPr="0011000A" w:rsidRDefault="0011000A" w:rsidP="0011000A">
      <w:pPr>
        <w:pStyle w:val="NormalWeb"/>
        <w:numPr>
          <w:ilvl w:val="0"/>
          <w:numId w:val="3"/>
        </w:numPr>
        <w:spacing w:before="0" w:beforeAutospacing="0" w:after="0" w:afterAutospacing="0" w:line="360" w:lineRule="auto"/>
        <w:ind w:left="714" w:hanging="357"/>
        <w:rPr>
          <w:rFonts w:ascii="Arial" w:hAnsi="Arial" w:cs="Arial"/>
          <w:sz w:val="22"/>
          <w:szCs w:val="22"/>
          <w:lang w:val="ro-RO"/>
        </w:rPr>
      </w:pPr>
      <w:r w:rsidRPr="0011000A">
        <w:rPr>
          <w:rFonts w:ascii="Arial" w:hAnsi="Arial" w:cs="Arial"/>
          <w:b/>
          <w:sz w:val="22"/>
          <w:szCs w:val="22"/>
          <w:lang w:val="ro-RO"/>
        </w:rPr>
        <w:t>Pitești</w:t>
      </w:r>
      <w:r w:rsidRPr="0011000A">
        <w:rPr>
          <w:rFonts w:ascii="Arial" w:hAnsi="Arial" w:cs="Arial"/>
          <w:sz w:val="22"/>
          <w:szCs w:val="22"/>
          <w:lang w:val="ro-RO"/>
        </w:rPr>
        <w:t xml:space="preserve">, pentru instituțiile din grupul țintă aflate în următoarele județe: </w:t>
      </w:r>
      <w:hyperlink r:id="rId60" w:tooltip="Județul Argeș" w:history="1">
        <w:r w:rsidRPr="0011000A">
          <w:rPr>
            <w:rFonts w:ascii="Arial" w:hAnsi="Arial" w:cs="Arial"/>
            <w:sz w:val="22"/>
            <w:szCs w:val="22"/>
            <w:lang w:val="ro-RO"/>
          </w:rPr>
          <w:t>Argeș</w:t>
        </w:r>
      </w:hyperlink>
      <w:r w:rsidRPr="0011000A">
        <w:rPr>
          <w:rFonts w:ascii="Arial" w:hAnsi="Arial" w:cs="Arial"/>
          <w:sz w:val="22"/>
          <w:szCs w:val="22"/>
          <w:lang w:val="ro-RO"/>
        </w:rPr>
        <w:t xml:space="preserve">, </w:t>
      </w:r>
      <w:hyperlink r:id="rId61" w:tooltip="Județul Călărași" w:history="1">
        <w:r w:rsidRPr="0011000A">
          <w:rPr>
            <w:rFonts w:ascii="Arial" w:hAnsi="Arial" w:cs="Arial"/>
            <w:sz w:val="22"/>
            <w:szCs w:val="22"/>
            <w:lang w:val="ro-RO"/>
          </w:rPr>
          <w:t>Călărași</w:t>
        </w:r>
      </w:hyperlink>
      <w:r w:rsidRPr="0011000A">
        <w:rPr>
          <w:rFonts w:ascii="Arial" w:hAnsi="Arial" w:cs="Arial"/>
          <w:sz w:val="22"/>
          <w:szCs w:val="22"/>
          <w:lang w:val="ro-RO"/>
        </w:rPr>
        <w:t xml:space="preserve">, </w:t>
      </w:r>
      <w:hyperlink r:id="rId62" w:tooltip="Județul Dâmbovița" w:history="1">
        <w:r w:rsidRPr="0011000A">
          <w:rPr>
            <w:rFonts w:ascii="Arial" w:hAnsi="Arial" w:cs="Arial"/>
            <w:sz w:val="22"/>
            <w:szCs w:val="22"/>
            <w:lang w:val="ro-RO"/>
          </w:rPr>
          <w:t>Dâmbovița</w:t>
        </w:r>
      </w:hyperlink>
      <w:r w:rsidRPr="0011000A">
        <w:rPr>
          <w:rFonts w:ascii="Arial" w:hAnsi="Arial" w:cs="Arial"/>
          <w:sz w:val="22"/>
          <w:szCs w:val="22"/>
          <w:lang w:val="ro-RO"/>
        </w:rPr>
        <w:t xml:space="preserve">, </w:t>
      </w:r>
      <w:hyperlink r:id="rId63" w:tooltip="Județul Giurgiu" w:history="1">
        <w:r w:rsidRPr="0011000A">
          <w:rPr>
            <w:rFonts w:ascii="Arial" w:hAnsi="Arial" w:cs="Arial"/>
            <w:sz w:val="22"/>
            <w:szCs w:val="22"/>
            <w:lang w:val="ro-RO"/>
          </w:rPr>
          <w:t>Giurgiu</w:t>
        </w:r>
      </w:hyperlink>
      <w:r w:rsidRPr="0011000A">
        <w:rPr>
          <w:rFonts w:ascii="Arial" w:hAnsi="Arial" w:cs="Arial"/>
          <w:sz w:val="22"/>
          <w:szCs w:val="22"/>
          <w:lang w:val="ro-RO"/>
        </w:rPr>
        <w:t xml:space="preserve">, </w:t>
      </w:r>
      <w:hyperlink r:id="rId64" w:tooltip="Județul Ialomița" w:history="1">
        <w:r w:rsidRPr="0011000A">
          <w:rPr>
            <w:rFonts w:ascii="Arial" w:hAnsi="Arial" w:cs="Arial"/>
            <w:sz w:val="22"/>
            <w:szCs w:val="22"/>
            <w:lang w:val="ro-RO"/>
          </w:rPr>
          <w:t>Ialomița</w:t>
        </w:r>
      </w:hyperlink>
      <w:r w:rsidRPr="0011000A">
        <w:rPr>
          <w:rFonts w:ascii="Arial" w:hAnsi="Arial" w:cs="Arial"/>
          <w:sz w:val="22"/>
          <w:szCs w:val="22"/>
          <w:lang w:val="ro-RO"/>
        </w:rPr>
        <w:t xml:space="preserve">, </w:t>
      </w:r>
      <w:hyperlink r:id="rId65" w:tooltip="Județul Prahova" w:history="1">
        <w:r w:rsidRPr="0011000A">
          <w:rPr>
            <w:rFonts w:ascii="Arial" w:hAnsi="Arial" w:cs="Arial"/>
            <w:sz w:val="22"/>
            <w:szCs w:val="22"/>
            <w:lang w:val="ro-RO"/>
          </w:rPr>
          <w:t>Prahova</w:t>
        </w:r>
      </w:hyperlink>
      <w:r w:rsidRPr="0011000A">
        <w:rPr>
          <w:rFonts w:ascii="Arial" w:hAnsi="Arial" w:cs="Arial"/>
          <w:sz w:val="22"/>
          <w:szCs w:val="22"/>
          <w:lang w:val="ro-RO"/>
        </w:rPr>
        <w:t xml:space="preserve">, </w:t>
      </w:r>
      <w:hyperlink r:id="rId66" w:tooltip="Județul Teleorman" w:history="1">
        <w:r w:rsidRPr="0011000A">
          <w:rPr>
            <w:rFonts w:ascii="Arial" w:hAnsi="Arial" w:cs="Arial"/>
            <w:sz w:val="22"/>
            <w:szCs w:val="22"/>
            <w:lang w:val="ro-RO"/>
          </w:rPr>
          <w:t>Teleorman</w:t>
        </w:r>
      </w:hyperlink>
      <w:r w:rsidRPr="0011000A">
        <w:rPr>
          <w:rFonts w:ascii="Arial" w:hAnsi="Arial" w:cs="Arial"/>
          <w:sz w:val="22"/>
          <w:szCs w:val="22"/>
          <w:lang w:val="ro-RO"/>
        </w:rPr>
        <w:t>.</w:t>
      </w:r>
    </w:p>
    <w:p w14:paraId="16248EB7" w14:textId="77777777" w:rsidR="0011000A" w:rsidRPr="0011000A" w:rsidRDefault="0011000A" w:rsidP="0011000A">
      <w:pPr>
        <w:pStyle w:val="NormalWeb"/>
        <w:numPr>
          <w:ilvl w:val="0"/>
          <w:numId w:val="3"/>
        </w:numPr>
        <w:spacing w:before="0" w:beforeAutospacing="0" w:after="0" w:afterAutospacing="0" w:line="360" w:lineRule="auto"/>
        <w:ind w:left="714" w:hanging="357"/>
        <w:rPr>
          <w:rFonts w:ascii="Arial" w:hAnsi="Arial" w:cs="Arial"/>
          <w:sz w:val="22"/>
          <w:szCs w:val="22"/>
          <w:lang w:val="ro-RO"/>
        </w:rPr>
      </w:pPr>
      <w:r w:rsidRPr="0011000A">
        <w:rPr>
          <w:rFonts w:ascii="Arial" w:hAnsi="Arial" w:cs="Arial"/>
          <w:b/>
          <w:sz w:val="22"/>
          <w:szCs w:val="22"/>
          <w:lang w:val="ro-RO"/>
        </w:rPr>
        <w:t>Craiova</w:t>
      </w:r>
      <w:r w:rsidRPr="0011000A">
        <w:rPr>
          <w:rFonts w:ascii="Arial" w:hAnsi="Arial" w:cs="Arial"/>
          <w:sz w:val="22"/>
          <w:szCs w:val="22"/>
          <w:lang w:val="ro-RO"/>
        </w:rPr>
        <w:t xml:space="preserve">, pentru instituțiile din grupul țintă aflate în următoarele județe: </w:t>
      </w:r>
      <w:hyperlink r:id="rId67" w:tooltip="Județul Dolj" w:history="1">
        <w:r w:rsidRPr="0011000A">
          <w:rPr>
            <w:rFonts w:ascii="Arial" w:hAnsi="Arial" w:cs="Arial"/>
            <w:sz w:val="22"/>
            <w:szCs w:val="22"/>
            <w:lang w:val="ro-RO"/>
          </w:rPr>
          <w:t>Dolj</w:t>
        </w:r>
      </w:hyperlink>
      <w:r w:rsidRPr="0011000A">
        <w:rPr>
          <w:rFonts w:ascii="Arial" w:hAnsi="Arial" w:cs="Arial"/>
          <w:sz w:val="22"/>
          <w:szCs w:val="22"/>
          <w:lang w:val="ro-RO"/>
        </w:rPr>
        <w:t xml:space="preserve">, </w:t>
      </w:r>
      <w:hyperlink r:id="rId68" w:tooltip="Județul Gorj" w:history="1">
        <w:r w:rsidRPr="0011000A">
          <w:rPr>
            <w:rFonts w:ascii="Arial" w:hAnsi="Arial" w:cs="Arial"/>
            <w:sz w:val="22"/>
            <w:szCs w:val="22"/>
            <w:lang w:val="ro-RO"/>
          </w:rPr>
          <w:t>Gorj</w:t>
        </w:r>
      </w:hyperlink>
      <w:r w:rsidRPr="0011000A">
        <w:rPr>
          <w:rFonts w:ascii="Arial" w:hAnsi="Arial" w:cs="Arial"/>
          <w:sz w:val="22"/>
          <w:szCs w:val="22"/>
          <w:lang w:val="ro-RO"/>
        </w:rPr>
        <w:t xml:space="preserve">, </w:t>
      </w:r>
      <w:hyperlink r:id="rId69" w:tooltip="Județul Mehedinți" w:history="1">
        <w:r w:rsidRPr="0011000A">
          <w:rPr>
            <w:rFonts w:ascii="Arial" w:hAnsi="Arial" w:cs="Arial"/>
            <w:sz w:val="22"/>
            <w:szCs w:val="22"/>
            <w:lang w:val="ro-RO"/>
          </w:rPr>
          <w:t>Mehedinți</w:t>
        </w:r>
      </w:hyperlink>
      <w:r w:rsidRPr="0011000A">
        <w:rPr>
          <w:rFonts w:ascii="Arial" w:hAnsi="Arial" w:cs="Arial"/>
          <w:sz w:val="22"/>
          <w:szCs w:val="22"/>
          <w:lang w:val="ro-RO"/>
        </w:rPr>
        <w:t xml:space="preserve">, </w:t>
      </w:r>
      <w:hyperlink r:id="rId70" w:tooltip="Județul Olt" w:history="1">
        <w:r w:rsidRPr="0011000A">
          <w:rPr>
            <w:rFonts w:ascii="Arial" w:hAnsi="Arial" w:cs="Arial"/>
            <w:sz w:val="22"/>
            <w:szCs w:val="22"/>
            <w:lang w:val="ro-RO"/>
          </w:rPr>
          <w:t>Olt</w:t>
        </w:r>
      </w:hyperlink>
      <w:r w:rsidRPr="0011000A">
        <w:rPr>
          <w:rFonts w:ascii="Arial" w:hAnsi="Arial" w:cs="Arial"/>
          <w:sz w:val="22"/>
          <w:szCs w:val="22"/>
          <w:lang w:val="ro-RO"/>
        </w:rPr>
        <w:t xml:space="preserve">, </w:t>
      </w:r>
      <w:hyperlink r:id="rId71" w:tooltip="Județul Vâlcea" w:history="1">
        <w:r w:rsidRPr="0011000A">
          <w:rPr>
            <w:rFonts w:ascii="Arial" w:hAnsi="Arial" w:cs="Arial"/>
            <w:sz w:val="22"/>
            <w:szCs w:val="22"/>
            <w:lang w:val="ro-RO"/>
          </w:rPr>
          <w:t>Vâlcea</w:t>
        </w:r>
      </w:hyperlink>
      <w:r w:rsidRPr="0011000A">
        <w:rPr>
          <w:rFonts w:ascii="Arial" w:hAnsi="Arial" w:cs="Arial"/>
          <w:sz w:val="22"/>
          <w:szCs w:val="22"/>
          <w:lang w:val="ro-RO"/>
        </w:rPr>
        <w:t>.</w:t>
      </w:r>
    </w:p>
    <w:p w14:paraId="1383CCE3" w14:textId="77777777" w:rsidR="0011000A" w:rsidRPr="0011000A" w:rsidRDefault="0011000A" w:rsidP="0011000A">
      <w:pPr>
        <w:pStyle w:val="Heading3"/>
        <w:numPr>
          <w:ilvl w:val="0"/>
          <w:numId w:val="3"/>
        </w:numPr>
        <w:spacing w:before="0" w:line="360" w:lineRule="auto"/>
        <w:ind w:left="714" w:hanging="357"/>
        <w:rPr>
          <w:rFonts w:ascii="Arial" w:hAnsi="Arial" w:cs="Arial"/>
          <w:sz w:val="22"/>
          <w:szCs w:val="22"/>
        </w:rPr>
      </w:pPr>
      <w:r w:rsidRPr="0011000A">
        <w:rPr>
          <w:rFonts w:ascii="Arial" w:eastAsia="Times New Roman" w:hAnsi="Arial" w:cs="Arial"/>
          <w:bCs w:val="0"/>
          <w:color w:val="auto"/>
          <w:sz w:val="22"/>
          <w:szCs w:val="22"/>
          <w:lang w:val="en-US" w:eastAsia="zh-CN"/>
        </w:rPr>
        <w:t>Timișoara</w:t>
      </w:r>
      <w:r w:rsidRPr="0011000A">
        <w:rPr>
          <w:rFonts w:ascii="Arial" w:eastAsia="Times New Roman" w:hAnsi="Arial" w:cs="Arial"/>
          <w:b w:val="0"/>
          <w:bCs w:val="0"/>
          <w:color w:val="auto"/>
          <w:sz w:val="22"/>
          <w:szCs w:val="22"/>
          <w:lang w:val="en-US" w:eastAsia="zh-CN"/>
        </w:rPr>
        <w:t xml:space="preserve">, </w:t>
      </w:r>
      <w:r w:rsidRPr="0011000A">
        <w:rPr>
          <w:rFonts w:ascii="Arial" w:eastAsia="Times New Roman" w:hAnsi="Arial" w:cs="Arial"/>
          <w:b w:val="0"/>
          <w:bCs w:val="0"/>
          <w:color w:val="auto"/>
          <w:sz w:val="22"/>
          <w:szCs w:val="22"/>
          <w:lang w:eastAsia="zh-CN"/>
        </w:rPr>
        <w:t>pentru instituțiile din grupul țintă aflate în următoarele județe</w:t>
      </w:r>
      <w:r w:rsidRPr="0011000A">
        <w:rPr>
          <w:rFonts w:ascii="Arial" w:eastAsia="Times New Roman" w:hAnsi="Arial" w:cs="Arial"/>
          <w:b w:val="0"/>
          <w:bCs w:val="0"/>
          <w:color w:val="auto"/>
          <w:sz w:val="22"/>
          <w:szCs w:val="22"/>
          <w:lang w:val="en-US" w:eastAsia="zh-CN"/>
        </w:rPr>
        <w:t xml:space="preserve">: </w:t>
      </w:r>
      <w:hyperlink r:id="rId72" w:tooltip="Județul Arad" w:history="1">
        <w:r w:rsidRPr="0011000A">
          <w:rPr>
            <w:rFonts w:ascii="Arial" w:eastAsia="Times New Roman" w:hAnsi="Arial" w:cs="Arial"/>
            <w:b w:val="0"/>
            <w:bCs w:val="0"/>
            <w:color w:val="auto"/>
            <w:sz w:val="22"/>
            <w:szCs w:val="22"/>
            <w:lang w:val="en-US" w:eastAsia="zh-CN"/>
          </w:rPr>
          <w:t>Arad</w:t>
        </w:r>
      </w:hyperlink>
      <w:r w:rsidRPr="0011000A">
        <w:rPr>
          <w:rFonts w:ascii="Arial" w:eastAsia="Times New Roman" w:hAnsi="Arial" w:cs="Arial"/>
          <w:b w:val="0"/>
          <w:bCs w:val="0"/>
          <w:color w:val="auto"/>
          <w:sz w:val="22"/>
          <w:szCs w:val="22"/>
          <w:lang w:val="en-US" w:eastAsia="zh-CN"/>
        </w:rPr>
        <w:t xml:space="preserve">, </w:t>
      </w:r>
      <w:hyperlink r:id="rId73" w:tooltip="Județul Caraș-Severin" w:history="1">
        <w:r w:rsidRPr="0011000A">
          <w:rPr>
            <w:rFonts w:ascii="Arial" w:eastAsia="Times New Roman" w:hAnsi="Arial" w:cs="Arial"/>
            <w:b w:val="0"/>
            <w:bCs w:val="0"/>
            <w:color w:val="auto"/>
            <w:sz w:val="22"/>
            <w:szCs w:val="22"/>
            <w:lang w:val="en-US" w:eastAsia="zh-CN"/>
          </w:rPr>
          <w:t>Caraș-Severin</w:t>
        </w:r>
      </w:hyperlink>
      <w:r w:rsidRPr="0011000A">
        <w:rPr>
          <w:rFonts w:ascii="Arial" w:eastAsia="Times New Roman" w:hAnsi="Arial" w:cs="Arial"/>
          <w:b w:val="0"/>
          <w:bCs w:val="0"/>
          <w:color w:val="auto"/>
          <w:sz w:val="22"/>
          <w:szCs w:val="22"/>
          <w:lang w:val="en-US" w:eastAsia="zh-CN"/>
        </w:rPr>
        <w:t xml:space="preserve">, </w:t>
      </w:r>
      <w:hyperlink r:id="rId74" w:tooltip="Județul Hunedoara" w:history="1">
        <w:r w:rsidRPr="0011000A">
          <w:rPr>
            <w:rFonts w:ascii="Arial" w:eastAsia="Times New Roman" w:hAnsi="Arial" w:cs="Arial"/>
            <w:b w:val="0"/>
            <w:bCs w:val="0"/>
            <w:color w:val="auto"/>
            <w:sz w:val="22"/>
            <w:szCs w:val="22"/>
            <w:lang w:val="en-US" w:eastAsia="zh-CN"/>
          </w:rPr>
          <w:t>Hunedoara</w:t>
        </w:r>
      </w:hyperlink>
      <w:r w:rsidRPr="0011000A">
        <w:rPr>
          <w:rFonts w:ascii="Arial" w:eastAsia="Times New Roman" w:hAnsi="Arial" w:cs="Arial"/>
          <w:b w:val="0"/>
          <w:bCs w:val="0"/>
          <w:color w:val="auto"/>
          <w:sz w:val="22"/>
          <w:szCs w:val="22"/>
          <w:lang w:val="en-US" w:eastAsia="zh-CN"/>
        </w:rPr>
        <w:t xml:space="preserve"> și </w:t>
      </w:r>
      <w:hyperlink r:id="rId75" w:tooltip="Județul Timiș" w:history="1">
        <w:r w:rsidRPr="0011000A">
          <w:rPr>
            <w:rFonts w:ascii="Arial" w:eastAsia="Times New Roman" w:hAnsi="Arial" w:cs="Arial"/>
            <w:b w:val="0"/>
            <w:bCs w:val="0"/>
            <w:color w:val="auto"/>
            <w:sz w:val="22"/>
            <w:szCs w:val="22"/>
            <w:lang w:val="en-US" w:eastAsia="zh-CN"/>
          </w:rPr>
          <w:t>Timiș</w:t>
        </w:r>
      </w:hyperlink>
      <w:r w:rsidRPr="0011000A">
        <w:rPr>
          <w:rFonts w:ascii="Arial" w:hAnsi="Arial" w:cs="Arial"/>
          <w:sz w:val="22"/>
          <w:szCs w:val="22"/>
        </w:rPr>
        <w:t>.</w:t>
      </w:r>
    </w:p>
    <w:p w14:paraId="4257E21A" w14:textId="77777777" w:rsidR="0011000A" w:rsidRPr="0011000A" w:rsidRDefault="0011000A" w:rsidP="0011000A">
      <w:pPr>
        <w:pStyle w:val="NormalWeb"/>
        <w:numPr>
          <w:ilvl w:val="0"/>
          <w:numId w:val="3"/>
        </w:numPr>
        <w:spacing w:before="0" w:beforeAutospacing="0" w:after="0" w:afterAutospacing="0" w:line="360" w:lineRule="auto"/>
        <w:ind w:left="714" w:hanging="357"/>
        <w:rPr>
          <w:rFonts w:ascii="Arial" w:hAnsi="Arial" w:cs="Arial"/>
          <w:sz w:val="22"/>
          <w:szCs w:val="22"/>
          <w:lang w:val="ro-RO"/>
        </w:rPr>
      </w:pPr>
      <w:r w:rsidRPr="0011000A">
        <w:rPr>
          <w:rFonts w:ascii="Arial" w:hAnsi="Arial" w:cs="Arial"/>
          <w:b/>
          <w:sz w:val="22"/>
          <w:szCs w:val="22"/>
          <w:lang w:val="ro-RO"/>
        </w:rPr>
        <w:t>Cluj Napoca</w:t>
      </w:r>
      <w:r w:rsidRPr="0011000A">
        <w:rPr>
          <w:rFonts w:ascii="Arial" w:hAnsi="Arial" w:cs="Arial"/>
          <w:sz w:val="22"/>
          <w:szCs w:val="22"/>
          <w:lang w:val="ro-RO"/>
        </w:rPr>
        <w:t xml:space="preserve">, pentru instituțiile din grupul țintă aflate în următoarele județe: </w:t>
      </w:r>
      <w:hyperlink r:id="rId76" w:tooltip="Județul Bihor" w:history="1">
        <w:r w:rsidRPr="0011000A">
          <w:rPr>
            <w:rFonts w:ascii="Arial" w:hAnsi="Arial" w:cs="Arial"/>
            <w:sz w:val="22"/>
            <w:szCs w:val="22"/>
            <w:lang w:val="ro-RO"/>
          </w:rPr>
          <w:t>Bihor</w:t>
        </w:r>
      </w:hyperlink>
      <w:r w:rsidRPr="0011000A">
        <w:rPr>
          <w:rFonts w:ascii="Arial" w:hAnsi="Arial" w:cs="Arial"/>
          <w:sz w:val="22"/>
          <w:szCs w:val="22"/>
          <w:lang w:val="ro-RO"/>
        </w:rPr>
        <w:t xml:space="preserve">, </w:t>
      </w:r>
      <w:hyperlink r:id="rId77" w:tooltip="Județul Bistrița-Năsăud" w:history="1">
        <w:r w:rsidRPr="0011000A">
          <w:rPr>
            <w:rFonts w:ascii="Arial" w:hAnsi="Arial" w:cs="Arial"/>
            <w:sz w:val="22"/>
            <w:szCs w:val="22"/>
            <w:lang w:val="ro-RO"/>
          </w:rPr>
          <w:t>Bistrița-Năsăud</w:t>
        </w:r>
      </w:hyperlink>
      <w:r w:rsidRPr="0011000A">
        <w:rPr>
          <w:rFonts w:ascii="Arial" w:hAnsi="Arial" w:cs="Arial"/>
          <w:sz w:val="22"/>
          <w:szCs w:val="22"/>
          <w:lang w:val="ro-RO"/>
        </w:rPr>
        <w:t xml:space="preserve">, </w:t>
      </w:r>
      <w:hyperlink r:id="rId78" w:tooltip="Județul Cluj" w:history="1">
        <w:r w:rsidRPr="0011000A">
          <w:rPr>
            <w:rFonts w:ascii="Arial" w:hAnsi="Arial" w:cs="Arial"/>
            <w:sz w:val="22"/>
            <w:szCs w:val="22"/>
            <w:lang w:val="ro-RO"/>
          </w:rPr>
          <w:t>Cluj</w:t>
        </w:r>
      </w:hyperlink>
      <w:r w:rsidRPr="0011000A">
        <w:rPr>
          <w:rFonts w:ascii="Arial" w:hAnsi="Arial" w:cs="Arial"/>
          <w:sz w:val="22"/>
          <w:szCs w:val="22"/>
          <w:lang w:val="ro-RO"/>
        </w:rPr>
        <w:t xml:space="preserve">, </w:t>
      </w:r>
      <w:hyperlink r:id="rId79" w:tooltip="Județul Maramureș" w:history="1">
        <w:r w:rsidRPr="0011000A">
          <w:rPr>
            <w:rFonts w:ascii="Arial" w:hAnsi="Arial" w:cs="Arial"/>
            <w:sz w:val="22"/>
            <w:szCs w:val="22"/>
            <w:lang w:val="ro-RO"/>
          </w:rPr>
          <w:t>Maramureș</w:t>
        </w:r>
      </w:hyperlink>
      <w:r w:rsidRPr="0011000A">
        <w:rPr>
          <w:rFonts w:ascii="Arial" w:hAnsi="Arial" w:cs="Arial"/>
          <w:sz w:val="22"/>
          <w:szCs w:val="22"/>
          <w:lang w:val="ro-RO"/>
        </w:rPr>
        <w:t xml:space="preserve">, </w:t>
      </w:r>
      <w:hyperlink r:id="rId80" w:tooltip="Județul Satu-Mare" w:history="1">
        <w:r w:rsidRPr="0011000A">
          <w:rPr>
            <w:rFonts w:ascii="Arial" w:hAnsi="Arial" w:cs="Arial"/>
            <w:sz w:val="22"/>
            <w:szCs w:val="22"/>
            <w:lang w:val="ro-RO"/>
          </w:rPr>
          <w:t>Satu-Mare</w:t>
        </w:r>
      </w:hyperlink>
      <w:r w:rsidRPr="0011000A">
        <w:rPr>
          <w:rFonts w:ascii="Arial" w:hAnsi="Arial" w:cs="Arial"/>
          <w:sz w:val="22"/>
          <w:szCs w:val="22"/>
          <w:lang w:val="ro-RO"/>
        </w:rPr>
        <w:t xml:space="preserve"> și </w:t>
      </w:r>
      <w:hyperlink r:id="rId81" w:tooltip="Județul Sălaj" w:history="1">
        <w:r w:rsidRPr="0011000A">
          <w:rPr>
            <w:rFonts w:ascii="Arial" w:hAnsi="Arial" w:cs="Arial"/>
            <w:sz w:val="22"/>
            <w:szCs w:val="22"/>
            <w:lang w:val="ro-RO"/>
          </w:rPr>
          <w:t>Sălaj</w:t>
        </w:r>
      </w:hyperlink>
      <w:r w:rsidRPr="0011000A">
        <w:rPr>
          <w:rFonts w:ascii="Arial" w:hAnsi="Arial" w:cs="Arial"/>
          <w:sz w:val="22"/>
          <w:szCs w:val="22"/>
          <w:lang w:val="ro-RO"/>
        </w:rPr>
        <w:t xml:space="preserve">. </w:t>
      </w:r>
    </w:p>
    <w:p w14:paraId="4089DDC8" w14:textId="77777777" w:rsidR="0011000A" w:rsidRPr="0011000A" w:rsidRDefault="0011000A" w:rsidP="0011000A">
      <w:pPr>
        <w:pStyle w:val="NormalWeb"/>
        <w:numPr>
          <w:ilvl w:val="0"/>
          <w:numId w:val="3"/>
        </w:numPr>
        <w:spacing w:before="0" w:beforeAutospacing="0" w:after="0" w:afterAutospacing="0" w:line="360" w:lineRule="auto"/>
        <w:ind w:left="714" w:hanging="357"/>
        <w:rPr>
          <w:rFonts w:ascii="Arial" w:hAnsi="Arial" w:cs="Arial"/>
          <w:sz w:val="22"/>
          <w:szCs w:val="22"/>
          <w:lang w:val="ro-RO"/>
        </w:rPr>
      </w:pPr>
      <w:r w:rsidRPr="0011000A">
        <w:rPr>
          <w:rFonts w:ascii="Arial" w:hAnsi="Arial" w:cs="Arial"/>
          <w:b/>
          <w:sz w:val="22"/>
          <w:szCs w:val="22"/>
          <w:lang w:val="ro-RO"/>
        </w:rPr>
        <w:t>Sibiu</w:t>
      </w:r>
      <w:r w:rsidRPr="0011000A">
        <w:rPr>
          <w:rFonts w:ascii="Arial" w:hAnsi="Arial" w:cs="Arial"/>
          <w:sz w:val="22"/>
          <w:szCs w:val="22"/>
          <w:lang w:val="ro-RO"/>
        </w:rPr>
        <w:t xml:space="preserve">, pentru instituțiile din grupul țintă aflate în următoarele județe: </w:t>
      </w:r>
      <w:hyperlink r:id="rId82" w:tooltip="Județul Alba" w:history="1">
        <w:r w:rsidRPr="0011000A">
          <w:rPr>
            <w:rFonts w:ascii="Arial" w:hAnsi="Arial" w:cs="Arial"/>
            <w:sz w:val="22"/>
            <w:szCs w:val="22"/>
            <w:lang w:val="ro-RO"/>
          </w:rPr>
          <w:t>Alba</w:t>
        </w:r>
      </w:hyperlink>
      <w:r w:rsidRPr="0011000A">
        <w:rPr>
          <w:rFonts w:ascii="Arial" w:hAnsi="Arial" w:cs="Arial"/>
          <w:sz w:val="22"/>
          <w:szCs w:val="22"/>
          <w:lang w:val="ro-RO"/>
        </w:rPr>
        <w:t xml:space="preserve">, </w:t>
      </w:r>
      <w:hyperlink r:id="rId83" w:tooltip="Județul Brașov" w:history="1">
        <w:r w:rsidRPr="0011000A">
          <w:rPr>
            <w:rFonts w:ascii="Arial" w:hAnsi="Arial" w:cs="Arial"/>
            <w:sz w:val="22"/>
            <w:szCs w:val="22"/>
            <w:lang w:val="ro-RO"/>
          </w:rPr>
          <w:t>Brașov</w:t>
        </w:r>
      </w:hyperlink>
      <w:r w:rsidRPr="0011000A">
        <w:rPr>
          <w:rFonts w:ascii="Arial" w:hAnsi="Arial" w:cs="Arial"/>
          <w:sz w:val="22"/>
          <w:szCs w:val="22"/>
          <w:lang w:val="ro-RO"/>
        </w:rPr>
        <w:t xml:space="preserve">, </w:t>
      </w:r>
      <w:hyperlink r:id="rId84" w:tooltip="Județul Covasna" w:history="1">
        <w:r w:rsidRPr="0011000A">
          <w:rPr>
            <w:rFonts w:ascii="Arial" w:hAnsi="Arial" w:cs="Arial"/>
            <w:sz w:val="22"/>
            <w:szCs w:val="22"/>
            <w:lang w:val="ro-RO"/>
          </w:rPr>
          <w:t>Covasna</w:t>
        </w:r>
      </w:hyperlink>
      <w:r w:rsidRPr="0011000A">
        <w:rPr>
          <w:rFonts w:ascii="Arial" w:hAnsi="Arial" w:cs="Arial"/>
          <w:sz w:val="22"/>
          <w:szCs w:val="22"/>
          <w:lang w:val="ro-RO"/>
        </w:rPr>
        <w:t xml:space="preserve">, </w:t>
      </w:r>
      <w:hyperlink r:id="rId85" w:tooltip="Județul Harghita" w:history="1">
        <w:r w:rsidRPr="0011000A">
          <w:rPr>
            <w:rFonts w:ascii="Arial" w:hAnsi="Arial" w:cs="Arial"/>
            <w:sz w:val="22"/>
            <w:szCs w:val="22"/>
            <w:lang w:val="ro-RO"/>
          </w:rPr>
          <w:t>Harghita</w:t>
        </w:r>
      </w:hyperlink>
      <w:r w:rsidRPr="0011000A">
        <w:rPr>
          <w:rFonts w:ascii="Arial" w:hAnsi="Arial" w:cs="Arial"/>
          <w:sz w:val="22"/>
          <w:szCs w:val="22"/>
          <w:lang w:val="ro-RO"/>
        </w:rPr>
        <w:t xml:space="preserve">, </w:t>
      </w:r>
      <w:hyperlink r:id="rId86" w:tooltip="Județul Mureș" w:history="1">
        <w:r w:rsidRPr="0011000A">
          <w:rPr>
            <w:rFonts w:ascii="Arial" w:hAnsi="Arial" w:cs="Arial"/>
            <w:sz w:val="22"/>
            <w:szCs w:val="22"/>
            <w:lang w:val="ro-RO"/>
          </w:rPr>
          <w:t>Mureș</w:t>
        </w:r>
      </w:hyperlink>
      <w:r w:rsidRPr="0011000A">
        <w:rPr>
          <w:rFonts w:ascii="Arial" w:hAnsi="Arial" w:cs="Arial"/>
          <w:sz w:val="22"/>
          <w:szCs w:val="22"/>
          <w:lang w:val="ro-RO"/>
        </w:rPr>
        <w:t xml:space="preserve">, </w:t>
      </w:r>
      <w:hyperlink r:id="rId87" w:tooltip="Județul Sibiu" w:history="1">
        <w:r w:rsidRPr="0011000A">
          <w:rPr>
            <w:rFonts w:ascii="Arial" w:hAnsi="Arial" w:cs="Arial"/>
            <w:sz w:val="22"/>
            <w:szCs w:val="22"/>
            <w:lang w:val="ro-RO"/>
          </w:rPr>
          <w:t>Sibiu</w:t>
        </w:r>
      </w:hyperlink>
      <w:r w:rsidRPr="0011000A">
        <w:rPr>
          <w:rFonts w:ascii="Arial" w:hAnsi="Arial" w:cs="Arial"/>
          <w:sz w:val="22"/>
          <w:szCs w:val="22"/>
          <w:lang w:val="ro-RO"/>
        </w:rPr>
        <w:t>.</w:t>
      </w:r>
    </w:p>
    <w:p w14:paraId="040E0F70" w14:textId="77777777" w:rsidR="0011000A" w:rsidRPr="0011000A" w:rsidRDefault="0011000A" w:rsidP="0011000A">
      <w:pPr>
        <w:pStyle w:val="NormalWeb"/>
        <w:numPr>
          <w:ilvl w:val="0"/>
          <w:numId w:val="3"/>
        </w:numPr>
        <w:spacing w:before="0" w:beforeAutospacing="0" w:after="0" w:afterAutospacing="0" w:line="360" w:lineRule="auto"/>
        <w:ind w:left="714" w:hanging="357"/>
        <w:rPr>
          <w:rFonts w:ascii="Arial" w:hAnsi="Arial" w:cs="Arial"/>
          <w:sz w:val="22"/>
          <w:szCs w:val="22"/>
          <w:lang w:val="ro-RO"/>
        </w:rPr>
      </w:pPr>
      <w:r w:rsidRPr="0011000A">
        <w:rPr>
          <w:rFonts w:ascii="Arial" w:hAnsi="Arial" w:cs="Arial"/>
          <w:b/>
          <w:sz w:val="22"/>
          <w:szCs w:val="22"/>
          <w:lang w:val="ro-RO"/>
        </w:rPr>
        <w:t>București</w:t>
      </w:r>
      <w:r w:rsidRPr="0011000A">
        <w:rPr>
          <w:rFonts w:ascii="Arial" w:hAnsi="Arial" w:cs="Arial"/>
          <w:sz w:val="22"/>
          <w:szCs w:val="22"/>
          <w:lang w:val="ro-RO"/>
        </w:rPr>
        <w:t xml:space="preserve">, pentru instituțiile din grupul țintă aflate în </w:t>
      </w:r>
      <w:hyperlink r:id="rId88" w:tooltip="București" w:history="1">
        <w:r w:rsidRPr="0011000A">
          <w:rPr>
            <w:rFonts w:ascii="Arial" w:hAnsi="Arial" w:cs="Arial"/>
            <w:sz w:val="22"/>
            <w:szCs w:val="22"/>
            <w:lang w:val="ro-RO"/>
          </w:rPr>
          <w:t>București</w:t>
        </w:r>
      </w:hyperlink>
      <w:r w:rsidRPr="0011000A">
        <w:rPr>
          <w:rFonts w:ascii="Arial" w:hAnsi="Arial" w:cs="Arial"/>
          <w:sz w:val="22"/>
          <w:szCs w:val="22"/>
          <w:lang w:val="ro-RO"/>
        </w:rPr>
        <w:t xml:space="preserve"> și </w:t>
      </w:r>
      <w:hyperlink r:id="rId89" w:tooltip="Județul Ilfov" w:history="1">
        <w:r w:rsidRPr="0011000A">
          <w:rPr>
            <w:rFonts w:ascii="Arial" w:hAnsi="Arial" w:cs="Arial"/>
            <w:sz w:val="22"/>
            <w:szCs w:val="22"/>
            <w:lang w:val="ro-RO"/>
          </w:rPr>
          <w:t>Județul Ilfov</w:t>
        </w:r>
      </w:hyperlink>
      <w:r w:rsidRPr="0011000A">
        <w:rPr>
          <w:rFonts w:ascii="Arial" w:hAnsi="Arial" w:cs="Arial"/>
          <w:sz w:val="22"/>
          <w:szCs w:val="22"/>
          <w:lang w:val="ro-RO"/>
        </w:rPr>
        <w:t>.</w:t>
      </w:r>
    </w:p>
    <w:p w14:paraId="2A72DDA2" w14:textId="77777777" w:rsidR="0011000A" w:rsidRPr="0011000A" w:rsidRDefault="0011000A" w:rsidP="0011000A">
      <w:pPr>
        <w:pStyle w:val="NormalWeb"/>
        <w:numPr>
          <w:ilvl w:val="0"/>
          <w:numId w:val="3"/>
        </w:numPr>
        <w:spacing w:before="0" w:beforeAutospacing="0" w:after="0" w:afterAutospacing="0" w:line="360" w:lineRule="auto"/>
        <w:ind w:left="714" w:hanging="357"/>
        <w:rPr>
          <w:rFonts w:ascii="Arial" w:hAnsi="Arial" w:cs="Arial"/>
          <w:b/>
          <w:sz w:val="22"/>
          <w:szCs w:val="22"/>
          <w:lang w:val="ro-RO"/>
        </w:rPr>
      </w:pPr>
      <w:r w:rsidRPr="0011000A">
        <w:rPr>
          <w:rFonts w:ascii="Arial" w:hAnsi="Arial" w:cs="Arial"/>
          <w:sz w:val="22"/>
          <w:szCs w:val="22"/>
          <w:lang w:val="ro-RO"/>
        </w:rPr>
        <w:t>și caz particular orașul</w:t>
      </w:r>
      <w:r w:rsidRPr="0011000A">
        <w:rPr>
          <w:rFonts w:ascii="Arial" w:hAnsi="Arial" w:cs="Arial"/>
          <w:b/>
          <w:sz w:val="22"/>
          <w:szCs w:val="22"/>
          <w:lang w:val="ro-RO"/>
        </w:rPr>
        <w:t xml:space="preserve"> Tulcea, </w:t>
      </w:r>
      <w:r w:rsidRPr="0011000A">
        <w:rPr>
          <w:rFonts w:ascii="Arial" w:hAnsi="Arial" w:cs="Arial"/>
          <w:sz w:val="22"/>
          <w:szCs w:val="22"/>
          <w:lang w:val="ro-RO"/>
        </w:rPr>
        <w:t>pentru</w:t>
      </w:r>
      <w:r w:rsidRPr="0011000A">
        <w:rPr>
          <w:rFonts w:ascii="Arial" w:hAnsi="Arial" w:cs="Arial"/>
          <w:b/>
          <w:sz w:val="22"/>
          <w:szCs w:val="22"/>
          <w:lang w:val="ro-RO"/>
        </w:rPr>
        <w:t xml:space="preserve"> </w:t>
      </w:r>
      <w:r w:rsidRPr="0011000A">
        <w:rPr>
          <w:rFonts w:ascii="Arial" w:hAnsi="Arial" w:cs="Arial"/>
          <w:sz w:val="22"/>
          <w:szCs w:val="22"/>
          <w:lang w:val="ro-RO"/>
        </w:rPr>
        <w:t>instituțiile din grupul țintă aflate în județul Tulcea.</w:t>
      </w:r>
    </w:p>
    <w:p w14:paraId="13AD4E32" w14:textId="77777777" w:rsidR="0011000A" w:rsidRPr="0011000A" w:rsidRDefault="0011000A" w:rsidP="0011000A">
      <w:pPr>
        <w:pStyle w:val="NormalWeb"/>
        <w:spacing w:before="0" w:beforeAutospacing="0" w:after="0" w:afterAutospacing="0" w:line="360" w:lineRule="auto"/>
        <w:rPr>
          <w:rFonts w:ascii="Arial" w:hAnsi="Arial" w:cs="Arial"/>
          <w:sz w:val="22"/>
          <w:szCs w:val="22"/>
          <w:lang w:eastAsia="ro-RO"/>
        </w:rPr>
      </w:pPr>
    </w:p>
    <w:p w14:paraId="7A9D8C6F" w14:textId="77777777" w:rsidR="0011000A" w:rsidRPr="0011000A" w:rsidRDefault="0011000A" w:rsidP="0011000A">
      <w:pPr>
        <w:tabs>
          <w:tab w:val="left" w:pos="144"/>
        </w:tabs>
        <w:spacing w:line="360" w:lineRule="auto"/>
        <w:jc w:val="both"/>
        <w:rPr>
          <w:rFonts w:ascii="Arial" w:eastAsia="SimSun" w:hAnsi="Arial" w:cs="Arial"/>
          <w:color w:val="000000"/>
          <w:sz w:val="22"/>
          <w:szCs w:val="22"/>
        </w:rPr>
      </w:pPr>
      <w:r w:rsidRPr="0011000A">
        <w:rPr>
          <w:rFonts w:ascii="Arial" w:hAnsi="Arial" w:cs="Arial"/>
          <w:sz w:val="22"/>
          <w:szCs w:val="22"/>
        </w:rPr>
        <w:t xml:space="preserve">Activităţile solicitate includ servicii de </w:t>
      </w:r>
      <w:r w:rsidR="004F324E">
        <w:rPr>
          <w:rFonts w:ascii="Arial" w:hAnsi="Arial" w:cs="Arial"/>
          <w:sz w:val="22"/>
          <w:szCs w:val="22"/>
        </w:rPr>
        <w:t>formare,</w:t>
      </w:r>
      <w:r w:rsidR="00F94D25">
        <w:rPr>
          <w:rFonts w:ascii="Arial" w:hAnsi="Arial" w:cs="Arial"/>
          <w:sz w:val="22"/>
          <w:szCs w:val="22"/>
        </w:rPr>
        <w:t xml:space="preserve"> </w:t>
      </w:r>
      <w:r w:rsidRPr="0011000A">
        <w:rPr>
          <w:rFonts w:ascii="Arial" w:hAnsi="Arial" w:cs="Arial"/>
          <w:sz w:val="22"/>
          <w:szCs w:val="22"/>
        </w:rPr>
        <w:t>cazare, trasport, masa si asigurare sali curs cu logistica aferentă pentru formarea a 460 de persoane (17 grupe de cursanţi, cu aproximativ 27 cursanţi/grupă)</w:t>
      </w:r>
      <w:r w:rsidRPr="0011000A">
        <w:rPr>
          <w:rFonts w:ascii="Arial" w:eastAsia="SimSun" w:hAnsi="Arial" w:cs="Arial"/>
          <w:color w:val="000000"/>
          <w:sz w:val="22"/>
          <w:szCs w:val="22"/>
        </w:rPr>
        <w:t>.</w:t>
      </w:r>
    </w:p>
    <w:p w14:paraId="092167FA" w14:textId="77777777" w:rsidR="0011000A" w:rsidRPr="0011000A" w:rsidRDefault="0011000A" w:rsidP="0011000A">
      <w:pPr>
        <w:tabs>
          <w:tab w:val="left" w:pos="144"/>
        </w:tabs>
        <w:spacing w:line="360" w:lineRule="auto"/>
        <w:jc w:val="both"/>
        <w:rPr>
          <w:rFonts w:ascii="Arial" w:hAnsi="Arial" w:cs="Arial"/>
          <w:sz w:val="22"/>
          <w:szCs w:val="22"/>
        </w:rPr>
      </w:pPr>
    </w:p>
    <w:p w14:paraId="619E99CA" w14:textId="77777777" w:rsidR="0011000A" w:rsidRPr="0011000A" w:rsidRDefault="0011000A" w:rsidP="0011000A">
      <w:pPr>
        <w:tabs>
          <w:tab w:val="left" w:pos="0"/>
        </w:tabs>
        <w:spacing w:line="360" w:lineRule="auto"/>
        <w:jc w:val="both"/>
        <w:rPr>
          <w:rFonts w:ascii="Arial" w:hAnsi="Arial" w:cs="Arial"/>
          <w:sz w:val="22"/>
          <w:szCs w:val="22"/>
        </w:rPr>
      </w:pPr>
      <w:r w:rsidRPr="0011000A">
        <w:rPr>
          <w:rFonts w:ascii="Arial" w:hAnsi="Arial" w:cs="Arial"/>
          <w:sz w:val="22"/>
          <w:szCs w:val="22"/>
        </w:rPr>
        <w:t>Locaţiie vor fi in hoteluri aflate in fiecare din cele 9 orase mai sus mentionate, dotate cu sală de conferinţă adecvată (dotata cu laptop, videoproiector, instalatie sonorizare, aer conditionat, lumina naturala) desfasurarii cursurilor de formare a aproximativ 27 de cursanti/sala,  timp de 4 zile de formare. Hotelurile vor fi prezentate în oferta tehnică (pliante cu fotografii, adresa site web, atât pentru cazare, cât şi pentru sala de curs)</w:t>
      </w:r>
      <w:r w:rsidR="00ED0B14">
        <w:rPr>
          <w:rFonts w:ascii="Arial" w:hAnsi="Arial" w:cs="Arial"/>
          <w:sz w:val="22"/>
          <w:szCs w:val="22"/>
        </w:rPr>
        <w:t xml:space="preserve"> – cel putin 2 variante de hotel pentru fiecare eveniment</w:t>
      </w:r>
      <w:r w:rsidRPr="0011000A">
        <w:rPr>
          <w:rFonts w:ascii="Arial" w:hAnsi="Arial" w:cs="Arial"/>
          <w:sz w:val="22"/>
          <w:szCs w:val="22"/>
        </w:rPr>
        <w:t xml:space="preserve">. Hotelurile trebuie sa </w:t>
      </w:r>
      <w:r w:rsidRPr="0011000A">
        <w:rPr>
          <w:rFonts w:ascii="Arial" w:hAnsi="Arial" w:cs="Arial"/>
          <w:sz w:val="22"/>
          <w:szCs w:val="22"/>
          <w:lang w:val="en-US"/>
        </w:rPr>
        <w:t>deţina autorizaţiile legale: sanitară, sanitar-veterinară şi  de mediu, după caz, pentru fiecare structură de primire turistică ce face obiectul clasificării cu privire la  îndeplinirea condiţiilor de funcţionare prevăzute de legislaţia specifică în domeniul sanitar, sanitar-veterinar şi protecţiei mediului, conform Legii nr. 359/2004, cu modificările si completarile ulterioare, precum</w:t>
      </w:r>
      <w:proofErr w:type="gramStart"/>
      <w:r w:rsidRPr="0011000A">
        <w:rPr>
          <w:rFonts w:ascii="Arial" w:hAnsi="Arial" w:cs="Arial"/>
          <w:sz w:val="22"/>
          <w:szCs w:val="22"/>
          <w:lang w:val="en-US"/>
        </w:rPr>
        <w:t>  şi</w:t>
      </w:r>
      <w:proofErr w:type="gramEnd"/>
      <w:r w:rsidRPr="0011000A">
        <w:rPr>
          <w:rFonts w:ascii="Arial" w:hAnsi="Arial" w:cs="Arial"/>
          <w:sz w:val="22"/>
          <w:szCs w:val="22"/>
          <w:lang w:val="en-US"/>
        </w:rPr>
        <w:t xml:space="preserve"> de deţinerea autorizaţiei privind prevenirea si stingerea incendiilor.</w:t>
      </w:r>
    </w:p>
    <w:p w14:paraId="1C7ECE86" w14:textId="77777777" w:rsidR="0011000A" w:rsidRPr="0011000A" w:rsidRDefault="0011000A" w:rsidP="0011000A">
      <w:pPr>
        <w:tabs>
          <w:tab w:val="left" w:pos="2161"/>
        </w:tabs>
        <w:spacing w:line="360" w:lineRule="auto"/>
        <w:jc w:val="both"/>
        <w:rPr>
          <w:rFonts w:ascii="Arial" w:hAnsi="Arial" w:cs="Arial"/>
          <w:sz w:val="22"/>
          <w:szCs w:val="22"/>
          <w:highlight w:val="yellow"/>
        </w:rPr>
      </w:pPr>
      <w:r w:rsidRPr="0011000A">
        <w:rPr>
          <w:rFonts w:ascii="Arial" w:hAnsi="Arial" w:cs="Arial"/>
          <w:sz w:val="22"/>
          <w:szCs w:val="22"/>
        </w:rPr>
        <w:t>Cursurile se vor desfăşura în aceeaşi locaţie unde vor fi cazaţi cursantii. Este obligatoriu ca toţi cursanii care vor solicita cazare să beneficieze de acelaşi nivel de confort, în regim single.</w:t>
      </w:r>
    </w:p>
    <w:p w14:paraId="47C5B2FC" w14:textId="77777777" w:rsidR="0011000A" w:rsidRPr="0011000A" w:rsidRDefault="0011000A" w:rsidP="0011000A">
      <w:pPr>
        <w:tabs>
          <w:tab w:val="left" w:pos="2161"/>
        </w:tabs>
        <w:spacing w:line="360" w:lineRule="auto"/>
        <w:jc w:val="both"/>
        <w:rPr>
          <w:rFonts w:ascii="Arial" w:hAnsi="Arial" w:cs="Arial"/>
          <w:sz w:val="22"/>
          <w:szCs w:val="22"/>
        </w:rPr>
      </w:pPr>
      <w:r w:rsidRPr="0011000A">
        <w:rPr>
          <w:rFonts w:ascii="Arial" w:hAnsi="Arial" w:cs="Arial"/>
          <w:sz w:val="22"/>
          <w:szCs w:val="22"/>
        </w:rPr>
        <w:t>Activităţile vor fi finalizate prin depunerea de către operatorul economic a unui raport de activitate.</w:t>
      </w:r>
    </w:p>
    <w:p w14:paraId="06705241" w14:textId="77777777" w:rsidR="0011000A" w:rsidRPr="0011000A" w:rsidRDefault="0011000A" w:rsidP="0011000A">
      <w:pPr>
        <w:spacing w:line="360" w:lineRule="auto"/>
        <w:jc w:val="both"/>
        <w:rPr>
          <w:rFonts w:ascii="Arial" w:hAnsi="Arial" w:cs="Arial"/>
          <w:sz w:val="22"/>
          <w:szCs w:val="22"/>
        </w:rPr>
      </w:pPr>
    </w:p>
    <w:p w14:paraId="1E103FE3" w14:textId="77777777" w:rsidR="0011000A" w:rsidRPr="0011000A" w:rsidRDefault="0011000A" w:rsidP="0011000A">
      <w:pPr>
        <w:tabs>
          <w:tab w:val="left" w:pos="0"/>
          <w:tab w:val="left" w:pos="450"/>
        </w:tabs>
        <w:spacing w:line="360" w:lineRule="auto"/>
        <w:jc w:val="both"/>
        <w:rPr>
          <w:rFonts w:ascii="Arial" w:hAnsi="Arial" w:cs="Arial"/>
          <w:b/>
          <w:i/>
          <w:sz w:val="22"/>
          <w:szCs w:val="22"/>
        </w:rPr>
      </w:pPr>
      <w:r w:rsidRPr="0011000A">
        <w:rPr>
          <w:rFonts w:ascii="Arial" w:hAnsi="Arial" w:cs="Arial"/>
          <w:b/>
          <w:i/>
          <w:sz w:val="22"/>
          <w:szCs w:val="22"/>
        </w:rPr>
        <w:t xml:space="preserve">3. Asigurarea suportului logistic şi tehnic pentru derularea cursurilor presupune realizarea următoarelor activităţi specifice: </w:t>
      </w:r>
    </w:p>
    <w:p w14:paraId="706FAABF" w14:textId="77777777" w:rsidR="0011000A" w:rsidRPr="0011000A" w:rsidRDefault="0011000A" w:rsidP="0011000A">
      <w:pPr>
        <w:tabs>
          <w:tab w:val="left" w:pos="10032"/>
          <w:tab w:val="left" w:pos="10089"/>
        </w:tabs>
        <w:spacing w:line="360" w:lineRule="auto"/>
        <w:jc w:val="both"/>
        <w:rPr>
          <w:rFonts w:ascii="Arial" w:hAnsi="Arial" w:cs="Arial"/>
          <w:sz w:val="22"/>
          <w:szCs w:val="22"/>
        </w:rPr>
      </w:pPr>
      <w:r w:rsidRPr="0011000A">
        <w:rPr>
          <w:rFonts w:ascii="Arial" w:hAnsi="Arial" w:cs="Arial"/>
          <w:sz w:val="22"/>
          <w:szCs w:val="22"/>
        </w:rPr>
        <w:lastRenderedPageBreak/>
        <w:t>- asigurarea şi amenajarea sălilor de conferinta, cu dotări adecvate (dotata cu laptop, videoproiector, instalatie sonorizare, aer conditionat, lumina naturala) pentru organizarea evenimentului. Salile de conferinta vor fi la dispoziţia autorităţii contractante pe toată durata evenimentului şi trebuie să aibă o capacitate de minim 30 de locuri. Reprezentanţii autoritatii contractante vor agrea aranjamentul sălilor înaintea începerii evenimentului;</w:t>
      </w:r>
    </w:p>
    <w:p w14:paraId="06F665F0" w14:textId="77777777" w:rsidR="0011000A" w:rsidRPr="0011000A" w:rsidRDefault="0011000A" w:rsidP="0011000A">
      <w:pPr>
        <w:tabs>
          <w:tab w:val="left" w:pos="10032"/>
          <w:tab w:val="left" w:pos="10089"/>
        </w:tabs>
        <w:spacing w:line="360" w:lineRule="auto"/>
        <w:jc w:val="both"/>
        <w:rPr>
          <w:rFonts w:ascii="Arial" w:hAnsi="Arial" w:cs="Arial"/>
          <w:sz w:val="22"/>
          <w:szCs w:val="22"/>
        </w:rPr>
      </w:pPr>
      <w:r w:rsidRPr="0011000A">
        <w:rPr>
          <w:rFonts w:ascii="Arial" w:hAnsi="Arial" w:cs="Arial"/>
          <w:sz w:val="22"/>
          <w:szCs w:val="22"/>
        </w:rPr>
        <w:t xml:space="preserve">- asigurarea echipamentului video pentru prezentarea materialelor (video-proiector, laptop, ecran de proiecţie) pe parcursul evenimentului; </w:t>
      </w:r>
    </w:p>
    <w:p w14:paraId="35B1681A" w14:textId="77777777" w:rsidR="0011000A" w:rsidRPr="0011000A" w:rsidRDefault="0011000A" w:rsidP="0011000A">
      <w:pPr>
        <w:tabs>
          <w:tab w:val="left" w:pos="10032"/>
          <w:tab w:val="left" w:pos="10089"/>
        </w:tabs>
        <w:spacing w:line="360" w:lineRule="auto"/>
        <w:jc w:val="both"/>
        <w:rPr>
          <w:rFonts w:ascii="Arial" w:hAnsi="Arial" w:cs="Arial"/>
          <w:sz w:val="22"/>
          <w:szCs w:val="22"/>
        </w:rPr>
      </w:pPr>
      <w:r w:rsidRPr="0011000A">
        <w:rPr>
          <w:rFonts w:ascii="Arial" w:hAnsi="Arial" w:cs="Arial"/>
          <w:sz w:val="22"/>
          <w:szCs w:val="22"/>
        </w:rPr>
        <w:t xml:space="preserve">- asigurarea echipamentelor de birotică şi consumabile necesare pregătirii unor documente de ultimă oră şi eventual modificării documentelor pentru eveniment (calculator, imprimantă, copiator, hârtie, etc.); </w:t>
      </w:r>
    </w:p>
    <w:p w14:paraId="71F384F5" w14:textId="77777777" w:rsidR="0011000A" w:rsidRPr="0011000A" w:rsidRDefault="0011000A" w:rsidP="0011000A">
      <w:pPr>
        <w:tabs>
          <w:tab w:val="left" w:pos="10032"/>
          <w:tab w:val="left" w:pos="10089"/>
        </w:tabs>
        <w:spacing w:line="360" w:lineRule="auto"/>
        <w:jc w:val="both"/>
        <w:rPr>
          <w:rFonts w:ascii="Arial" w:hAnsi="Arial" w:cs="Arial"/>
          <w:sz w:val="22"/>
          <w:szCs w:val="22"/>
        </w:rPr>
      </w:pPr>
      <w:r w:rsidRPr="0011000A">
        <w:rPr>
          <w:rFonts w:ascii="Arial" w:hAnsi="Arial" w:cs="Arial"/>
          <w:sz w:val="22"/>
          <w:szCs w:val="22"/>
        </w:rPr>
        <w:t>- asigurarea vizibilităţii cursurilor: banner</w:t>
      </w:r>
      <w:r w:rsidR="00710890">
        <w:rPr>
          <w:rFonts w:ascii="Arial" w:hAnsi="Arial" w:cs="Arial"/>
          <w:sz w:val="22"/>
          <w:szCs w:val="22"/>
        </w:rPr>
        <w:t xml:space="preserve"> (va fi pus la dispozitie de catre Autoritatea Contractanta)</w:t>
      </w:r>
      <w:r w:rsidRPr="0011000A">
        <w:rPr>
          <w:rFonts w:ascii="Arial" w:hAnsi="Arial" w:cs="Arial"/>
          <w:sz w:val="22"/>
          <w:szCs w:val="22"/>
        </w:rPr>
        <w:t xml:space="preserve">, săgeţi indicatoare;  </w:t>
      </w:r>
    </w:p>
    <w:p w14:paraId="2640B134" w14:textId="77777777" w:rsidR="0011000A" w:rsidRPr="0011000A" w:rsidRDefault="0011000A" w:rsidP="0011000A">
      <w:pPr>
        <w:tabs>
          <w:tab w:val="left" w:pos="10032"/>
          <w:tab w:val="left" w:pos="10089"/>
        </w:tabs>
        <w:spacing w:line="360" w:lineRule="auto"/>
        <w:jc w:val="both"/>
        <w:rPr>
          <w:rFonts w:ascii="Arial" w:hAnsi="Arial" w:cs="Arial"/>
          <w:sz w:val="22"/>
          <w:szCs w:val="22"/>
        </w:rPr>
      </w:pPr>
      <w:r w:rsidRPr="0011000A">
        <w:rPr>
          <w:rFonts w:ascii="Arial" w:hAnsi="Arial" w:cs="Arial"/>
          <w:sz w:val="22"/>
          <w:szCs w:val="22"/>
        </w:rPr>
        <w:t xml:space="preserve">- asigurarea mijloacelor de identificare pentru participanti (ecusoane nominale plastifiate pentru 460 de persoane); </w:t>
      </w:r>
    </w:p>
    <w:p w14:paraId="1ADAD7A8" w14:textId="77777777" w:rsidR="0011000A" w:rsidRPr="0011000A" w:rsidRDefault="0011000A" w:rsidP="0011000A">
      <w:pPr>
        <w:tabs>
          <w:tab w:val="left" w:pos="10032"/>
          <w:tab w:val="left" w:pos="10089"/>
        </w:tabs>
        <w:spacing w:line="360" w:lineRule="auto"/>
        <w:jc w:val="both"/>
        <w:rPr>
          <w:rFonts w:ascii="Arial" w:hAnsi="Arial" w:cs="Arial"/>
          <w:sz w:val="22"/>
          <w:szCs w:val="22"/>
        </w:rPr>
      </w:pPr>
      <w:r w:rsidRPr="0011000A">
        <w:rPr>
          <w:rFonts w:ascii="Arial" w:hAnsi="Arial" w:cs="Arial"/>
          <w:sz w:val="22"/>
          <w:szCs w:val="22"/>
        </w:rPr>
        <w:t>- pregă</w:t>
      </w:r>
      <w:r w:rsidR="00ED4EE8">
        <w:rPr>
          <w:rFonts w:ascii="Arial" w:hAnsi="Arial" w:cs="Arial"/>
          <w:sz w:val="22"/>
          <w:szCs w:val="22"/>
        </w:rPr>
        <w:t xml:space="preserve">tirea şi multiplicarea mapelor </w:t>
      </w:r>
      <w:r w:rsidRPr="0011000A">
        <w:rPr>
          <w:rFonts w:ascii="Arial" w:hAnsi="Arial" w:cs="Arial"/>
          <w:sz w:val="22"/>
          <w:szCs w:val="22"/>
        </w:rPr>
        <w:t>pentru fiecare participant</w:t>
      </w:r>
      <w:r w:rsidR="00ED4EE8">
        <w:rPr>
          <w:rFonts w:ascii="Arial" w:hAnsi="Arial" w:cs="Arial"/>
          <w:sz w:val="22"/>
          <w:szCs w:val="22"/>
        </w:rPr>
        <w:t>, ce vor contine in mod obligatoriu – programul evenimentului, memory stick cu suporturile de curs, block notes A4, minim 48 file, spira metalica; instrumente de scris (pix)</w:t>
      </w:r>
      <w:r w:rsidRPr="0011000A">
        <w:rPr>
          <w:rFonts w:ascii="Arial" w:hAnsi="Arial" w:cs="Arial"/>
          <w:sz w:val="22"/>
          <w:szCs w:val="22"/>
        </w:rPr>
        <w:t xml:space="preserve">; </w:t>
      </w:r>
    </w:p>
    <w:p w14:paraId="5890119C" w14:textId="77777777" w:rsidR="0011000A" w:rsidRPr="0011000A" w:rsidRDefault="0011000A" w:rsidP="0011000A">
      <w:pPr>
        <w:tabs>
          <w:tab w:val="left" w:pos="10032"/>
          <w:tab w:val="left" w:pos="10089"/>
        </w:tabs>
        <w:spacing w:line="360" w:lineRule="auto"/>
        <w:jc w:val="both"/>
        <w:rPr>
          <w:rFonts w:ascii="Arial" w:hAnsi="Arial" w:cs="Arial"/>
          <w:sz w:val="22"/>
          <w:szCs w:val="22"/>
        </w:rPr>
      </w:pPr>
      <w:r w:rsidRPr="0011000A">
        <w:rPr>
          <w:rFonts w:ascii="Arial" w:hAnsi="Arial" w:cs="Arial"/>
          <w:sz w:val="22"/>
          <w:szCs w:val="22"/>
        </w:rPr>
        <w:t xml:space="preserve">- amenajarea sălilor de conferinta şi a mesei de prezidiu (distribuirea documentelor către cursanti, instalarea şi verificarea echipamentelor, etc.); </w:t>
      </w:r>
    </w:p>
    <w:p w14:paraId="2A0075C0" w14:textId="77777777" w:rsidR="0011000A" w:rsidRPr="0011000A" w:rsidRDefault="0011000A" w:rsidP="0011000A">
      <w:pPr>
        <w:tabs>
          <w:tab w:val="left" w:pos="10032"/>
          <w:tab w:val="left" w:pos="10089"/>
        </w:tabs>
        <w:spacing w:line="360" w:lineRule="auto"/>
        <w:jc w:val="both"/>
        <w:rPr>
          <w:rFonts w:ascii="Arial" w:hAnsi="Arial" w:cs="Arial"/>
          <w:sz w:val="22"/>
          <w:szCs w:val="22"/>
        </w:rPr>
      </w:pPr>
      <w:r w:rsidRPr="0011000A">
        <w:rPr>
          <w:rFonts w:ascii="Arial" w:hAnsi="Arial" w:cs="Arial"/>
          <w:sz w:val="22"/>
          <w:szCs w:val="22"/>
        </w:rPr>
        <w:t>- asigurarea de apă minerală/plată, în salile de conferinta, pe toată durata evenimentului, pentru toti participantii;</w:t>
      </w:r>
    </w:p>
    <w:p w14:paraId="6EB205B0" w14:textId="77777777" w:rsidR="0011000A" w:rsidRPr="0011000A" w:rsidRDefault="0011000A" w:rsidP="0011000A">
      <w:pPr>
        <w:tabs>
          <w:tab w:val="left" w:pos="10032"/>
          <w:tab w:val="left" w:pos="10089"/>
        </w:tabs>
        <w:spacing w:line="360" w:lineRule="auto"/>
        <w:jc w:val="both"/>
        <w:rPr>
          <w:rFonts w:ascii="Arial" w:hAnsi="Arial" w:cs="Arial"/>
          <w:sz w:val="22"/>
          <w:szCs w:val="22"/>
        </w:rPr>
      </w:pPr>
      <w:r w:rsidRPr="0011000A">
        <w:rPr>
          <w:rFonts w:ascii="Arial" w:hAnsi="Arial" w:cs="Arial"/>
          <w:sz w:val="22"/>
          <w:szCs w:val="22"/>
        </w:rPr>
        <w:t xml:space="preserve">- în fiecare din cele 4 zile de curs, la fiecare grupă de cursanți cu câte aproximativ 27 persoane și un membru al echipei de management al proiectului se organizează câte </w:t>
      </w:r>
      <w:r w:rsidR="008427A0">
        <w:rPr>
          <w:rFonts w:ascii="Arial" w:hAnsi="Arial" w:cs="Arial"/>
          <w:sz w:val="22"/>
          <w:szCs w:val="22"/>
        </w:rPr>
        <w:t>trei</w:t>
      </w:r>
      <w:r w:rsidRPr="0011000A">
        <w:rPr>
          <w:rFonts w:ascii="Arial" w:hAnsi="Arial" w:cs="Arial"/>
          <w:sz w:val="22"/>
          <w:szCs w:val="22"/>
        </w:rPr>
        <w:t xml:space="preserve"> pauze de cafea în timpul cursului – conform detalierii de la punctul 5 din prezentul Caiet de Sarcini;</w:t>
      </w:r>
    </w:p>
    <w:p w14:paraId="3E9120F5" w14:textId="77777777" w:rsidR="0011000A" w:rsidRPr="0011000A" w:rsidRDefault="0011000A" w:rsidP="0011000A">
      <w:pPr>
        <w:tabs>
          <w:tab w:val="left" w:pos="10032"/>
          <w:tab w:val="left" w:pos="10089"/>
        </w:tabs>
        <w:spacing w:line="360" w:lineRule="auto"/>
        <w:jc w:val="both"/>
        <w:rPr>
          <w:rFonts w:ascii="Arial" w:hAnsi="Arial" w:cs="Arial"/>
          <w:sz w:val="22"/>
          <w:szCs w:val="22"/>
          <w:lang w:eastAsia="ro-RO"/>
        </w:rPr>
      </w:pPr>
      <w:r w:rsidRPr="0011000A">
        <w:rPr>
          <w:rFonts w:ascii="Arial" w:hAnsi="Arial" w:cs="Arial"/>
          <w:sz w:val="22"/>
          <w:szCs w:val="22"/>
        </w:rPr>
        <w:t>-</w:t>
      </w:r>
      <w:r w:rsidRPr="0011000A">
        <w:rPr>
          <w:rFonts w:ascii="Arial" w:hAnsi="Arial" w:cs="Arial"/>
          <w:sz w:val="22"/>
          <w:szCs w:val="22"/>
          <w:lang w:eastAsia="ro-RO"/>
        </w:rPr>
        <w:t xml:space="preserve"> realizarea de fotografii profesioniste – atat pe suport de hartie fotografica</w:t>
      </w:r>
      <w:r w:rsidR="00D8384A">
        <w:rPr>
          <w:rFonts w:ascii="Arial" w:hAnsi="Arial" w:cs="Arial"/>
          <w:sz w:val="22"/>
          <w:szCs w:val="22"/>
          <w:lang w:eastAsia="ro-RO"/>
        </w:rPr>
        <w:t>( 10 X15 cm)</w:t>
      </w:r>
      <w:r w:rsidRPr="0011000A">
        <w:rPr>
          <w:rFonts w:ascii="Arial" w:hAnsi="Arial" w:cs="Arial"/>
          <w:sz w:val="22"/>
          <w:szCs w:val="22"/>
          <w:lang w:eastAsia="ro-RO"/>
        </w:rPr>
        <w:t xml:space="preserve">, cat si pe CD. Numărul minim de fotografii </w:t>
      </w:r>
      <w:r w:rsidR="00DF622A">
        <w:rPr>
          <w:rFonts w:ascii="Arial" w:hAnsi="Arial" w:cs="Arial"/>
          <w:sz w:val="22"/>
          <w:szCs w:val="22"/>
          <w:lang w:eastAsia="ro-RO"/>
        </w:rPr>
        <w:t xml:space="preserve">pe suport de hartie (10X15 cm) </w:t>
      </w:r>
      <w:r w:rsidRPr="0011000A">
        <w:rPr>
          <w:rFonts w:ascii="Arial" w:hAnsi="Arial" w:cs="Arial"/>
          <w:sz w:val="22"/>
          <w:szCs w:val="22"/>
          <w:lang w:eastAsia="ro-RO"/>
        </w:rPr>
        <w:t>pe care operatorul economic trebuie să îl pună la dispoziţia autoritatii contractante va fi de 25 pentru fiecare grupă. Aceste fotografii vor fi, ulterior, utilizate în materiale de promovare realizate de către beneficiar.</w:t>
      </w:r>
    </w:p>
    <w:p w14:paraId="60AA1FC2" w14:textId="77777777" w:rsidR="0011000A" w:rsidRPr="0011000A" w:rsidRDefault="0011000A" w:rsidP="0011000A">
      <w:pPr>
        <w:tabs>
          <w:tab w:val="left" w:pos="2161"/>
        </w:tabs>
        <w:spacing w:line="360" w:lineRule="auto"/>
        <w:jc w:val="both"/>
        <w:rPr>
          <w:rFonts w:ascii="Arial" w:hAnsi="Arial" w:cs="Arial"/>
          <w:sz w:val="22"/>
          <w:szCs w:val="22"/>
        </w:rPr>
      </w:pPr>
      <w:r w:rsidRPr="0011000A">
        <w:rPr>
          <w:rFonts w:ascii="Arial" w:hAnsi="Arial" w:cs="Arial"/>
          <w:sz w:val="22"/>
          <w:szCs w:val="22"/>
        </w:rPr>
        <w:t xml:space="preserve">În vederea amenajării sălilor de conferinta, operatorul economic va pune la dispoziţie echipamentul necesar, respectiv laptop, videoproiector multimedia (cu posibilitatea reglării dimensiunii și calităţii imaginii proiectate şi cu asigurarea unei bune vizibilităţi pentru toate locurile din sală), ecran de proiecţie, flipchart.   </w:t>
      </w:r>
    </w:p>
    <w:p w14:paraId="79913DA0" w14:textId="77777777" w:rsidR="0011000A" w:rsidRPr="0011000A" w:rsidRDefault="0011000A" w:rsidP="0011000A">
      <w:pPr>
        <w:tabs>
          <w:tab w:val="left" w:pos="10032"/>
          <w:tab w:val="left" w:pos="10089"/>
        </w:tabs>
        <w:spacing w:line="360" w:lineRule="auto"/>
        <w:jc w:val="both"/>
        <w:rPr>
          <w:rFonts w:ascii="Arial" w:hAnsi="Arial" w:cs="Arial"/>
          <w:b/>
          <w:sz w:val="22"/>
          <w:szCs w:val="22"/>
        </w:rPr>
      </w:pPr>
      <w:r w:rsidRPr="0011000A">
        <w:rPr>
          <w:rFonts w:ascii="Arial" w:hAnsi="Arial" w:cs="Arial"/>
          <w:color w:val="000000"/>
          <w:sz w:val="22"/>
          <w:szCs w:val="22"/>
        </w:rPr>
        <w:t>În vederea îndeplinirii obiectivului contractului, autoritatea contractanta va furniza operatorului economic  cu cel puțin 3 zile înainte agenda evenimentului.</w:t>
      </w:r>
    </w:p>
    <w:p w14:paraId="53F60F65" w14:textId="77777777" w:rsidR="0011000A" w:rsidRPr="0011000A" w:rsidRDefault="0011000A" w:rsidP="0011000A">
      <w:pPr>
        <w:tabs>
          <w:tab w:val="left" w:pos="2161"/>
        </w:tabs>
        <w:spacing w:line="360" w:lineRule="auto"/>
        <w:jc w:val="both"/>
        <w:rPr>
          <w:rFonts w:ascii="Arial" w:hAnsi="Arial" w:cs="Arial"/>
          <w:sz w:val="22"/>
          <w:szCs w:val="22"/>
        </w:rPr>
      </w:pPr>
      <w:r w:rsidRPr="0011000A">
        <w:rPr>
          <w:rFonts w:ascii="Arial" w:hAnsi="Arial" w:cs="Arial"/>
          <w:sz w:val="22"/>
          <w:szCs w:val="22"/>
        </w:rPr>
        <w:lastRenderedPageBreak/>
        <w:t>Pe întreaga perioadă de desfăşurare a evenimentului operatorul va pune la dispoziţia beneficiarului un sistem funcţional în vederea printării şi/sau copierii diverselor documente (calculator, imprimantă, copiator şi hârtie). De asemenea, operatorul economic va asigura prezenta pe toata durata cursurilor a unui facilitator de grup ce va avea rolul de coordonare din punct de vedere logistic si administrativ a cursurilor, precum si de a asigura legatura lectorilor si a cursantilor cu Autoritatea Contractanta.</w:t>
      </w:r>
    </w:p>
    <w:p w14:paraId="21B981AA" w14:textId="77777777" w:rsidR="0011000A" w:rsidRPr="0011000A" w:rsidRDefault="0011000A" w:rsidP="0011000A">
      <w:pPr>
        <w:pStyle w:val="BodyText1"/>
        <w:shd w:val="clear" w:color="auto" w:fill="auto"/>
        <w:tabs>
          <w:tab w:val="left" w:pos="0"/>
        </w:tabs>
        <w:spacing w:before="0" w:after="120" w:line="360" w:lineRule="auto"/>
        <w:ind w:right="20" w:firstLine="0"/>
        <w:rPr>
          <w:sz w:val="22"/>
          <w:szCs w:val="22"/>
        </w:rPr>
      </w:pPr>
      <w:r w:rsidRPr="0011000A">
        <w:rPr>
          <w:sz w:val="22"/>
          <w:szCs w:val="22"/>
        </w:rPr>
        <w:t xml:space="preserve">Salile de conferinta vor dispune de </w:t>
      </w:r>
      <w:proofErr w:type="gramStart"/>
      <w:r w:rsidRPr="0011000A">
        <w:rPr>
          <w:sz w:val="22"/>
          <w:szCs w:val="22"/>
        </w:rPr>
        <w:t>un</w:t>
      </w:r>
      <w:proofErr w:type="gramEnd"/>
      <w:r w:rsidRPr="0011000A">
        <w:rPr>
          <w:sz w:val="22"/>
          <w:szCs w:val="22"/>
        </w:rPr>
        <w:t xml:space="preserve"> spaţiu corespunzător (holul de acces în sala de curs sau foaierul acesteia), special amenajat, în vederea organizării pauzelor de lucru, cu asigurarea serviciului adecvat de servire pentru cate aproximativ 27 de participanti. De asemenea, salile de conferinta vor dispune de:</w:t>
      </w:r>
    </w:p>
    <w:p w14:paraId="64B026C8" w14:textId="77777777" w:rsidR="0011000A" w:rsidRPr="0011000A" w:rsidRDefault="0011000A" w:rsidP="0011000A">
      <w:pPr>
        <w:pStyle w:val="BodyText1"/>
        <w:numPr>
          <w:ilvl w:val="0"/>
          <w:numId w:val="19"/>
        </w:numPr>
        <w:shd w:val="clear" w:color="auto" w:fill="auto"/>
        <w:tabs>
          <w:tab w:val="left" w:pos="0"/>
        </w:tabs>
        <w:spacing w:before="0" w:after="120" w:line="360" w:lineRule="auto"/>
        <w:ind w:right="20"/>
        <w:rPr>
          <w:sz w:val="22"/>
          <w:szCs w:val="22"/>
        </w:rPr>
      </w:pPr>
      <w:r w:rsidRPr="0011000A">
        <w:rPr>
          <w:sz w:val="22"/>
          <w:szCs w:val="22"/>
          <w:lang w:eastAsia="ro-RO"/>
        </w:rPr>
        <w:t>Mobilier care sa permită rearanjarea cu uşurinţa pentru buna derulare a cursurilor;</w:t>
      </w:r>
    </w:p>
    <w:p w14:paraId="54CCA032" w14:textId="77777777" w:rsidR="0011000A" w:rsidRPr="0011000A" w:rsidRDefault="0011000A" w:rsidP="0011000A">
      <w:pPr>
        <w:pStyle w:val="BodyText1"/>
        <w:numPr>
          <w:ilvl w:val="0"/>
          <w:numId w:val="19"/>
        </w:numPr>
        <w:shd w:val="clear" w:color="auto" w:fill="auto"/>
        <w:tabs>
          <w:tab w:val="left" w:pos="0"/>
        </w:tabs>
        <w:spacing w:before="0" w:after="120" w:line="360" w:lineRule="auto"/>
        <w:rPr>
          <w:sz w:val="22"/>
          <w:szCs w:val="22"/>
        </w:rPr>
      </w:pPr>
      <w:r w:rsidRPr="0011000A">
        <w:rPr>
          <w:sz w:val="22"/>
          <w:szCs w:val="22"/>
          <w:lang w:eastAsia="ro-RO"/>
        </w:rPr>
        <w:t>Sursa de lumina naturala;</w:t>
      </w:r>
    </w:p>
    <w:p w14:paraId="492A7A53" w14:textId="77777777" w:rsidR="0011000A" w:rsidRPr="0011000A" w:rsidRDefault="0011000A" w:rsidP="0011000A">
      <w:pPr>
        <w:pStyle w:val="BodyText1"/>
        <w:numPr>
          <w:ilvl w:val="0"/>
          <w:numId w:val="19"/>
        </w:numPr>
        <w:shd w:val="clear" w:color="auto" w:fill="auto"/>
        <w:tabs>
          <w:tab w:val="left" w:pos="0"/>
        </w:tabs>
        <w:spacing w:before="0" w:after="120" w:line="360" w:lineRule="auto"/>
        <w:rPr>
          <w:sz w:val="22"/>
          <w:szCs w:val="22"/>
        </w:rPr>
      </w:pPr>
      <w:r w:rsidRPr="0011000A">
        <w:rPr>
          <w:sz w:val="22"/>
          <w:szCs w:val="22"/>
          <w:lang w:eastAsia="ro-RO"/>
        </w:rPr>
        <w:t>Instalaţie de aer condiţionat;</w:t>
      </w:r>
    </w:p>
    <w:p w14:paraId="7DA3AC06" w14:textId="77777777" w:rsidR="0011000A" w:rsidRPr="0011000A" w:rsidRDefault="0011000A" w:rsidP="0011000A">
      <w:pPr>
        <w:pStyle w:val="BodyText1"/>
        <w:numPr>
          <w:ilvl w:val="0"/>
          <w:numId w:val="19"/>
        </w:numPr>
        <w:shd w:val="clear" w:color="auto" w:fill="auto"/>
        <w:tabs>
          <w:tab w:val="left" w:pos="0"/>
        </w:tabs>
        <w:spacing w:before="0" w:after="120" w:line="360" w:lineRule="auto"/>
        <w:rPr>
          <w:sz w:val="22"/>
          <w:szCs w:val="22"/>
        </w:rPr>
      </w:pPr>
      <w:r w:rsidRPr="0011000A">
        <w:rPr>
          <w:sz w:val="22"/>
          <w:szCs w:val="22"/>
          <w:lang w:eastAsia="ro-RO"/>
        </w:rPr>
        <w:t>Posibilitatea instalării altor laptop-uri (prelungitor electric);</w:t>
      </w:r>
    </w:p>
    <w:p w14:paraId="0B0B5546" w14:textId="77777777" w:rsidR="0011000A" w:rsidRPr="0011000A" w:rsidRDefault="0011000A" w:rsidP="0011000A">
      <w:pPr>
        <w:pStyle w:val="BodyText1"/>
        <w:numPr>
          <w:ilvl w:val="0"/>
          <w:numId w:val="19"/>
        </w:numPr>
        <w:shd w:val="clear" w:color="auto" w:fill="auto"/>
        <w:tabs>
          <w:tab w:val="left" w:pos="0"/>
        </w:tabs>
        <w:spacing w:before="0" w:after="120" w:line="360" w:lineRule="auto"/>
        <w:ind w:right="20"/>
        <w:rPr>
          <w:sz w:val="22"/>
          <w:szCs w:val="22"/>
        </w:rPr>
      </w:pPr>
      <w:r w:rsidRPr="0011000A">
        <w:rPr>
          <w:sz w:val="22"/>
          <w:szCs w:val="22"/>
          <w:lang w:eastAsia="ro-RO"/>
        </w:rPr>
        <w:t>Poziţionarea salii trebuie sa fie intr-un spaţiu diferit si la o distanta suficienta fata de bucatarie/restaurant, pentru a nu perturba procesul de formare;</w:t>
      </w:r>
    </w:p>
    <w:p w14:paraId="4CD311E8" w14:textId="77777777" w:rsidR="0011000A" w:rsidRPr="0011000A" w:rsidRDefault="0011000A" w:rsidP="0011000A">
      <w:pPr>
        <w:pStyle w:val="BodyText1"/>
        <w:numPr>
          <w:ilvl w:val="0"/>
          <w:numId w:val="19"/>
        </w:numPr>
        <w:shd w:val="clear" w:color="auto" w:fill="auto"/>
        <w:tabs>
          <w:tab w:val="left" w:pos="0"/>
        </w:tabs>
        <w:spacing w:before="0" w:after="120" w:line="360" w:lineRule="auto"/>
        <w:rPr>
          <w:sz w:val="22"/>
          <w:szCs w:val="22"/>
        </w:rPr>
      </w:pPr>
      <w:r w:rsidRPr="0011000A">
        <w:rPr>
          <w:sz w:val="22"/>
          <w:szCs w:val="22"/>
          <w:lang w:eastAsia="ro-RO"/>
        </w:rPr>
        <w:t>Sala sa fie suficient de bine izolata din punct de vedere fonic;</w:t>
      </w:r>
    </w:p>
    <w:p w14:paraId="5862C2F4" w14:textId="77777777" w:rsidR="0011000A" w:rsidRPr="00D8384A" w:rsidRDefault="0011000A" w:rsidP="00D8384A">
      <w:pPr>
        <w:pStyle w:val="BodyText1"/>
        <w:numPr>
          <w:ilvl w:val="0"/>
          <w:numId w:val="19"/>
        </w:numPr>
        <w:shd w:val="clear" w:color="auto" w:fill="auto"/>
        <w:tabs>
          <w:tab w:val="left" w:pos="0"/>
        </w:tabs>
        <w:spacing w:before="0" w:after="120" w:line="360" w:lineRule="auto"/>
        <w:rPr>
          <w:sz w:val="22"/>
          <w:szCs w:val="22"/>
        </w:rPr>
      </w:pPr>
      <w:r w:rsidRPr="0011000A">
        <w:rPr>
          <w:sz w:val="22"/>
          <w:szCs w:val="22"/>
          <w:lang w:eastAsia="ro-RO"/>
        </w:rPr>
        <w:t>Acces internet wireless</w:t>
      </w:r>
    </w:p>
    <w:p w14:paraId="5FDDE407" w14:textId="77777777" w:rsidR="0011000A" w:rsidRPr="0011000A" w:rsidRDefault="0011000A" w:rsidP="0011000A">
      <w:pPr>
        <w:tabs>
          <w:tab w:val="left" w:pos="2161"/>
        </w:tabs>
        <w:spacing w:line="360" w:lineRule="auto"/>
        <w:jc w:val="both"/>
        <w:rPr>
          <w:rFonts w:ascii="Arial" w:hAnsi="Arial" w:cs="Arial"/>
          <w:sz w:val="22"/>
          <w:szCs w:val="22"/>
        </w:rPr>
      </w:pPr>
      <w:r w:rsidRPr="0011000A">
        <w:rPr>
          <w:rFonts w:ascii="Arial" w:hAnsi="Arial" w:cs="Arial"/>
          <w:sz w:val="22"/>
          <w:szCs w:val="22"/>
        </w:rPr>
        <w:t xml:space="preserve">Operatorul economic va asigura un spaţiu la intrarea în sala de curs </w:t>
      </w:r>
      <w:r w:rsidR="004E1F68">
        <w:rPr>
          <w:rFonts w:ascii="Arial" w:hAnsi="Arial" w:cs="Arial"/>
          <w:sz w:val="22"/>
          <w:szCs w:val="22"/>
        </w:rPr>
        <w:t>în care se va amplasa un birou</w:t>
      </w:r>
      <w:r w:rsidRPr="0011000A">
        <w:rPr>
          <w:rFonts w:ascii="Arial" w:hAnsi="Arial" w:cs="Arial"/>
          <w:sz w:val="22"/>
          <w:szCs w:val="22"/>
        </w:rPr>
        <w:t xml:space="preserve"> destinat pentru primirea şi înregistrarea cursantilor pe lista de prezenţă, distribuirea materialelor evenimenteului (mape, pixuri, ecusoane, etc.), precum şi pentru asistarea participantilor pe toată durata cursului.</w:t>
      </w:r>
    </w:p>
    <w:p w14:paraId="5E81D521" w14:textId="77777777" w:rsidR="0011000A" w:rsidRPr="0011000A" w:rsidRDefault="0011000A" w:rsidP="0011000A">
      <w:pPr>
        <w:tabs>
          <w:tab w:val="left" w:pos="2161"/>
        </w:tabs>
        <w:spacing w:line="360" w:lineRule="auto"/>
        <w:jc w:val="both"/>
        <w:rPr>
          <w:rFonts w:ascii="Arial" w:hAnsi="Arial" w:cs="Arial"/>
          <w:sz w:val="22"/>
          <w:szCs w:val="22"/>
        </w:rPr>
      </w:pPr>
      <w:r w:rsidRPr="0011000A">
        <w:rPr>
          <w:rFonts w:ascii="Arial" w:hAnsi="Arial" w:cs="Arial"/>
          <w:sz w:val="22"/>
          <w:szCs w:val="22"/>
        </w:rPr>
        <w:t xml:space="preserve">Operatorul economic va asigura afişarea elementelor de identitate vizuală privind organizarea evenimentului, la intrare, în hol, precum şi la intrarea în sala de conferinta. </w:t>
      </w:r>
    </w:p>
    <w:p w14:paraId="35DA451B" w14:textId="77777777" w:rsidR="0011000A" w:rsidRPr="0011000A" w:rsidRDefault="0011000A" w:rsidP="0011000A">
      <w:pPr>
        <w:tabs>
          <w:tab w:val="left" w:pos="2161"/>
        </w:tabs>
        <w:spacing w:line="360" w:lineRule="auto"/>
        <w:jc w:val="both"/>
        <w:rPr>
          <w:rFonts w:ascii="Arial" w:hAnsi="Arial" w:cs="Arial"/>
          <w:sz w:val="22"/>
          <w:szCs w:val="22"/>
        </w:rPr>
      </w:pPr>
      <w:r w:rsidRPr="0011000A">
        <w:rPr>
          <w:rFonts w:ascii="Arial" w:hAnsi="Arial" w:cs="Arial"/>
          <w:sz w:val="22"/>
          <w:szCs w:val="22"/>
        </w:rPr>
        <w:t xml:space="preserve">Nu se admite ca spaţiile de cazare, salile pentru organizarea meselor sau salile de conferinta să fie situate la subsolul clădirii sau în spaţii fără aerisire. </w:t>
      </w:r>
    </w:p>
    <w:p w14:paraId="1199E8CA" w14:textId="77777777" w:rsidR="0011000A" w:rsidRPr="0011000A" w:rsidRDefault="0011000A" w:rsidP="0011000A">
      <w:pPr>
        <w:spacing w:line="360" w:lineRule="auto"/>
        <w:jc w:val="both"/>
        <w:rPr>
          <w:rFonts w:ascii="Arial" w:hAnsi="Arial" w:cs="Arial"/>
          <w:color w:val="000000"/>
          <w:sz w:val="22"/>
          <w:szCs w:val="22"/>
        </w:rPr>
      </w:pPr>
      <w:r w:rsidRPr="0011000A">
        <w:rPr>
          <w:rFonts w:ascii="Arial" w:hAnsi="Arial" w:cs="Arial"/>
          <w:color w:val="000000"/>
          <w:sz w:val="22"/>
          <w:szCs w:val="22"/>
        </w:rPr>
        <w:t>Operatorul economic îşi va asuma răspunderea pentru implementarea cu succes a activităţilor specifice contractului.</w:t>
      </w:r>
    </w:p>
    <w:p w14:paraId="588447E7" w14:textId="77777777" w:rsidR="001757A1" w:rsidRPr="0011000A" w:rsidRDefault="001757A1" w:rsidP="0011000A">
      <w:pPr>
        <w:tabs>
          <w:tab w:val="left" w:pos="0"/>
          <w:tab w:val="left" w:pos="450"/>
        </w:tabs>
        <w:spacing w:line="360" w:lineRule="auto"/>
        <w:jc w:val="both"/>
        <w:rPr>
          <w:rFonts w:ascii="Arial" w:hAnsi="Arial" w:cs="Arial"/>
          <w:b/>
          <w:sz w:val="22"/>
          <w:szCs w:val="22"/>
        </w:rPr>
      </w:pPr>
    </w:p>
    <w:p w14:paraId="65C73D6F" w14:textId="77777777" w:rsidR="0011000A" w:rsidRPr="0011000A" w:rsidRDefault="0011000A" w:rsidP="0011000A">
      <w:pPr>
        <w:tabs>
          <w:tab w:val="left" w:pos="0"/>
          <w:tab w:val="left" w:pos="450"/>
        </w:tabs>
        <w:spacing w:line="360" w:lineRule="auto"/>
        <w:jc w:val="both"/>
        <w:rPr>
          <w:rFonts w:ascii="Arial" w:hAnsi="Arial" w:cs="Arial"/>
          <w:b/>
          <w:i/>
          <w:sz w:val="22"/>
          <w:szCs w:val="22"/>
        </w:rPr>
      </w:pPr>
      <w:r w:rsidRPr="0011000A">
        <w:rPr>
          <w:rFonts w:ascii="Arial" w:hAnsi="Arial" w:cs="Arial"/>
          <w:b/>
          <w:i/>
          <w:sz w:val="22"/>
          <w:szCs w:val="22"/>
        </w:rPr>
        <w:t xml:space="preserve">4. Transportul participanţilor: </w:t>
      </w:r>
    </w:p>
    <w:p w14:paraId="278CC755" w14:textId="77777777" w:rsidR="0011000A" w:rsidRPr="0011000A" w:rsidRDefault="0011000A" w:rsidP="0011000A">
      <w:pPr>
        <w:tabs>
          <w:tab w:val="left" w:pos="0"/>
        </w:tabs>
        <w:spacing w:line="360" w:lineRule="auto"/>
        <w:jc w:val="both"/>
        <w:rPr>
          <w:rFonts w:ascii="Arial" w:hAnsi="Arial" w:cs="Arial"/>
          <w:sz w:val="22"/>
          <w:szCs w:val="22"/>
        </w:rPr>
      </w:pPr>
      <w:r w:rsidRPr="0011000A">
        <w:rPr>
          <w:rFonts w:ascii="Arial" w:hAnsi="Arial" w:cs="Arial"/>
          <w:sz w:val="22"/>
          <w:szCs w:val="22"/>
        </w:rPr>
        <w:t>Transportul se va asigura pentru persoanele din instituţiile aflate în judeţele care compun regiunea, cu excepţia celor din instituţiile aflate în capitala judeţului în care are loc activitatea.</w:t>
      </w:r>
    </w:p>
    <w:p w14:paraId="5EC7D2F5" w14:textId="77777777" w:rsidR="0011000A" w:rsidRPr="0011000A" w:rsidRDefault="0011000A" w:rsidP="0011000A">
      <w:pPr>
        <w:tabs>
          <w:tab w:val="left" w:pos="1080"/>
        </w:tabs>
        <w:spacing w:line="360" w:lineRule="auto"/>
        <w:jc w:val="both"/>
        <w:rPr>
          <w:rFonts w:ascii="Arial" w:hAnsi="Arial" w:cs="Arial"/>
          <w:sz w:val="22"/>
          <w:szCs w:val="22"/>
        </w:rPr>
      </w:pPr>
      <w:r w:rsidRPr="0011000A">
        <w:rPr>
          <w:rFonts w:ascii="Arial" w:hAnsi="Arial" w:cs="Arial"/>
          <w:sz w:val="22"/>
          <w:szCs w:val="22"/>
        </w:rPr>
        <w:lastRenderedPageBreak/>
        <w:t xml:space="preserve">Decontarea transportului se va realiza în condiţiile legislaţiei în vigoare, respectiv Hotărârea Guvernului nr.1860/2006 </w:t>
      </w:r>
      <w:r w:rsidRPr="0011000A">
        <w:rPr>
          <w:rFonts w:ascii="Arial" w:hAnsi="Arial" w:cs="Arial"/>
          <w:i/>
          <w:sz w:val="22"/>
          <w:szCs w:val="22"/>
        </w:rPr>
        <w:t>privind drepturile şi obligaţiile personalului autorităţilor şi instituţiilor publice pe perioada delegării şi detaşării în altă localitate, precum şi în cazul deplasării, în cadrul localităţii, în interesul serviciului</w:t>
      </w:r>
      <w:r w:rsidRPr="0011000A">
        <w:rPr>
          <w:rFonts w:ascii="Arial" w:hAnsi="Arial" w:cs="Arial"/>
          <w:sz w:val="22"/>
          <w:szCs w:val="22"/>
        </w:rPr>
        <w:t xml:space="preserve">, cu modificările şi completările ulterioare. </w:t>
      </w:r>
    </w:p>
    <w:p w14:paraId="32F4DAFE" w14:textId="77777777" w:rsidR="0011000A" w:rsidRPr="0011000A" w:rsidRDefault="0011000A" w:rsidP="0011000A">
      <w:pPr>
        <w:tabs>
          <w:tab w:val="left" w:pos="1080"/>
        </w:tabs>
        <w:spacing w:line="360" w:lineRule="auto"/>
        <w:jc w:val="both"/>
        <w:rPr>
          <w:rFonts w:ascii="Arial" w:hAnsi="Arial" w:cs="Arial"/>
          <w:sz w:val="22"/>
          <w:szCs w:val="22"/>
        </w:rPr>
      </w:pPr>
      <w:r w:rsidRPr="0011000A">
        <w:rPr>
          <w:rFonts w:ascii="Arial" w:hAnsi="Arial" w:cs="Arial"/>
          <w:sz w:val="22"/>
          <w:szCs w:val="22"/>
        </w:rPr>
        <w:t>Numărul de persoane pentru care se solicită acest serviciu este după cum urmează:</w:t>
      </w:r>
    </w:p>
    <w:p w14:paraId="768221E1" w14:textId="77777777" w:rsidR="0011000A" w:rsidRPr="0011000A" w:rsidRDefault="0011000A" w:rsidP="0011000A">
      <w:pPr>
        <w:pStyle w:val="ListParagraph"/>
        <w:numPr>
          <w:ilvl w:val="0"/>
          <w:numId w:val="3"/>
        </w:numPr>
        <w:tabs>
          <w:tab w:val="left" w:pos="144"/>
        </w:tabs>
        <w:spacing w:line="360" w:lineRule="auto"/>
        <w:jc w:val="both"/>
        <w:rPr>
          <w:rFonts w:ascii="Arial" w:eastAsia="MS Mincho" w:hAnsi="Arial" w:cs="Arial"/>
          <w:sz w:val="22"/>
          <w:szCs w:val="22"/>
          <w:lang w:eastAsia="ja-JP"/>
        </w:rPr>
      </w:pPr>
      <w:r w:rsidRPr="0011000A">
        <w:rPr>
          <w:rFonts w:ascii="Arial" w:eastAsia="MS Mincho" w:hAnsi="Arial" w:cs="Arial"/>
          <w:sz w:val="22"/>
          <w:szCs w:val="22"/>
          <w:lang w:eastAsia="ja-JP"/>
        </w:rPr>
        <w:t>pentru 1 membru al echipei de management al proiectului transport dus-intors pe ruta Bucuresti - fiecare din orașele menționate mai sus</w:t>
      </w:r>
      <w:r w:rsidRPr="0011000A">
        <w:rPr>
          <w:rFonts w:ascii="Arial" w:hAnsi="Arial" w:cs="Arial"/>
          <w:sz w:val="22"/>
          <w:szCs w:val="22"/>
        </w:rPr>
        <w:t xml:space="preserve"> cu rol de reședință de regiune în contextul prezentului proiect</w:t>
      </w:r>
      <w:r w:rsidRPr="0011000A">
        <w:rPr>
          <w:rFonts w:ascii="Arial" w:eastAsia="MS Mincho" w:hAnsi="Arial" w:cs="Arial"/>
          <w:sz w:val="22"/>
          <w:szCs w:val="22"/>
          <w:lang w:eastAsia="ja-JP"/>
        </w:rPr>
        <w:t>.</w:t>
      </w:r>
    </w:p>
    <w:p w14:paraId="795AAC3F" w14:textId="77777777" w:rsidR="0011000A" w:rsidRPr="0011000A" w:rsidRDefault="0011000A" w:rsidP="0011000A">
      <w:pPr>
        <w:pStyle w:val="ListParagraph"/>
        <w:numPr>
          <w:ilvl w:val="0"/>
          <w:numId w:val="3"/>
        </w:numPr>
        <w:tabs>
          <w:tab w:val="left" w:pos="144"/>
        </w:tabs>
        <w:spacing w:line="360" w:lineRule="auto"/>
        <w:jc w:val="both"/>
        <w:rPr>
          <w:rFonts w:ascii="Arial" w:eastAsia="MS Mincho" w:hAnsi="Arial" w:cs="Arial"/>
          <w:sz w:val="22"/>
          <w:szCs w:val="22"/>
          <w:lang w:eastAsia="ja-JP"/>
        </w:rPr>
      </w:pPr>
      <w:r w:rsidRPr="0011000A">
        <w:rPr>
          <w:rFonts w:ascii="Arial" w:eastAsia="MS Mincho" w:hAnsi="Arial" w:cs="Arial"/>
          <w:sz w:val="22"/>
          <w:szCs w:val="22"/>
          <w:lang w:eastAsia="ja-JP"/>
        </w:rPr>
        <w:t xml:space="preserve">pentru 210 persoane, membri ai celor 17 grupe de cursanți, transport dus-întors pe ruta oraș reședință de județ - fiecare din orașele menționate mai sus ca reședință de regiune (câte  minim 2 persoane din capitala fiecărui județ component al regiunii), cu excepția Bucureștiului. </w:t>
      </w:r>
    </w:p>
    <w:p w14:paraId="268EE24D" w14:textId="77777777" w:rsidR="0011000A" w:rsidRPr="0011000A" w:rsidRDefault="0011000A" w:rsidP="0011000A">
      <w:pPr>
        <w:tabs>
          <w:tab w:val="left" w:pos="0"/>
        </w:tabs>
        <w:spacing w:line="360" w:lineRule="auto"/>
        <w:jc w:val="both"/>
        <w:rPr>
          <w:rFonts w:ascii="Arial" w:hAnsi="Arial" w:cs="Arial"/>
          <w:sz w:val="22"/>
          <w:szCs w:val="22"/>
        </w:rPr>
      </w:pPr>
      <w:r w:rsidRPr="0011000A">
        <w:rPr>
          <w:rFonts w:ascii="Arial" w:hAnsi="Arial" w:cs="Arial"/>
          <w:sz w:val="22"/>
          <w:szCs w:val="22"/>
        </w:rPr>
        <w:t>Autoritatea contractantă va achita contravaloarea serviciilor efectiv prestate, conform cu cerinţele din prezentul caiet de sarcini.</w:t>
      </w:r>
    </w:p>
    <w:p w14:paraId="528C6FB9" w14:textId="77777777" w:rsidR="0011000A" w:rsidRPr="0011000A" w:rsidRDefault="0011000A" w:rsidP="0011000A">
      <w:pPr>
        <w:tabs>
          <w:tab w:val="left" w:pos="0"/>
        </w:tabs>
        <w:spacing w:line="360" w:lineRule="auto"/>
        <w:jc w:val="both"/>
        <w:rPr>
          <w:rFonts w:ascii="Arial" w:hAnsi="Arial" w:cs="Arial"/>
          <w:sz w:val="22"/>
          <w:szCs w:val="22"/>
        </w:rPr>
      </w:pPr>
    </w:p>
    <w:p w14:paraId="70A6FE8C" w14:textId="77777777" w:rsidR="0011000A" w:rsidRPr="0011000A" w:rsidRDefault="0011000A" w:rsidP="0011000A">
      <w:pPr>
        <w:tabs>
          <w:tab w:val="left" w:pos="0"/>
          <w:tab w:val="left" w:pos="450"/>
        </w:tabs>
        <w:spacing w:line="360" w:lineRule="auto"/>
        <w:jc w:val="both"/>
        <w:rPr>
          <w:rFonts w:ascii="Arial" w:hAnsi="Arial" w:cs="Arial"/>
          <w:b/>
          <w:i/>
          <w:sz w:val="22"/>
          <w:szCs w:val="22"/>
        </w:rPr>
      </w:pPr>
      <w:r w:rsidRPr="0011000A">
        <w:rPr>
          <w:rFonts w:ascii="Arial" w:hAnsi="Arial" w:cs="Arial"/>
          <w:b/>
          <w:i/>
          <w:sz w:val="22"/>
          <w:szCs w:val="22"/>
        </w:rPr>
        <w:t xml:space="preserve">5. Asigurarea serviciilor de cazare si masa </w:t>
      </w:r>
    </w:p>
    <w:p w14:paraId="518021BE" w14:textId="77777777" w:rsidR="0011000A" w:rsidRPr="0011000A" w:rsidRDefault="0011000A" w:rsidP="0011000A">
      <w:pPr>
        <w:tabs>
          <w:tab w:val="left" w:pos="0"/>
          <w:tab w:val="left" w:pos="450"/>
        </w:tabs>
        <w:spacing w:line="360" w:lineRule="auto"/>
        <w:jc w:val="both"/>
        <w:rPr>
          <w:rFonts w:ascii="Arial" w:hAnsi="Arial" w:cs="Arial"/>
          <w:b/>
          <w:i/>
          <w:sz w:val="22"/>
          <w:szCs w:val="22"/>
        </w:rPr>
      </w:pPr>
    </w:p>
    <w:p w14:paraId="3B9B4A9E" w14:textId="77777777" w:rsidR="0011000A" w:rsidRPr="0011000A" w:rsidRDefault="0011000A" w:rsidP="0011000A">
      <w:pPr>
        <w:tabs>
          <w:tab w:val="left" w:pos="10032"/>
          <w:tab w:val="left" w:pos="10089"/>
        </w:tabs>
        <w:spacing w:line="360" w:lineRule="auto"/>
        <w:jc w:val="both"/>
        <w:rPr>
          <w:rFonts w:ascii="Arial" w:hAnsi="Arial" w:cs="Arial"/>
          <w:sz w:val="22"/>
          <w:szCs w:val="22"/>
        </w:rPr>
      </w:pPr>
      <w:r w:rsidRPr="0011000A">
        <w:rPr>
          <w:rFonts w:ascii="Arial" w:hAnsi="Arial" w:cs="Arial"/>
          <w:sz w:val="22"/>
          <w:szCs w:val="22"/>
        </w:rPr>
        <w:t xml:space="preserve">Operatorul economic va asigura cazarea în regim de hotel categoria 3 stele, în camere single cu mic dejun inclus în prețul cazării după cum urmează: </w:t>
      </w:r>
    </w:p>
    <w:p w14:paraId="4F8A6C02" w14:textId="77777777" w:rsidR="001757A1" w:rsidRDefault="0011000A" w:rsidP="0011000A">
      <w:pPr>
        <w:pStyle w:val="ListParagraph"/>
        <w:numPr>
          <w:ilvl w:val="0"/>
          <w:numId w:val="3"/>
        </w:numPr>
        <w:tabs>
          <w:tab w:val="left" w:pos="144"/>
        </w:tabs>
        <w:spacing w:line="360" w:lineRule="auto"/>
        <w:jc w:val="both"/>
        <w:rPr>
          <w:rFonts w:ascii="Arial" w:eastAsia="MS Mincho" w:hAnsi="Arial" w:cs="Arial"/>
          <w:sz w:val="22"/>
          <w:szCs w:val="22"/>
          <w:lang w:eastAsia="ja-JP"/>
        </w:rPr>
      </w:pPr>
      <w:r w:rsidRPr="001757A1">
        <w:rPr>
          <w:rFonts w:ascii="Arial" w:eastAsia="MS Mincho" w:hAnsi="Arial" w:cs="Arial"/>
          <w:sz w:val="22"/>
          <w:szCs w:val="22"/>
          <w:lang w:eastAsia="ja-JP"/>
        </w:rPr>
        <w:t xml:space="preserve">pentru 1 membru ai echipei de management al proiectului </w:t>
      </w:r>
    </w:p>
    <w:p w14:paraId="0C5E760D" w14:textId="77777777" w:rsidR="0011000A" w:rsidRPr="001757A1" w:rsidRDefault="0011000A" w:rsidP="0011000A">
      <w:pPr>
        <w:pStyle w:val="ListParagraph"/>
        <w:numPr>
          <w:ilvl w:val="0"/>
          <w:numId w:val="3"/>
        </w:numPr>
        <w:tabs>
          <w:tab w:val="left" w:pos="144"/>
        </w:tabs>
        <w:spacing w:line="360" w:lineRule="auto"/>
        <w:jc w:val="both"/>
        <w:rPr>
          <w:rFonts w:ascii="Arial" w:eastAsia="MS Mincho" w:hAnsi="Arial" w:cs="Arial"/>
          <w:sz w:val="22"/>
          <w:szCs w:val="22"/>
          <w:lang w:eastAsia="ja-JP"/>
        </w:rPr>
      </w:pPr>
      <w:r w:rsidRPr="001757A1">
        <w:rPr>
          <w:rFonts w:ascii="Arial" w:eastAsia="MS Mincho" w:hAnsi="Arial" w:cs="Arial"/>
          <w:sz w:val="22"/>
          <w:szCs w:val="22"/>
          <w:lang w:eastAsia="ja-JP"/>
        </w:rPr>
        <w:t xml:space="preserve">pentru 210 persoane </w:t>
      </w:r>
      <w:r w:rsidR="001757A1">
        <w:rPr>
          <w:rFonts w:ascii="Arial" w:eastAsia="MS Mincho" w:hAnsi="Arial" w:cs="Arial"/>
          <w:sz w:val="22"/>
          <w:szCs w:val="22"/>
          <w:lang w:eastAsia="ja-JP"/>
        </w:rPr>
        <w:t>participante la cursuri</w:t>
      </w:r>
      <w:r w:rsidRPr="001757A1">
        <w:rPr>
          <w:rFonts w:ascii="Arial" w:eastAsia="MS Mincho" w:hAnsi="Arial" w:cs="Arial"/>
          <w:sz w:val="22"/>
          <w:szCs w:val="22"/>
          <w:lang w:eastAsia="ja-JP"/>
        </w:rPr>
        <w:t xml:space="preserve"> </w:t>
      </w:r>
    </w:p>
    <w:p w14:paraId="1EE384BA" w14:textId="77777777" w:rsidR="0011000A" w:rsidRPr="0011000A" w:rsidRDefault="0011000A" w:rsidP="0011000A">
      <w:pPr>
        <w:tabs>
          <w:tab w:val="left" w:pos="10032"/>
          <w:tab w:val="left" w:pos="10089"/>
        </w:tabs>
        <w:spacing w:line="360" w:lineRule="auto"/>
        <w:jc w:val="both"/>
        <w:rPr>
          <w:rFonts w:ascii="Arial" w:hAnsi="Arial" w:cs="Arial"/>
          <w:sz w:val="22"/>
          <w:szCs w:val="22"/>
          <w:lang w:val="en-US"/>
        </w:rPr>
      </w:pPr>
      <w:r w:rsidRPr="0011000A">
        <w:rPr>
          <w:rFonts w:ascii="Arial" w:hAnsi="Arial" w:cs="Arial"/>
          <w:sz w:val="22"/>
          <w:szCs w:val="22"/>
        </w:rPr>
        <w:t xml:space="preserve">Hotelurile vor fi situate în orasele cu rol de reședință de regiune în contextul prezentului proiect, respectiv: </w:t>
      </w:r>
      <w:r w:rsidRPr="0011000A">
        <w:rPr>
          <w:rFonts w:ascii="Arial" w:hAnsi="Arial" w:cs="Arial"/>
          <w:sz w:val="22"/>
          <w:szCs w:val="22"/>
          <w:lang w:eastAsia="ro-RO"/>
        </w:rPr>
        <w:t xml:space="preserve">Bacău, Galaţi, Piteşti, Craiova, Sibiu, Timişoara, Cluj Napoca, Tulcea. </w:t>
      </w:r>
      <w:r w:rsidRPr="0011000A">
        <w:rPr>
          <w:rFonts w:ascii="Arial" w:hAnsi="Arial" w:cs="Arial"/>
          <w:sz w:val="22"/>
          <w:szCs w:val="22"/>
        </w:rPr>
        <w:t xml:space="preserve">Hotelurile trebuie sa </w:t>
      </w:r>
      <w:r w:rsidRPr="0011000A">
        <w:rPr>
          <w:rFonts w:ascii="Arial" w:hAnsi="Arial" w:cs="Arial"/>
          <w:sz w:val="22"/>
          <w:szCs w:val="22"/>
          <w:lang w:val="en-US"/>
        </w:rPr>
        <w:t>deţina autorizaţiile legale: sanitară, sanitar-veterinară şi  de mediu, după caz, pentru fiecare structură de primire turistică ce face obiectul clasificării cu privire la  îndeplinirea condiţiilor de funcţionare prevăzute de legislaţia specifică în domeniul sanitar, sanitar-veterinar şi protecţiei mediului, conform Legii nr. 359/2004, cu modificările si completarile ulterioare, precum</w:t>
      </w:r>
      <w:proofErr w:type="gramStart"/>
      <w:r w:rsidRPr="0011000A">
        <w:rPr>
          <w:rFonts w:ascii="Arial" w:hAnsi="Arial" w:cs="Arial"/>
          <w:sz w:val="22"/>
          <w:szCs w:val="22"/>
          <w:lang w:val="en-US"/>
        </w:rPr>
        <w:t>  şi</w:t>
      </w:r>
      <w:proofErr w:type="gramEnd"/>
      <w:r w:rsidRPr="0011000A">
        <w:rPr>
          <w:rFonts w:ascii="Arial" w:hAnsi="Arial" w:cs="Arial"/>
          <w:sz w:val="22"/>
          <w:szCs w:val="22"/>
          <w:lang w:val="en-US"/>
        </w:rPr>
        <w:t xml:space="preserve"> de deţinerea autorizaţiei privind prevenirea si stingerea incendiilor.</w:t>
      </w:r>
    </w:p>
    <w:p w14:paraId="1967894C" w14:textId="77777777" w:rsidR="0011000A" w:rsidRPr="0011000A" w:rsidRDefault="0011000A" w:rsidP="004E1F68">
      <w:pPr>
        <w:pStyle w:val="BodyText1"/>
        <w:shd w:val="clear" w:color="auto" w:fill="auto"/>
        <w:spacing w:before="0" w:after="120" w:line="360" w:lineRule="auto"/>
        <w:ind w:left="20" w:firstLine="0"/>
        <w:rPr>
          <w:sz w:val="22"/>
          <w:szCs w:val="22"/>
        </w:rPr>
      </w:pPr>
      <w:r w:rsidRPr="0011000A">
        <w:rPr>
          <w:rStyle w:val="BodytextBold4"/>
          <w:b w:val="0"/>
          <w:bCs w:val="0"/>
          <w:sz w:val="22"/>
          <w:szCs w:val="22"/>
          <w:lang w:eastAsia="ro-RO"/>
        </w:rPr>
        <w:t>Camerele</w:t>
      </w:r>
      <w:r w:rsidRPr="0011000A">
        <w:rPr>
          <w:sz w:val="22"/>
          <w:szCs w:val="22"/>
          <w:lang w:eastAsia="ro-RO"/>
        </w:rPr>
        <w:t xml:space="preserve"> structurilor de cazare trebuie </w:t>
      </w:r>
      <w:proofErr w:type="gramStart"/>
      <w:r w:rsidRPr="0011000A">
        <w:rPr>
          <w:sz w:val="22"/>
          <w:szCs w:val="22"/>
          <w:lang w:eastAsia="ro-RO"/>
        </w:rPr>
        <w:t>sa</w:t>
      </w:r>
      <w:proofErr w:type="gramEnd"/>
      <w:r w:rsidRPr="0011000A">
        <w:rPr>
          <w:sz w:val="22"/>
          <w:szCs w:val="22"/>
          <w:lang w:eastAsia="ro-RO"/>
        </w:rPr>
        <w:t xml:space="preserve"> detina minim urmatoarele facilitati funcţionale:</w:t>
      </w:r>
      <w:r w:rsidR="001757A1">
        <w:rPr>
          <w:sz w:val="22"/>
          <w:szCs w:val="22"/>
        </w:rPr>
        <w:t xml:space="preserve"> </w:t>
      </w:r>
      <w:r w:rsidRPr="0011000A">
        <w:rPr>
          <w:sz w:val="22"/>
          <w:szCs w:val="22"/>
          <w:lang w:eastAsia="ro-RO"/>
        </w:rPr>
        <w:t>dus,</w:t>
      </w:r>
      <w:r w:rsidR="001757A1">
        <w:rPr>
          <w:sz w:val="22"/>
          <w:szCs w:val="22"/>
        </w:rPr>
        <w:t xml:space="preserve"> </w:t>
      </w:r>
      <w:r w:rsidRPr="001757A1">
        <w:rPr>
          <w:sz w:val="22"/>
          <w:szCs w:val="22"/>
          <w:lang w:eastAsia="ro-RO"/>
        </w:rPr>
        <w:t>uscator de par</w:t>
      </w:r>
      <w:r w:rsidR="001757A1">
        <w:rPr>
          <w:sz w:val="22"/>
          <w:szCs w:val="22"/>
        </w:rPr>
        <w:t xml:space="preserve">, </w:t>
      </w:r>
      <w:r w:rsidRPr="0011000A">
        <w:rPr>
          <w:sz w:val="22"/>
          <w:szCs w:val="22"/>
          <w:lang w:eastAsia="ro-RO"/>
        </w:rPr>
        <w:t>telefon intern,</w:t>
      </w:r>
      <w:r w:rsidR="001757A1">
        <w:rPr>
          <w:sz w:val="22"/>
          <w:szCs w:val="22"/>
        </w:rPr>
        <w:t xml:space="preserve"> </w:t>
      </w:r>
      <w:r w:rsidRPr="0011000A">
        <w:rPr>
          <w:sz w:val="22"/>
          <w:szCs w:val="22"/>
          <w:lang w:eastAsia="ro-RO"/>
        </w:rPr>
        <w:t>aer conditionat,</w:t>
      </w:r>
      <w:r w:rsidR="001757A1">
        <w:rPr>
          <w:sz w:val="22"/>
          <w:szCs w:val="22"/>
        </w:rPr>
        <w:t xml:space="preserve"> </w:t>
      </w:r>
      <w:r w:rsidRPr="0011000A">
        <w:rPr>
          <w:sz w:val="22"/>
          <w:szCs w:val="22"/>
          <w:lang w:eastAsia="ro-RO"/>
        </w:rPr>
        <w:t>acces la internet</w:t>
      </w:r>
      <w:r w:rsidR="001757A1">
        <w:rPr>
          <w:sz w:val="22"/>
          <w:szCs w:val="22"/>
        </w:rPr>
        <w:t xml:space="preserve">, </w:t>
      </w:r>
      <w:r w:rsidRPr="0011000A">
        <w:rPr>
          <w:sz w:val="22"/>
          <w:szCs w:val="22"/>
          <w:lang w:eastAsia="ro-RO"/>
        </w:rPr>
        <w:t>TV color</w:t>
      </w:r>
      <w:r w:rsidR="001757A1">
        <w:rPr>
          <w:sz w:val="22"/>
          <w:szCs w:val="22"/>
          <w:lang w:eastAsia="ro-RO"/>
        </w:rPr>
        <w:t>.</w:t>
      </w:r>
    </w:p>
    <w:p w14:paraId="340AE527" w14:textId="77777777" w:rsidR="0011000A" w:rsidRPr="0011000A" w:rsidRDefault="0011000A" w:rsidP="004E1F68">
      <w:pPr>
        <w:pStyle w:val="BodyText1"/>
        <w:shd w:val="clear" w:color="auto" w:fill="auto"/>
        <w:spacing w:before="0" w:after="120" w:line="360" w:lineRule="auto"/>
        <w:ind w:left="20" w:firstLine="0"/>
        <w:rPr>
          <w:sz w:val="22"/>
          <w:szCs w:val="22"/>
        </w:rPr>
      </w:pPr>
      <w:r w:rsidRPr="0011000A">
        <w:rPr>
          <w:sz w:val="22"/>
          <w:szCs w:val="22"/>
          <w:lang w:eastAsia="ro-RO"/>
        </w:rPr>
        <w:t>Structurile de cazare trebuie sa asigure</w:t>
      </w:r>
      <w:r w:rsidRPr="0011000A">
        <w:rPr>
          <w:rStyle w:val="BodytextBold4"/>
          <w:b w:val="0"/>
          <w:bCs w:val="0"/>
          <w:sz w:val="22"/>
          <w:szCs w:val="22"/>
          <w:lang w:eastAsia="ro-RO"/>
        </w:rPr>
        <w:t xml:space="preserve"> cel puţin</w:t>
      </w:r>
      <w:r w:rsidRPr="0011000A">
        <w:rPr>
          <w:sz w:val="22"/>
          <w:szCs w:val="22"/>
          <w:lang w:eastAsia="ro-RO"/>
        </w:rPr>
        <w:t xml:space="preserve"> urmatoarele servicii:</w:t>
      </w:r>
      <w:r w:rsidR="001757A1">
        <w:rPr>
          <w:sz w:val="22"/>
          <w:szCs w:val="22"/>
        </w:rPr>
        <w:t xml:space="preserve"> </w:t>
      </w:r>
      <w:r w:rsidRPr="0011000A">
        <w:rPr>
          <w:sz w:val="22"/>
          <w:szCs w:val="22"/>
          <w:lang w:eastAsia="ro-RO"/>
        </w:rPr>
        <w:t>sa asigure permanent igiena în camere;</w:t>
      </w:r>
      <w:r w:rsidR="001757A1">
        <w:rPr>
          <w:sz w:val="22"/>
          <w:szCs w:val="22"/>
        </w:rPr>
        <w:t xml:space="preserve"> </w:t>
      </w:r>
      <w:r w:rsidRPr="0011000A">
        <w:rPr>
          <w:sz w:val="22"/>
          <w:szCs w:val="22"/>
          <w:lang w:eastAsia="ro-RO"/>
        </w:rPr>
        <w:t>sa asigure furnizarea apei calde si reci 24/24 ore;</w:t>
      </w:r>
      <w:r w:rsidR="001757A1">
        <w:rPr>
          <w:sz w:val="22"/>
          <w:szCs w:val="22"/>
        </w:rPr>
        <w:t xml:space="preserve"> </w:t>
      </w:r>
      <w:r w:rsidRPr="0011000A">
        <w:rPr>
          <w:sz w:val="22"/>
          <w:szCs w:val="22"/>
          <w:lang w:eastAsia="ro-RO"/>
        </w:rPr>
        <w:t>sa dispună de camere de fumători si nefumatori;</w:t>
      </w:r>
      <w:r w:rsidR="001757A1">
        <w:rPr>
          <w:sz w:val="22"/>
          <w:szCs w:val="22"/>
        </w:rPr>
        <w:t xml:space="preserve"> </w:t>
      </w:r>
      <w:r w:rsidRPr="0011000A">
        <w:rPr>
          <w:sz w:val="22"/>
          <w:szCs w:val="22"/>
          <w:lang w:eastAsia="ro-RO"/>
        </w:rPr>
        <w:t>sa dispună de un spaţiu de depozitare a bagajelor participanţilor, care sa fie la dispoziţia acestora în ultima zi de cazare;</w:t>
      </w:r>
      <w:r w:rsidR="001757A1">
        <w:rPr>
          <w:sz w:val="22"/>
          <w:szCs w:val="22"/>
        </w:rPr>
        <w:t xml:space="preserve"> </w:t>
      </w:r>
      <w:r w:rsidRPr="0011000A">
        <w:rPr>
          <w:sz w:val="22"/>
          <w:szCs w:val="22"/>
          <w:lang w:eastAsia="ro-RO"/>
        </w:rPr>
        <w:t>sa fie iluminate natural;</w:t>
      </w:r>
      <w:r w:rsidR="001757A1">
        <w:rPr>
          <w:sz w:val="22"/>
          <w:szCs w:val="22"/>
        </w:rPr>
        <w:t xml:space="preserve"> </w:t>
      </w:r>
      <w:r w:rsidRPr="0011000A">
        <w:rPr>
          <w:sz w:val="22"/>
          <w:szCs w:val="22"/>
          <w:lang w:eastAsia="ro-RO"/>
        </w:rPr>
        <w:t>sa aiba cel puţin 25 mp;</w:t>
      </w:r>
      <w:r w:rsidR="001757A1">
        <w:rPr>
          <w:sz w:val="22"/>
          <w:szCs w:val="22"/>
        </w:rPr>
        <w:t xml:space="preserve"> </w:t>
      </w:r>
      <w:r w:rsidRPr="0011000A">
        <w:rPr>
          <w:sz w:val="22"/>
          <w:szCs w:val="22"/>
          <w:lang w:eastAsia="ro-RO"/>
        </w:rPr>
        <w:t>spaţiu de parcare</w:t>
      </w:r>
      <w:r w:rsidR="001757A1">
        <w:rPr>
          <w:sz w:val="22"/>
          <w:szCs w:val="22"/>
          <w:lang w:eastAsia="ro-RO"/>
        </w:rPr>
        <w:t>.</w:t>
      </w:r>
    </w:p>
    <w:p w14:paraId="2105DA05" w14:textId="77777777" w:rsidR="0011000A" w:rsidRPr="0011000A" w:rsidRDefault="0011000A" w:rsidP="0011000A">
      <w:pPr>
        <w:pStyle w:val="Bodytext50"/>
        <w:shd w:val="clear" w:color="auto" w:fill="auto"/>
        <w:spacing w:before="0" w:after="120" w:line="360" w:lineRule="auto"/>
        <w:jc w:val="both"/>
        <w:rPr>
          <w:bCs w:val="0"/>
          <w:sz w:val="22"/>
          <w:szCs w:val="22"/>
          <w:lang w:eastAsia="ro-RO"/>
        </w:rPr>
      </w:pPr>
      <w:r w:rsidRPr="0011000A">
        <w:rPr>
          <w:bCs w:val="0"/>
          <w:sz w:val="22"/>
          <w:szCs w:val="22"/>
          <w:lang w:eastAsia="ro-RO"/>
        </w:rPr>
        <w:t>Preturile comunicate de catre operatorul economic ofertant vor include toate facilitatile si serviciile mentionate mai sus.</w:t>
      </w:r>
    </w:p>
    <w:p w14:paraId="7889A4EA" w14:textId="77777777" w:rsidR="0011000A" w:rsidRPr="0011000A" w:rsidRDefault="0011000A" w:rsidP="0011000A">
      <w:pPr>
        <w:pStyle w:val="Bodytext50"/>
        <w:shd w:val="clear" w:color="auto" w:fill="auto"/>
        <w:spacing w:before="0" w:after="120" w:line="360" w:lineRule="auto"/>
        <w:jc w:val="both"/>
        <w:rPr>
          <w:bCs w:val="0"/>
          <w:sz w:val="22"/>
          <w:szCs w:val="22"/>
          <w:lang w:eastAsia="ro-RO"/>
        </w:rPr>
      </w:pPr>
      <w:r w:rsidRPr="0011000A">
        <w:rPr>
          <w:bCs w:val="0"/>
          <w:sz w:val="22"/>
          <w:szCs w:val="22"/>
          <w:lang w:eastAsia="ro-RO"/>
        </w:rPr>
        <w:lastRenderedPageBreak/>
        <w:t xml:space="preserve">Operatorii economici care participa la procedura trebuie </w:t>
      </w:r>
      <w:proofErr w:type="gramStart"/>
      <w:r w:rsidRPr="0011000A">
        <w:rPr>
          <w:bCs w:val="0"/>
          <w:sz w:val="22"/>
          <w:szCs w:val="22"/>
          <w:lang w:eastAsia="ro-RO"/>
        </w:rPr>
        <w:t>sa</w:t>
      </w:r>
      <w:proofErr w:type="gramEnd"/>
      <w:r w:rsidRPr="0011000A">
        <w:rPr>
          <w:bCs w:val="0"/>
          <w:sz w:val="22"/>
          <w:szCs w:val="22"/>
          <w:lang w:eastAsia="ro-RO"/>
        </w:rPr>
        <w:t xml:space="preserve"> prezinte in propunerea tehnica detalii (denumire, adresa, clasificare, poze, etc.) despre structurile de cazare unde urmează sa asigure serviciile de cazare</w:t>
      </w:r>
      <w:r w:rsidR="001757A1">
        <w:rPr>
          <w:bCs w:val="0"/>
          <w:sz w:val="22"/>
          <w:szCs w:val="22"/>
          <w:lang w:eastAsia="ro-RO"/>
        </w:rPr>
        <w:t xml:space="preserve"> – minim 2 variante de hoteluri</w:t>
      </w:r>
      <w:r w:rsidRPr="0011000A">
        <w:rPr>
          <w:bCs w:val="0"/>
          <w:sz w:val="22"/>
          <w:szCs w:val="22"/>
          <w:lang w:eastAsia="ro-RO"/>
        </w:rPr>
        <w:t>.</w:t>
      </w:r>
    </w:p>
    <w:p w14:paraId="5388A090" w14:textId="77777777" w:rsidR="0011000A" w:rsidRPr="0011000A" w:rsidRDefault="0011000A" w:rsidP="0011000A">
      <w:pPr>
        <w:tabs>
          <w:tab w:val="left" w:pos="10032"/>
          <w:tab w:val="left" w:pos="10089"/>
        </w:tabs>
        <w:spacing w:line="360" w:lineRule="auto"/>
        <w:jc w:val="both"/>
        <w:rPr>
          <w:rFonts w:ascii="Arial" w:hAnsi="Arial" w:cs="Arial"/>
          <w:color w:val="000000"/>
          <w:sz w:val="22"/>
          <w:szCs w:val="22"/>
        </w:rPr>
      </w:pPr>
    </w:p>
    <w:p w14:paraId="3B84A262" w14:textId="77777777" w:rsidR="0011000A" w:rsidRPr="0011000A" w:rsidRDefault="0011000A" w:rsidP="0011000A">
      <w:pPr>
        <w:pStyle w:val="BodyText1"/>
        <w:shd w:val="clear" w:color="auto" w:fill="auto"/>
        <w:spacing w:before="0" w:after="120" w:line="360" w:lineRule="auto"/>
        <w:ind w:left="20" w:right="20" w:firstLine="720"/>
        <w:rPr>
          <w:sz w:val="22"/>
          <w:szCs w:val="22"/>
        </w:rPr>
      </w:pPr>
      <w:r w:rsidRPr="0011000A">
        <w:rPr>
          <w:sz w:val="22"/>
          <w:szCs w:val="22"/>
          <w:lang w:eastAsia="ro-RO"/>
        </w:rPr>
        <w:t xml:space="preserve">Pentru fiecare zi a fiecărui eveniment si pentru fiecare participant conform descrierii de mai sus (grupul țintă de 460 persoane plus </w:t>
      </w:r>
      <w:r w:rsidRPr="0011000A">
        <w:rPr>
          <w:rFonts w:eastAsia="MS Mincho"/>
          <w:sz w:val="22"/>
          <w:szCs w:val="22"/>
          <w:lang w:eastAsia="ja-JP"/>
        </w:rPr>
        <w:t>1 membru ai echipei de management al proiectului)</w:t>
      </w:r>
      <w:r w:rsidRPr="0011000A">
        <w:rPr>
          <w:sz w:val="22"/>
          <w:szCs w:val="22"/>
          <w:lang w:eastAsia="ro-RO"/>
        </w:rPr>
        <w:t xml:space="preserve">, ofertantul </w:t>
      </w:r>
      <w:proofErr w:type="gramStart"/>
      <w:r w:rsidRPr="0011000A">
        <w:rPr>
          <w:sz w:val="22"/>
          <w:szCs w:val="22"/>
          <w:lang w:eastAsia="ro-RO"/>
        </w:rPr>
        <w:t>va</w:t>
      </w:r>
      <w:proofErr w:type="gramEnd"/>
      <w:r w:rsidRPr="0011000A">
        <w:rPr>
          <w:sz w:val="22"/>
          <w:szCs w:val="22"/>
          <w:lang w:eastAsia="ro-RO"/>
        </w:rPr>
        <w:t xml:space="preserve"> asigura urmatoarele.</w:t>
      </w:r>
    </w:p>
    <w:p w14:paraId="6A565CEB" w14:textId="77777777" w:rsidR="0011000A" w:rsidRPr="0011000A" w:rsidRDefault="008427A0" w:rsidP="0011000A">
      <w:pPr>
        <w:pStyle w:val="BodyText1"/>
        <w:numPr>
          <w:ilvl w:val="0"/>
          <w:numId w:val="18"/>
        </w:numPr>
        <w:shd w:val="clear" w:color="auto" w:fill="auto"/>
        <w:spacing w:before="0" w:after="120" w:line="360" w:lineRule="auto"/>
        <w:jc w:val="left"/>
        <w:rPr>
          <w:sz w:val="22"/>
          <w:szCs w:val="22"/>
        </w:rPr>
      </w:pPr>
      <w:r>
        <w:rPr>
          <w:b/>
          <w:sz w:val="22"/>
          <w:szCs w:val="22"/>
          <w:lang w:eastAsia="ro-RO"/>
        </w:rPr>
        <w:t>3</w:t>
      </w:r>
      <w:r w:rsidR="0011000A" w:rsidRPr="0011000A">
        <w:rPr>
          <w:b/>
          <w:sz w:val="22"/>
          <w:szCs w:val="22"/>
          <w:lang w:eastAsia="ro-RO"/>
        </w:rPr>
        <w:t xml:space="preserve"> pauze de cafea/ zi</w:t>
      </w:r>
      <w:r w:rsidR="0011000A" w:rsidRPr="0011000A">
        <w:rPr>
          <w:sz w:val="22"/>
          <w:szCs w:val="22"/>
          <w:lang w:eastAsia="ro-RO"/>
        </w:rPr>
        <w:t xml:space="preserve"> - </w:t>
      </w:r>
      <w:r w:rsidR="0011000A" w:rsidRPr="0011000A">
        <w:rPr>
          <w:sz w:val="22"/>
          <w:szCs w:val="22"/>
        </w:rPr>
        <w:t xml:space="preserve">la fiecare dintre acestea se asigură pentru fiecare participant câte unul din fiecare din următoarele produse: </w:t>
      </w:r>
    </w:p>
    <w:p w14:paraId="0E37A2FA" w14:textId="77777777" w:rsidR="0011000A" w:rsidRPr="0011000A" w:rsidRDefault="0011000A" w:rsidP="0011000A">
      <w:pPr>
        <w:pStyle w:val="BodyText1"/>
        <w:numPr>
          <w:ilvl w:val="0"/>
          <w:numId w:val="16"/>
        </w:numPr>
        <w:shd w:val="clear" w:color="auto" w:fill="auto"/>
        <w:tabs>
          <w:tab w:val="left" w:pos="715"/>
        </w:tabs>
        <w:spacing w:before="0" w:after="120" w:line="360" w:lineRule="auto"/>
        <w:ind w:left="740"/>
        <w:jc w:val="left"/>
        <w:rPr>
          <w:sz w:val="22"/>
          <w:szCs w:val="22"/>
        </w:rPr>
      </w:pPr>
      <w:r w:rsidRPr="0011000A">
        <w:rPr>
          <w:sz w:val="22"/>
          <w:szCs w:val="22"/>
          <w:lang w:eastAsia="ro-RO"/>
        </w:rPr>
        <w:t>1 cafea (o cafea de persoana/pauza - min 250 ml)</w:t>
      </w:r>
    </w:p>
    <w:p w14:paraId="0774111D" w14:textId="77777777" w:rsidR="0011000A" w:rsidRPr="0011000A" w:rsidRDefault="0011000A" w:rsidP="0011000A">
      <w:pPr>
        <w:pStyle w:val="BodyText1"/>
        <w:numPr>
          <w:ilvl w:val="0"/>
          <w:numId w:val="16"/>
        </w:numPr>
        <w:shd w:val="clear" w:color="auto" w:fill="auto"/>
        <w:tabs>
          <w:tab w:val="left" w:pos="710"/>
        </w:tabs>
        <w:spacing w:before="0" w:after="120" w:line="360" w:lineRule="auto"/>
        <w:ind w:left="740" w:right="1600"/>
        <w:jc w:val="left"/>
        <w:rPr>
          <w:sz w:val="22"/>
          <w:szCs w:val="22"/>
        </w:rPr>
      </w:pPr>
      <w:r w:rsidRPr="0011000A">
        <w:rPr>
          <w:sz w:val="22"/>
          <w:szCs w:val="22"/>
          <w:lang w:eastAsia="ro-RO"/>
        </w:rPr>
        <w:t>zahar/</w:t>
      </w:r>
      <w:r w:rsidR="00B2110E">
        <w:rPr>
          <w:sz w:val="22"/>
          <w:szCs w:val="22"/>
          <w:lang w:eastAsia="ro-RO"/>
        </w:rPr>
        <w:t>miere/</w:t>
      </w:r>
      <w:r w:rsidRPr="0011000A">
        <w:rPr>
          <w:sz w:val="22"/>
          <w:szCs w:val="22"/>
          <w:lang w:eastAsia="ro-RO"/>
        </w:rPr>
        <w:t>îndulcitor, lapte pentru cafea</w:t>
      </w:r>
    </w:p>
    <w:p w14:paraId="0AC1332C" w14:textId="77777777" w:rsidR="0011000A" w:rsidRPr="0011000A" w:rsidRDefault="0011000A" w:rsidP="0011000A">
      <w:pPr>
        <w:pStyle w:val="BodyText1"/>
        <w:numPr>
          <w:ilvl w:val="0"/>
          <w:numId w:val="16"/>
        </w:numPr>
        <w:shd w:val="clear" w:color="auto" w:fill="auto"/>
        <w:tabs>
          <w:tab w:val="left" w:pos="715"/>
        </w:tabs>
        <w:spacing w:before="0" w:after="120" w:line="360" w:lineRule="auto"/>
        <w:ind w:left="740"/>
        <w:jc w:val="left"/>
        <w:rPr>
          <w:sz w:val="22"/>
          <w:szCs w:val="22"/>
        </w:rPr>
      </w:pPr>
      <w:r w:rsidRPr="0011000A">
        <w:rPr>
          <w:sz w:val="22"/>
          <w:szCs w:val="22"/>
          <w:lang w:eastAsia="ro-RO"/>
        </w:rPr>
        <w:t>1 ceai infuzie (min 300 ml) – minim 4 sortimente, alegere (de ex. – ceai fructe, ceai verde, ceai negru, ceai alb)</w:t>
      </w:r>
    </w:p>
    <w:p w14:paraId="30D4C3DA" w14:textId="77777777" w:rsidR="0011000A" w:rsidRPr="0011000A" w:rsidRDefault="0011000A" w:rsidP="0011000A">
      <w:pPr>
        <w:pStyle w:val="BodyText1"/>
        <w:numPr>
          <w:ilvl w:val="0"/>
          <w:numId w:val="16"/>
        </w:numPr>
        <w:shd w:val="clear" w:color="auto" w:fill="auto"/>
        <w:tabs>
          <w:tab w:val="left" w:pos="715"/>
        </w:tabs>
        <w:spacing w:before="0" w:after="120" w:line="360" w:lineRule="auto"/>
        <w:ind w:left="740"/>
        <w:jc w:val="left"/>
        <w:rPr>
          <w:sz w:val="22"/>
          <w:szCs w:val="22"/>
        </w:rPr>
      </w:pPr>
      <w:r w:rsidRPr="0011000A">
        <w:rPr>
          <w:sz w:val="22"/>
          <w:szCs w:val="22"/>
          <w:lang w:eastAsia="ro-RO"/>
        </w:rPr>
        <w:t xml:space="preserve">1 apa plata / minerala (0,5 l/persoana) </w:t>
      </w:r>
      <w:r w:rsidR="00DF622A">
        <w:rPr>
          <w:sz w:val="22"/>
          <w:szCs w:val="22"/>
          <w:lang w:eastAsia="ro-RO"/>
        </w:rPr>
        <w:t>si</w:t>
      </w:r>
      <w:r w:rsidRPr="0011000A">
        <w:rPr>
          <w:sz w:val="22"/>
          <w:szCs w:val="22"/>
          <w:lang w:eastAsia="ro-RO"/>
        </w:rPr>
        <w:t xml:space="preserve"> 1 </w:t>
      </w:r>
      <w:r w:rsidRPr="0011000A">
        <w:rPr>
          <w:sz w:val="22"/>
          <w:szCs w:val="22"/>
        </w:rPr>
        <w:t>suc natural de fructe (0,5 l)</w:t>
      </w:r>
    </w:p>
    <w:p w14:paraId="6D6A43C1" w14:textId="77777777" w:rsidR="0011000A" w:rsidRPr="0011000A" w:rsidRDefault="0011000A" w:rsidP="0011000A">
      <w:pPr>
        <w:pStyle w:val="BodyText1"/>
        <w:numPr>
          <w:ilvl w:val="0"/>
          <w:numId w:val="16"/>
        </w:numPr>
        <w:shd w:val="clear" w:color="auto" w:fill="auto"/>
        <w:tabs>
          <w:tab w:val="left" w:pos="710"/>
        </w:tabs>
        <w:spacing w:before="0" w:after="120" w:line="360" w:lineRule="auto"/>
        <w:ind w:left="740"/>
        <w:jc w:val="left"/>
        <w:rPr>
          <w:sz w:val="22"/>
          <w:szCs w:val="22"/>
        </w:rPr>
      </w:pPr>
      <w:r w:rsidRPr="0011000A">
        <w:rPr>
          <w:sz w:val="22"/>
          <w:szCs w:val="22"/>
          <w:lang w:eastAsia="ro-RO"/>
        </w:rPr>
        <w:t>fructe – 200 g</w:t>
      </w:r>
    </w:p>
    <w:p w14:paraId="20B640D8" w14:textId="77777777" w:rsidR="0011000A" w:rsidRPr="0011000A" w:rsidRDefault="0011000A" w:rsidP="0011000A">
      <w:pPr>
        <w:pStyle w:val="BodyText1"/>
        <w:numPr>
          <w:ilvl w:val="0"/>
          <w:numId w:val="16"/>
        </w:numPr>
        <w:shd w:val="clear" w:color="auto" w:fill="auto"/>
        <w:tabs>
          <w:tab w:val="left" w:pos="710"/>
        </w:tabs>
        <w:spacing w:before="0" w:after="120" w:line="360" w:lineRule="auto"/>
        <w:ind w:left="740"/>
        <w:jc w:val="left"/>
        <w:rPr>
          <w:sz w:val="22"/>
          <w:szCs w:val="22"/>
        </w:rPr>
      </w:pPr>
      <w:r w:rsidRPr="0011000A">
        <w:rPr>
          <w:sz w:val="22"/>
          <w:szCs w:val="22"/>
          <w:lang w:eastAsia="ro-RO"/>
        </w:rPr>
        <w:t>produse patiserie dulce si sarata -200 g</w:t>
      </w:r>
    </w:p>
    <w:p w14:paraId="0AE27085" w14:textId="77777777" w:rsidR="0011000A" w:rsidRPr="0011000A" w:rsidRDefault="0011000A" w:rsidP="0011000A">
      <w:pPr>
        <w:pStyle w:val="BodyText1"/>
        <w:shd w:val="clear" w:color="auto" w:fill="auto"/>
        <w:spacing w:before="0" w:after="120" w:line="360" w:lineRule="auto"/>
        <w:ind w:left="20" w:right="20" w:firstLine="720"/>
        <w:rPr>
          <w:sz w:val="22"/>
          <w:szCs w:val="22"/>
        </w:rPr>
      </w:pPr>
      <w:r w:rsidRPr="0011000A">
        <w:rPr>
          <w:sz w:val="22"/>
          <w:szCs w:val="22"/>
          <w:lang w:eastAsia="ro-RO"/>
        </w:rPr>
        <w:t xml:space="preserve">Produsele incluse la fiecare pauza de cafea trebuie </w:t>
      </w:r>
      <w:proofErr w:type="gramStart"/>
      <w:r w:rsidRPr="0011000A">
        <w:rPr>
          <w:sz w:val="22"/>
          <w:szCs w:val="22"/>
          <w:lang w:eastAsia="ro-RO"/>
        </w:rPr>
        <w:t>sa</w:t>
      </w:r>
      <w:proofErr w:type="gramEnd"/>
      <w:r w:rsidRPr="0011000A">
        <w:rPr>
          <w:sz w:val="22"/>
          <w:szCs w:val="22"/>
          <w:lang w:eastAsia="ro-RO"/>
        </w:rPr>
        <w:t xml:space="preserve"> fie suficiente pentru numărul estimat de participanţi pe eveniment.</w:t>
      </w:r>
    </w:p>
    <w:p w14:paraId="2C034DD3" w14:textId="77777777" w:rsidR="0011000A" w:rsidRPr="0011000A" w:rsidRDefault="0011000A" w:rsidP="0011000A">
      <w:pPr>
        <w:pStyle w:val="BodyText1"/>
        <w:shd w:val="clear" w:color="auto" w:fill="auto"/>
        <w:spacing w:before="0" w:after="120" w:line="360" w:lineRule="auto"/>
        <w:ind w:left="20" w:right="20" w:firstLine="720"/>
        <w:rPr>
          <w:sz w:val="22"/>
          <w:szCs w:val="22"/>
        </w:rPr>
      </w:pPr>
      <w:r w:rsidRPr="0011000A">
        <w:rPr>
          <w:sz w:val="22"/>
          <w:szCs w:val="22"/>
          <w:lang w:eastAsia="ro-RO"/>
        </w:rPr>
        <w:t xml:space="preserve">Pentru pauzele de cafea prestatorul </w:t>
      </w:r>
      <w:proofErr w:type="gramStart"/>
      <w:r w:rsidRPr="0011000A">
        <w:rPr>
          <w:sz w:val="22"/>
          <w:szCs w:val="22"/>
          <w:lang w:eastAsia="ro-RO"/>
        </w:rPr>
        <w:t>va</w:t>
      </w:r>
      <w:proofErr w:type="gramEnd"/>
      <w:r w:rsidRPr="0011000A">
        <w:rPr>
          <w:sz w:val="22"/>
          <w:szCs w:val="22"/>
          <w:lang w:eastAsia="ro-RO"/>
        </w:rPr>
        <w:t xml:space="preserve"> pune la dispoziţia o sala amenajata corespunzător.</w:t>
      </w:r>
    </w:p>
    <w:p w14:paraId="15CD5146" w14:textId="77777777" w:rsidR="0011000A" w:rsidRPr="0011000A" w:rsidRDefault="0011000A" w:rsidP="0011000A">
      <w:pPr>
        <w:pStyle w:val="BodyText1"/>
        <w:numPr>
          <w:ilvl w:val="0"/>
          <w:numId w:val="18"/>
        </w:numPr>
        <w:shd w:val="clear" w:color="auto" w:fill="auto"/>
        <w:spacing w:before="0" w:after="120" w:line="360" w:lineRule="auto"/>
        <w:ind w:left="0" w:firstLine="426"/>
        <w:jc w:val="left"/>
        <w:rPr>
          <w:sz w:val="22"/>
          <w:szCs w:val="22"/>
        </w:rPr>
      </w:pPr>
      <w:r w:rsidRPr="0011000A">
        <w:rPr>
          <w:b/>
          <w:sz w:val="22"/>
          <w:szCs w:val="22"/>
          <w:lang w:eastAsia="ro-RO"/>
        </w:rPr>
        <w:t>Mesele de prânz si de seara</w:t>
      </w:r>
      <w:r w:rsidRPr="0011000A">
        <w:rPr>
          <w:sz w:val="22"/>
          <w:szCs w:val="22"/>
          <w:lang w:eastAsia="ro-RO"/>
        </w:rPr>
        <w:t xml:space="preserve"> vor fi asigurate pentru fiecare participant conform descrierii de mai sus (grupul țintă de 460 persoane plus </w:t>
      </w:r>
      <w:r w:rsidRPr="0011000A">
        <w:rPr>
          <w:rFonts w:eastAsia="MS Mincho"/>
          <w:sz w:val="22"/>
          <w:szCs w:val="22"/>
          <w:lang w:eastAsia="ja-JP"/>
        </w:rPr>
        <w:t>un membru ai echipei de management al proiectului)</w:t>
      </w:r>
      <w:r w:rsidRPr="0011000A">
        <w:rPr>
          <w:sz w:val="22"/>
          <w:szCs w:val="22"/>
          <w:lang w:eastAsia="ro-RO"/>
        </w:rPr>
        <w:t>, si vor fi compuse dintr-un meniu care sa includă:</w:t>
      </w:r>
    </w:p>
    <w:p w14:paraId="00B3B80F" w14:textId="77777777" w:rsidR="0011000A" w:rsidRPr="0011000A" w:rsidRDefault="0011000A" w:rsidP="0011000A">
      <w:pPr>
        <w:pStyle w:val="BodyText1"/>
        <w:numPr>
          <w:ilvl w:val="0"/>
          <w:numId w:val="17"/>
        </w:numPr>
        <w:shd w:val="clear" w:color="auto" w:fill="auto"/>
        <w:tabs>
          <w:tab w:val="left" w:pos="730"/>
        </w:tabs>
        <w:spacing w:before="0" w:after="120" w:line="360" w:lineRule="auto"/>
        <w:jc w:val="left"/>
        <w:rPr>
          <w:sz w:val="22"/>
          <w:szCs w:val="22"/>
        </w:rPr>
      </w:pPr>
      <w:r w:rsidRPr="0011000A">
        <w:rPr>
          <w:sz w:val="22"/>
          <w:szCs w:val="22"/>
          <w:lang w:eastAsia="ro-RO"/>
        </w:rPr>
        <w:t>minim 3 opţiuni de aperitiv, ( min 150g/optiune/persoana )</w:t>
      </w:r>
    </w:p>
    <w:p w14:paraId="09A8D1D2" w14:textId="77777777" w:rsidR="0011000A" w:rsidRPr="0011000A" w:rsidRDefault="0011000A" w:rsidP="0011000A">
      <w:pPr>
        <w:pStyle w:val="BodyText1"/>
        <w:numPr>
          <w:ilvl w:val="0"/>
          <w:numId w:val="17"/>
        </w:numPr>
        <w:shd w:val="clear" w:color="auto" w:fill="auto"/>
        <w:tabs>
          <w:tab w:val="left" w:pos="730"/>
        </w:tabs>
        <w:spacing w:before="0" w:after="120" w:line="360" w:lineRule="auto"/>
        <w:jc w:val="left"/>
        <w:rPr>
          <w:sz w:val="22"/>
          <w:szCs w:val="22"/>
        </w:rPr>
      </w:pPr>
      <w:r w:rsidRPr="0011000A">
        <w:rPr>
          <w:sz w:val="22"/>
          <w:szCs w:val="22"/>
          <w:lang w:eastAsia="ro-RO"/>
        </w:rPr>
        <w:t>minim 3 opţiuni de baza ( fel principal), (min 300g/optiune/ persoana)</w:t>
      </w:r>
    </w:p>
    <w:p w14:paraId="2C862BE0" w14:textId="77777777" w:rsidR="0011000A" w:rsidRPr="0011000A" w:rsidRDefault="0011000A" w:rsidP="0011000A">
      <w:pPr>
        <w:pStyle w:val="BodyText1"/>
        <w:numPr>
          <w:ilvl w:val="0"/>
          <w:numId w:val="17"/>
        </w:numPr>
        <w:shd w:val="clear" w:color="auto" w:fill="auto"/>
        <w:tabs>
          <w:tab w:val="left" w:pos="730"/>
        </w:tabs>
        <w:spacing w:before="0" w:after="120" w:line="360" w:lineRule="auto"/>
        <w:jc w:val="left"/>
        <w:rPr>
          <w:sz w:val="22"/>
          <w:szCs w:val="22"/>
        </w:rPr>
      </w:pPr>
      <w:r w:rsidRPr="0011000A">
        <w:rPr>
          <w:sz w:val="22"/>
          <w:szCs w:val="22"/>
          <w:lang w:eastAsia="ro-RO"/>
        </w:rPr>
        <w:t>minim 3 opţiuni de garnituri, (min 150g/optiune/ persoana)</w:t>
      </w:r>
    </w:p>
    <w:p w14:paraId="324DF366" w14:textId="77777777" w:rsidR="0011000A" w:rsidRPr="0011000A" w:rsidRDefault="0011000A" w:rsidP="0011000A">
      <w:pPr>
        <w:pStyle w:val="BodyText1"/>
        <w:numPr>
          <w:ilvl w:val="0"/>
          <w:numId w:val="17"/>
        </w:numPr>
        <w:shd w:val="clear" w:color="auto" w:fill="auto"/>
        <w:tabs>
          <w:tab w:val="left" w:pos="725"/>
        </w:tabs>
        <w:spacing w:before="0" w:after="120" w:line="360" w:lineRule="auto"/>
        <w:jc w:val="left"/>
        <w:rPr>
          <w:sz w:val="22"/>
          <w:szCs w:val="22"/>
        </w:rPr>
      </w:pPr>
      <w:r w:rsidRPr="0011000A">
        <w:rPr>
          <w:sz w:val="22"/>
          <w:szCs w:val="22"/>
          <w:lang w:eastAsia="ro-RO"/>
        </w:rPr>
        <w:t>minim 3 opţiuni de salate, (min 200 g/optiune/ persoana)</w:t>
      </w:r>
    </w:p>
    <w:p w14:paraId="737F6907" w14:textId="77777777" w:rsidR="0011000A" w:rsidRPr="0011000A" w:rsidRDefault="0011000A" w:rsidP="0011000A">
      <w:pPr>
        <w:pStyle w:val="BodyText1"/>
        <w:numPr>
          <w:ilvl w:val="0"/>
          <w:numId w:val="17"/>
        </w:numPr>
        <w:shd w:val="clear" w:color="auto" w:fill="auto"/>
        <w:tabs>
          <w:tab w:val="left" w:pos="725"/>
          <w:tab w:val="left" w:pos="1056"/>
        </w:tabs>
        <w:spacing w:before="0" w:after="120" w:line="360" w:lineRule="auto"/>
        <w:jc w:val="left"/>
        <w:rPr>
          <w:sz w:val="22"/>
          <w:szCs w:val="22"/>
        </w:rPr>
      </w:pPr>
      <w:r w:rsidRPr="0011000A">
        <w:rPr>
          <w:sz w:val="22"/>
          <w:szCs w:val="22"/>
          <w:lang w:eastAsia="ro-RO"/>
        </w:rPr>
        <w:t>minim 3 opţiuni de desert, (min 200g/optiune/ persoana)</w:t>
      </w:r>
    </w:p>
    <w:p w14:paraId="79ED3959" w14:textId="77777777" w:rsidR="0011000A" w:rsidRPr="0011000A" w:rsidRDefault="0011000A" w:rsidP="0011000A">
      <w:pPr>
        <w:pStyle w:val="BodyText1"/>
        <w:numPr>
          <w:ilvl w:val="0"/>
          <w:numId w:val="17"/>
        </w:numPr>
        <w:shd w:val="clear" w:color="auto" w:fill="auto"/>
        <w:tabs>
          <w:tab w:val="left" w:pos="730"/>
        </w:tabs>
        <w:spacing w:before="0" w:after="120" w:line="360" w:lineRule="auto"/>
        <w:jc w:val="left"/>
        <w:rPr>
          <w:sz w:val="22"/>
          <w:szCs w:val="22"/>
        </w:rPr>
      </w:pPr>
      <w:proofErr w:type="gramStart"/>
      <w:r w:rsidRPr="0011000A">
        <w:rPr>
          <w:sz w:val="22"/>
          <w:szCs w:val="22"/>
          <w:lang w:eastAsia="ro-RO"/>
        </w:rPr>
        <w:t>un</w:t>
      </w:r>
      <w:proofErr w:type="gramEnd"/>
      <w:r w:rsidRPr="0011000A">
        <w:rPr>
          <w:sz w:val="22"/>
          <w:szCs w:val="22"/>
          <w:lang w:eastAsia="ro-RO"/>
        </w:rPr>
        <w:t xml:space="preserve"> meniu vegetarian sau de post.</w:t>
      </w:r>
    </w:p>
    <w:p w14:paraId="1CBE010C" w14:textId="77777777" w:rsidR="0011000A" w:rsidRPr="0011000A" w:rsidRDefault="0011000A" w:rsidP="0011000A">
      <w:pPr>
        <w:pStyle w:val="BodyText1"/>
        <w:numPr>
          <w:ilvl w:val="0"/>
          <w:numId w:val="17"/>
        </w:numPr>
        <w:shd w:val="clear" w:color="auto" w:fill="auto"/>
        <w:tabs>
          <w:tab w:val="left" w:pos="730"/>
        </w:tabs>
        <w:spacing w:before="0" w:after="120" w:line="360" w:lineRule="auto"/>
        <w:jc w:val="left"/>
        <w:rPr>
          <w:sz w:val="22"/>
          <w:szCs w:val="22"/>
        </w:rPr>
      </w:pPr>
      <w:r w:rsidRPr="0011000A">
        <w:rPr>
          <w:sz w:val="22"/>
          <w:szCs w:val="22"/>
          <w:lang w:eastAsia="ro-RO"/>
        </w:rPr>
        <w:t>cel puţin apa plata si apa minerala (min 0,5 l/persoana)</w:t>
      </w:r>
    </w:p>
    <w:p w14:paraId="403AEA9F" w14:textId="77777777" w:rsidR="0011000A" w:rsidRPr="0011000A" w:rsidRDefault="0011000A" w:rsidP="0011000A">
      <w:pPr>
        <w:pStyle w:val="Picturecaption50"/>
        <w:shd w:val="clear" w:color="auto" w:fill="auto"/>
        <w:spacing w:before="0" w:after="120" w:line="360" w:lineRule="auto"/>
        <w:jc w:val="left"/>
        <w:rPr>
          <w:sz w:val="22"/>
          <w:szCs w:val="22"/>
        </w:rPr>
      </w:pPr>
      <w:r w:rsidRPr="0011000A">
        <w:rPr>
          <w:sz w:val="22"/>
          <w:szCs w:val="22"/>
          <w:lang w:eastAsia="ro-RO"/>
        </w:rPr>
        <w:lastRenderedPageBreak/>
        <w:tab/>
        <w:t xml:space="preserve">Unitatea </w:t>
      </w:r>
      <w:proofErr w:type="gramStart"/>
      <w:r w:rsidRPr="0011000A">
        <w:rPr>
          <w:sz w:val="22"/>
          <w:szCs w:val="22"/>
          <w:lang w:eastAsia="ro-RO"/>
        </w:rPr>
        <w:t>va</w:t>
      </w:r>
      <w:proofErr w:type="gramEnd"/>
      <w:r w:rsidRPr="0011000A">
        <w:rPr>
          <w:sz w:val="22"/>
          <w:szCs w:val="22"/>
          <w:lang w:eastAsia="ro-RO"/>
        </w:rPr>
        <w:t xml:space="preserve"> avea suficiente locuri la mese pentru servirea mancarii, indiferent de numărul persoanelor care vor servi masa în locaţia respectiva si care nu participa la evenimentele din proiect.</w:t>
      </w:r>
    </w:p>
    <w:p w14:paraId="2F47B79F" w14:textId="77777777" w:rsidR="0011000A" w:rsidRPr="0011000A" w:rsidRDefault="0011000A" w:rsidP="0011000A">
      <w:pPr>
        <w:pStyle w:val="BodyText1"/>
        <w:shd w:val="clear" w:color="auto" w:fill="auto"/>
        <w:spacing w:before="0" w:after="120" w:line="360" w:lineRule="auto"/>
        <w:ind w:left="20" w:right="20" w:firstLine="720"/>
        <w:rPr>
          <w:sz w:val="22"/>
          <w:szCs w:val="22"/>
          <w:lang w:eastAsia="ro-RO"/>
        </w:rPr>
      </w:pPr>
      <w:r w:rsidRPr="0011000A">
        <w:rPr>
          <w:sz w:val="22"/>
          <w:szCs w:val="22"/>
          <w:lang w:eastAsia="ro-RO"/>
        </w:rPr>
        <w:t xml:space="preserve">Ofertantul trebuie </w:t>
      </w:r>
      <w:proofErr w:type="gramStart"/>
      <w:r w:rsidRPr="0011000A">
        <w:rPr>
          <w:sz w:val="22"/>
          <w:szCs w:val="22"/>
          <w:lang w:eastAsia="ro-RO"/>
        </w:rPr>
        <w:t>sa</w:t>
      </w:r>
      <w:proofErr w:type="gramEnd"/>
      <w:r w:rsidRPr="0011000A">
        <w:rPr>
          <w:sz w:val="22"/>
          <w:szCs w:val="22"/>
          <w:lang w:eastAsia="ro-RO"/>
        </w:rPr>
        <w:t xml:space="preserve"> includă în meniu toate produsele de baza (carne, legume, fructe, lactate etc.), cu asigurarea corespunzătoare a necesarului zilnic de calorii.</w:t>
      </w:r>
    </w:p>
    <w:p w14:paraId="6D5C0AC7" w14:textId="77777777" w:rsidR="0011000A" w:rsidRPr="0011000A" w:rsidRDefault="0011000A" w:rsidP="0011000A">
      <w:pPr>
        <w:pStyle w:val="BodyText1"/>
        <w:shd w:val="clear" w:color="auto" w:fill="auto"/>
        <w:spacing w:before="0" w:after="120" w:line="360" w:lineRule="auto"/>
        <w:ind w:left="20" w:right="20" w:firstLine="720"/>
        <w:rPr>
          <w:sz w:val="22"/>
          <w:szCs w:val="22"/>
        </w:rPr>
      </w:pPr>
      <w:r w:rsidRPr="0011000A">
        <w:rPr>
          <w:sz w:val="22"/>
          <w:szCs w:val="22"/>
          <w:lang w:eastAsia="ro-RO"/>
        </w:rPr>
        <w:t xml:space="preserve">Ofertanţii vor prezenta Autoritatii Contractante minim 3 opţiuni privind meniurile, opţiuni care </w:t>
      </w:r>
      <w:proofErr w:type="gramStart"/>
      <w:r w:rsidRPr="0011000A">
        <w:rPr>
          <w:sz w:val="22"/>
          <w:szCs w:val="22"/>
          <w:lang w:eastAsia="ro-RO"/>
        </w:rPr>
        <w:t>sa</w:t>
      </w:r>
      <w:proofErr w:type="gramEnd"/>
      <w:r w:rsidRPr="0011000A">
        <w:rPr>
          <w:sz w:val="22"/>
          <w:szCs w:val="22"/>
          <w:lang w:eastAsia="ro-RO"/>
        </w:rPr>
        <w:t xml:space="preserve"> corespunda condiţiilor mentionate anterior. Toate opţiunile de meniu vor fi disponibile pentru a fi servite participanţilor la fiecare eveniment.</w:t>
      </w:r>
    </w:p>
    <w:p w14:paraId="7F166116" w14:textId="77777777" w:rsidR="0011000A" w:rsidRPr="0011000A" w:rsidRDefault="0011000A" w:rsidP="0011000A">
      <w:pPr>
        <w:tabs>
          <w:tab w:val="left" w:pos="10032"/>
          <w:tab w:val="left" w:pos="10089"/>
        </w:tabs>
        <w:spacing w:line="360" w:lineRule="auto"/>
        <w:jc w:val="both"/>
        <w:rPr>
          <w:rFonts w:ascii="Arial" w:hAnsi="Arial" w:cs="Arial"/>
          <w:b/>
          <w:sz w:val="22"/>
          <w:szCs w:val="22"/>
        </w:rPr>
      </w:pPr>
      <w:r w:rsidRPr="0011000A">
        <w:rPr>
          <w:rFonts w:ascii="Arial" w:hAnsi="Arial" w:cs="Arial"/>
          <w:color w:val="000000"/>
          <w:sz w:val="22"/>
          <w:szCs w:val="22"/>
        </w:rPr>
        <w:t>În vederea îndeplinirii obiectivului contractului, autoritatea contractanta va furniza operatorului economic  cu cel puțin 3 zile înainte numărul şi lista participantilor.</w:t>
      </w:r>
    </w:p>
    <w:p w14:paraId="18977F4F" w14:textId="77777777" w:rsidR="0011000A" w:rsidRPr="0011000A" w:rsidRDefault="0011000A" w:rsidP="0011000A">
      <w:pPr>
        <w:keepNext/>
        <w:spacing w:line="360" w:lineRule="auto"/>
        <w:jc w:val="both"/>
        <w:outlineLvl w:val="2"/>
        <w:rPr>
          <w:rFonts w:ascii="Arial" w:hAnsi="Arial" w:cs="Arial"/>
          <w:sz w:val="22"/>
          <w:szCs w:val="22"/>
        </w:rPr>
      </w:pPr>
      <w:r w:rsidRPr="0011000A">
        <w:rPr>
          <w:rFonts w:ascii="Arial" w:hAnsi="Arial" w:cs="Arial"/>
          <w:sz w:val="22"/>
          <w:szCs w:val="22"/>
        </w:rPr>
        <w:t>Autoritatea contractantă va achita contravaloarea serviciilor efectiv prestate, conform cu cerinţele din prezentul caiet de sarcini.</w:t>
      </w:r>
    </w:p>
    <w:p w14:paraId="06FBA5FC" w14:textId="77777777" w:rsidR="0011000A" w:rsidRPr="0011000A" w:rsidRDefault="0011000A" w:rsidP="0011000A">
      <w:pPr>
        <w:tabs>
          <w:tab w:val="left" w:pos="2161"/>
        </w:tabs>
        <w:spacing w:line="360" w:lineRule="auto"/>
        <w:jc w:val="both"/>
        <w:rPr>
          <w:rFonts w:ascii="Arial" w:hAnsi="Arial" w:cs="Arial"/>
          <w:sz w:val="22"/>
          <w:szCs w:val="22"/>
        </w:rPr>
      </w:pPr>
    </w:p>
    <w:p w14:paraId="7F1B756E" w14:textId="77777777" w:rsidR="0011000A" w:rsidRPr="0011000A" w:rsidRDefault="0011000A" w:rsidP="0011000A">
      <w:pPr>
        <w:keepNext/>
        <w:spacing w:line="360" w:lineRule="auto"/>
        <w:jc w:val="both"/>
        <w:outlineLvl w:val="2"/>
        <w:rPr>
          <w:rFonts w:ascii="Arial" w:hAnsi="Arial" w:cs="Arial"/>
          <w:b/>
          <w:iCs/>
          <w:sz w:val="22"/>
          <w:szCs w:val="22"/>
          <w:u w:val="single"/>
        </w:rPr>
      </w:pPr>
      <w:r w:rsidRPr="0011000A">
        <w:rPr>
          <w:rFonts w:ascii="Arial" w:hAnsi="Arial" w:cs="Arial"/>
          <w:b/>
          <w:iCs/>
          <w:sz w:val="22"/>
          <w:szCs w:val="22"/>
        </w:rPr>
        <w:t xml:space="preserve">6. Cerinţe privind operatorul economic </w:t>
      </w:r>
    </w:p>
    <w:p w14:paraId="5B7508B3" w14:textId="77777777" w:rsidR="0011000A" w:rsidRPr="0011000A" w:rsidRDefault="0011000A" w:rsidP="0011000A">
      <w:pPr>
        <w:spacing w:line="360" w:lineRule="auto"/>
        <w:jc w:val="both"/>
        <w:rPr>
          <w:rFonts w:ascii="Arial" w:hAnsi="Arial" w:cs="Arial"/>
          <w:sz w:val="22"/>
          <w:szCs w:val="22"/>
        </w:rPr>
      </w:pPr>
      <w:r w:rsidRPr="0011000A">
        <w:rPr>
          <w:rFonts w:ascii="Arial" w:hAnsi="Arial" w:cs="Arial"/>
          <w:sz w:val="22"/>
          <w:szCs w:val="22"/>
        </w:rPr>
        <w:t xml:space="preserve">Operatorul economic va asigura personalul responsabil pentru îndeplinirea activităţilor prevăzute în prezentul Caiet de sarcini, care sa fie capabil să asigure managementul activităţilor contractului; monitorizarea implementării activităţilor contractului; comunicarea dintre Operatorul economic şi Autoritatea Contractantă; raportarea. </w:t>
      </w:r>
    </w:p>
    <w:p w14:paraId="33DBB217" w14:textId="77777777" w:rsidR="0011000A" w:rsidRPr="0011000A" w:rsidRDefault="0011000A" w:rsidP="0011000A">
      <w:pPr>
        <w:spacing w:line="360" w:lineRule="auto"/>
        <w:contextualSpacing/>
        <w:jc w:val="both"/>
        <w:rPr>
          <w:rFonts w:ascii="Arial" w:hAnsi="Arial" w:cs="Arial"/>
          <w:sz w:val="22"/>
          <w:szCs w:val="22"/>
        </w:rPr>
      </w:pPr>
      <w:r w:rsidRPr="0011000A">
        <w:rPr>
          <w:rFonts w:ascii="Arial" w:hAnsi="Arial" w:cs="Arial"/>
          <w:sz w:val="22"/>
          <w:szCs w:val="22"/>
        </w:rPr>
        <w:t>Totodată, operatorul economic va fi responsabil cu:</w:t>
      </w:r>
    </w:p>
    <w:p w14:paraId="0E4BE7E3" w14:textId="77777777" w:rsidR="0011000A" w:rsidRPr="0011000A" w:rsidRDefault="0011000A" w:rsidP="0011000A">
      <w:pPr>
        <w:numPr>
          <w:ilvl w:val="0"/>
          <w:numId w:val="12"/>
        </w:numPr>
        <w:tabs>
          <w:tab w:val="left" w:pos="2880"/>
          <w:tab w:val="left" w:pos="5760"/>
        </w:tabs>
        <w:spacing w:line="360" w:lineRule="auto"/>
        <w:jc w:val="both"/>
        <w:rPr>
          <w:rFonts w:ascii="Arial" w:hAnsi="Arial" w:cs="Arial"/>
          <w:sz w:val="22"/>
          <w:szCs w:val="22"/>
        </w:rPr>
      </w:pPr>
      <w:r w:rsidRPr="0011000A">
        <w:rPr>
          <w:rFonts w:ascii="Arial" w:hAnsi="Arial" w:cs="Arial"/>
          <w:sz w:val="22"/>
          <w:szCs w:val="22"/>
        </w:rPr>
        <w:t xml:space="preserve">înregistrarea participanţilor pe listele de prezenţă; </w:t>
      </w:r>
    </w:p>
    <w:p w14:paraId="110BA68A" w14:textId="77777777" w:rsidR="0011000A" w:rsidRPr="0011000A" w:rsidRDefault="0011000A" w:rsidP="0011000A">
      <w:pPr>
        <w:numPr>
          <w:ilvl w:val="0"/>
          <w:numId w:val="12"/>
        </w:numPr>
        <w:tabs>
          <w:tab w:val="left" w:pos="2880"/>
          <w:tab w:val="left" w:pos="5760"/>
        </w:tabs>
        <w:spacing w:line="360" w:lineRule="auto"/>
        <w:jc w:val="both"/>
        <w:rPr>
          <w:rFonts w:ascii="Arial" w:hAnsi="Arial" w:cs="Arial"/>
          <w:sz w:val="22"/>
          <w:szCs w:val="22"/>
        </w:rPr>
      </w:pPr>
      <w:r w:rsidRPr="0011000A">
        <w:rPr>
          <w:rFonts w:ascii="Arial" w:hAnsi="Arial" w:cs="Arial"/>
          <w:sz w:val="22"/>
          <w:szCs w:val="22"/>
        </w:rPr>
        <w:t>completarea formularelor de înregistrare pentru cursanti;</w:t>
      </w:r>
    </w:p>
    <w:p w14:paraId="0700C305" w14:textId="77777777" w:rsidR="0011000A" w:rsidRPr="0011000A" w:rsidRDefault="0011000A" w:rsidP="0011000A">
      <w:pPr>
        <w:numPr>
          <w:ilvl w:val="0"/>
          <w:numId w:val="12"/>
        </w:numPr>
        <w:tabs>
          <w:tab w:val="left" w:pos="2880"/>
          <w:tab w:val="left" w:pos="5760"/>
        </w:tabs>
        <w:spacing w:line="360" w:lineRule="auto"/>
        <w:jc w:val="both"/>
        <w:rPr>
          <w:rFonts w:ascii="Arial" w:hAnsi="Arial" w:cs="Arial"/>
          <w:sz w:val="22"/>
          <w:szCs w:val="22"/>
        </w:rPr>
      </w:pPr>
      <w:r w:rsidRPr="0011000A">
        <w:rPr>
          <w:rFonts w:ascii="Arial" w:hAnsi="Arial" w:cs="Arial"/>
          <w:sz w:val="22"/>
          <w:szCs w:val="22"/>
        </w:rPr>
        <w:t>informarea şi îndrumarea cursantilor;</w:t>
      </w:r>
    </w:p>
    <w:p w14:paraId="434643D9" w14:textId="77777777" w:rsidR="0011000A" w:rsidRPr="0011000A" w:rsidRDefault="0011000A" w:rsidP="0011000A">
      <w:pPr>
        <w:numPr>
          <w:ilvl w:val="0"/>
          <w:numId w:val="12"/>
        </w:numPr>
        <w:tabs>
          <w:tab w:val="left" w:pos="1120"/>
        </w:tabs>
        <w:spacing w:line="360" w:lineRule="auto"/>
        <w:jc w:val="both"/>
        <w:rPr>
          <w:rFonts w:ascii="Arial" w:hAnsi="Arial" w:cs="Arial"/>
          <w:sz w:val="22"/>
          <w:szCs w:val="22"/>
        </w:rPr>
      </w:pPr>
      <w:r w:rsidRPr="0011000A">
        <w:rPr>
          <w:rFonts w:ascii="Arial" w:hAnsi="Arial" w:cs="Arial"/>
          <w:sz w:val="22"/>
          <w:szCs w:val="22"/>
        </w:rPr>
        <w:t>multiplicarea materialelor transmise de către beneficiar, pregătirea mapelor pentru cursanti;</w:t>
      </w:r>
    </w:p>
    <w:p w14:paraId="79A5BC09" w14:textId="77777777" w:rsidR="0011000A" w:rsidRPr="0011000A" w:rsidRDefault="0011000A" w:rsidP="0011000A">
      <w:pPr>
        <w:numPr>
          <w:ilvl w:val="0"/>
          <w:numId w:val="12"/>
        </w:numPr>
        <w:tabs>
          <w:tab w:val="left" w:pos="2880"/>
          <w:tab w:val="left" w:pos="5760"/>
        </w:tabs>
        <w:spacing w:line="360" w:lineRule="auto"/>
        <w:jc w:val="both"/>
        <w:rPr>
          <w:rFonts w:ascii="Arial" w:hAnsi="Arial" w:cs="Arial"/>
          <w:sz w:val="22"/>
          <w:szCs w:val="22"/>
        </w:rPr>
      </w:pPr>
      <w:r w:rsidRPr="0011000A">
        <w:rPr>
          <w:rFonts w:ascii="Arial" w:hAnsi="Arial" w:cs="Arial"/>
          <w:sz w:val="22"/>
          <w:szCs w:val="22"/>
        </w:rPr>
        <w:t>distribuirea materialelor evenimentului către cursanti;</w:t>
      </w:r>
    </w:p>
    <w:p w14:paraId="662BAE29" w14:textId="77777777" w:rsidR="0011000A" w:rsidRPr="0011000A" w:rsidRDefault="0011000A" w:rsidP="0011000A">
      <w:pPr>
        <w:numPr>
          <w:ilvl w:val="0"/>
          <w:numId w:val="12"/>
        </w:numPr>
        <w:tabs>
          <w:tab w:val="left" w:pos="2880"/>
          <w:tab w:val="left" w:pos="5760"/>
        </w:tabs>
        <w:spacing w:line="360" w:lineRule="auto"/>
        <w:jc w:val="both"/>
        <w:rPr>
          <w:rFonts w:ascii="Arial" w:hAnsi="Arial" w:cs="Arial"/>
          <w:sz w:val="22"/>
          <w:szCs w:val="22"/>
        </w:rPr>
      </w:pPr>
      <w:r w:rsidRPr="0011000A">
        <w:rPr>
          <w:rFonts w:ascii="Arial" w:hAnsi="Arial" w:cs="Arial"/>
          <w:sz w:val="22"/>
          <w:szCs w:val="22"/>
        </w:rPr>
        <w:t xml:space="preserve">asigurarea bunei desfăşurări logistice şi tehnice a cursurilor; </w:t>
      </w:r>
    </w:p>
    <w:p w14:paraId="34C555B4" w14:textId="77777777" w:rsidR="0011000A" w:rsidRPr="0011000A" w:rsidRDefault="0011000A" w:rsidP="0011000A">
      <w:pPr>
        <w:numPr>
          <w:ilvl w:val="0"/>
          <w:numId w:val="12"/>
        </w:numPr>
        <w:tabs>
          <w:tab w:val="left" w:pos="2880"/>
          <w:tab w:val="left" w:pos="5760"/>
        </w:tabs>
        <w:spacing w:line="360" w:lineRule="auto"/>
        <w:jc w:val="both"/>
        <w:rPr>
          <w:rFonts w:ascii="Arial" w:hAnsi="Arial" w:cs="Arial"/>
          <w:sz w:val="22"/>
          <w:szCs w:val="22"/>
        </w:rPr>
      </w:pPr>
      <w:r w:rsidRPr="0011000A">
        <w:rPr>
          <w:rFonts w:ascii="Arial" w:hAnsi="Arial" w:cs="Arial"/>
          <w:sz w:val="22"/>
          <w:szCs w:val="22"/>
        </w:rPr>
        <w:t xml:space="preserve">marcarea sălilor pentru localizarea cu ușurinţă a acestora de către cursanti; </w:t>
      </w:r>
    </w:p>
    <w:p w14:paraId="1175A912" w14:textId="77777777" w:rsidR="0011000A" w:rsidRPr="0011000A" w:rsidRDefault="0011000A" w:rsidP="0011000A">
      <w:pPr>
        <w:numPr>
          <w:ilvl w:val="0"/>
          <w:numId w:val="12"/>
        </w:numPr>
        <w:tabs>
          <w:tab w:val="left" w:pos="2880"/>
          <w:tab w:val="left" w:pos="5760"/>
        </w:tabs>
        <w:spacing w:line="360" w:lineRule="auto"/>
        <w:jc w:val="both"/>
        <w:rPr>
          <w:rFonts w:ascii="Arial" w:hAnsi="Arial" w:cs="Arial"/>
          <w:sz w:val="22"/>
          <w:szCs w:val="22"/>
        </w:rPr>
      </w:pPr>
      <w:r w:rsidRPr="0011000A">
        <w:rPr>
          <w:rFonts w:ascii="Arial" w:hAnsi="Arial" w:cs="Arial"/>
          <w:sz w:val="22"/>
          <w:szCs w:val="22"/>
        </w:rPr>
        <w:t>organizarea coffee - break-urilor şi a meselor de prânz/cină;</w:t>
      </w:r>
    </w:p>
    <w:p w14:paraId="69E3C05F" w14:textId="77777777" w:rsidR="0011000A" w:rsidRPr="0011000A" w:rsidRDefault="0011000A" w:rsidP="0011000A">
      <w:pPr>
        <w:numPr>
          <w:ilvl w:val="0"/>
          <w:numId w:val="12"/>
        </w:numPr>
        <w:tabs>
          <w:tab w:val="left" w:pos="2880"/>
          <w:tab w:val="left" w:pos="5760"/>
        </w:tabs>
        <w:spacing w:line="360" w:lineRule="auto"/>
        <w:jc w:val="both"/>
        <w:rPr>
          <w:rFonts w:ascii="Arial" w:hAnsi="Arial" w:cs="Arial"/>
          <w:sz w:val="22"/>
          <w:szCs w:val="22"/>
        </w:rPr>
      </w:pPr>
      <w:r w:rsidRPr="0011000A">
        <w:rPr>
          <w:rFonts w:ascii="Arial" w:hAnsi="Arial" w:cs="Arial"/>
          <w:sz w:val="22"/>
          <w:szCs w:val="22"/>
        </w:rPr>
        <w:t>realizarea si predarea catre Autoritatea Contractanta de fotografii realizate pe parcursul desfăşurării evenimentului – atat p</w:t>
      </w:r>
      <w:r w:rsidR="004F324E">
        <w:rPr>
          <w:rFonts w:ascii="Arial" w:hAnsi="Arial" w:cs="Arial"/>
          <w:sz w:val="22"/>
          <w:szCs w:val="22"/>
        </w:rPr>
        <w:t xml:space="preserve">e suport de hartie fotografica( 10X15 cm) </w:t>
      </w:r>
      <w:r w:rsidRPr="0011000A">
        <w:rPr>
          <w:rFonts w:ascii="Arial" w:hAnsi="Arial" w:cs="Arial"/>
          <w:sz w:val="22"/>
          <w:szCs w:val="22"/>
        </w:rPr>
        <w:t xml:space="preserve">cel putin </w:t>
      </w:r>
      <w:r w:rsidR="004F324E">
        <w:rPr>
          <w:rFonts w:ascii="Arial" w:hAnsi="Arial" w:cs="Arial"/>
          <w:sz w:val="22"/>
          <w:szCs w:val="22"/>
        </w:rPr>
        <w:t>25</w:t>
      </w:r>
      <w:r w:rsidRPr="0011000A">
        <w:rPr>
          <w:rFonts w:ascii="Arial" w:hAnsi="Arial" w:cs="Arial"/>
          <w:sz w:val="22"/>
          <w:szCs w:val="22"/>
        </w:rPr>
        <w:t xml:space="preserve"> </w:t>
      </w:r>
      <w:r w:rsidR="004F324E">
        <w:rPr>
          <w:rFonts w:ascii="Arial" w:hAnsi="Arial" w:cs="Arial"/>
          <w:sz w:val="22"/>
          <w:szCs w:val="22"/>
        </w:rPr>
        <w:t>buc pentru  fiecare locatie</w:t>
      </w:r>
      <w:r w:rsidRPr="0011000A">
        <w:rPr>
          <w:rFonts w:ascii="Arial" w:hAnsi="Arial" w:cs="Arial"/>
          <w:sz w:val="22"/>
          <w:szCs w:val="22"/>
        </w:rPr>
        <w:t>, cat si pe CD</w:t>
      </w:r>
    </w:p>
    <w:p w14:paraId="6157FC7D" w14:textId="77777777" w:rsidR="0011000A" w:rsidRPr="0011000A" w:rsidRDefault="0011000A" w:rsidP="0011000A">
      <w:pPr>
        <w:numPr>
          <w:ilvl w:val="0"/>
          <w:numId w:val="12"/>
        </w:numPr>
        <w:tabs>
          <w:tab w:val="left" w:pos="1120"/>
        </w:tabs>
        <w:spacing w:line="360" w:lineRule="auto"/>
        <w:jc w:val="both"/>
        <w:rPr>
          <w:rFonts w:ascii="Arial" w:hAnsi="Arial" w:cs="Arial"/>
          <w:sz w:val="22"/>
          <w:szCs w:val="22"/>
        </w:rPr>
      </w:pPr>
      <w:r w:rsidRPr="0011000A">
        <w:rPr>
          <w:rFonts w:ascii="Arial" w:hAnsi="Arial" w:cs="Arial"/>
          <w:sz w:val="22"/>
          <w:szCs w:val="22"/>
        </w:rPr>
        <w:t xml:space="preserve">organizarea şi plata transportului si cazării pentru participanţi şi realizarea formalităţilor de decont pentru participanţi. </w:t>
      </w:r>
    </w:p>
    <w:p w14:paraId="077E2A8B" w14:textId="77777777" w:rsidR="0011000A" w:rsidRPr="0011000A" w:rsidRDefault="0011000A" w:rsidP="0011000A">
      <w:pPr>
        <w:spacing w:line="360" w:lineRule="auto"/>
        <w:jc w:val="both"/>
        <w:rPr>
          <w:rFonts w:ascii="Arial" w:hAnsi="Arial" w:cs="Arial"/>
          <w:sz w:val="22"/>
          <w:szCs w:val="22"/>
        </w:rPr>
      </w:pPr>
      <w:r w:rsidRPr="0011000A">
        <w:rPr>
          <w:rFonts w:ascii="Arial" w:hAnsi="Arial" w:cs="Arial"/>
          <w:sz w:val="22"/>
          <w:szCs w:val="22"/>
        </w:rPr>
        <w:t xml:space="preserve">De asemenea, operatorului economic îi este interzis: </w:t>
      </w:r>
    </w:p>
    <w:p w14:paraId="0E32D5E4" w14:textId="77777777" w:rsidR="0011000A" w:rsidRPr="0011000A" w:rsidRDefault="0011000A" w:rsidP="0011000A">
      <w:pPr>
        <w:numPr>
          <w:ilvl w:val="0"/>
          <w:numId w:val="11"/>
        </w:numPr>
        <w:spacing w:line="360" w:lineRule="auto"/>
        <w:jc w:val="both"/>
        <w:rPr>
          <w:rFonts w:ascii="Arial" w:hAnsi="Arial" w:cs="Arial"/>
          <w:sz w:val="22"/>
          <w:szCs w:val="22"/>
        </w:rPr>
      </w:pPr>
      <w:r w:rsidRPr="0011000A">
        <w:rPr>
          <w:rFonts w:ascii="Arial" w:hAnsi="Arial" w:cs="Arial"/>
          <w:sz w:val="22"/>
          <w:szCs w:val="22"/>
        </w:rPr>
        <w:t>să facă orice declaraţii publice cu privire la sau în legătură cu activităţile derulate în baza acestui contract;</w:t>
      </w:r>
    </w:p>
    <w:p w14:paraId="4F443291" w14:textId="77777777" w:rsidR="0011000A" w:rsidRDefault="0011000A" w:rsidP="0011000A">
      <w:pPr>
        <w:numPr>
          <w:ilvl w:val="0"/>
          <w:numId w:val="11"/>
        </w:numPr>
        <w:spacing w:line="360" w:lineRule="auto"/>
        <w:jc w:val="both"/>
        <w:rPr>
          <w:rFonts w:ascii="Arial" w:hAnsi="Arial" w:cs="Arial"/>
          <w:sz w:val="22"/>
          <w:szCs w:val="22"/>
        </w:rPr>
      </w:pPr>
      <w:r w:rsidRPr="0011000A">
        <w:rPr>
          <w:rFonts w:ascii="Arial" w:hAnsi="Arial" w:cs="Arial"/>
          <w:sz w:val="22"/>
          <w:szCs w:val="22"/>
        </w:rPr>
        <w:lastRenderedPageBreak/>
        <w:t>să-şi însuşească, să utilizeze, să multiplice în vederea valorificării sau utilizării ulterioare, personal sau de către o terţă parte, documente tipărite sau în format electronic utilizate în executarea responsabilităţilor ce le revin</w:t>
      </w:r>
      <w:r w:rsidR="004F324E">
        <w:rPr>
          <w:rFonts w:ascii="Arial" w:hAnsi="Arial" w:cs="Arial"/>
          <w:sz w:val="22"/>
          <w:szCs w:val="22"/>
        </w:rPr>
        <w:t>.</w:t>
      </w:r>
    </w:p>
    <w:p w14:paraId="0654BAFF" w14:textId="77777777" w:rsidR="0011000A" w:rsidRDefault="00D8384A" w:rsidP="00D8384A">
      <w:pPr>
        <w:spacing w:line="360" w:lineRule="auto"/>
        <w:jc w:val="both"/>
        <w:rPr>
          <w:rFonts w:ascii="Arial" w:hAnsi="Arial" w:cs="Arial"/>
          <w:sz w:val="22"/>
          <w:szCs w:val="22"/>
        </w:rPr>
      </w:pPr>
      <w:r>
        <w:rPr>
          <w:rFonts w:ascii="Arial" w:hAnsi="Arial" w:cs="Arial"/>
          <w:sz w:val="22"/>
          <w:szCs w:val="22"/>
        </w:rPr>
        <w:t xml:space="preserve">        </w:t>
      </w:r>
      <w:r w:rsidR="007461BF">
        <w:rPr>
          <w:rFonts w:ascii="Arial" w:hAnsi="Arial" w:cs="Arial"/>
          <w:sz w:val="22"/>
          <w:szCs w:val="22"/>
        </w:rPr>
        <w:t>Raportul de activitate privind serviciile de formare se inainteaza in termen de maxim 7 zile calendaristice de la data finalizarii executarii acestora catre Autoritatea Contractanta si contine o descriere a modului de executare a activitatilor ce au dus la indeplinirea serviciilor ce fac obiectul contractului, rezultatele obtinute in executarea serviciilor. Daca este cazul, se vor descrie dificultatile inregistrate pe parcursul executarii contractului.</w:t>
      </w:r>
    </w:p>
    <w:p w14:paraId="7B9685B3" w14:textId="77777777" w:rsidR="007461BF" w:rsidRDefault="007461BF" w:rsidP="00D8384A">
      <w:pPr>
        <w:spacing w:line="360" w:lineRule="auto"/>
        <w:jc w:val="both"/>
        <w:rPr>
          <w:rFonts w:ascii="Arial" w:hAnsi="Arial" w:cs="Arial"/>
          <w:sz w:val="22"/>
          <w:szCs w:val="22"/>
        </w:rPr>
      </w:pPr>
      <w:r>
        <w:rPr>
          <w:rFonts w:ascii="Arial" w:hAnsi="Arial" w:cs="Arial"/>
          <w:sz w:val="22"/>
          <w:szCs w:val="22"/>
        </w:rPr>
        <w:t>In raportul de activitate se vor mentiona</w:t>
      </w:r>
      <w:r w:rsidR="00D8384A">
        <w:rPr>
          <w:rFonts w:ascii="Arial" w:hAnsi="Arial" w:cs="Arial"/>
          <w:sz w:val="22"/>
          <w:szCs w:val="22"/>
        </w:rPr>
        <w:t xml:space="preserve">, centralizat, </w:t>
      </w:r>
      <w:r>
        <w:rPr>
          <w:rFonts w:ascii="Arial" w:hAnsi="Arial" w:cs="Arial"/>
          <w:sz w:val="22"/>
          <w:szCs w:val="22"/>
        </w:rPr>
        <w:t>urmatoarele elemente:</w:t>
      </w:r>
    </w:p>
    <w:p w14:paraId="589425A7" w14:textId="77777777" w:rsidR="00D8384A" w:rsidRPr="0011000A" w:rsidRDefault="00D8384A" w:rsidP="00D8384A">
      <w:pPr>
        <w:pStyle w:val="ListParagraph"/>
        <w:numPr>
          <w:ilvl w:val="0"/>
          <w:numId w:val="13"/>
        </w:numPr>
        <w:spacing w:line="360" w:lineRule="auto"/>
        <w:jc w:val="both"/>
        <w:rPr>
          <w:rFonts w:ascii="Arial" w:hAnsi="Arial" w:cs="Arial"/>
          <w:spacing w:val="-4"/>
          <w:sz w:val="22"/>
          <w:szCs w:val="22"/>
        </w:rPr>
      </w:pPr>
      <w:r w:rsidRPr="0011000A">
        <w:rPr>
          <w:rFonts w:ascii="Arial" w:hAnsi="Arial" w:cs="Arial"/>
          <w:spacing w:val="-4"/>
          <w:sz w:val="22"/>
          <w:szCs w:val="22"/>
        </w:rPr>
        <w:t>Numar de zile de instruire efectuate</w:t>
      </w:r>
    </w:p>
    <w:p w14:paraId="46755ACC" w14:textId="77777777" w:rsidR="00D8384A" w:rsidRPr="0011000A" w:rsidRDefault="00D8384A" w:rsidP="00D8384A">
      <w:pPr>
        <w:pStyle w:val="ListParagraph"/>
        <w:numPr>
          <w:ilvl w:val="0"/>
          <w:numId w:val="13"/>
        </w:numPr>
        <w:spacing w:line="360" w:lineRule="auto"/>
        <w:jc w:val="both"/>
        <w:rPr>
          <w:rFonts w:ascii="Arial" w:hAnsi="Arial" w:cs="Arial"/>
          <w:spacing w:val="-4"/>
          <w:sz w:val="22"/>
          <w:szCs w:val="22"/>
        </w:rPr>
      </w:pPr>
      <w:r w:rsidRPr="0011000A">
        <w:rPr>
          <w:rFonts w:ascii="Arial" w:hAnsi="Arial" w:cs="Arial"/>
          <w:spacing w:val="-4"/>
          <w:sz w:val="22"/>
          <w:szCs w:val="22"/>
        </w:rPr>
        <w:t>Numar sesiuni de instruire efectuate</w:t>
      </w:r>
    </w:p>
    <w:p w14:paraId="1F2929DD" w14:textId="77777777" w:rsidR="00D8384A" w:rsidRPr="0011000A" w:rsidRDefault="00D8384A" w:rsidP="00D8384A">
      <w:pPr>
        <w:pStyle w:val="ListParagraph"/>
        <w:numPr>
          <w:ilvl w:val="0"/>
          <w:numId w:val="13"/>
        </w:numPr>
        <w:spacing w:line="360" w:lineRule="auto"/>
        <w:jc w:val="both"/>
        <w:rPr>
          <w:rFonts w:ascii="Arial" w:hAnsi="Arial" w:cs="Arial"/>
          <w:spacing w:val="-4"/>
          <w:sz w:val="22"/>
          <w:szCs w:val="22"/>
        </w:rPr>
      </w:pPr>
      <w:r w:rsidRPr="0011000A">
        <w:rPr>
          <w:rFonts w:ascii="Arial" w:hAnsi="Arial" w:cs="Arial"/>
          <w:spacing w:val="-4"/>
          <w:sz w:val="22"/>
          <w:szCs w:val="22"/>
        </w:rPr>
        <w:t>Gradul de parcurgere a programei de instruire</w:t>
      </w:r>
    </w:p>
    <w:p w14:paraId="0937D064" w14:textId="77777777" w:rsidR="00D8384A" w:rsidRPr="0011000A" w:rsidRDefault="00D8384A" w:rsidP="00D8384A">
      <w:pPr>
        <w:pStyle w:val="ListParagraph"/>
        <w:numPr>
          <w:ilvl w:val="0"/>
          <w:numId w:val="13"/>
        </w:numPr>
        <w:spacing w:line="360" w:lineRule="auto"/>
        <w:jc w:val="both"/>
        <w:rPr>
          <w:rFonts w:ascii="Arial" w:hAnsi="Arial" w:cs="Arial"/>
          <w:spacing w:val="-4"/>
          <w:sz w:val="22"/>
          <w:szCs w:val="22"/>
        </w:rPr>
      </w:pPr>
      <w:r w:rsidRPr="0011000A">
        <w:rPr>
          <w:rFonts w:ascii="Arial" w:hAnsi="Arial" w:cs="Arial"/>
          <w:spacing w:val="-4"/>
          <w:sz w:val="22"/>
          <w:szCs w:val="22"/>
        </w:rPr>
        <w:t>Numarul de persoane instruite in cadrul fiecarei sesiuni de instruire</w:t>
      </w:r>
      <w:r>
        <w:rPr>
          <w:rFonts w:ascii="Arial" w:hAnsi="Arial" w:cs="Arial"/>
          <w:spacing w:val="-4"/>
          <w:sz w:val="22"/>
          <w:szCs w:val="22"/>
        </w:rPr>
        <w:t xml:space="preserve"> organizate</w:t>
      </w:r>
    </w:p>
    <w:p w14:paraId="3D423C48" w14:textId="77777777" w:rsidR="00D8384A" w:rsidRPr="0011000A" w:rsidRDefault="00D8384A" w:rsidP="00D8384A">
      <w:pPr>
        <w:pStyle w:val="ListParagraph"/>
        <w:numPr>
          <w:ilvl w:val="0"/>
          <w:numId w:val="13"/>
        </w:numPr>
        <w:spacing w:line="360" w:lineRule="auto"/>
        <w:jc w:val="both"/>
        <w:rPr>
          <w:rFonts w:ascii="Arial" w:hAnsi="Arial" w:cs="Arial"/>
          <w:spacing w:val="-4"/>
          <w:sz w:val="22"/>
          <w:szCs w:val="22"/>
        </w:rPr>
      </w:pPr>
      <w:r w:rsidRPr="0011000A">
        <w:rPr>
          <w:rFonts w:ascii="Arial" w:hAnsi="Arial" w:cs="Arial"/>
          <w:spacing w:val="-4"/>
          <w:sz w:val="22"/>
          <w:szCs w:val="22"/>
        </w:rPr>
        <w:t>Recomandarile participantilor exprimate in chestionarele de evaluare</w:t>
      </w:r>
    </w:p>
    <w:p w14:paraId="310F7996" w14:textId="77777777" w:rsidR="00D8384A" w:rsidRDefault="00D8384A" w:rsidP="00D8384A">
      <w:pPr>
        <w:pStyle w:val="ListParagraph"/>
        <w:numPr>
          <w:ilvl w:val="0"/>
          <w:numId w:val="13"/>
        </w:numPr>
        <w:spacing w:line="360" w:lineRule="auto"/>
        <w:jc w:val="both"/>
        <w:rPr>
          <w:rFonts w:ascii="Arial" w:hAnsi="Arial" w:cs="Arial"/>
          <w:spacing w:val="-4"/>
          <w:sz w:val="22"/>
          <w:szCs w:val="22"/>
        </w:rPr>
      </w:pPr>
      <w:r w:rsidRPr="0011000A">
        <w:rPr>
          <w:rFonts w:ascii="Arial" w:hAnsi="Arial" w:cs="Arial"/>
          <w:spacing w:val="-4"/>
          <w:sz w:val="22"/>
          <w:szCs w:val="22"/>
        </w:rPr>
        <w:t>Resurse utilizate</w:t>
      </w:r>
      <w:r>
        <w:rPr>
          <w:rFonts w:ascii="Arial" w:hAnsi="Arial" w:cs="Arial"/>
          <w:spacing w:val="-4"/>
          <w:sz w:val="22"/>
          <w:szCs w:val="22"/>
        </w:rPr>
        <w:t>.</w:t>
      </w:r>
    </w:p>
    <w:p w14:paraId="39B84AC1" w14:textId="77777777" w:rsidR="007461BF" w:rsidRPr="00D8384A" w:rsidRDefault="00D8384A" w:rsidP="00D8384A">
      <w:pPr>
        <w:spacing w:line="360" w:lineRule="auto"/>
        <w:jc w:val="both"/>
        <w:rPr>
          <w:rFonts w:ascii="Arial" w:hAnsi="Arial" w:cs="Arial"/>
          <w:spacing w:val="-4"/>
          <w:sz w:val="22"/>
          <w:szCs w:val="22"/>
        </w:rPr>
      </w:pPr>
      <w:r>
        <w:rPr>
          <w:rFonts w:ascii="Arial" w:hAnsi="Arial" w:cs="Arial"/>
          <w:spacing w:val="-4"/>
          <w:sz w:val="22"/>
          <w:szCs w:val="22"/>
        </w:rPr>
        <w:t xml:space="preserve">      </w:t>
      </w:r>
      <w:r w:rsidR="00705475">
        <w:rPr>
          <w:rFonts w:ascii="Arial" w:hAnsi="Arial" w:cs="Arial"/>
          <w:spacing w:val="-4"/>
          <w:sz w:val="22"/>
          <w:szCs w:val="22"/>
        </w:rPr>
        <w:t>Evaluarea cursurilor</w:t>
      </w:r>
      <w:r w:rsidRPr="00D8384A">
        <w:rPr>
          <w:rFonts w:ascii="Arial" w:hAnsi="Arial" w:cs="Arial"/>
          <w:spacing w:val="-4"/>
          <w:sz w:val="22"/>
          <w:szCs w:val="22"/>
        </w:rPr>
        <w:t xml:space="preserve"> se va realiza</w:t>
      </w:r>
      <w:r>
        <w:rPr>
          <w:rFonts w:ascii="Arial" w:hAnsi="Arial" w:cs="Arial"/>
          <w:spacing w:val="-4"/>
          <w:sz w:val="22"/>
          <w:szCs w:val="22"/>
        </w:rPr>
        <w:t xml:space="preserve"> si de catre cursanti prin intermediul unor chestionare pe care Prestatorul are obligatia sa le elaboreze si sa le supuna avizului Autoritatii Contractante inainte de a le oferi cursantilor. Acestea vor contine elementele de identitate vizula, aprobate in prealabil de catre Autoritatea Contractanta. Rezultatele colectate prin intermediul acestor chestionare vor fi prezentate si analizate in raportul privind activitatea de formare.</w:t>
      </w:r>
    </w:p>
    <w:p w14:paraId="6E18B117" w14:textId="4480FD35" w:rsidR="004C1233" w:rsidRPr="00961864" w:rsidRDefault="00961864" w:rsidP="00AE7981">
      <w:pPr>
        <w:pStyle w:val="NormalWeb"/>
        <w:spacing w:before="0" w:beforeAutospacing="0" w:after="0" w:afterAutospacing="0" w:line="360" w:lineRule="auto"/>
        <w:rPr>
          <w:rFonts w:ascii="Arial" w:hAnsi="Arial" w:cs="Arial"/>
          <w:b/>
          <w:sz w:val="22"/>
          <w:szCs w:val="22"/>
          <w:u w:val="single"/>
          <w:lang w:val="ro-RO"/>
        </w:rPr>
      </w:pPr>
      <w:r w:rsidRPr="00961864">
        <w:rPr>
          <w:rFonts w:ascii="Arial" w:hAnsi="Arial" w:cs="Arial"/>
          <w:b/>
          <w:sz w:val="22"/>
          <w:szCs w:val="22"/>
          <w:u w:val="single"/>
          <w:lang w:eastAsia="ro-RO"/>
        </w:rPr>
        <w:t>Perioada de realizare: 2</w:t>
      </w:r>
      <w:r w:rsidR="0011000A" w:rsidRPr="00961864">
        <w:rPr>
          <w:rFonts w:ascii="Arial" w:hAnsi="Arial" w:cs="Arial"/>
          <w:b/>
          <w:sz w:val="22"/>
          <w:szCs w:val="22"/>
          <w:u w:val="single"/>
          <w:lang w:eastAsia="ro-RO"/>
        </w:rPr>
        <w:t xml:space="preserve"> luni </w:t>
      </w:r>
    </w:p>
    <w:p w14:paraId="444EBD89" w14:textId="77777777" w:rsidR="00D25FD4" w:rsidRPr="00705475" w:rsidRDefault="00D25FD4" w:rsidP="00FE4AA5">
      <w:pPr>
        <w:tabs>
          <w:tab w:val="left" w:pos="9540"/>
          <w:tab w:val="left" w:pos="10080"/>
        </w:tabs>
        <w:spacing w:line="360" w:lineRule="auto"/>
        <w:ind w:right="187"/>
        <w:jc w:val="both"/>
        <w:rPr>
          <w:rFonts w:ascii="Arial" w:hAnsi="Arial" w:cs="Arial"/>
          <w:sz w:val="22"/>
          <w:szCs w:val="22"/>
          <w:u w:val="single"/>
          <w:lang w:eastAsia="ar-SA"/>
        </w:rPr>
      </w:pPr>
    </w:p>
    <w:p w14:paraId="1BCA061E" w14:textId="77777777" w:rsidR="00D25FD4" w:rsidRPr="0011000A" w:rsidRDefault="00D25FD4" w:rsidP="00FE4AA5">
      <w:pPr>
        <w:shd w:val="clear" w:color="auto" w:fill="D9D9D9" w:themeFill="background1" w:themeFillShade="D9"/>
        <w:spacing w:line="360" w:lineRule="auto"/>
        <w:jc w:val="both"/>
        <w:rPr>
          <w:rFonts w:ascii="Arial" w:hAnsi="Arial" w:cs="Arial"/>
          <w:b/>
          <w:sz w:val="22"/>
          <w:szCs w:val="22"/>
        </w:rPr>
      </w:pPr>
      <w:r w:rsidRPr="0011000A">
        <w:rPr>
          <w:rFonts w:ascii="Arial" w:hAnsi="Arial" w:cs="Arial"/>
          <w:b/>
          <w:sz w:val="22"/>
          <w:szCs w:val="22"/>
        </w:rPr>
        <w:t>III. Realizare vizita de studiu</w:t>
      </w:r>
    </w:p>
    <w:p w14:paraId="30595C1B" w14:textId="77777777" w:rsidR="00D25FD4" w:rsidRPr="0011000A" w:rsidRDefault="00D25FD4" w:rsidP="00FE4AA5">
      <w:pPr>
        <w:tabs>
          <w:tab w:val="left" w:pos="9540"/>
          <w:tab w:val="left" w:pos="10080"/>
        </w:tabs>
        <w:spacing w:line="360" w:lineRule="auto"/>
        <w:ind w:right="187"/>
        <w:jc w:val="both"/>
        <w:rPr>
          <w:rFonts w:ascii="Arial" w:hAnsi="Arial" w:cs="Arial"/>
          <w:sz w:val="22"/>
          <w:szCs w:val="22"/>
          <w:lang w:eastAsia="ar-SA"/>
        </w:rPr>
      </w:pPr>
    </w:p>
    <w:p w14:paraId="6F2F3BEA" w14:textId="77777777" w:rsidR="00732D85" w:rsidRPr="0011000A" w:rsidRDefault="00E30E22" w:rsidP="00FE4AA5">
      <w:p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ab/>
      </w:r>
      <w:r w:rsidR="00732D85" w:rsidRPr="0011000A">
        <w:rPr>
          <w:rFonts w:ascii="Arial" w:hAnsi="Arial" w:cs="Arial"/>
          <w:sz w:val="22"/>
          <w:szCs w:val="22"/>
        </w:rPr>
        <w:t>Vizita de studiu se va realiza pentru un număr de 30 de persoane, împărţite</w:t>
      </w:r>
      <w:r w:rsidR="00D8384A">
        <w:rPr>
          <w:rFonts w:ascii="Arial" w:hAnsi="Arial" w:cs="Arial"/>
          <w:sz w:val="22"/>
          <w:szCs w:val="22"/>
        </w:rPr>
        <w:t xml:space="preserve"> în 2 serii de câte 15 persoane si</w:t>
      </w:r>
      <w:r w:rsidR="00732D85" w:rsidRPr="0011000A">
        <w:rPr>
          <w:rFonts w:ascii="Arial" w:hAnsi="Arial" w:cs="Arial"/>
          <w:sz w:val="22"/>
          <w:szCs w:val="22"/>
        </w:rPr>
        <w:t xml:space="preserve"> se organizează la instituţii/autorităţi publice din una dintre ţările europene cu sisteme de management recunoscute ca fiind eficiente, pentru preluare de bune practici şi expertiză în tehnici de evaluare a performanţelor, utilizarea indicatorilor de performanţă şi tehnici de raportare.</w:t>
      </w:r>
    </w:p>
    <w:p w14:paraId="021A847C" w14:textId="77777777" w:rsidR="00732D85" w:rsidRPr="0011000A" w:rsidRDefault="00963BCF" w:rsidP="00FE4AA5">
      <w:p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ab/>
      </w:r>
      <w:r w:rsidR="00732D85" w:rsidRPr="0011000A">
        <w:rPr>
          <w:rFonts w:ascii="Arial" w:hAnsi="Arial" w:cs="Arial"/>
          <w:sz w:val="22"/>
          <w:szCs w:val="22"/>
        </w:rPr>
        <w:t>Numărul de zile planificate pe</w:t>
      </w:r>
      <w:r w:rsidR="00C76F59">
        <w:rPr>
          <w:rFonts w:ascii="Arial" w:hAnsi="Arial" w:cs="Arial"/>
          <w:sz w:val="22"/>
          <w:szCs w:val="22"/>
        </w:rPr>
        <w:t>ntru vizita de studiu va fi de 8</w:t>
      </w:r>
      <w:r w:rsidR="00732D85" w:rsidRPr="0011000A">
        <w:rPr>
          <w:rFonts w:ascii="Arial" w:hAnsi="Arial" w:cs="Arial"/>
          <w:sz w:val="22"/>
          <w:szCs w:val="22"/>
        </w:rPr>
        <w:t xml:space="preserve"> zile</w:t>
      </w:r>
      <w:r w:rsidR="00C76F59">
        <w:rPr>
          <w:rFonts w:ascii="Arial" w:hAnsi="Arial" w:cs="Arial"/>
          <w:sz w:val="22"/>
          <w:szCs w:val="22"/>
        </w:rPr>
        <w:t xml:space="preserve"> (7 nopti)</w:t>
      </w:r>
      <w:r w:rsidR="00732D85" w:rsidRPr="0011000A">
        <w:rPr>
          <w:rFonts w:ascii="Arial" w:hAnsi="Arial" w:cs="Arial"/>
          <w:sz w:val="22"/>
          <w:szCs w:val="22"/>
        </w:rPr>
        <w:t xml:space="preserve"> pentru fiecare din cele 2 serii.</w:t>
      </w:r>
    </w:p>
    <w:p w14:paraId="4E5941EB" w14:textId="77777777" w:rsidR="007943E7" w:rsidRPr="0011000A" w:rsidRDefault="00963BCF" w:rsidP="00FE4AA5">
      <w:p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ab/>
      </w:r>
      <w:r w:rsidR="00732D85" w:rsidRPr="0011000A">
        <w:rPr>
          <w:rFonts w:ascii="Arial" w:hAnsi="Arial" w:cs="Arial"/>
          <w:sz w:val="22"/>
          <w:szCs w:val="22"/>
        </w:rPr>
        <w:t>Obiectiv</w:t>
      </w:r>
      <w:r w:rsidR="007943E7" w:rsidRPr="0011000A">
        <w:rPr>
          <w:rFonts w:ascii="Arial" w:hAnsi="Arial" w:cs="Arial"/>
          <w:sz w:val="22"/>
          <w:szCs w:val="22"/>
        </w:rPr>
        <w:t xml:space="preserve">ele </w:t>
      </w:r>
      <w:r w:rsidR="00732D85" w:rsidRPr="0011000A">
        <w:rPr>
          <w:rFonts w:ascii="Arial" w:hAnsi="Arial" w:cs="Arial"/>
          <w:sz w:val="22"/>
          <w:szCs w:val="22"/>
        </w:rPr>
        <w:t xml:space="preserve">vizitei de studiu </w:t>
      </w:r>
      <w:r w:rsidR="007943E7" w:rsidRPr="0011000A">
        <w:rPr>
          <w:rFonts w:ascii="Arial" w:hAnsi="Arial" w:cs="Arial"/>
          <w:sz w:val="22"/>
          <w:szCs w:val="22"/>
        </w:rPr>
        <w:t>sunt:</w:t>
      </w:r>
    </w:p>
    <w:p w14:paraId="5142A90B" w14:textId="77777777" w:rsidR="004360C3" w:rsidRPr="0011000A" w:rsidRDefault="007943E7" w:rsidP="00FE4AA5">
      <w:pPr>
        <w:numPr>
          <w:ilvl w:val="0"/>
          <w:numId w:val="23"/>
        </w:numPr>
        <w:spacing w:line="360" w:lineRule="auto"/>
        <w:jc w:val="both"/>
        <w:rPr>
          <w:rFonts w:ascii="Arial" w:eastAsia="SimSun" w:hAnsi="Arial" w:cs="Arial"/>
          <w:sz w:val="22"/>
          <w:szCs w:val="22"/>
          <w:lang w:eastAsia="ro-RO"/>
        </w:rPr>
      </w:pPr>
      <w:r w:rsidRPr="0011000A">
        <w:rPr>
          <w:rFonts w:ascii="Arial" w:eastAsia="SimSun" w:hAnsi="Arial" w:cs="Arial"/>
          <w:sz w:val="22"/>
          <w:szCs w:val="22"/>
          <w:lang w:eastAsia="ro-RO"/>
        </w:rPr>
        <w:t xml:space="preserve">cunoaşterea sistemelor folosite de alte state membre ale Uniunii Europene în domeniul raportării și evaluării performanțelor instituționale; </w:t>
      </w:r>
    </w:p>
    <w:p w14:paraId="055BDF38" w14:textId="77777777" w:rsidR="004360C3" w:rsidRPr="0011000A" w:rsidRDefault="007943E7" w:rsidP="00FE4AA5">
      <w:pPr>
        <w:numPr>
          <w:ilvl w:val="0"/>
          <w:numId w:val="23"/>
        </w:numPr>
        <w:spacing w:line="360" w:lineRule="auto"/>
        <w:jc w:val="both"/>
        <w:rPr>
          <w:rFonts w:ascii="Arial" w:eastAsia="SimSun" w:hAnsi="Arial" w:cs="Arial"/>
          <w:sz w:val="22"/>
          <w:szCs w:val="22"/>
          <w:lang w:eastAsia="ro-RO"/>
        </w:rPr>
      </w:pPr>
      <w:r w:rsidRPr="0011000A">
        <w:rPr>
          <w:rFonts w:ascii="Arial" w:eastAsia="SimSun" w:hAnsi="Arial" w:cs="Arial"/>
          <w:sz w:val="22"/>
          <w:szCs w:val="22"/>
          <w:lang w:eastAsia="ro-RO"/>
        </w:rPr>
        <w:lastRenderedPageBreak/>
        <w:t xml:space="preserve">familiarizarea cu procedurile aplicate de alte state, identificarea punctelor tari şi oportunităţilor oferite de aceste instrumente, precum şi exemple de bune practici în utilizarea </w:t>
      </w:r>
      <w:r w:rsidRPr="0011000A">
        <w:rPr>
          <w:rFonts w:ascii="Arial" w:eastAsia="SimSun" w:hAnsi="Arial" w:cs="Arial"/>
          <w:sz w:val="22"/>
          <w:szCs w:val="22"/>
        </w:rPr>
        <w:t>indicatorilor de performanţă şi a tehnicilor de raportare;</w:t>
      </w:r>
    </w:p>
    <w:p w14:paraId="308F211D" w14:textId="77777777" w:rsidR="004360C3" w:rsidRPr="0011000A" w:rsidRDefault="007943E7" w:rsidP="00FE4AA5">
      <w:pPr>
        <w:numPr>
          <w:ilvl w:val="0"/>
          <w:numId w:val="23"/>
        </w:numPr>
        <w:tabs>
          <w:tab w:val="left" w:pos="-720"/>
        </w:tabs>
        <w:suppressAutoHyphens/>
        <w:spacing w:line="360" w:lineRule="auto"/>
        <w:jc w:val="both"/>
        <w:rPr>
          <w:rFonts w:ascii="Arial" w:eastAsia="SimSun" w:hAnsi="Arial" w:cs="Arial"/>
          <w:sz w:val="22"/>
          <w:szCs w:val="22"/>
        </w:rPr>
      </w:pPr>
      <w:r w:rsidRPr="0011000A">
        <w:rPr>
          <w:rFonts w:ascii="Arial" w:eastAsia="SimSun" w:hAnsi="Arial" w:cs="Arial"/>
          <w:bCs/>
          <w:sz w:val="22"/>
          <w:szCs w:val="22"/>
        </w:rPr>
        <w:t xml:space="preserve">transferarea de bune practici şi expertiză din ţări UE în domeniul </w:t>
      </w:r>
      <w:r w:rsidRPr="0011000A">
        <w:rPr>
          <w:rFonts w:ascii="Arial" w:eastAsia="SimSun" w:hAnsi="Arial" w:cs="Arial"/>
          <w:sz w:val="22"/>
          <w:szCs w:val="22"/>
        </w:rPr>
        <w:t>tehnicilor de evaluare a performanţelor, utilizării indicatorilor de performanţă şi a tehnicilor de raportare.</w:t>
      </w:r>
    </w:p>
    <w:p w14:paraId="7DF63118" w14:textId="77777777" w:rsidR="00732D85" w:rsidRPr="0011000A" w:rsidRDefault="00732D85" w:rsidP="00FE4AA5">
      <w:pPr>
        <w:tabs>
          <w:tab w:val="left" w:pos="-720"/>
        </w:tabs>
        <w:suppressAutoHyphens/>
        <w:spacing w:line="360" w:lineRule="auto"/>
        <w:jc w:val="both"/>
        <w:rPr>
          <w:rFonts w:ascii="Arial" w:hAnsi="Arial" w:cs="Arial"/>
          <w:sz w:val="22"/>
          <w:szCs w:val="22"/>
        </w:rPr>
      </w:pPr>
    </w:p>
    <w:p w14:paraId="68C66492" w14:textId="77777777" w:rsidR="00732D85" w:rsidRPr="0011000A" w:rsidRDefault="00963BCF" w:rsidP="00FE4AA5">
      <w:p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ab/>
      </w:r>
      <w:r w:rsidR="00732D85" w:rsidRPr="0011000A">
        <w:rPr>
          <w:rFonts w:ascii="Arial" w:hAnsi="Arial" w:cs="Arial"/>
          <w:sz w:val="22"/>
          <w:szCs w:val="22"/>
        </w:rPr>
        <w:t xml:space="preserve">În </w:t>
      </w:r>
      <w:r w:rsidRPr="0011000A">
        <w:rPr>
          <w:rFonts w:ascii="Arial" w:hAnsi="Arial" w:cs="Arial"/>
          <w:sz w:val="22"/>
          <w:szCs w:val="22"/>
        </w:rPr>
        <w:t>activitatea</w:t>
      </w:r>
      <w:r w:rsidR="00732D85" w:rsidRPr="0011000A">
        <w:rPr>
          <w:rFonts w:ascii="Arial" w:hAnsi="Arial" w:cs="Arial"/>
          <w:sz w:val="22"/>
          <w:szCs w:val="22"/>
        </w:rPr>
        <w:t xml:space="preserve"> de organizare a vizitei de studiu sunt incluse cel puţin:</w:t>
      </w:r>
    </w:p>
    <w:p w14:paraId="1E0D22D0" w14:textId="77777777" w:rsidR="004360C3" w:rsidRPr="0011000A" w:rsidRDefault="00732D85" w:rsidP="00FE4AA5">
      <w:pPr>
        <w:numPr>
          <w:ilvl w:val="0"/>
          <w:numId w:val="9"/>
        </w:numPr>
        <w:tabs>
          <w:tab w:val="left" w:pos="-720"/>
        </w:tabs>
        <w:suppressAutoHyphens/>
        <w:spacing w:line="360" w:lineRule="auto"/>
        <w:ind w:left="289" w:hanging="289"/>
        <w:jc w:val="both"/>
        <w:rPr>
          <w:rFonts w:ascii="Arial" w:hAnsi="Arial" w:cs="Arial"/>
          <w:sz w:val="22"/>
          <w:szCs w:val="22"/>
        </w:rPr>
      </w:pPr>
      <w:r w:rsidRPr="0011000A">
        <w:rPr>
          <w:rFonts w:ascii="Arial" w:hAnsi="Arial" w:cs="Arial"/>
          <w:sz w:val="22"/>
          <w:szCs w:val="22"/>
        </w:rPr>
        <w:t>identificarea, contactarea şi confirmarea organizaţiei/organizaţiilor la care are loc vizita, obţinerea acordurilor necesare;</w:t>
      </w:r>
    </w:p>
    <w:p w14:paraId="78FD3D02" w14:textId="77777777" w:rsidR="00FF2794" w:rsidRPr="0011000A" w:rsidRDefault="00732D85" w:rsidP="00FE4AA5">
      <w:pPr>
        <w:numPr>
          <w:ilvl w:val="0"/>
          <w:numId w:val="9"/>
        </w:numPr>
        <w:tabs>
          <w:tab w:val="left" w:pos="-720"/>
        </w:tabs>
        <w:suppressAutoHyphens/>
        <w:spacing w:line="360" w:lineRule="auto"/>
        <w:ind w:left="289" w:hanging="289"/>
        <w:jc w:val="both"/>
        <w:rPr>
          <w:rFonts w:ascii="Arial" w:hAnsi="Arial" w:cs="Arial"/>
          <w:sz w:val="22"/>
          <w:szCs w:val="22"/>
        </w:rPr>
      </w:pPr>
      <w:r w:rsidRPr="0011000A">
        <w:rPr>
          <w:rFonts w:ascii="Arial" w:hAnsi="Arial" w:cs="Arial"/>
          <w:sz w:val="22"/>
          <w:szCs w:val="22"/>
        </w:rPr>
        <w:t>asigurarea lectorilor, a traducerilor materialelor didactice şi a interpretariatului în/din limba ţării gazdă (sau engleză) şi limba română;</w:t>
      </w:r>
    </w:p>
    <w:p w14:paraId="261A5F74" w14:textId="77777777" w:rsidR="00FF2794" w:rsidRPr="0011000A" w:rsidRDefault="00732D85" w:rsidP="00FE4AA5">
      <w:pPr>
        <w:numPr>
          <w:ilvl w:val="0"/>
          <w:numId w:val="9"/>
        </w:numPr>
        <w:tabs>
          <w:tab w:val="left" w:pos="-720"/>
        </w:tabs>
        <w:suppressAutoHyphens/>
        <w:spacing w:line="360" w:lineRule="auto"/>
        <w:ind w:left="289" w:hanging="289"/>
        <w:jc w:val="both"/>
        <w:rPr>
          <w:rFonts w:ascii="Arial" w:hAnsi="Arial" w:cs="Arial"/>
          <w:sz w:val="22"/>
          <w:szCs w:val="22"/>
        </w:rPr>
      </w:pPr>
      <w:r w:rsidRPr="0011000A">
        <w:rPr>
          <w:rFonts w:ascii="Arial" w:hAnsi="Arial" w:cs="Arial"/>
          <w:sz w:val="22"/>
          <w:szCs w:val="22"/>
        </w:rPr>
        <w:t xml:space="preserve">asigurarea sălilor pentru desfăşurarea </w:t>
      </w:r>
      <w:r w:rsidR="00403204" w:rsidRPr="0011000A">
        <w:rPr>
          <w:rFonts w:ascii="Arial" w:hAnsi="Arial" w:cs="Arial"/>
          <w:sz w:val="22"/>
          <w:szCs w:val="22"/>
        </w:rPr>
        <w:t>evenimentului</w:t>
      </w:r>
      <w:r w:rsidRPr="0011000A">
        <w:rPr>
          <w:rFonts w:ascii="Arial" w:hAnsi="Arial" w:cs="Arial"/>
          <w:sz w:val="22"/>
          <w:szCs w:val="22"/>
        </w:rPr>
        <w:t>;</w:t>
      </w:r>
    </w:p>
    <w:p w14:paraId="5CCCA401" w14:textId="77777777" w:rsidR="00FF2794" w:rsidRPr="0011000A" w:rsidRDefault="00A56109" w:rsidP="00FE4AA5">
      <w:pPr>
        <w:numPr>
          <w:ilvl w:val="0"/>
          <w:numId w:val="9"/>
        </w:numPr>
        <w:tabs>
          <w:tab w:val="left" w:pos="-720"/>
        </w:tabs>
        <w:suppressAutoHyphens/>
        <w:spacing w:line="360" w:lineRule="auto"/>
        <w:ind w:left="289" w:hanging="289"/>
        <w:jc w:val="both"/>
        <w:rPr>
          <w:rFonts w:ascii="Arial" w:hAnsi="Arial" w:cs="Arial"/>
          <w:sz w:val="22"/>
          <w:szCs w:val="22"/>
        </w:rPr>
      </w:pPr>
      <w:r w:rsidRPr="0011000A">
        <w:rPr>
          <w:rFonts w:ascii="Arial" w:hAnsi="Arial" w:cs="Arial"/>
          <w:sz w:val="22"/>
          <w:szCs w:val="22"/>
        </w:rPr>
        <w:t>asigurarea vizibilităţii cursurilor: banner</w:t>
      </w:r>
      <w:r w:rsidR="00710890">
        <w:rPr>
          <w:rFonts w:ascii="Arial" w:hAnsi="Arial" w:cs="Arial"/>
          <w:sz w:val="22"/>
          <w:szCs w:val="22"/>
        </w:rPr>
        <w:t xml:space="preserve"> (va fi pus la dispozitie de catre Autoritatea Contractanta)</w:t>
      </w:r>
      <w:r w:rsidRPr="0011000A">
        <w:rPr>
          <w:rFonts w:ascii="Arial" w:hAnsi="Arial" w:cs="Arial"/>
          <w:sz w:val="22"/>
          <w:szCs w:val="22"/>
        </w:rPr>
        <w:t xml:space="preserve">, săgeţi indicatoare;  </w:t>
      </w:r>
    </w:p>
    <w:p w14:paraId="31BCA36A" w14:textId="77777777" w:rsidR="00FF2794" w:rsidRPr="0011000A" w:rsidRDefault="00A56109" w:rsidP="00FE4AA5">
      <w:pPr>
        <w:numPr>
          <w:ilvl w:val="0"/>
          <w:numId w:val="9"/>
        </w:numPr>
        <w:tabs>
          <w:tab w:val="left" w:pos="-720"/>
        </w:tabs>
        <w:suppressAutoHyphens/>
        <w:spacing w:line="360" w:lineRule="auto"/>
        <w:ind w:left="289" w:hanging="289"/>
        <w:jc w:val="both"/>
        <w:rPr>
          <w:rFonts w:ascii="Arial" w:hAnsi="Arial" w:cs="Arial"/>
          <w:sz w:val="22"/>
          <w:szCs w:val="22"/>
        </w:rPr>
      </w:pPr>
      <w:r w:rsidRPr="0011000A">
        <w:rPr>
          <w:rFonts w:ascii="Arial" w:hAnsi="Arial" w:cs="Arial"/>
          <w:sz w:val="22"/>
          <w:szCs w:val="22"/>
        </w:rPr>
        <w:t>asigurarea mijloacelor de identificare pentru participanti (ecusoane nominale plastifiate pentru 30 de persoane);</w:t>
      </w:r>
    </w:p>
    <w:p w14:paraId="2CD5E650" w14:textId="77777777" w:rsidR="00FF2794" w:rsidRPr="0011000A" w:rsidRDefault="00A56109" w:rsidP="00FE4AA5">
      <w:pPr>
        <w:numPr>
          <w:ilvl w:val="0"/>
          <w:numId w:val="9"/>
        </w:numPr>
        <w:tabs>
          <w:tab w:val="left" w:pos="-720"/>
        </w:tabs>
        <w:suppressAutoHyphens/>
        <w:spacing w:line="360" w:lineRule="auto"/>
        <w:ind w:left="289" w:hanging="289"/>
        <w:jc w:val="both"/>
        <w:rPr>
          <w:rFonts w:ascii="Arial" w:hAnsi="Arial" w:cs="Arial"/>
          <w:sz w:val="22"/>
          <w:szCs w:val="22"/>
        </w:rPr>
      </w:pPr>
      <w:r w:rsidRPr="0011000A">
        <w:rPr>
          <w:rFonts w:ascii="Arial" w:hAnsi="Arial" w:cs="Arial"/>
          <w:sz w:val="22"/>
          <w:szCs w:val="22"/>
        </w:rPr>
        <w:t xml:space="preserve"> asigurarea de apă minerală/plată, în salile de derulare a activităților, pe toată durata evenimentului;</w:t>
      </w:r>
    </w:p>
    <w:p w14:paraId="24F14582" w14:textId="77777777" w:rsidR="00FF2794" w:rsidRPr="0011000A" w:rsidRDefault="00A56109" w:rsidP="00FE4AA5">
      <w:pPr>
        <w:numPr>
          <w:ilvl w:val="0"/>
          <w:numId w:val="9"/>
        </w:numPr>
        <w:tabs>
          <w:tab w:val="left" w:pos="-720"/>
        </w:tabs>
        <w:suppressAutoHyphens/>
        <w:spacing w:line="360" w:lineRule="auto"/>
        <w:ind w:left="289" w:hanging="289"/>
        <w:jc w:val="both"/>
        <w:rPr>
          <w:rFonts w:ascii="Arial" w:hAnsi="Arial" w:cs="Arial"/>
          <w:sz w:val="22"/>
          <w:szCs w:val="22"/>
        </w:rPr>
      </w:pPr>
      <w:r w:rsidRPr="0011000A">
        <w:rPr>
          <w:rFonts w:ascii="Arial" w:hAnsi="Arial" w:cs="Arial"/>
          <w:sz w:val="22"/>
          <w:szCs w:val="22"/>
        </w:rPr>
        <w:t xml:space="preserve">la fiecare grupă de cursanți se organizează câte două pauze zilnic în timpul cursului și la fiecare din acestea se asigură pentru fiecare participant câte unul din fiecare din următoarele produse: 1 cafea, 1 apă </w:t>
      </w:r>
      <w:r w:rsidR="005F4D6E" w:rsidRPr="0011000A">
        <w:rPr>
          <w:rFonts w:ascii="Arial" w:hAnsi="Arial" w:cs="Arial"/>
          <w:sz w:val="22"/>
          <w:szCs w:val="22"/>
        </w:rPr>
        <w:t>0,5 l și 1</w:t>
      </w:r>
      <w:r w:rsidRPr="0011000A">
        <w:rPr>
          <w:rFonts w:ascii="Arial" w:hAnsi="Arial" w:cs="Arial"/>
          <w:sz w:val="22"/>
          <w:szCs w:val="22"/>
        </w:rPr>
        <w:t xml:space="preserve"> suc</w:t>
      </w:r>
      <w:r w:rsidR="006A1707" w:rsidRPr="0011000A">
        <w:rPr>
          <w:rFonts w:ascii="Arial" w:hAnsi="Arial" w:cs="Arial"/>
          <w:sz w:val="22"/>
          <w:szCs w:val="22"/>
        </w:rPr>
        <w:t xml:space="preserve"> natural</w:t>
      </w:r>
      <w:r w:rsidRPr="0011000A">
        <w:rPr>
          <w:rFonts w:ascii="Arial" w:hAnsi="Arial" w:cs="Arial"/>
          <w:sz w:val="22"/>
          <w:szCs w:val="22"/>
        </w:rPr>
        <w:t xml:space="preserve"> fructe 0,5 l, fructe</w:t>
      </w:r>
      <w:r w:rsidR="00997719" w:rsidRPr="0011000A">
        <w:rPr>
          <w:rFonts w:ascii="Arial" w:hAnsi="Arial" w:cs="Arial"/>
          <w:sz w:val="22"/>
          <w:szCs w:val="22"/>
        </w:rPr>
        <w:t xml:space="preserve"> întregi</w:t>
      </w:r>
      <w:r w:rsidRPr="0011000A">
        <w:rPr>
          <w:rFonts w:ascii="Arial" w:hAnsi="Arial" w:cs="Arial"/>
          <w:sz w:val="22"/>
          <w:szCs w:val="22"/>
        </w:rPr>
        <w:t xml:space="preserve"> – 200 g, produse de patiserie/cofetărie – 200 g, 1 ceai</w:t>
      </w:r>
      <w:r w:rsidR="00926934" w:rsidRPr="0011000A">
        <w:rPr>
          <w:rFonts w:ascii="Arial" w:hAnsi="Arial" w:cs="Arial"/>
          <w:sz w:val="22"/>
          <w:szCs w:val="22"/>
        </w:rPr>
        <w:t xml:space="preserve"> (infuzie)</w:t>
      </w:r>
      <w:r w:rsidR="006A1707" w:rsidRPr="0011000A">
        <w:rPr>
          <w:rFonts w:ascii="Arial" w:hAnsi="Arial" w:cs="Arial"/>
          <w:sz w:val="22"/>
          <w:szCs w:val="22"/>
        </w:rPr>
        <w:t xml:space="preserve"> – minim 4 sortimente, la alegere</w:t>
      </w:r>
      <w:r w:rsidRPr="0011000A">
        <w:rPr>
          <w:rFonts w:ascii="Arial" w:hAnsi="Arial" w:cs="Arial"/>
          <w:sz w:val="22"/>
          <w:szCs w:val="22"/>
        </w:rPr>
        <w:t>;</w:t>
      </w:r>
    </w:p>
    <w:p w14:paraId="570459C7" w14:textId="77777777" w:rsidR="00FF2794" w:rsidRPr="0011000A" w:rsidRDefault="00A56109" w:rsidP="00FE4AA5">
      <w:pPr>
        <w:numPr>
          <w:ilvl w:val="0"/>
          <w:numId w:val="9"/>
        </w:numPr>
        <w:tabs>
          <w:tab w:val="left" w:pos="-720"/>
        </w:tabs>
        <w:suppressAutoHyphens/>
        <w:spacing w:line="360" w:lineRule="auto"/>
        <w:ind w:left="289" w:hanging="289"/>
        <w:jc w:val="both"/>
        <w:rPr>
          <w:rFonts w:ascii="Arial" w:hAnsi="Arial" w:cs="Arial"/>
          <w:sz w:val="22"/>
          <w:szCs w:val="22"/>
          <w:lang w:eastAsia="ro-RO"/>
        </w:rPr>
      </w:pPr>
      <w:r w:rsidRPr="0011000A">
        <w:rPr>
          <w:rFonts w:ascii="Arial" w:hAnsi="Arial" w:cs="Arial"/>
          <w:sz w:val="22"/>
          <w:szCs w:val="22"/>
          <w:lang w:eastAsia="ro-RO"/>
        </w:rPr>
        <w:t>realizarea de fotografii profesioniste</w:t>
      </w:r>
      <w:r w:rsidR="00926934" w:rsidRPr="0011000A">
        <w:rPr>
          <w:rFonts w:ascii="Arial" w:hAnsi="Arial" w:cs="Arial"/>
          <w:sz w:val="22"/>
          <w:szCs w:val="22"/>
          <w:lang w:eastAsia="ro-RO"/>
        </w:rPr>
        <w:t xml:space="preserve"> – atat pe suport de hartie foto</w:t>
      </w:r>
      <w:r w:rsidR="00705475">
        <w:rPr>
          <w:rFonts w:ascii="Arial" w:hAnsi="Arial" w:cs="Arial"/>
          <w:sz w:val="22"/>
          <w:szCs w:val="22"/>
          <w:lang w:eastAsia="ro-RO"/>
        </w:rPr>
        <w:t xml:space="preserve"> </w:t>
      </w:r>
      <w:r w:rsidR="005F4D6E" w:rsidRPr="0011000A">
        <w:rPr>
          <w:rFonts w:ascii="Arial" w:hAnsi="Arial" w:cs="Arial"/>
          <w:sz w:val="22"/>
          <w:szCs w:val="22"/>
          <w:lang w:eastAsia="ro-RO"/>
        </w:rPr>
        <w:t>(10x15 cm)</w:t>
      </w:r>
      <w:r w:rsidR="00926934" w:rsidRPr="0011000A">
        <w:rPr>
          <w:rFonts w:ascii="Arial" w:hAnsi="Arial" w:cs="Arial"/>
          <w:sz w:val="22"/>
          <w:szCs w:val="22"/>
          <w:lang w:eastAsia="ro-RO"/>
        </w:rPr>
        <w:t>, cat si pe CD</w:t>
      </w:r>
      <w:r w:rsidRPr="0011000A">
        <w:rPr>
          <w:rFonts w:ascii="Arial" w:hAnsi="Arial" w:cs="Arial"/>
          <w:sz w:val="22"/>
          <w:szCs w:val="22"/>
          <w:lang w:eastAsia="ro-RO"/>
        </w:rPr>
        <w:t>. Numărul minim de fotografii pe care operatorul economic trebuie să îl pună la dispoziţia autoritatii contractante va fi de 25 pentru fiecare grupă. Aceste fotografii vor fi, ulterior, utilizate în materiale de promovare realizate de către beneficiar.</w:t>
      </w:r>
    </w:p>
    <w:p w14:paraId="5CF5010E" w14:textId="77777777" w:rsidR="00FF2794" w:rsidRPr="0011000A" w:rsidRDefault="00FF2794" w:rsidP="00FE4AA5">
      <w:pPr>
        <w:numPr>
          <w:ilvl w:val="0"/>
          <w:numId w:val="9"/>
        </w:numPr>
        <w:tabs>
          <w:tab w:val="left" w:pos="-720"/>
        </w:tabs>
        <w:suppressAutoHyphens/>
        <w:spacing w:line="360" w:lineRule="auto"/>
        <w:ind w:left="289" w:hanging="289"/>
        <w:jc w:val="both"/>
        <w:rPr>
          <w:rFonts w:ascii="Arial" w:hAnsi="Arial" w:cs="Arial"/>
          <w:sz w:val="22"/>
          <w:szCs w:val="22"/>
        </w:rPr>
      </w:pPr>
      <w:r w:rsidRPr="0011000A">
        <w:rPr>
          <w:rFonts w:ascii="Arial" w:hAnsi="Arial" w:cs="Arial"/>
          <w:sz w:val="22"/>
          <w:szCs w:val="22"/>
        </w:rPr>
        <w:t>o</w:t>
      </w:r>
      <w:r w:rsidR="00A56109" w:rsidRPr="0011000A">
        <w:rPr>
          <w:rFonts w:ascii="Arial" w:hAnsi="Arial" w:cs="Arial"/>
          <w:sz w:val="22"/>
          <w:szCs w:val="22"/>
        </w:rPr>
        <w:t xml:space="preserve">peratorul economic va asigura </w:t>
      </w:r>
      <w:r w:rsidR="002B44EB" w:rsidRPr="0011000A">
        <w:rPr>
          <w:rFonts w:ascii="Arial" w:hAnsi="Arial" w:cs="Arial"/>
          <w:sz w:val="22"/>
          <w:szCs w:val="22"/>
        </w:rPr>
        <w:t xml:space="preserve">montarea si </w:t>
      </w:r>
      <w:r w:rsidR="00A56109" w:rsidRPr="0011000A">
        <w:rPr>
          <w:rFonts w:ascii="Arial" w:hAnsi="Arial" w:cs="Arial"/>
          <w:sz w:val="22"/>
          <w:szCs w:val="22"/>
        </w:rPr>
        <w:t>afişarea elementelor de identitate vizuală privind organizarea evenimentului, la intrare, în hol, precum şi la intrarea în sala de conferinta</w:t>
      </w:r>
      <w:r w:rsidR="002B44EB" w:rsidRPr="0011000A">
        <w:rPr>
          <w:rFonts w:ascii="Arial" w:hAnsi="Arial" w:cs="Arial"/>
          <w:sz w:val="22"/>
          <w:szCs w:val="22"/>
        </w:rPr>
        <w:t>, respectiv roll-up</w:t>
      </w:r>
      <w:r w:rsidR="00705475">
        <w:rPr>
          <w:rFonts w:ascii="Arial" w:hAnsi="Arial" w:cs="Arial"/>
          <w:sz w:val="22"/>
          <w:szCs w:val="22"/>
        </w:rPr>
        <w:t>uri( se vor pune la dispozitie de catre Autoritatea Contractanta)</w:t>
      </w:r>
      <w:r w:rsidR="002B44EB" w:rsidRPr="0011000A">
        <w:rPr>
          <w:rFonts w:ascii="Arial" w:hAnsi="Arial" w:cs="Arial"/>
          <w:sz w:val="22"/>
          <w:szCs w:val="22"/>
        </w:rPr>
        <w:t xml:space="preserve"> si </w:t>
      </w:r>
      <w:r w:rsidR="00B63D11" w:rsidRPr="0011000A">
        <w:rPr>
          <w:rFonts w:ascii="Arial" w:hAnsi="Arial" w:cs="Arial"/>
          <w:sz w:val="22"/>
          <w:szCs w:val="22"/>
        </w:rPr>
        <w:t>banner electronic.</w:t>
      </w:r>
    </w:p>
    <w:p w14:paraId="3E366727" w14:textId="77777777" w:rsidR="004360C3" w:rsidRPr="0011000A" w:rsidRDefault="00732D85" w:rsidP="00FE4AA5">
      <w:pPr>
        <w:numPr>
          <w:ilvl w:val="0"/>
          <w:numId w:val="9"/>
        </w:numPr>
        <w:tabs>
          <w:tab w:val="left" w:pos="-720"/>
        </w:tabs>
        <w:suppressAutoHyphens/>
        <w:spacing w:line="360" w:lineRule="auto"/>
        <w:ind w:left="289" w:hanging="289"/>
        <w:jc w:val="both"/>
        <w:rPr>
          <w:rFonts w:ascii="Arial" w:hAnsi="Arial" w:cs="Arial"/>
          <w:sz w:val="22"/>
          <w:szCs w:val="22"/>
        </w:rPr>
      </w:pPr>
      <w:r w:rsidRPr="0011000A">
        <w:rPr>
          <w:rFonts w:ascii="Arial" w:hAnsi="Arial" w:cs="Arial"/>
          <w:sz w:val="22"/>
          <w:szCs w:val="22"/>
        </w:rPr>
        <w:t xml:space="preserve">organizaţia/organizaţiile selectate </w:t>
      </w:r>
      <w:r w:rsidR="00A56109" w:rsidRPr="0011000A">
        <w:rPr>
          <w:rFonts w:ascii="Arial" w:hAnsi="Arial" w:cs="Arial"/>
          <w:sz w:val="22"/>
          <w:szCs w:val="22"/>
        </w:rPr>
        <w:t xml:space="preserve">trebuie </w:t>
      </w:r>
      <w:r w:rsidRPr="0011000A">
        <w:rPr>
          <w:rFonts w:ascii="Arial" w:hAnsi="Arial" w:cs="Arial"/>
          <w:sz w:val="22"/>
          <w:szCs w:val="22"/>
        </w:rPr>
        <w:t xml:space="preserve">să aibă expertiză în tehnici de evaluare a performanţelor, </w:t>
      </w:r>
      <w:r w:rsidR="0072111A" w:rsidRPr="0011000A">
        <w:rPr>
          <w:rFonts w:ascii="Arial" w:hAnsi="Arial" w:cs="Arial"/>
          <w:sz w:val="22"/>
          <w:szCs w:val="22"/>
        </w:rPr>
        <w:t xml:space="preserve">  </w:t>
      </w:r>
      <w:r w:rsidRPr="0011000A">
        <w:rPr>
          <w:rFonts w:ascii="Arial" w:hAnsi="Arial" w:cs="Arial"/>
          <w:sz w:val="22"/>
          <w:szCs w:val="22"/>
        </w:rPr>
        <w:t xml:space="preserve">utilizarea indicatorilor de performanţă şi tehnici de raportare. </w:t>
      </w:r>
    </w:p>
    <w:p w14:paraId="482020AE" w14:textId="77777777" w:rsidR="00FF2794" w:rsidRPr="0011000A" w:rsidRDefault="00963BCF" w:rsidP="00FE4AA5">
      <w:p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ab/>
      </w:r>
      <w:r w:rsidR="00BA162F" w:rsidRPr="0011000A">
        <w:rPr>
          <w:rFonts w:ascii="Arial" w:hAnsi="Arial" w:cs="Arial"/>
          <w:sz w:val="22"/>
          <w:szCs w:val="22"/>
        </w:rPr>
        <w:t>Din c</w:t>
      </w:r>
      <w:r w:rsidR="0072111A" w:rsidRPr="0011000A">
        <w:rPr>
          <w:rFonts w:ascii="Arial" w:hAnsi="Arial" w:cs="Arial"/>
          <w:sz w:val="22"/>
          <w:szCs w:val="22"/>
        </w:rPr>
        <w:t>ele 30 de persoane</w:t>
      </w:r>
      <w:r w:rsidR="00BA162F" w:rsidRPr="0011000A">
        <w:rPr>
          <w:rFonts w:ascii="Arial" w:hAnsi="Arial" w:cs="Arial"/>
          <w:sz w:val="22"/>
          <w:szCs w:val="22"/>
        </w:rPr>
        <w:t xml:space="preserve"> vor face parte doi</w:t>
      </w:r>
      <w:r w:rsidR="00732D85" w:rsidRPr="0011000A">
        <w:rPr>
          <w:rFonts w:ascii="Arial" w:hAnsi="Arial" w:cs="Arial"/>
          <w:sz w:val="22"/>
          <w:szCs w:val="22"/>
        </w:rPr>
        <w:t xml:space="preserve"> membri ai echipei de proiect şi 28 cursanţi</w:t>
      </w:r>
      <w:r w:rsidR="00BA162F" w:rsidRPr="0011000A">
        <w:rPr>
          <w:rFonts w:ascii="Arial" w:hAnsi="Arial" w:cs="Arial"/>
          <w:sz w:val="22"/>
          <w:szCs w:val="22"/>
        </w:rPr>
        <w:t>,</w:t>
      </w:r>
      <w:r w:rsidR="00732D85" w:rsidRPr="0011000A">
        <w:rPr>
          <w:rFonts w:ascii="Arial" w:hAnsi="Arial" w:cs="Arial"/>
          <w:sz w:val="22"/>
          <w:szCs w:val="22"/>
        </w:rPr>
        <w:t xml:space="preserve"> având reprezentare în toate tipurile de instituţii din care provine grupul ţintă și din fiecare regiune.</w:t>
      </w:r>
      <w:r w:rsidR="00BA162F" w:rsidRPr="0011000A">
        <w:rPr>
          <w:rFonts w:ascii="Arial" w:hAnsi="Arial" w:cs="Arial"/>
          <w:sz w:val="22"/>
          <w:szCs w:val="22"/>
        </w:rPr>
        <w:t xml:space="preserve"> </w:t>
      </w:r>
      <w:r w:rsidR="00732D85" w:rsidRPr="0011000A">
        <w:rPr>
          <w:rFonts w:ascii="Arial" w:hAnsi="Arial" w:cs="Arial"/>
          <w:sz w:val="22"/>
          <w:szCs w:val="22"/>
        </w:rPr>
        <w:t>Participanţii vor fi selectaţi pe baza unor criterii anunţate cursanţilor la începutul fiecărei serii (dintre cei mai activi şi mai implicaţi cursanţi în timpul modulelor de instruire şi studiilor de caz, prezenţa, gradul de interes</w:t>
      </w:r>
      <w:r w:rsidR="00345286">
        <w:rPr>
          <w:rFonts w:ascii="Arial" w:hAnsi="Arial" w:cs="Arial"/>
          <w:sz w:val="22"/>
          <w:szCs w:val="22"/>
        </w:rPr>
        <w:t xml:space="preserve"> </w:t>
      </w:r>
      <w:r w:rsidR="00345286">
        <w:rPr>
          <w:rFonts w:ascii="Arial" w:hAnsi="Arial" w:cs="Arial"/>
          <w:sz w:val="22"/>
          <w:szCs w:val="22"/>
        </w:rPr>
        <w:lastRenderedPageBreak/>
        <w:t>etc.</w:t>
      </w:r>
      <w:r w:rsidR="00732D85" w:rsidRPr="0011000A">
        <w:rPr>
          <w:rFonts w:ascii="Arial" w:hAnsi="Arial" w:cs="Arial"/>
          <w:sz w:val="22"/>
          <w:szCs w:val="22"/>
        </w:rPr>
        <w:t>)</w:t>
      </w:r>
      <w:r w:rsidR="00345286">
        <w:rPr>
          <w:rFonts w:ascii="Arial" w:hAnsi="Arial" w:cs="Arial"/>
          <w:sz w:val="22"/>
          <w:szCs w:val="22"/>
        </w:rPr>
        <w:t xml:space="preserve"> – aspecte ce vor fi propuse (minim 3 criterii de selectie) de catre operatorul economic prin oferta tehnica si, ulterior, agreate impreuna cu Autoritatea Contractanta</w:t>
      </w:r>
      <w:r w:rsidR="00732D85" w:rsidRPr="0011000A">
        <w:rPr>
          <w:rFonts w:ascii="Arial" w:hAnsi="Arial" w:cs="Arial"/>
          <w:sz w:val="22"/>
          <w:szCs w:val="22"/>
        </w:rPr>
        <w:t xml:space="preserve">. </w:t>
      </w:r>
    </w:p>
    <w:p w14:paraId="13928111" w14:textId="77777777" w:rsidR="007E77FA" w:rsidRPr="0011000A" w:rsidRDefault="007E77FA" w:rsidP="00FE4AA5">
      <w:pPr>
        <w:tabs>
          <w:tab w:val="left" w:pos="-720"/>
        </w:tabs>
        <w:suppressAutoHyphens/>
        <w:spacing w:line="360" w:lineRule="auto"/>
        <w:jc w:val="both"/>
        <w:rPr>
          <w:rFonts w:ascii="Arial" w:hAnsi="Arial" w:cs="Arial"/>
          <w:sz w:val="22"/>
          <w:szCs w:val="22"/>
        </w:rPr>
      </w:pPr>
    </w:p>
    <w:p w14:paraId="766E1215" w14:textId="77777777" w:rsidR="00732D85" w:rsidRPr="0011000A" w:rsidRDefault="004E2478" w:rsidP="00FE4AA5">
      <w:pPr>
        <w:spacing w:line="360" w:lineRule="auto"/>
        <w:jc w:val="both"/>
        <w:rPr>
          <w:rFonts w:ascii="Arial" w:hAnsi="Arial" w:cs="Arial"/>
          <w:sz w:val="22"/>
          <w:szCs w:val="22"/>
          <w:lang w:eastAsia="ro-RO"/>
        </w:rPr>
      </w:pPr>
      <w:r w:rsidRPr="0011000A">
        <w:rPr>
          <w:rFonts w:ascii="Arial" w:hAnsi="Arial" w:cs="Arial"/>
          <w:sz w:val="22"/>
          <w:szCs w:val="22"/>
          <w:lang w:eastAsia="ro-RO"/>
        </w:rPr>
        <w:tab/>
      </w:r>
      <w:r w:rsidR="00732D85" w:rsidRPr="0011000A">
        <w:rPr>
          <w:rFonts w:ascii="Arial" w:hAnsi="Arial" w:cs="Arial"/>
          <w:sz w:val="22"/>
          <w:szCs w:val="22"/>
          <w:lang w:eastAsia="ro-RO"/>
        </w:rPr>
        <w:t>Locatia: Aceasta activi</w:t>
      </w:r>
      <w:r w:rsidR="001F2E8A" w:rsidRPr="0011000A">
        <w:rPr>
          <w:rFonts w:ascii="Arial" w:hAnsi="Arial" w:cs="Arial"/>
          <w:sz w:val="22"/>
          <w:szCs w:val="22"/>
          <w:lang w:eastAsia="ro-RO"/>
        </w:rPr>
        <w:t xml:space="preserve">tate se va desfasura in Franta / Germania / </w:t>
      </w:r>
      <w:r w:rsidR="00DB6430" w:rsidRPr="0011000A">
        <w:rPr>
          <w:rFonts w:ascii="Arial" w:hAnsi="Arial" w:cs="Arial"/>
          <w:sz w:val="22"/>
          <w:szCs w:val="22"/>
          <w:lang w:eastAsia="ro-RO"/>
        </w:rPr>
        <w:t xml:space="preserve">Suedia, </w:t>
      </w:r>
      <w:r w:rsidR="00A75075" w:rsidRPr="0011000A">
        <w:rPr>
          <w:rFonts w:ascii="Arial" w:hAnsi="Arial" w:cs="Arial"/>
          <w:sz w:val="22"/>
          <w:szCs w:val="22"/>
          <w:lang w:eastAsia="ro-RO"/>
        </w:rPr>
        <w:t>locatie ce se va stabili de comun acord cu autoritatea contractanta.</w:t>
      </w:r>
      <w:r w:rsidR="00CF29C0" w:rsidRPr="0011000A">
        <w:rPr>
          <w:rFonts w:ascii="Arial" w:hAnsi="Arial" w:cs="Arial"/>
          <w:sz w:val="22"/>
          <w:szCs w:val="22"/>
          <w:lang w:eastAsia="ro-RO"/>
        </w:rPr>
        <w:t xml:space="preserve"> Vizitele de studiu se vor desfasura in mai multe orase din fiecare stat propus.</w:t>
      </w:r>
    </w:p>
    <w:p w14:paraId="77B8B692" w14:textId="77777777" w:rsidR="00240372" w:rsidRPr="0011000A" w:rsidRDefault="00240372" w:rsidP="00FE4AA5">
      <w:pPr>
        <w:spacing w:line="360" w:lineRule="auto"/>
        <w:jc w:val="both"/>
        <w:rPr>
          <w:rFonts w:ascii="Arial" w:eastAsia="SimSun" w:hAnsi="Arial" w:cs="Arial"/>
          <w:sz w:val="22"/>
          <w:szCs w:val="22"/>
        </w:rPr>
      </w:pPr>
      <w:r w:rsidRPr="0011000A">
        <w:rPr>
          <w:rFonts w:ascii="Arial" w:eastAsia="SimSun" w:hAnsi="Arial" w:cs="Arial"/>
          <w:sz w:val="22"/>
          <w:szCs w:val="22"/>
        </w:rPr>
        <w:t xml:space="preserve">În cadrul vizitelor de studiu vor fi vizitate următoarele tipuri de instituţii dar fara a se limita la urmatoarele: </w:t>
      </w:r>
    </w:p>
    <w:p w14:paraId="0441047E" w14:textId="77777777" w:rsidR="004360C3" w:rsidRPr="0011000A" w:rsidRDefault="00240372" w:rsidP="00FE4AA5">
      <w:pPr>
        <w:numPr>
          <w:ilvl w:val="0"/>
          <w:numId w:val="24"/>
        </w:numPr>
        <w:spacing w:line="360" w:lineRule="auto"/>
        <w:jc w:val="both"/>
        <w:rPr>
          <w:rFonts w:ascii="Arial" w:eastAsia="SimSun" w:hAnsi="Arial" w:cs="Arial"/>
          <w:sz w:val="22"/>
          <w:szCs w:val="22"/>
        </w:rPr>
      </w:pPr>
      <w:r w:rsidRPr="0011000A">
        <w:rPr>
          <w:rFonts w:ascii="Arial" w:eastAsia="SimSun" w:hAnsi="Arial" w:cs="Arial"/>
          <w:sz w:val="22"/>
          <w:szCs w:val="22"/>
        </w:rPr>
        <w:t>2 instituţii publice care reprezintă puterea executivă la nivel central si/sau teritorial (asemănătoare ca funcţii şi atribuţii cu ministerele din România);</w:t>
      </w:r>
    </w:p>
    <w:p w14:paraId="4D55F638" w14:textId="77777777" w:rsidR="004360C3" w:rsidRPr="0011000A" w:rsidRDefault="00240372" w:rsidP="00FE4AA5">
      <w:pPr>
        <w:numPr>
          <w:ilvl w:val="0"/>
          <w:numId w:val="24"/>
        </w:numPr>
        <w:spacing w:line="360" w:lineRule="auto"/>
        <w:jc w:val="both"/>
        <w:rPr>
          <w:rFonts w:ascii="Arial" w:eastAsia="SimSun" w:hAnsi="Arial" w:cs="Arial"/>
          <w:sz w:val="22"/>
          <w:szCs w:val="22"/>
        </w:rPr>
      </w:pPr>
      <w:r w:rsidRPr="0011000A">
        <w:rPr>
          <w:rFonts w:ascii="Arial" w:eastAsia="SimSun" w:hAnsi="Arial" w:cs="Arial"/>
          <w:sz w:val="22"/>
          <w:szCs w:val="22"/>
        </w:rPr>
        <w:t>Agenții teritoriale/regionale de reglementare, implementare sau control în domeniul protecției mediului  (similar unităților din România care compun grupul țintă);</w:t>
      </w:r>
    </w:p>
    <w:p w14:paraId="75D38EC5" w14:textId="77777777" w:rsidR="00240372" w:rsidRPr="0011000A" w:rsidRDefault="00896A31" w:rsidP="00FE4AA5">
      <w:pPr>
        <w:tabs>
          <w:tab w:val="left" w:pos="-720"/>
        </w:tabs>
        <w:suppressAutoHyphens/>
        <w:spacing w:line="360" w:lineRule="auto"/>
        <w:jc w:val="both"/>
        <w:rPr>
          <w:rFonts w:ascii="Arial" w:eastAsia="SimSun" w:hAnsi="Arial" w:cs="Arial"/>
          <w:sz w:val="22"/>
          <w:szCs w:val="22"/>
        </w:rPr>
      </w:pPr>
      <w:r>
        <w:rPr>
          <w:rFonts w:ascii="Arial" w:eastAsia="SimSun" w:hAnsi="Arial" w:cs="Arial"/>
          <w:sz w:val="22"/>
          <w:szCs w:val="22"/>
        </w:rPr>
        <w:t xml:space="preserve">          </w:t>
      </w:r>
      <w:r w:rsidR="00240372" w:rsidRPr="0011000A">
        <w:rPr>
          <w:rFonts w:ascii="Arial" w:eastAsia="SimSun" w:hAnsi="Arial" w:cs="Arial"/>
          <w:sz w:val="22"/>
          <w:szCs w:val="22"/>
          <w:lang w:eastAsia="ro-RO"/>
        </w:rPr>
        <w:t>Prestatorul va selecta unul din cele 3 state (Franţa/Germania/Suedia) cu experienţa cea mai relevantă din perspectiva obiectivelor proiectului, îşi va justifica</w:t>
      </w:r>
      <w:r w:rsidR="00240372" w:rsidRPr="0011000A">
        <w:rPr>
          <w:rFonts w:ascii="Arial" w:eastAsia="SimSun" w:hAnsi="Arial" w:cs="Arial"/>
          <w:sz w:val="22"/>
          <w:szCs w:val="22"/>
        </w:rPr>
        <w:t xml:space="preserve"> propunerile, va face dovada cunoaşterii mediului administrativ şi instituţional al statelor respective şi a procedurilor utilizate în instituţiile vizitate.</w:t>
      </w:r>
    </w:p>
    <w:p w14:paraId="5018FFE5" w14:textId="77777777" w:rsidR="00240372" w:rsidRPr="0011000A" w:rsidRDefault="00896A31" w:rsidP="00FE4AA5">
      <w:pPr>
        <w:spacing w:line="360" w:lineRule="auto"/>
        <w:jc w:val="both"/>
        <w:rPr>
          <w:rFonts w:ascii="Arial" w:eastAsia="SimSun" w:hAnsi="Arial" w:cs="Arial"/>
          <w:bCs/>
          <w:sz w:val="22"/>
          <w:szCs w:val="22"/>
          <w:lang w:eastAsia="ro-RO"/>
        </w:rPr>
      </w:pPr>
      <w:r>
        <w:rPr>
          <w:rFonts w:ascii="Arial" w:eastAsia="SimSun" w:hAnsi="Arial" w:cs="Arial"/>
          <w:sz w:val="22"/>
          <w:szCs w:val="22"/>
        </w:rPr>
        <w:t xml:space="preserve">           </w:t>
      </w:r>
      <w:r w:rsidR="00240372" w:rsidRPr="0011000A">
        <w:rPr>
          <w:rFonts w:ascii="Arial" w:eastAsia="SimSun" w:hAnsi="Arial" w:cs="Arial"/>
          <w:bCs/>
          <w:sz w:val="22"/>
          <w:szCs w:val="22"/>
          <w:lang w:eastAsia="ro-RO"/>
        </w:rPr>
        <w:t>Propunerile de stat şi de instituţii relevante pentru organizarea vizitei de studiu vor fi transmise către Beneficiar cu minim 45 de zile înaintea desfăşurării acesteia. Beneficiarul va opta pentru una din tările propuse şi o va comuni</w:t>
      </w:r>
      <w:r w:rsidR="00240372" w:rsidRPr="0011000A">
        <w:rPr>
          <w:rFonts w:ascii="Arial" w:hAnsi="Arial" w:cs="Arial"/>
          <w:bCs/>
          <w:sz w:val="22"/>
          <w:szCs w:val="22"/>
          <w:lang w:eastAsia="ro-RO"/>
        </w:rPr>
        <w:t>ca prestatorului în termen de 5</w:t>
      </w:r>
      <w:r w:rsidR="00240372" w:rsidRPr="0011000A">
        <w:rPr>
          <w:rFonts w:ascii="Arial" w:eastAsia="SimSun" w:hAnsi="Arial" w:cs="Arial"/>
          <w:bCs/>
          <w:sz w:val="22"/>
          <w:szCs w:val="22"/>
          <w:lang w:eastAsia="ro-RO"/>
        </w:rPr>
        <w:t xml:space="preserve"> zile de la primirea propunerilor. </w:t>
      </w:r>
    </w:p>
    <w:p w14:paraId="6A1DD66C" w14:textId="77777777" w:rsidR="009C2F40" w:rsidRPr="00896A31" w:rsidRDefault="004E2478" w:rsidP="00896A31">
      <w:pPr>
        <w:spacing w:line="360" w:lineRule="auto"/>
        <w:jc w:val="both"/>
        <w:rPr>
          <w:rFonts w:ascii="Arial" w:hAnsi="Arial" w:cs="Arial"/>
          <w:sz w:val="22"/>
          <w:szCs w:val="22"/>
          <w:lang w:eastAsia="ro-RO"/>
        </w:rPr>
      </w:pPr>
      <w:r w:rsidRPr="0011000A">
        <w:rPr>
          <w:rFonts w:ascii="Arial" w:hAnsi="Arial" w:cs="Arial"/>
          <w:sz w:val="22"/>
          <w:szCs w:val="22"/>
          <w:lang w:eastAsia="ro-RO"/>
        </w:rPr>
        <w:tab/>
      </w:r>
      <w:r w:rsidR="009C2F40" w:rsidRPr="0011000A">
        <w:rPr>
          <w:rFonts w:ascii="Arial" w:hAnsi="Arial" w:cs="Arial"/>
          <w:sz w:val="22"/>
          <w:szCs w:val="22"/>
        </w:rPr>
        <w:t>Activităţile solicitate prin prezentul caiet de sa</w:t>
      </w:r>
      <w:r w:rsidR="00896A31">
        <w:rPr>
          <w:rFonts w:ascii="Arial" w:hAnsi="Arial" w:cs="Arial"/>
          <w:sz w:val="22"/>
          <w:szCs w:val="22"/>
        </w:rPr>
        <w:t>rcini se desfăşoară in Franta/Germania/</w:t>
      </w:r>
      <w:r w:rsidR="009C2F40" w:rsidRPr="0011000A">
        <w:rPr>
          <w:rFonts w:ascii="Arial" w:hAnsi="Arial" w:cs="Arial"/>
          <w:sz w:val="22"/>
          <w:szCs w:val="22"/>
        </w:rPr>
        <w:t>Suedia</w:t>
      </w:r>
      <w:r w:rsidR="009C2F40" w:rsidRPr="0011000A">
        <w:rPr>
          <w:rFonts w:ascii="Arial" w:hAnsi="Arial" w:cs="Arial"/>
          <w:sz w:val="22"/>
          <w:szCs w:val="22"/>
          <w:lang w:eastAsia="ro-RO"/>
        </w:rPr>
        <w:t xml:space="preserve"> </w:t>
      </w:r>
      <w:r w:rsidR="009C2F40" w:rsidRPr="0011000A">
        <w:rPr>
          <w:rFonts w:ascii="Arial" w:hAnsi="Arial" w:cs="Arial"/>
          <w:sz w:val="22"/>
          <w:szCs w:val="22"/>
        </w:rPr>
        <w:t xml:space="preserve">şi vizează servicii de cazare, trasport si </w:t>
      </w:r>
      <w:r w:rsidR="0072111A" w:rsidRPr="0011000A">
        <w:rPr>
          <w:rFonts w:ascii="Arial" w:hAnsi="Arial" w:cs="Arial"/>
          <w:sz w:val="22"/>
          <w:szCs w:val="22"/>
        </w:rPr>
        <w:t>masa</w:t>
      </w:r>
      <w:r w:rsidR="009C2F40" w:rsidRPr="0011000A">
        <w:rPr>
          <w:rFonts w:ascii="Arial" w:hAnsi="Arial" w:cs="Arial"/>
          <w:sz w:val="22"/>
          <w:szCs w:val="22"/>
        </w:rPr>
        <w:t xml:space="preserve"> pentru organizarea unei vizite de studiu la care vor participa 30 de persoane (2 membri ai echipei de proiect si 28 cursanţi)</w:t>
      </w:r>
      <w:r w:rsidR="00B63940">
        <w:rPr>
          <w:rFonts w:ascii="Arial" w:hAnsi="Arial" w:cs="Arial"/>
          <w:sz w:val="22"/>
          <w:szCs w:val="22"/>
        </w:rPr>
        <w:t>, impartiti in doua serii de cat</w:t>
      </w:r>
      <w:r w:rsidR="009C2F40" w:rsidRPr="0011000A">
        <w:rPr>
          <w:rFonts w:ascii="Arial" w:hAnsi="Arial" w:cs="Arial"/>
          <w:sz w:val="22"/>
          <w:szCs w:val="22"/>
        </w:rPr>
        <w:t>e 15 persoane</w:t>
      </w:r>
      <w:r w:rsidR="009C2F40" w:rsidRPr="0011000A">
        <w:rPr>
          <w:rFonts w:ascii="Arial" w:eastAsia="SimSun" w:hAnsi="Arial" w:cs="Arial"/>
          <w:color w:val="000000"/>
          <w:sz w:val="22"/>
          <w:szCs w:val="22"/>
        </w:rPr>
        <w:t>.</w:t>
      </w:r>
    </w:p>
    <w:p w14:paraId="15B7CC19" w14:textId="77777777" w:rsidR="00B47AA7" w:rsidRDefault="00B47AA7" w:rsidP="00B47AA7">
      <w:pPr>
        <w:tabs>
          <w:tab w:val="left" w:pos="10032"/>
          <w:tab w:val="left" w:pos="10089"/>
        </w:tabs>
        <w:spacing w:line="360" w:lineRule="auto"/>
        <w:jc w:val="both"/>
        <w:rPr>
          <w:rFonts w:ascii="Arial" w:hAnsi="Arial" w:cs="Arial"/>
          <w:color w:val="000000"/>
          <w:sz w:val="22"/>
          <w:szCs w:val="22"/>
        </w:rPr>
      </w:pPr>
    </w:p>
    <w:p w14:paraId="471D8CE9" w14:textId="77777777" w:rsidR="00B47AA7" w:rsidRPr="00B47AA7" w:rsidRDefault="009C2F40" w:rsidP="00B47AA7">
      <w:pPr>
        <w:tabs>
          <w:tab w:val="left" w:pos="10032"/>
          <w:tab w:val="left" w:pos="10089"/>
        </w:tabs>
        <w:spacing w:line="360" w:lineRule="auto"/>
        <w:jc w:val="both"/>
        <w:rPr>
          <w:rFonts w:ascii="Arial" w:hAnsi="Arial" w:cs="Arial"/>
          <w:color w:val="000000"/>
          <w:sz w:val="22"/>
          <w:szCs w:val="22"/>
        </w:rPr>
      </w:pPr>
      <w:r w:rsidRPr="0011000A">
        <w:rPr>
          <w:rFonts w:ascii="Arial" w:hAnsi="Arial" w:cs="Arial"/>
          <w:color w:val="000000"/>
          <w:sz w:val="22"/>
          <w:szCs w:val="22"/>
        </w:rPr>
        <w:t>Prestatorul va primi de la autoritatea contractanta informatii referitoare la organizatia/organizatiile care au expertiza in tehnici de evaluare a performantelor, in utilizarea indicatorilor de performanta si tehnici de raportare, in vederea contactarii acesteia/acestora de catre operatorul economic si obtinerea acordurilor necesare organizarii vizitelor.</w:t>
      </w:r>
      <w:r w:rsidR="00B47AA7">
        <w:rPr>
          <w:rFonts w:ascii="Arial" w:hAnsi="Arial" w:cs="Arial"/>
          <w:color w:val="000000"/>
          <w:sz w:val="22"/>
          <w:szCs w:val="22"/>
        </w:rPr>
        <w:t xml:space="preserve"> </w:t>
      </w:r>
      <w:r w:rsidR="00B47AA7" w:rsidRPr="0011000A">
        <w:rPr>
          <w:rFonts w:ascii="Arial" w:hAnsi="Arial" w:cs="Arial"/>
          <w:sz w:val="22"/>
          <w:szCs w:val="22"/>
        </w:rPr>
        <w:t xml:space="preserve">Autoritatea Contractanta va sprijini consultantul in demersurile sale de a initia legatura cu persoanele responsabile de la nivelul </w:t>
      </w:r>
      <w:r w:rsidR="00B47AA7">
        <w:rPr>
          <w:rFonts w:ascii="Arial" w:hAnsi="Arial" w:cs="Arial"/>
          <w:sz w:val="22"/>
          <w:szCs w:val="22"/>
        </w:rPr>
        <w:t>institutiilor din tarile selectate</w:t>
      </w:r>
      <w:r w:rsidR="00B47AA7" w:rsidRPr="0011000A">
        <w:rPr>
          <w:rFonts w:ascii="Arial" w:hAnsi="Arial" w:cs="Arial"/>
          <w:sz w:val="22"/>
          <w:szCs w:val="22"/>
        </w:rPr>
        <w:t xml:space="preserve">, prin suportul acordat in intocmirea unor adrese oficiale in atentia institutiilor </w:t>
      </w:r>
      <w:r w:rsidR="00B47AA7">
        <w:rPr>
          <w:rFonts w:ascii="Arial" w:hAnsi="Arial" w:cs="Arial"/>
          <w:sz w:val="22"/>
          <w:szCs w:val="22"/>
        </w:rPr>
        <w:t>de interes pentru organizarea vizitelor de studiu</w:t>
      </w:r>
      <w:r w:rsidR="002450C4">
        <w:rPr>
          <w:rFonts w:ascii="Arial" w:hAnsi="Arial" w:cs="Arial"/>
          <w:sz w:val="22"/>
          <w:szCs w:val="22"/>
        </w:rPr>
        <w:t>, aspectele logistice (traducerea adreselor, transmiterea acestora, obtinerea confirmarilor etc.)</w:t>
      </w:r>
      <w:r w:rsidR="00B47AA7" w:rsidRPr="0011000A">
        <w:rPr>
          <w:rFonts w:ascii="Arial" w:hAnsi="Arial" w:cs="Arial"/>
          <w:sz w:val="22"/>
          <w:szCs w:val="22"/>
        </w:rPr>
        <w:t xml:space="preserve"> </w:t>
      </w:r>
      <w:r w:rsidR="002450C4">
        <w:rPr>
          <w:rFonts w:ascii="Arial" w:hAnsi="Arial" w:cs="Arial"/>
          <w:sz w:val="22"/>
          <w:szCs w:val="22"/>
        </w:rPr>
        <w:t>fiind in sarcina Consultantului.</w:t>
      </w:r>
    </w:p>
    <w:p w14:paraId="53B39877" w14:textId="77777777" w:rsidR="00BF6353" w:rsidRPr="0011000A" w:rsidRDefault="00BF6353" w:rsidP="00FE4AA5">
      <w:pPr>
        <w:spacing w:line="360" w:lineRule="auto"/>
        <w:jc w:val="both"/>
        <w:rPr>
          <w:rFonts w:ascii="Arial" w:hAnsi="Arial" w:cs="Arial"/>
          <w:sz w:val="22"/>
          <w:szCs w:val="22"/>
        </w:rPr>
      </w:pPr>
    </w:p>
    <w:p w14:paraId="2BECF48F" w14:textId="77777777" w:rsidR="00BF6353" w:rsidRPr="0011000A" w:rsidRDefault="00BF6353" w:rsidP="00FE4AA5">
      <w:pPr>
        <w:spacing w:line="360" w:lineRule="auto"/>
        <w:jc w:val="both"/>
        <w:rPr>
          <w:rFonts w:ascii="Arial" w:hAnsi="Arial" w:cs="Arial"/>
          <w:sz w:val="22"/>
          <w:szCs w:val="22"/>
        </w:rPr>
      </w:pPr>
      <w:r w:rsidRPr="0011000A">
        <w:rPr>
          <w:rFonts w:ascii="Arial" w:hAnsi="Arial" w:cs="Arial"/>
          <w:sz w:val="22"/>
          <w:szCs w:val="22"/>
        </w:rPr>
        <w:t>Aceasta activitate include realizarea urmatoarelor sub-activitati:</w:t>
      </w:r>
    </w:p>
    <w:p w14:paraId="3C6ED7EF" w14:textId="77777777" w:rsidR="009C2F40" w:rsidRPr="0011000A" w:rsidRDefault="009C2F40" w:rsidP="00FE4AA5">
      <w:pPr>
        <w:spacing w:line="360" w:lineRule="auto"/>
        <w:jc w:val="both"/>
        <w:rPr>
          <w:rFonts w:ascii="Arial" w:hAnsi="Arial" w:cs="Arial"/>
          <w:sz w:val="22"/>
          <w:szCs w:val="22"/>
        </w:rPr>
      </w:pPr>
    </w:p>
    <w:p w14:paraId="035EB854" w14:textId="77777777" w:rsidR="009C2F40" w:rsidRPr="0011000A" w:rsidRDefault="00BF6353" w:rsidP="00FE4AA5">
      <w:pPr>
        <w:tabs>
          <w:tab w:val="left" w:pos="0"/>
          <w:tab w:val="left" w:pos="450"/>
        </w:tabs>
        <w:spacing w:line="360" w:lineRule="auto"/>
        <w:jc w:val="both"/>
        <w:rPr>
          <w:rFonts w:ascii="Arial" w:hAnsi="Arial" w:cs="Arial"/>
          <w:b/>
          <w:i/>
          <w:sz w:val="22"/>
          <w:szCs w:val="22"/>
        </w:rPr>
      </w:pPr>
      <w:r w:rsidRPr="0011000A">
        <w:rPr>
          <w:rFonts w:ascii="Arial" w:hAnsi="Arial" w:cs="Arial"/>
          <w:b/>
          <w:i/>
          <w:sz w:val="22"/>
          <w:szCs w:val="22"/>
        </w:rPr>
        <w:lastRenderedPageBreak/>
        <w:t xml:space="preserve">1. </w:t>
      </w:r>
      <w:r w:rsidR="009C2F40" w:rsidRPr="0011000A">
        <w:rPr>
          <w:rFonts w:ascii="Arial" w:hAnsi="Arial" w:cs="Arial"/>
          <w:b/>
          <w:i/>
          <w:sz w:val="22"/>
          <w:szCs w:val="22"/>
        </w:rPr>
        <w:t xml:space="preserve">Asigurarea suportului logistic şi tehnic pentru derularea evenimentului presupune realizarea următoarelor activităţi specifice: </w:t>
      </w:r>
    </w:p>
    <w:p w14:paraId="63D23373" w14:textId="77777777" w:rsidR="009C2F40" w:rsidRPr="0011000A" w:rsidRDefault="009C2F40" w:rsidP="00FE4AA5">
      <w:pPr>
        <w:tabs>
          <w:tab w:val="left" w:pos="10032"/>
          <w:tab w:val="left" w:pos="10089"/>
        </w:tabs>
        <w:spacing w:line="360" w:lineRule="auto"/>
        <w:jc w:val="both"/>
        <w:rPr>
          <w:rFonts w:ascii="Arial" w:hAnsi="Arial" w:cs="Arial"/>
          <w:sz w:val="22"/>
          <w:szCs w:val="22"/>
          <w:lang w:eastAsia="ro-RO"/>
        </w:rPr>
      </w:pPr>
      <w:r w:rsidRPr="0011000A">
        <w:rPr>
          <w:rFonts w:ascii="Arial" w:hAnsi="Arial" w:cs="Arial"/>
          <w:sz w:val="22"/>
          <w:szCs w:val="22"/>
          <w:lang w:eastAsia="ro-RO"/>
        </w:rPr>
        <w:t>- punerea la dispozitie a tuturor informatillor necesare desfasurarii in bune conditii a vizitelor de studiu (harta mijloacelor de transport, harti locale etc.);</w:t>
      </w:r>
    </w:p>
    <w:p w14:paraId="120CA0D1" w14:textId="77777777" w:rsidR="004360C3" w:rsidRPr="0011000A" w:rsidRDefault="00BF6353" w:rsidP="00FE4AA5">
      <w:pPr>
        <w:pStyle w:val="ListParagraph"/>
        <w:numPr>
          <w:ilvl w:val="0"/>
          <w:numId w:val="22"/>
        </w:numPr>
        <w:tabs>
          <w:tab w:val="left" w:pos="10032"/>
          <w:tab w:val="left" w:pos="10089"/>
        </w:tabs>
        <w:spacing w:line="360" w:lineRule="auto"/>
        <w:ind w:left="142" w:hanging="142"/>
        <w:jc w:val="both"/>
        <w:rPr>
          <w:rFonts w:ascii="Arial" w:hAnsi="Arial" w:cs="Arial"/>
          <w:sz w:val="22"/>
          <w:szCs w:val="22"/>
          <w:lang w:eastAsia="ro-RO"/>
        </w:rPr>
      </w:pPr>
      <w:r w:rsidRPr="0011000A">
        <w:rPr>
          <w:rFonts w:ascii="Arial" w:hAnsi="Arial" w:cs="Arial"/>
          <w:sz w:val="22"/>
          <w:szCs w:val="22"/>
          <w:lang w:eastAsia="ro-RO"/>
        </w:rPr>
        <w:t>stabilirea de contacte cu reprezentanţii instituţii/autorităţi publice şi mentinerea legaturii cu acestia în vederea organizării vizitei de studiu;</w:t>
      </w:r>
    </w:p>
    <w:p w14:paraId="098223D5" w14:textId="77777777" w:rsidR="004360C3" w:rsidRPr="0011000A" w:rsidRDefault="00BF6353" w:rsidP="00FE4AA5">
      <w:pPr>
        <w:pStyle w:val="ListParagraph"/>
        <w:numPr>
          <w:ilvl w:val="0"/>
          <w:numId w:val="22"/>
        </w:numPr>
        <w:tabs>
          <w:tab w:val="left" w:pos="10032"/>
          <w:tab w:val="left" w:pos="10089"/>
        </w:tabs>
        <w:spacing w:line="360" w:lineRule="auto"/>
        <w:ind w:left="142" w:hanging="142"/>
        <w:jc w:val="both"/>
        <w:rPr>
          <w:rFonts w:ascii="Arial" w:hAnsi="Arial" w:cs="Arial"/>
          <w:sz w:val="22"/>
          <w:szCs w:val="22"/>
          <w:lang w:eastAsia="ro-RO"/>
        </w:rPr>
      </w:pPr>
      <w:r w:rsidRPr="0011000A">
        <w:rPr>
          <w:rFonts w:ascii="Arial" w:hAnsi="Arial" w:cs="Arial"/>
          <w:sz w:val="22"/>
          <w:szCs w:val="22"/>
          <w:lang w:eastAsia="ro-RO"/>
        </w:rPr>
        <w:t>elaborarea programului vizitei de studiu cu consultarea Autoritatii Contractante ţinând cont de scopul acesteia. Operatorul economic va face demersurile necesare în vederea obţinerii acordului cu privire la programul vizitei de studiu din partea reprezentanţilor instituţiilor care fac obiectul vizitei de studiu;</w:t>
      </w:r>
    </w:p>
    <w:p w14:paraId="60A554CE" w14:textId="77777777" w:rsidR="004360C3" w:rsidRPr="0011000A" w:rsidRDefault="00BF6353" w:rsidP="00FE4AA5">
      <w:pPr>
        <w:pStyle w:val="ListParagraph"/>
        <w:numPr>
          <w:ilvl w:val="0"/>
          <w:numId w:val="22"/>
        </w:numPr>
        <w:tabs>
          <w:tab w:val="left" w:pos="10032"/>
          <w:tab w:val="left" w:pos="10089"/>
        </w:tabs>
        <w:spacing w:line="360" w:lineRule="auto"/>
        <w:ind w:left="142" w:hanging="142"/>
        <w:jc w:val="both"/>
        <w:rPr>
          <w:rFonts w:ascii="Arial" w:hAnsi="Arial" w:cs="Arial"/>
          <w:sz w:val="22"/>
          <w:szCs w:val="22"/>
          <w:lang w:eastAsia="ro-RO"/>
        </w:rPr>
      </w:pPr>
      <w:r w:rsidRPr="0011000A">
        <w:rPr>
          <w:rFonts w:ascii="Arial" w:hAnsi="Arial" w:cs="Arial"/>
          <w:sz w:val="22"/>
          <w:szCs w:val="22"/>
          <w:lang w:eastAsia="ro-RO"/>
        </w:rPr>
        <w:t>elaborarea şi furnizarea materialelor necesare participanţilor la vizitele de studiu (agendă, buletin de îndrumare, lista participanţilor, date de contact, etc.)</w:t>
      </w:r>
      <w:r w:rsidR="00FF2794" w:rsidRPr="0011000A">
        <w:rPr>
          <w:rFonts w:ascii="Arial" w:hAnsi="Arial" w:cs="Arial"/>
          <w:sz w:val="22"/>
          <w:szCs w:val="22"/>
          <w:lang w:eastAsia="ro-RO"/>
        </w:rPr>
        <w:t>;</w:t>
      </w:r>
    </w:p>
    <w:p w14:paraId="41B3460B" w14:textId="77777777" w:rsidR="004360C3" w:rsidRPr="0011000A" w:rsidRDefault="00BF6353" w:rsidP="00FE4AA5">
      <w:pPr>
        <w:pStyle w:val="ListParagraph"/>
        <w:numPr>
          <w:ilvl w:val="0"/>
          <w:numId w:val="22"/>
        </w:numPr>
        <w:tabs>
          <w:tab w:val="left" w:pos="10032"/>
          <w:tab w:val="left" w:pos="10089"/>
        </w:tabs>
        <w:spacing w:line="360" w:lineRule="auto"/>
        <w:ind w:left="142" w:hanging="142"/>
        <w:jc w:val="both"/>
        <w:rPr>
          <w:rFonts w:ascii="Arial" w:hAnsi="Arial" w:cs="Arial"/>
          <w:sz w:val="22"/>
          <w:szCs w:val="22"/>
          <w:lang w:eastAsia="ro-RO"/>
        </w:rPr>
      </w:pPr>
      <w:r w:rsidRPr="0011000A">
        <w:rPr>
          <w:rFonts w:ascii="Arial" w:hAnsi="Arial" w:cs="Arial"/>
          <w:sz w:val="22"/>
          <w:szCs w:val="22"/>
          <w:lang w:eastAsia="ro-RO"/>
        </w:rPr>
        <w:t>stabilirea formatului şi conţinutului întâlnirilor;</w:t>
      </w:r>
    </w:p>
    <w:p w14:paraId="1592DA5B" w14:textId="77777777" w:rsidR="004360C3" w:rsidRPr="0011000A" w:rsidRDefault="00BF6353" w:rsidP="00FE4AA5">
      <w:pPr>
        <w:pStyle w:val="ListParagraph"/>
        <w:numPr>
          <w:ilvl w:val="0"/>
          <w:numId w:val="22"/>
        </w:numPr>
        <w:tabs>
          <w:tab w:val="left" w:pos="10032"/>
          <w:tab w:val="left" w:pos="10089"/>
        </w:tabs>
        <w:spacing w:line="360" w:lineRule="auto"/>
        <w:ind w:left="142" w:hanging="142"/>
        <w:jc w:val="both"/>
        <w:rPr>
          <w:rFonts w:ascii="Arial" w:hAnsi="Arial" w:cs="Arial"/>
          <w:sz w:val="22"/>
          <w:szCs w:val="22"/>
          <w:lang w:eastAsia="ro-RO"/>
        </w:rPr>
      </w:pPr>
      <w:r w:rsidRPr="0011000A">
        <w:rPr>
          <w:rFonts w:ascii="Arial" w:hAnsi="Arial" w:cs="Arial"/>
          <w:sz w:val="22"/>
          <w:szCs w:val="22"/>
          <w:lang w:eastAsia="ro-RO"/>
        </w:rPr>
        <w:t>elaborarea machetei raportului vizitei de studiu;</w:t>
      </w:r>
    </w:p>
    <w:p w14:paraId="3DCF9E0A" w14:textId="77777777" w:rsidR="004360C3" w:rsidRPr="0011000A" w:rsidRDefault="00BF6353" w:rsidP="00FE4AA5">
      <w:pPr>
        <w:pStyle w:val="ListParagraph"/>
        <w:numPr>
          <w:ilvl w:val="0"/>
          <w:numId w:val="22"/>
        </w:numPr>
        <w:tabs>
          <w:tab w:val="left" w:pos="10032"/>
          <w:tab w:val="left" w:pos="10089"/>
        </w:tabs>
        <w:spacing w:line="360" w:lineRule="auto"/>
        <w:ind w:left="142" w:hanging="142"/>
        <w:jc w:val="both"/>
        <w:rPr>
          <w:rFonts w:ascii="Arial" w:hAnsi="Arial" w:cs="Arial"/>
          <w:sz w:val="22"/>
          <w:szCs w:val="22"/>
          <w:lang w:eastAsia="ro-RO"/>
        </w:rPr>
      </w:pPr>
      <w:r w:rsidRPr="0011000A">
        <w:rPr>
          <w:rFonts w:ascii="Arial" w:hAnsi="Arial" w:cs="Arial"/>
          <w:sz w:val="22"/>
          <w:szCs w:val="22"/>
          <w:lang w:eastAsia="ro-RO"/>
        </w:rPr>
        <w:t>asigurarea logisticii pe tot parcursul vizitei de studiu</w:t>
      </w:r>
      <w:r w:rsidR="00FF2794" w:rsidRPr="0011000A">
        <w:rPr>
          <w:rFonts w:ascii="Arial" w:hAnsi="Arial" w:cs="Arial"/>
          <w:sz w:val="22"/>
          <w:szCs w:val="22"/>
          <w:lang w:eastAsia="ro-RO"/>
        </w:rPr>
        <w:t>;</w:t>
      </w:r>
    </w:p>
    <w:p w14:paraId="60EEBC53" w14:textId="77777777" w:rsidR="009C2F40" w:rsidRPr="0011000A" w:rsidRDefault="009C2F40" w:rsidP="00FE4AA5">
      <w:pPr>
        <w:tabs>
          <w:tab w:val="left" w:pos="10032"/>
          <w:tab w:val="left" w:pos="10089"/>
        </w:tabs>
        <w:spacing w:line="360" w:lineRule="auto"/>
        <w:jc w:val="both"/>
        <w:rPr>
          <w:rFonts w:ascii="Arial" w:hAnsi="Arial" w:cs="Arial"/>
          <w:sz w:val="22"/>
          <w:szCs w:val="22"/>
          <w:lang w:eastAsia="ro-RO"/>
        </w:rPr>
      </w:pPr>
      <w:r w:rsidRPr="0011000A">
        <w:rPr>
          <w:rFonts w:ascii="Arial" w:hAnsi="Arial" w:cs="Arial"/>
          <w:sz w:val="22"/>
          <w:szCs w:val="22"/>
          <w:lang w:eastAsia="ro-RO"/>
        </w:rPr>
        <w:t>- asigurări medicale de călătorie în străinătate pentru participanți.</w:t>
      </w:r>
    </w:p>
    <w:p w14:paraId="41BB9C10" w14:textId="77777777" w:rsidR="00BF6353" w:rsidRPr="0011000A" w:rsidRDefault="00BF6353" w:rsidP="00FE4AA5">
      <w:pPr>
        <w:spacing w:before="120" w:line="360" w:lineRule="auto"/>
        <w:jc w:val="both"/>
        <w:rPr>
          <w:rFonts w:ascii="Arial" w:hAnsi="Arial" w:cs="Arial"/>
          <w:bCs/>
          <w:sz w:val="22"/>
          <w:szCs w:val="22"/>
          <w:lang w:eastAsia="ar-SA"/>
        </w:rPr>
      </w:pPr>
      <w:r w:rsidRPr="0011000A">
        <w:rPr>
          <w:rFonts w:ascii="Arial" w:hAnsi="Arial" w:cs="Arial"/>
          <w:bCs/>
          <w:sz w:val="22"/>
          <w:szCs w:val="22"/>
          <w:lang w:eastAsia="ar-SA"/>
        </w:rPr>
        <w:t>Pentru buna desfăşurare a vizitelor de studiu, operatorul economic are obligaţia de a informa Autoritatea Contractanta asupra oricăror dificultăţi legate de contactarea instituţiilor la care se vor organiza vizitele de studii.</w:t>
      </w:r>
    </w:p>
    <w:p w14:paraId="555ED878" w14:textId="77777777" w:rsidR="00B743A1" w:rsidRPr="0011000A" w:rsidRDefault="00B743A1" w:rsidP="00FE4AA5">
      <w:pPr>
        <w:tabs>
          <w:tab w:val="left" w:pos="0"/>
          <w:tab w:val="left" w:pos="450"/>
        </w:tabs>
        <w:spacing w:line="360" w:lineRule="auto"/>
        <w:jc w:val="both"/>
        <w:rPr>
          <w:rFonts w:ascii="Arial" w:hAnsi="Arial" w:cs="Arial"/>
          <w:sz w:val="22"/>
          <w:szCs w:val="22"/>
        </w:rPr>
      </w:pPr>
    </w:p>
    <w:p w14:paraId="32A35873" w14:textId="77777777" w:rsidR="009C2F40" w:rsidRPr="0011000A" w:rsidRDefault="00BF6353" w:rsidP="00FE4AA5">
      <w:pPr>
        <w:tabs>
          <w:tab w:val="left" w:pos="0"/>
          <w:tab w:val="left" w:pos="450"/>
        </w:tabs>
        <w:spacing w:line="360" w:lineRule="auto"/>
        <w:jc w:val="both"/>
        <w:rPr>
          <w:rFonts w:ascii="Arial" w:hAnsi="Arial" w:cs="Arial"/>
          <w:b/>
          <w:i/>
          <w:sz w:val="22"/>
          <w:szCs w:val="22"/>
        </w:rPr>
      </w:pPr>
      <w:r w:rsidRPr="0011000A">
        <w:rPr>
          <w:rFonts w:ascii="Arial" w:hAnsi="Arial" w:cs="Arial"/>
          <w:b/>
          <w:i/>
          <w:sz w:val="22"/>
          <w:szCs w:val="22"/>
        </w:rPr>
        <w:t>2. Transportul participanţilor</w:t>
      </w:r>
    </w:p>
    <w:p w14:paraId="3F84F9FC" w14:textId="77777777" w:rsidR="00BF6353" w:rsidRPr="0011000A" w:rsidRDefault="00BF6353" w:rsidP="00FE4AA5">
      <w:pPr>
        <w:autoSpaceDE w:val="0"/>
        <w:autoSpaceDN w:val="0"/>
        <w:adjustRightInd w:val="0"/>
        <w:spacing w:line="360" w:lineRule="auto"/>
        <w:jc w:val="both"/>
        <w:rPr>
          <w:rFonts w:ascii="Arial" w:hAnsi="Arial" w:cs="Arial"/>
          <w:sz w:val="22"/>
          <w:szCs w:val="22"/>
        </w:rPr>
      </w:pPr>
    </w:p>
    <w:p w14:paraId="6B7719F4" w14:textId="77777777" w:rsidR="00BF6353" w:rsidRPr="0011000A" w:rsidRDefault="009C2F40" w:rsidP="00FE4AA5">
      <w:pPr>
        <w:autoSpaceDE w:val="0"/>
        <w:autoSpaceDN w:val="0"/>
        <w:adjustRightInd w:val="0"/>
        <w:spacing w:line="360" w:lineRule="auto"/>
        <w:jc w:val="both"/>
        <w:rPr>
          <w:rFonts w:ascii="Arial" w:hAnsi="Arial" w:cs="Arial"/>
          <w:sz w:val="22"/>
          <w:szCs w:val="22"/>
        </w:rPr>
      </w:pPr>
      <w:r w:rsidRPr="0011000A">
        <w:rPr>
          <w:rFonts w:ascii="Arial" w:hAnsi="Arial" w:cs="Arial"/>
          <w:sz w:val="22"/>
          <w:szCs w:val="22"/>
        </w:rPr>
        <w:t>Obiectul acestei activitati consta in rezervarea si achizitionarea de 30 bilete de avion tur-retur, pe</w:t>
      </w:r>
      <w:r w:rsidR="00BF6353" w:rsidRPr="0011000A">
        <w:rPr>
          <w:rFonts w:ascii="Arial" w:hAnsi="Arial" w:cs="Arial"/>
          <w:sz w:val="22"/>
          <w:szCs w:val="22"/>
        </w:rPr>
        <w:t xml:space="preserve"> cel putin</w:t>
      </w:r>
      <w:r w:rsidRPr="0011000A">
        <w:rPr>
          <w:rFonts w:ascii="Arial" w:hAnsi="Arial" w:cs="Arial"/>
          <w:sz w:val="22"/>
          <w:szCs w:val="22"/>
        </w:rPr>
        <w:t xml:space="preserve"> o ruta externa: Bucuresti – orasul agreat de autoritatea contractanta, confom cerintelor enumerate mai jos. </w:t>
      </w:r>
      <w:r w:rsidR="00BF6353" w:rsidRPr="0011000A">
        <w:rPr>
          <w:rFonts w:ascii="Arial" w:hAnsi="Arial" w:cs="Arial"/>
          <w:sz w:val="22"/>
          <w:szCs w:val="22"/>
        </w:rPr>
        <w:t xml:space="preserve">In cazul in care se va constata – aspect ce va fi discutat si agreat cu Autoritatea Contractanta - necesitatea deplasarii cu avionul in interiorul tarii vizitate, operatorul economic are obligatia de a asigura transportul participantilor cu avionul. </w:t>
      </w:r>
      <w:r w:rsidRPr="0011000A">
        <w:rPr>
          <w:rFonts w:ascii="Arial" w:hAnsi="Arial" w:cs="Arial"/>
          <w:sz w:val="22"/>
          <w:szCs w:val="22"/>
        </w:rPr>
        <w:t xml:space="preserve">Biletele de avion sunt necesare deplasarii a 28 de participanti, precum si a 2 membrii ai echipei de proiect. </w:t>
      </w:r>
    </w:p>
    <w:p w14:paraId="532B8493" w14:textId="77777777" w:rsidR="009C2F40" w:rsidRPr="0011000A" w:rsidRDefault="009C2F40" w:rsidP="00FE4AA5">
      <w:pPr>
        <w:autoSpaceDE w:val="0"/>
        <w:autoSpaceDN w:val="0"/>
        <w:adjustRightInd w:val="0"/>
        <w:spacing w:line="360" w:lineRule="auto"/>
        <w:jc w:val="both"/>
        <w:rPr>
          <w:rFonts w:ascii="Arial" w:hAnsi="Arial" w:cs="Arial"/>
          <w:sz w:val="22"/>
          <w:szCs w:val="22"/>
        </w:rPr>
      </w:pPr>
      <w:r w:rsidRPr="0011000A">
        <w:rPr>
          <w:rFonts w:ascii="Arial" w:hAnsi="Arial" w:cs="Arial"/>
          <w:sz w:val="22"/>
          <w:szCs w:val="22"/>
        </w:rPr>
        <w:t>Operatorul economic va asigura și transferul de la aeroportul de destinație la hotel și transportul de la hotel la locul desfășurării activităților zilnice. Operatorul economic va asigura transferul participantilor din localitatea de domiciliu la aeroportul din București si retur. Serviciile aeriene oferite se vor asigura numai prin curse regulate, toti participantii urmand a fi transportati cu acelasi avion. Datele certe nu pot fi precizate cu exactitate la acest moment, urmand a fi comunicate operatorului economic in timpul derularii contractului. Ca urmare, este necesara asigurarea posibilitatii de a  efectua rezervari si emiteri de bilete in functie de momentul cand este comunicat numele calatorilor si ruta deplasarii.</w:t>
      </w:r>
    </w:p>
    <w:p w14:paraId="4789DAA3" w14:textId="77777777" w:rsidR="009C2F40" w:rsidRPr="0011000A" w:rsidRDefault="009C2F40" w:rsidP="00FE4AA5">
      <w:pPr>
        <w:autoSpaceDE w:val="0"/>
        <w:autoSpaceDN w:val="0"/>
        <w:adjustRightInd w:val="0"/>
        <w:spacing w:line="360" w:lineRule="auto"/>
        <w:rPr>
          <w:rFonts w:ascii="Arial" w:hAnsi="Arial" w:cs="Arial"/>
          <w:sz w:val="22"/>
          <w:szCs w:val="22"/>
        </w:rPr>
      </w:pPr>
      <w:r w:rsidRPr="0011000A">
        <w:rPr>
          <w:rFonts w:ascii="Arial" w:hAnsi="Arial" w:cs="Arial"/>
          <w:sz w:val="22"/>
          <w:szCs w:val="22"/>
        </w:rPr>
        <w:t>Biletele de avion vor conține și pretul tuturor taxelor aferente, inclusiv taxa de aeroport;</w:t>
      </w:r>
    </w:p>
    <w:p w14:paraId="0E9573E3" w14:textId="77777777" w:rsidR="009C2F40" w:rsidRPr="0011000A" w:rsidRDefault="009C2F40" w:rsidP="00FE4AA5">
      <w:pPr>
        <w:autoSpaceDE w:val="0"/>
        <w:autoSpaceDN w:val="0"/>
        <w:adjustRightInd w:val="0"/>
        <w:spacing w:line="360" w:lineRule="auto"/>
        <w:rPr>
          <w:rFonts w:ascii="Arial" w:hAnsi="Arial" w:cs="Arial"/>
          <w:sz w:val="22"/>
          <w:szCs w:val="22"/>
        </w:rPr>
      </w:pPr>
      <w:r w:rsidRPr="0011000A">
        <w:rPr>
          <w:rFonts w:ascii="Arial" w:hAnsi="Arial" w:cs="Arial"/>
          <w:sz w:val="22"/>
          <w:szCs w:val="22"/>
        </w:rPr>
        <w:lastRenderedPageBreak/>
        <w:t>Biletele de avion vor fi ofertate pentru clasa economic.</w:t>
      </w:r>
    </w:p>
    <w:p w14:paraId="168B88AF" w14:textId="77777777" w:rsidR="006D63C7" w:rsidRPr="0011000A" w:rsidRDefault="006D63C7" w:rsidP="00FE4AA5">
      <w:pPr>
        <w:pStyle w:val="ListParagraph"/>
        <w:spacing w:line="360" w:lineRule="auto"/>
        <w:ind w:left="0"/>
        <w:jc w:val="both"/>
        <w:rPr>
          <w:rFonts w:ascii="Arial" w:hAnsi="Arial" w:cs="Arial"/>
          <w:color w:val="000000"/>
          <w:sz w:val="22"/>
          <w:szCs w:val="22"/>
        </w:rPr>
      </w:pPr>
      <w:r w:rsidRPr="0011000A">
        <w:rPr>
          <w:rFonts w:ascii="Arial" w:hAnsi="Arial" w:cs="Arial"/>
          <w:b/>
          <w:color w:val="000000"/>
          <w:sz w:val="22"/>
          <w:szCs w:val="22"/>
        </w:rPr>
        <w:t xml:space="preserve">Nota 1: </w:t>
      </w:r>
      <w:r w:rsidRPr="0011000A">
        <w:rPr>
          <w:rFonts w:ascii="Arial" w:hAnsi="Arial" w:cs="Arial"/>
          <w:color w:val="000000"/>
          <w:sz w:val="22"/>
          <w:szCs w:val="22"/>
        </w:rPr>
        <w:t xml:space="preserve">Pentru estimarea costurilor de transport pe teritoriul țării selectate, ofertanții vor lua în considerare o distanță zilnică medie de </w:t>
      </w:r>
      <w:r w:rsidR="00B445D9">
        <w:rPr>
          <w:rFonts w:ascii="Arial" w:hAnsi="Arial" w:cs="Arial"/>
          <w:color w:val="000000"/>
          <w:sz w:val="22"/>
          <w:szCs w:val="22"/>
        </w:rPr>
        <w:t>minim</w:t>
      </w:r>
      <w:r w:rsidRPr="0011000A">
        <w:rPr>
          <w:rFonts w:ascii="Arial" w:hAnsi="Arial" w:cs="Arial"/>
          <w:color w:val="000000"/>
          <w:sz w:val="22"/>
          <w:szCs w:val="22"/>
        </w:rPr>
        <w:t xml:space="preserve"> 200 km. </w:t>
      </w:r>
    </w:p>
    <w:p w14:paraId="0207646A" w14:textId="77777777" w:rsidR="006D63C7" w:rsidRPr="0011000A" w:rsidRDefault="006D63C7" w:rsidP="00FE4AA5">
      <w:pPr>
        <w:pStyle w:val="ListParagraph"/>
        <w:spacing w:line="360" w:lineRule="auto"/>
        <w:ind w:left="0"/>
        <w:jc w:val="both"/>
        <w:rPr>
          <w:rFonts w:ascii="Arial" w:hAnsi="Arial" w:cs="Arial"/>
          <w:color w:val="000000"/>
          <w:sz w:val="22"/>
          <w:szCs w:val="22"/>
        </w:rPr>
      </w:pPr>
      <w:r w:rsidRPr="0011000A">
        <w:rPr>
          <w:rFonts w:ascii="Arial" w:hAnsi="Arial" w:cs="Arial"/>
          <w:b/>
          <w:color w:val="000000"/>
          <w:sz w:val="22"/>
          <w:szCs w:val="22"/>
        </w:rPr>
        <w:t xml:space="preserve">Nota 2: </w:t>
      </w:r>
      <w:r w:rsidRPr="0011000A">
        <w:rPr>
          <w:rFonts w:ascii="Arial" w:hAnsi="Arial" w:cs="Arial"/>
          <w:color w:val="000000"/>
          <w:sz w:val="22"/>
          <w:szCs w:val="22"/>
        </w:rPr>
        <w:t>In cazul in care Autoritatea Contractanta considera ca nu este cazul de deplasare cu avionul in interiorul tarii vizitate</w:t>
      </w:r>
      <w:r w:rsidRPr="0011000A">
        <w:rPr>
          <w:rFonts w:ascii="Arial" w:hAnsi="Arial" w:cs="Arial"/>
          <w:b/>
          <w:color w:val="000000"/>
          <w:sz w:val="22"/>
          <w:szCs w:val="22"/>
        </w:rPr>
        <w:t xml:space="preserve"> </w:t>
      </w:r>
      <w:r w:rsidRPr="0011000A">
        <w:rPr>
          <w:rFonts w:ascii="Arial" w:hAnsi="Arial" w:cs="Arial"/>
          <w:color w:val="000000"/>
          <w:sz w:val="22"/>
          <w:szCs w:val="22"/>
        </w:rPr>
        <w:t>se solicită un mijloc de transport modern, de maxim 10 ani vechime, dotat cu instalație de aer condiționat și sonorizare</w:t>
      </w:r>
      <w:r w:rsidR="00B445D9">
        <w:rPr>
          <w:rFonts w:ascii="Arial" w:hAnsi="Arial" w:cs="Arial"/>
          <w:color w:val="000000"/>
          <w:sz w:val="22"/>
          <w:szCs w:val="22"/>
        </w:rPr>
        <w:t>,</w:t>
      </w:r>
      <w:r w:rsidRPr="0011000A">
        <w:rPr>
          <w:rFonts w:ascii="Arial" w:hAnsi="Arial" w:cs="Arial"/>
          <w:color w:val="000000"/>
          <w:sz w:val="22"/>
          <w:szCs w:val="22"/>
        </w:rPr>
        <w:t xml:space="preserve"> în perfectă stare de funcţionare, curat și confortabil, cu șofer.</w:t>
      </w:r>
    </w:p>
    <w:p w14:paraId="70A3EAE1" w14:textId="77777777" w:rsidR="009C2F40" w:rsidRPr="0011000A" w:rsidRDefault="009C2F40" w:rsidP="00FE4AA5">
      <w:pPr>
        <w:autoSpaceDE w:val="0"/>
        <w:autoSpaceDN w:val="0"/>
        <w:adjustRightInd w:val="0"/>
        <w:spacing w:line="360" w:lineRule="auto"/>
        <w:rPr>
          <w:rFonts w:ascii="Arial" w:hAnsi="Arial" w:cs="Arial"/>
          <w:sz w:val="22"/>
          <w:szCs w:val="22"/>
        </w:rPr>
      </w:pPr>
    </w:p>
    <w:p w14:paraId="5B76B8AB" w14:textId="77777777" w:rsidR="009C2F40" w:rsidRPr="0011000A" w:rsidRDefault="00BF6353" w:rsidP="00FE4AA5">
      <w:pPr>
        <w:tabs>
          <w:tab w:val="left" w:pos="0"/>
          <w:tab w:val="left" w:pos="450"/>
        </w:tabs>
        <w:spacing w:line="360" w:lineRule="auto"/>
        <w:jc w:val="both"/>
        <w:rPr>
          <w:rFonts w:ascii="Arial" w:hAnsi="Arial" w:cs="Arial"/>
          <w:b/>
          <w:i/>
          <w:sz w:val="22"/>
          <w:szCs w:val="22"/>
        </w:rPr>
      </w:pPr>
      <w:r w:rsidRPr="0011000A">
        <w:rPr>
          <w:rFonts w:ascii="Arial" w:hAnsi="Arial" w:cs="Arial"/>
          <w:b/>
          <w:i/>
          <w:sz w:val="22"/>
          <w:szCs w:val="22"/>
        </w:rPr>
        <w:t>3</w:t>
      </w:r>
      <w:r w:rsidR="009C2F40" w:rsidRPr="0011000A">
        <w:rPr>
          <w:rFonts w:ascii="Arial" w:hAnsi="Arial" w:cs="Arial"/>
          <w:b/>
          <w:i/>
          <w:sz w:val="22"/>
          <w:szCs w:val="22"/>
        </w:rPr>
        <w:t xml:space="preserve">. Asigurarea serviciilor de cazare si </w:t>
      </w:r>
      <w:r w:rsidRPr="0011000A">
        <w:rPr>
          <w:rFonts w:ascii="Arial" w:hAnsi="Arial" w:cs="Arial"/>
          <w:b/>
          <w:i/>
          <w:sz w:val="22"/>
          <w:szCs w:val="22"/>
        </w:rPr>
        <w:t>masa</w:t>
      </w:r>
      <w:r w:rsidR="009C2F40" w:rsidRPr="0011000A">
        <w:rPr>
          <w:rFonts w:ascii="Arial" w:hAnsi="Arial" w:cs="Arial"/>
          <w:b/>
          <w:i/>
          <w:sz w:val="22"/>
          <w:szCs w:val="22"/>
        </w:rPr>
        <w:t xml:space="preserve"> </w:t>
      </w:r>
    </w:p>
    <w:p w14:paraId="74975D7F" w14:textId="77777777" w:rsidR="009C2F40" w:rsidRPr="0011000A" w:rsidRDefault="009C2F40" w:rsidP="00FE4AA5">
      <w:pPr>
        <w:tabs>
          <w:tab w:val="left" w:pos="10032"/>
          <w:tab w:val="left" w:pos="10089"/>
        </w:tabs>
        <w:spacing w:line="360" w:lineRule="auto"/>
        <w:jc w:val="both"/>
        <w:rPr>
          <w:rFonts w:ascii="Arial" w:hAnsi="Arial" w:cs="Arial"/>
          <w:sz w:val="22"/>
          <w:szCs w:val="22"/>
        </w:rPr>
      </w:pPr>
      <w:r w:rsidRPr="0011000A">
        <w:rPr>
          <w:rFonts w:ascii="Arial" w:hAnsi="Arial" w:cs="Arial"/>
          <w:sz w:val="22"/>
          <w:szCs w:val="22"/>
        </w:rPr>
        <w:t>Operatorul economic va asigura cazarea pentru 7 nopti, cu micul dejun</w:t>
      </w:r>
      <w:r w:rsidR="00B64546" w:rsidRPr="0011000A">
        <w:rPr>
          <w:rFonts w:ascii="Arial" w:hAnsi="Arial" w:cs="Arial"/>
          <w:sz w:val="22"/>
          <w:szCs w:val="22"/>
        </w:rPr>
        <w:t xml:space="preserve"> si cina</w:t>
      </w:r>
      <w:r w:rsidRPr="0011000A">
        <w:rPr>
          <w:rFonts w:ascii="Arial" w:hAnsi="Arial" w:cs="Arial"/>
          <w:sz w:val="22"/>
          <w:szCs w:val="22"/>
        </w:rPr>
        <w:t xml:space="preserve"> inclus</w:t>
      </w:r>
      <w:r w:rsidR="00B64546" w:rsidRPr="0011000A">
        <w:rPr>
          <w:rFonts w:ascii="Arial" w:hAnsi="Arial" w:cs="Arial"/>
          <w:sz w:val="22"/>
          <w:szCs w:val="22"/>
        </w:rPr>
        <w:t>e</w:t>
      </w:r>
      <w:r w:rsidRPr="0011000A">
        <w:rPr>
          <w:rFonts w:ascii="Arial" w:hAnsi="Arial" w:cs="Arial"/>
          <w:sz w:val="22"/>
          <w:szCs w:val="22"/>
        </w:rPr>
        <w:t xml:space="preserve"> în prețul cazării pentru </w:t>
      </w:r>
      <w:r w:rsidRPr="0011000A">
        <w:rPr>
          <w:rFonts w:ascii="Arial" w:hAnsi="Arial" w:cs="Arial"/>
          <w:b/>
          <w:sz w:val="22"/>
          <w:szCs w:val="22"/>
        </w:rPr>
        <w:t>un număr de 30</w:t>
      </w:r>
      <w:r w:rsidRPr="0011000A">
        <w:rPr>
          <w:rFonts w:ascii="Arial" w:hAnsi="Arial" w:cs="Arial"/>
          <w:sz w:val="22"/>
          <w:szCs w:val="22"/>
        </w:rPr>
        <w:t xml:space="preserve"> persoane. Serviciile de cazare vor fi asigurate în hotel clasi</w:t>
      </w:r>
      <w:r w:rsidR="00BF6353" w:rsidRPr="0011000A">
        <w:rPr>
          <w:rFonts w:ascii="Arial" w:hAnsi="Arial" w:cs="Arial"/>
          <w:sz w:val="22"/>
          <w:szCs w:val="22"/>
        </w:rPr>
        <w:t>fi</w:t>
      </w:r>
      <w:r w:rsidRPr="0011000A">
        <w:rPr>
          <w:rFonts w:ascii="Arial" w:hAnsi="Arial" w:cs="Arial"/>
          <w:sz w:val="22"/>
          <w:szCs w:val="22"/>
        </w:rPr>
        <w:t xml:space="preserve">cat cu categorie de confort 3 stele, în camere single. </w:t>
      </w:r>
      <w:r w:rsidR="00C53498" w:rsidRPr="0011000A">
        <w:rPr>
          <w:rFonts w:ascii="Arial" w:hAnsi="Arial" w:cs="Arial"/>
          <w:sz w:val="22"/>
          <w:szCs w:val="22"/>
          <w:lang w:eastAsia="ro-RO"/>
        </w:rPr>
        <w:t>S</w:t>
      </w:r>
      <w:r w:rsidR="00C53498" w:rsidRPr="0011000A">
        <w:rPr>
          <w:rFonts w:ascii="Arial" w:hAnsi="Arial" w:cs="Arial"/>
          <w:bCs/>
          <w:sz w:val="22"/>
          <w:szCs w:val="22"/>
          <w:lang w:eastAsia="ro-RO"/>
        </w:rPr>
        <w:t xml:space="preserve">erviciile de cazare se vor asigura într-o unitate hotelieră </w:t>
      </w:r>
      <w:r w:rsidR="00C53498" w:rsidRPr="0011000A">
        <w:rPr>
          <w:rFonts w:ascii="Arial" w:hAnsi="Arial" w:cs="Arial"/>
          <w:sz w:val="22"/>
          <w:szCs w:val="22"/>
          <w:lang w:eastAsia="ro-RO"/>
        </w:rPr>
        <w:t>aflată în zonă centrală, uşor accesibilă către instituţiile ce vor fi vizitate.</w:t>
      </w:r>
    </w:p>
    <w:p w14:paraId="6DEAC81F" w14:textId="77777777" w:rsidR="009C2F40" w:rsidRPr="0011000A" w:rsidRDefault="009C2F40" w:rsidP="00FE4AA5">
      <w:pPr>
        <w:pStyle w:val="ListParagraph"/>
        <w:tabs>
          <w:tab w:val="left" w:pos="2161"/>
        </w:tabs>
        <w:spacing w:line="360" w:lineRule="auto"/>
        <w:ind w:left="0"/>
        <w:jc w:val="both"/>
        <w:rPr>
          <w:rFonts w:ascii="Arial" w:hAnsi="Arial" w:cs="Arial"/>
          <w:sz w:val="22"/>
          <w:szCs w:val="22"/>
        </w:rPr>
      </w:pPr>
      <w:r w:rsidRPr="0011000A">
        <w:rPr>
          <w:rFonts w:ascii="Arial" w:hAnsi="Arial" w:cs="Arial"/>
          <w:sz w:val="22"/>
          <w:szCs w:val="22"/>
        </w:rPr>
        <w:t xml:space="preserve">Operatorul economic va asigura </w:t>
      </w:r>
      <w:r w:rsidR="00B64546" w:rsidRPr="0011000A">
        <w:rPr>
          <w:rFonts w:ascii="Arial" w:hAnsi="Arial" w:cs="Arial"/>
          <w:sz w:val="22"/>
          <w:szCs w:val="22"/>
        </w:rPr>
        <w:t>pranzul</w:t>
      </w:r>
      <w:r w:rsidRPr="0011000A">
        <w:rPr>
          <w:rFonts w:ascii="Arial" w:hAnsi="Arial" w:cs="Arial"/>
          <w:sz w:val="22"/>
          <w:szCs w:val="22"/>
        </w:rPr>
        <w:t xml:space="preserve"> pentru 30 de persoane.</w:t>
      </w:r>
    </w:p>
    <w:p w14:paraId="630C382F" w14:textId="77777777" w:rsidR="009E7A2D" w:rsidRPr="0011000A" w:rsidRDefault="009E7A2D" w:rsidP="00FE4AA5">
      <w:pPr>
        <w:pStyle w:val="BodyText1"/>
        <w:shd w:val="clear" w:color="auto" w:fill="auto"/>
        <w:spacing w:before="0" w:after="120" w:line="360" w:lineRule="auto"/>
        <w:ind w:left="20" w:right="20" w:firstLine="0"/>
        <w:rPr>
          <w:sz w:val="22"/>
          <w:szCs w:val="22"/>
          <w:lang w:eastAsia="ro-RO"/>
        </w:rPr>
      </w:pPr>
      <w:r w:rsidRPr="0011000A">
        <w:rPr>
          <w:sz w:val="22"/>
          <w:szCs w:val="22"/>
          <w:lang w:eastAsia="ro-RO"/>
        </w:rPr>
        <w:t xml:space="preserve">Ofertantul trebuie </w:t>
      </w:r>
      <w:proofErr w:type="gramStart"/>
      <w:r w:rsidRPr="0011000A">
        <w:rPr>
          <w:sz w:val="22"/>
          <w:szCs w:val="22"/>
          <w:lang w:eastAsia="ro-RO"/>
        </w:rPr>
        <w:t>sa</w:t>
      </w:r>
      <w:proofErr w:type="gramEnd"/>
      <w:r w:rsidRPr="0011000A">
        <w:rPr>
          <w:sz w:val="22"/>
          <w:szCs w:val="22"/>
          <w:lang w:eastAsia="ro-RO"/>
        </w:rPr>
        <w:t xml:space="preserve"> includă în meniu toate produsele de baza (carne, legume, fructe, lactate etc.), cu asigurarea corespunzătoare a necesarului zilnic de calorii.</w:t>
      </w:r>
    </w:p>
    <w:p w14:paraId="66D444B4" w14:textId="7B612009" w:rsidR="009E7A2D" w:rsidRPr="0011000A" w:rsidRDefault="009E7A2D" w:rsidP="00FE4AA5">
      <w:pPr>
        <w:pStyle w:val="BodyText1"/>
        <w:shd w:val="clear" w:color="auto" w:fill="auto"/>
        <w:spacing w:before="0" w:after="120" w:line="360" w:lineRule="auto"/>
        <w:ind w:left="20" w:right="20" w:firstLine="0"/>
        <w:rPr>
          <w:sz w:val="22"/>
          <w:szCs w:val="22"/>
        </w:rPr>
      </w:pPr>
      <w:r w:rsidRPr="0011000A">
        <w:rPr>
          <w:sz w:val="22"/>
          <w:szCs w:val="22"/>
          <w:lang w:eastAsia="ro-RO"/>
        </w:rPr>
        <w:t xml:space="preserve">Ofertanţii vor prezenta </w:t>
      </w:r>
      <w:r w:rsidR="00961864">
        <w:rPr>
          <w:sz w:val="22"/>
          <w:szCs w:val="22"/>
          <w:lang w:val="ro-RO" w:eastAsia="ro-RO"/>
        </w:rPr>
        <w:t xml:space="preserve">în propunerea tehnică informații referitoare la </w:t>
      </w:r>
      <w:r w:rsidRPr="0011000A">
        <w:rPr>
          <w:sz w:val="22"/>
          <w:szCs w:val="22"/>
          <w:lang w:eastAsia="ro-RO"/>
        </w:rPr>
        <w:t xml:space="preserve">minim 3 opţiuni privind locatiile si meniurile pentru pranz, opţiuni care </w:t>
      </w:r>
      <w:proofErr w:type="gramStart"/>
      <w:r w:rsidRPr="0011000A">
        <w:rPr>
          <w:sz w:val="22"/>
          <w:szCs w:val="22"/>
          <w:lang w:eastAsia="ro-RO"/>
        </w:rPr>
        <w:t>sa</w:t>
      </w:r>
      <w:proofErr w:type="gramEnd"/>
      <w:r w:rsidRPr="0011000A">
        <w:rPr>
          <w:sz w:val="22"/>
          <w:szCs w:val="22"/>
          <w:lang w:eastAsia="ro-RO"/>
        </w:rPr>
        <w:t xml:space="preserve"> corespunda condiţiilor mentionate </w:t>
      </w:r>
      <w:r w:rsidR="00961864">
        <w:rPr>
          <w:sz w:val="22"/>
          <w:szCs w:val="22"/>
          <w:lang w:eastAsia="ro-RO"/>
        </w:rPr>
        <w:t>mai sus.</w:t>
      </w:r>
    </w:p>
    <w:p w14:paraId="785CA13A" w14:textId="77777777" w:rsidR="009C2F40" w:rsidRPr="0011000A" w:rsidRDefault="009C2F40" w:rsidP="00FE4AA5">
      <w:pPr>
        <w:tabs>
          <w:tab w:val="left" w:pos="2161"/>
        </w:tabs>
        <w:spacing w:line="360" w:lineRule="auto"/>
        <w:jc w:val="both"/>
        <w:rPr>
          <w:rFonts w:ascii="Arial" w:hAnsi="Arial" w:cs="Arial"/>
          <w:b/>
          <w:sz w:val="22"/>
          <w:szCs w:val="22"/>
        </w:rPr>
      </w:pPr>
    </w:p>
    <w:p w14:paraId="14A2273B" w14:textId="77777777" w:rsidR="009C2F40" w:rsidRPr="0011000A" w:rsidRDefault="00787B68" w:rsidP="00FE4AA5">
      <w:pPr>
        <w:keepNext/>
        <w:spacing w:line="360" w:lineRule="auto"/>
        <w:jc w:val="both"/>
        <w:outlineLvl w:val="2"/>
        <w:rPr>
          <w:rFonts w:ascii="Arial" w:hAnsi="Arial" w:cs="Arial"/>
          <w:b/>
          <w:i/>
          <w:iCs/>
          <w:sz w:val="22"/>
          <w:szCs w:val="22"/>
          <w:u w:val="single"/>
        </w:rPr>
      </w:pPr>
      <w:r w:rsidRPr="0011000A">
        <w:rPr>
          <w:rFonts w:ascii="Arial" w:hAnsi="Arial" w:cs="Arial"/>
          <w:b/>
          <w:i/>
          <w:iCs/>
          <w:sz w:val="22"/>
          <w:szCs w:val="22"/>
        </w:rPr>
        <w:t>4</w:t>
      </w:r>
      <w:r w:rsidR="009C2F40" w:rsidRPr="0011000A">
        <w:rPr>
          <w:rFonts w:ascii="Arial" w:hAnsi="Arial" w:cs="Arial"/>
          <w:b/>
          <w:i/>
          <w:iCs/>
          <w:sz w:val="22"/>
          <w:szCs w:val="22"/>
        </w:rPr>
        <w:t xml:space="preserve">. Cerinţe privind operatorul economic </w:t>
      </w:r>
    </w:p>
    <w:p w14:paraId="2BC7D156" w14:textId="77777777" w:rsidR="009C2F40" w:rsidRPr="0011000A" w:rsidRDefault="009C2F40" w:rsidP="00FE4AA5">
      <w:pPr>
        <w:spacing w:line="360" w:lineRule="auto"/>
        <w:jc w:val="both"/>
        <w:rPr>
          <w:rFonts w:ascii="Arial" w:hAnsi="Arial" w:cs="Arial"/>
          <w:sz w:val="22"/>
          <w:szCs w:val="22"/>
        </w:rPr>
      </w:pPr>
      <w:r w:rsidRPr="0011000A">
        <w:rPr>
          <w:rFonts w:ascii="Arial" w:hAnsi="Arial" w:cs="Arial"/>
          <w:sz w:val="22"/>
          <w:szCs w:val="22"/>
        </w:rPr>
        <w:t xml:space="preserve">Operatorul economic va asigura personalul responsabil pentru îndeplinirea activităţilor prevăzute în prezentul Caiet de sarcini, care sa fie capabil să asigure managementul activităţilor contractului; monitorizarea implementării activităţilor contractului; comunicarea dintre Operatorul economic şi Autoritatea Contractantă; raportarea. </w:t>
      </w:r>
    </w:p>
    <w:p w14:paraId="2BB68DFC" w14:textId="77777777" w:rsidR="00787B68" w:rsidRPr="0011000A" w:rsidRDefault="00787B68" w:rsidP="00FE4AA5">
      <w:pPr>
        <w:spacing w:before="120" w:line="360" w:lineRule="auto"/>
        <w:jc w:val="both"/>
        <w:rPr>
          <w:rFonts w:ascii="Arial" w:hAnsi="Arial" w:cs="Arial"/>
          <w:sz w:val="22"/>
          <w:szCs w:val="22"/>
          <w:lang w:eastAsia="ro-RO"/>
        </w:rPr>
      </w:pPr>
      <w:r w:rsidRPr="0011000A">
        <w:rPr>
          <w:rFonts w:ascii="Arial" w:hAnsi="Arial" w:cs="Arial"/>
          <w:sz w:val="22"/>
          <w:szCs w:val="22"/>
          <w:lang w:eastAsia="ro-RO"/>
        </w:rPr>
        <w:t>Operatorul economic va asigura prezenţa unui reprezentant al său,</w:t>
      </w:r>
      <w:r w:rsidR="00AE3D3F">
        <w:rPr>
          <w:rFonts w:ascii="Arial" w:hAnsi="Arial" w:cs="Arial"/>
          <w:sz w:val="22"/>
          <w:szCs w:val="22"/>
          <w:lang w:eastAsia="ro-RO"/>
        </w:rPr>
        <w:t xml:space="preserve"> pentru fiecare serie,</w:t>
      </w:r>
      <w:r w:rsidRPr="0011000A">
        <w:rPr>
          <w:rFonts w:ascii="Arial" w:hAnsi="Arial" w:cs="Arial"/>
          <w:sz w:val="22"/>
          <w:szCs w:val="22"/>
          <w:lang w:eastAsia="ro-RO"/>
        </w:rPr>
        <w:t xml:space="preserve"> vorbitor de limbă engleză care va însoţi participanţii pe întreaga perioadă de desfăşurare a vizitelor de studiu şi va asigura derularea programului în bune condiţii, asigurând interpretarea discuțiilor, în cazul în care este necesar, in plus fata de serviciile de traducere/interpretariat ce vor fi deja asigurate. Cheltuielile de transport şi cazare ale acestuia se suportă de către </w:t>
      </w:r>
      <w:r w:rsidRPr="0011000A">
        <w:rPr>
          <w:rFonts w:ascii="Arial" w:hAnsi="Arial" w:cs="Arial"/>
          <w:sz w:val="22"/>
          <w:szCs w:val="22"/>
        </w:rPr>
        <w:t>operatorul economic</w:t>
      </w:r>
      <w:r w:rsidRPr="0011000A">
        <w:rPr>
          <w:rFonts w:ascii="Arial" w:hAnsi="Arial" w:cs="Arial"/>
          <w:sz w:val="22"/>
          <w:szCs w:val="22"/>
          <w:lang w:eastAsia="ro-RO"/>
        </w:rPr>
        <w:t xml:space="preserve">. </w:t>
      </w:r>
    </w:p>
    <w:p w14:paraId="1571C9CD" w14:textId="77777777" w:rsidR="00787B68" w:rsidRPr="0011000A" w:rsidRDefault="00787B68" w:rsidP="00FE4AA5">
      <w:pPr>
        <w:spacing w:line="360" w:lineRule="auto"/>
        <w:jc w:val="both"/>
        <w:rPr>
          <w:rFonts w:ascii="Arial" w:hAnsi="Arial" w:cs="Arial"/>
          <w:sz w:val="22"/>
          <w:szCs w:val="22"/>
          <w:lang w:eastAsia="ro-RO"/>
        </w:rPr>
      </w:pPr>
      <w:r w:rsidRPr="0011000A">
        <w:rPr>
          <w:rFonts w:ascii="Arial" w:hAnsi="Arial" w:cs="Arial"/>
          <w:sz w:val="22"/>
          <w:szCs w:val="22"/>
          <w:lang w:eastAsia="ro-RO"/>
        </w:rPr>
        <w:t xml:space="preserve">De asemenea, </w:t>
      </w:r>
      <w:r w:rsidRPr="0011000A">
        <w:rPr>
          <w:rFonts w:ascii="Arial" w:hAnsi="Arial" w:cs="Arial"/>
          <w:sz w:val="22"/>
          <w:szCs w:val="22"/>
        </w:rPr>
        <w:t xml:space="preserve">operatorul economic va asigura cheltuielile ocazionate pentru eventualele taxe de participare sau onorarii solicitate de instituţiile care vor fi vizitate, pentru toţi participanţii. </w:t>
      </w:r>
    </w:p>
    <w:p w14:paraId="49577B5D" w14:textId="77777777" w:rsidR="00787B68" w:rsidRPr="0011000A" w:rsidRDefault="00787B68" w:rsidP="00FE4AA5">
      <w:pPr>
        <w:spacing w:line="360" w:lineRule="auto"/>
        <w:ind w:firstLine="420"/>
        <w:jc w:val="both"/>
        <w:rPr>
          <w:rFonts w:ascii="Arial" w:hAnsi="Arial" w:cs="Arial"/>
          <w:sz w:val="22"/>
          <w:szCs w:val="22"/>
          <w:lang w:eastAsia="ro-RO"/>
        </w:rPr>
      </w:pPr>
    </w:p>
    <w:p w14:paraId="3C2479F9" w14:textId="77777777" w:rsidR="00787B68" w:rsidRPr="0011000A" w:rsidRDefault="00787B68" w:rsidP="00FE4AA5">
      <w:pPr>
        <w:spacing w:line="360" w:lineRule="auto"/>
        <w:jc w:val="both"/>
        <w:rPr>
          <w:rFonts w:ascii="Arial" w:hAnsi="Arial" w:cs="Arial"/>
          <w:sz w:val="22"/>
          <w:szCs w:val="22"/>
        </w:rPr>
      </w:pPr>
      <w:r w:rsidRPr="0011000A">
        <w:rPr>
          <w:rFonts w:ascii="Arial" w:hAnsi="Arial" w:cs="Arial"/>
          <w:sz w:val="22"/>
          <w:szCs w:val="22"/>
          <w:lang w:eastAsia="ro-RO"/>
        </w:rPr>
        <w:t>Înainte cu maxim 2 zile, participanţii vor primi “</w:t>
      </w:r>
      <w:r w:rsidRPr="0011000A">
        <w:rPr>
          <w:rFonts w:ascii="Arial" w:hAnsi="Arial" w:cs="Arial"/>
          <w:i/>
          <w:sz w:val="22"/>
          <w:szCs w:val="22"/>
        </w:rPr>
        <w:t>buletinele de îndrumare”</w:t>
      </w:r>
      <w:r w:rsidRPr="0011000A">
        <w:rPr>
          <w:rFonts w:ascii="Arial" w:hAnsi="Arial" w:cs="Arial"/>
          <w:sz w:val="22"/>
          <w:szCs w:val="22"/>
        </w:rPr>
        <w:t xml:space="preserve"> pentru perioada vizitei de studiu, care trebuie să îndeplinească următoarele </w:t>
      </w:r>
      <w:r w:rsidRPr="0011000A">
        <w:rPr>
          <w:rFonts w:ascii="Arial" w:hAnsi="Arial" w:cs="Arial"/>
          <w:b/>
          <w:sz w:val="22"/>
          <w:szCs w:val="22"/>
        </w:rPr>
        <w:t>condiţii:</w:t>
      </w:r>
      <w:r w:rsidRPr="0011000A">
        <w:rPr>
          <w:rFonts w:ascii="Arial" w:hAnsi="Arial" w:cs="Arial"/>
          <w:sz w:val="22"/>
          <w:szCs w:val="22"/>
        </w:rPr>
        <w:t xml:space="preserve"> </w:t>
      </w:r>
    </w:p>
    <w:p w14:paraId="5E682178" w14:textId="77777777" w:rsidR="004360C3" w:rsidRPr="0011000A" w:rsidRDefault="00787B68" w:rsidP="00FE4AA5">
      <w:pPr>
        <w:numPr>
          <w:ilvl w:val="0"/>
          <w:numId w:val="21"/>
        </w:numPr>
        <w:spacing w:line="360" w:lineRule="auto"/>
        <w:jc w:val="both"/>
        <w:rPr>
          <w:rFonts w:ascii="Arial" w:hAnsi="Arial" w:cs="Arial"/>
          <w:sz w:val="22"/>
          <w:szCs w:val="22"/>
        </w:rPr>
      </w:pPr>
      <w:r w:rsidRPr="0011000A">
        <w:rPr>
          <w:rFonts w:ascii="Arial" w:hAnsi="Arial" w:cs="Arial"/>
          <w:sz w:val="22"/>
          <w:szCs w:val="22"/>
        </w:rPr>
        <w:lastRenderedPageBreak/>
        <w:t>elaborate în limba română, într-un stil accesibil. Un exemplar va fi supus aprobării Autoritatii Contractante cu cel puţin 5 zile lucrătoare înaintea plecării în vizita de studiu şi va fi modificat potrivit sugestiilor acestuia;</w:t>
      </w:r>
    </w:p>
    <w:p w14:paraId="5BD8D488" w14:textId="77777777" w:rsidR="004360C3" w:rsidRPr="0011000A" w:rsidRDefault="00787B68" w:rsidP="00FE4AA5">
      <w:pPr>
        <w:numPr>
          <w:ilvl w:val="0"/>
          <w:numId w:val="21"/>
        </w:numPr>
        <w:spacing w:line="360" w:lineRule="auto"/>
        <w:jc w:val="both"/>
        <w:rPr>
          <w:rFonts w:ascii="Arial" w:hAnsi="Arial" w:cs="Arial"/>
          <w:sz w:val="22"/>
          <w:szCs w:val="22"/>
        </w:rPr>
      </w:pPr>
      <w:r w:rsidRPr="0011000A">
        <w:rPr>
          <w:rFonts w:ascii="Arial" w:hAnsi="Arial" w:cs="Arial"/>
          <w:sz w:val="22"/>
          <w:szCs w:val="22"/>
        </w:rPr>
        <w:t xml:space="preserve">va cuprinde: </w:t>
      </w:r>
    </w:p>
    <w:p w14:paraId="285E3A60" w14:textId="77777777" w:rsidR="004360C3" w:rsidRPr="0011000A" w:rsidRDefault="00787B68" w:rsidP="00FE4AA5">
      <w:pPr>
        <w:numPr>
          <w:ilvl w:val="0"/>
          <w:numId w:val="20"/>
        </w:numPr>
        <w:tabs>
          <w:tab w:val="clear" w:pos="720"/>
          <w:tab w:val="num" w:pos="1080"/>
        </w:tabs>
        <w:spacing w:line="360" w:lineRule="auto"/>
        <w:ind w:left="1080"/>
        <w:jc w:val="both"/>
        <w:rPr>
          <w:rFonts w:ascii="Arial" w:hAnsi="Arial" w:cs="Arial"/>
          <w:sz w:val="22"/>
          <w:szCs w:val="22"/>
        </w:rPr>
      </w:pPr>
      <w:r w:rsidRPr="0011000A">
        <w:rPr>
          <w:rFonts w:ascii="Arial" w:hAnsi="Arial" w:cs="Arial"/>
          <w:sz w:val="22"/>
          <w:szCs w:val="22"/>
        </w:rPr>
        <w:t>Obiectivele şi relevanţa vizitei de studiu;</w:t>
      </w:r>
    </w:p>
    <w:p w14:paraId="41F24DF7" w14:textId="77777777" w:rsidR="004360C3" w:rsidRPr="0011000A" w:rsidRDefault="00787B68" w:rsidP="00FE4AA5">
      <w:pPr>
        <w:numPr>
          <w:ilvl w:val="0"/>
          <w:numId w:val="20"/>
        </w:numPr>
        <w:tabs>
          <w:tab w:val="clear" w:pos="720"/>
          <w:tab w:val="num" w:pos="1080"/>
        </w:tabs>
        <w:spacing w:line="360" w:lineRule="auto"/>
        <w:ind w:left="1080"/>
        <w:jc w:val="both"/>
        <w:rPr>
          <w:rFonts w:ascii="Arial" w:hAnsi="Arial" w:cs="Arial"/>
          <w:sz w:val="22"/>
          <w:szCs w:val="22"/>
        </w:rPr>
      </w:pPr>
      <w:r w:rsidRPr="0011000A">
        <w:rPr>
          <w:rFonts w:ascii="Arial" w:hAnsi="Arial" w:cs="Arial"/>
          <w:sz w:val="22"/>
          <w:szCs w:val="22"/>
        </w:rPr>
        <w:t>Informaţii despre instituţiile care urmează să fie vizitate;</w:t>
      </w:r>
    </w:p>
    <w:p w14:paraId="07A5D573" w14:textId="77777777" w:rsidR="004360C3" w:rsidRPr="0011000A" w:rsidRDefault="00787B68" w:rsidP="00FE4AA5">
      <w:pPr>
        <w:numPr>
          <w:ilvl w:val="0"/>
          <w:numId w:val="20"/>
        </w:numPr>
        <w:tabs>
          <w:tab w:val="clear" w:pos="720"/>
          <w:tab w:val="num" w:pos="1080"/>
        </w:tabs>
        <w:spacing w:line="360" w:lineRule="auto"/>
        <w:ind w:left="1080"/>
        <w:jc w:val="both"/>
        <w:rPr>
          <w:rFonts w:ascii="Arial" w:hAnsi="Arial" w:cs="Arial"/>
          <w:sz w:val="22"/>
          <w:szCs w:val="22"/>
        </w:rPr>
      </w:pPr>
      <w:r w:rsidRPr="0011000A">
        <w:rPr>
          <w:rFonts w:ascii="Arial" w:hAnsi="Arial" w:cs="Arial"/>
          <w:sz w:val="22"/>
          <w:szCs w:val="22"/>
        </w:rPr>
        <w:t>Adrese şi telefoane utile (ambasadă, servicii de urgenţă, hotelul, însoţitorul din partea operatorului economic şi cei din partea Autoritatii Contractante).</w:t>
      </w:r>
    </w:p>
    <w:p w14:paraId="7FFA52A6" w14:textId="77777777" w:rsidR="004360C3" w:rsidRPr="0011000A" w:rsidRDefault="00787B68" w:rsidP="00FE4AA5">
      <w:pPr>
        <w:numPr>
          <w:ilvl w:val="0"/>
          <w:numId w:val="20"/>
        </w:numPr>
        <w:tabs>
          <w:tab w:val="clear" w:pos="720"/>
          <w:tab w:val="num" w:pos="1080"/>
        </w:tabs>
        <w:spacing w:line="360" w:lineRule="auto"/>
        <w:ind w:left="1080"/>
        <w:jc w:val="both"/>
        <w:rPr>
          <w:rFonts w:ascii="Arial" w:hAnsi="Arial" w:cs="Arial"/>
          <w:sz w:val="22"/>
          <w:szCs w:val="22"/>
        </w:rPr>
      </w:pPr>
      <w:r w:rsidRPr="0011000A">
        <w:rPr>
          <w:rFonts w:ascii="Arial" w:hAnsi="Arial" w:cs="Arial"/>
          <w:sz w:val="22"/>
          <w:szCs w:val="22"/>
        </w:rPr>
        <w:t xml:space="preserve">Un ghid al oraşului / oraselor vizitate, cu trasee de transport în comun, obiective turistice etc, parte detaşabilă din buletinul de îndrumare. </w:t>
      </w:r>
    </w:p>
    <w:p w14:paraId="41419B26" w14:textId="77777777" w:rsidR="004360C3" w:rsidRPr="0011000A" w:rsidRDefault="00787B68" w:rsidP="00FE4AA5">
      <w:pPr>
        <w:numPr>
          <w:ilvl w:val="0"/>
          <w:numId w:val="20"/>
        </w:numPr>
        <w:tabs>
          <w:tab w:val="clear" w:pos="720"/>
          <w:tab w:val="num" w:pos="1080"/>
        </w:tabs>
        <w:spacing w:line="360" w:lineRule="auto"/>
        <w:ind w:left="1080"/>
        <w:jc w:val="both"/>
        <w:rPr>
          <w:rFonts w:ascii="Arial" w:hAnsi="Arial" w:cs="Arial"/>
          <w:sz w:val="22"/>
          <w:szCs w:val="22"/>
        </w:rPr>
      </w:pPr>
      <w:r w:rsidRPr="0011000A">
        <w:rPr>
          <w:rFonts w:ascii="Arial" w:hAnsi="Arial" w:cs="Arial"/>
          <w:sz w:val="22"/>
          <w:szCs w:val="22"/>
        </w:rPr>
        <w:t>Operatorul economic va organiza in fiecare seara activati de recreere pentru participanti, care sa fie in stransa legatura cu scopul vizitelor (de ex. vizite la muzee de profil etc.)</w:t>
      </w:r>
    </w:p>
    <w:p w14:paraId="0CE9C990" w14:textId="77777777" w:rsidR="009C2F40" w:rsidRPr="0011000A" w:rsidRDefault="009C2F40" w:rsidP="00FE4AA5">
      <w:pPr>
        <w:spacing w:line="360" w:lineRule="auto"/>
        <w:jc w:val="both"/>
        <w:rPr>
          <w:rFonts w:ascii="Arial" w:hAnsi="Arial" w:cs="Arial"/>
          <w:sz w:val="22"/>
          <w:szCs w:val="22"/>
          <w:lang w:eastAsia="ro-RO"/>
        </w:rPr>
      </w:pPr>
    </w:p>
    <w:p w14:paraId="7FE65B19" w14:textId="77777777" w:rsidR="00732D85" w:rsidRPr="0011000A" w:rsidRDefault="004E2478" w:rsidP="00FE4AA5">
      <w:pPr>
        <w:spacing w:line="360" w:lineRule="auto"/>
        <w:jc w:val="both"/>
        <w:rPr>
          <w:rFonts w:ascii="Arial" w:hAnsi="Arial" w:cs="Arial"/>
          <w:sz w:val="22"/>
          <w:szCs w:val="22"/>
          <w:lang w:eastAsia="ro-RO"/>
        </w:rPr>
      </w:pPr>
      <w:r w:rsidRPr="00AE3D3F">
        <w:rPr>
          <w:rFonts w:ascii="Arial" w:hAnsi="Arial" w:cs="Arial"/>
          <w:sz w:val="22"/>
          <w:szCs w:val="22"/>
          <w:lang w:eastAsia="ro-RO"/>
        </w:rPr>
        <w:t>Perioada de realizare: o luna</w:t>
      </w:r>
      <w:r w:rsidR="00DB6430" w:rsidRPr="00AE3D3F">
        <w:rPr>
          <w:rFonts w:ascii="Arial" w:hAnsi="Arial" w:cs="Arial"/>
          <w:sz w:val="22"/>
          <w:szCs w:val="22"/>
          <w:lang w:eastAsia="ro-RO"/>
        </w:rPr>
        <w:t>.</w:t>
      </w:r>
    </w:p>
    <w:p w14:paraId="4341BA5B" w14:textId="77777777" w:rsidR="00DB6430" w:rsidRPr="0011000A" w:rsidRDefault="00DB6430" w:rsidP="00FE4AA5">
      <w:pPr>
        <w:spacing w:line="360" w:lineRule="auto"/>
        <w:jc w:val="both"/>
        <w:rPr>
          <w:rFonts w:ascii="Arial" w:hAnsi="Arial" w:cs="Arial"/>
          <w:b/>
          <w:i/>
          <w:sz w:val="22"/>
          <w:szCs w:val="22"/>
        </w:rPr>
      </w:pPr>
    </w:p>
    <w:p w14:paraId="4B96FAAB" w14:textId="07FD4AB2" w:rsidR="00610860" w:rsidRPr="0011000A" w:rsidRDefault="00643595" w:rsidP="00FE4AA5">
      <w:pPr>
        <w:shd w:val="clear" w:color="auto" w:fill="D9D9D9" w:themeFill="background1" w:themeFillShade="D9"/>
        <w:spacing w:line="360" w:lineRule="auto"/>
        <w:jc w:val="both"/>
        <w:rPr>
          <w:rFonts w:ascii="Arial" w:hAnsi="Arial" w:cs="Arial"/>
          <w:b/>
          <w:i/>
          <w:sz w:val="22"/>
          <w:szCs w:val="22"/>
        </w:rPr>
      </w:pPr>
      <w:r w:rsidRPr="0011000A">
        <w:rPr>
          <w:rFonts w:ascii="Arial" w:hAnsi="Arial" w:cs="Arial"/>
          <w:b/>
          <w:i/>
          <w:sz w:val="22"/>
          <w:szCs w:val="22"/>
        </w:rPr>
        <w:t>IV</w:t>
      </w:r>
      <w:r w:rsidR="00732D85" w:rsidRPr="0011000A">
        <w:rPr>
          <w:rFonts w:ascii="Arial" w:hAnsi="Arial" w:cs="Arial"/>
          <w:b/>
          <w:i/>
          <w:sz w:val="22"/>
          <w:szCs w:val="22"/>
        </w:rPr>
        <w:t>. Campanie de diseminare bune practici</w:t>
      </w:r>
      <w:r w:rsidR="00DE7135">
        <w:rPr>
          <w:rFonts w:ascii="Arial" w:hAnsi="Arial" w:cs="Arial"/>
          <w:b/>
          <w:i/>
          <w:sz w:val="22"/>
          <w:szCs w:val="22"/>
        </w:rPr>
        <w:t xml:space="preserve"> si ateliere de lucru</w:t>
      </w:r>
    </w:p>
    <w:p w14:paraId="7A1B4224" w14:textId="77777777" w:rsidR="00643595" w:rsidRPr="0011000A" w:rsidRDefault="004E2478" w:rsidP="00FE4AA5">
      <w:pPr>
        <w:spacing w:line="360" w:lineRule="auto"/>
        <w:jc w:val="both"/>
        <w:rPr>
          <w:rFonts w:ascii="Arial" w:hAnsi="Arial" w:cs="Arial"/>
          <w:sz w:val="22"/>
          <w:szCs w:val="22"/>
        </w:rPr>
      </w:pPr>
      <w:r w:rsidRPr="0011000A">
        <w:rPr>
          <w:rFonts w:ascii="Arial" w:hAnsi="Arial" w:cs="Arial"/>
          <w:sz w:val="22"/>
          <w:szCs w:val="22"/>
        </w:rPr>
        <w:tab/>
      </w:r>
    </w:p>
    <w:p w14:paraId="02C55EFC" w14:textId="77777777" w:rsidR="00732D85" w:rsidRPr="0011000A" w:rsidRDefault="00732D85" w:rsidP="00FE4AA5">
      <w:pPr>
        <w:spacing w:line="360" w:lineRule="auto"/>
        <w:ind w:firstLine="720"/>
        <w:jc w:val="both"/>
        <w:rPr>
          <w:rFonts w:ascii="Arial" w:hAnsi="Arial" w:cs="Arial"/>
          <w:sz w:val="22"/>
          <w:szCs w:val="22"/>
        </w:rPr>
      </w:pPr>
      <w:r w:rsidRPr="0011000A">
        <w:rPr>
          <w:rFonts w:ascii="Arial" w:hAnsi="Arial" w:cs="Arial"/>
          <w:sz w:val="22"/>
          <w:szCs w:val="22"/>
        </w:rPr>
        <w:t>Campania se va desfăşura în aceleaşi localităţi în care s-a desfăşurat şi programul de formare, respectând, în principiu, aceeaşi împărţire pe cele 17 grupe de cursanţi participanţi la procesul de formare, cu câte aproximativ 27 persoane /grupă.</w:t>
      </w:r>
    </w:p>
    <w:p w14:paraId="68D99F6B" w14:textId="77777777" w:rsidR="00732D85" w:rsidRPr="0011000A" w:rsidRDefault="007E77FA" w:rsidP="00FE4AA5">
      <w:pPr>
        <w:spacing w:line="360" w:lineRule="auto"/>
        <w:jc w:val="both"/>
        <w:rPr>
          <w:rFonts w:ascii="Arial" w:hAnsi="Arial" w:cs="Arial"/>
          <w:sz w:val="22"/>
          <w:szCs w:val="22"/>
        </w:rPr>
      </w:pPr>
      <w:r w:rsidRPr="0011000A">
        <w:rPr>
          <w:rFonts w:ascii="Arial" w:hAnsi="Arial" w:cs="Arial"/>
          <w:sz w:val="22"/>
          <w:szCs w:val="22"/>
        </w:rPr>
        <w:tab/>
      </w:r>
      <w:r w:rsidR="00732D85" w:rsidRPr="0011000A">
        <w:rPr>
          <w:rFonts w:ascii="Arial" w:hAnsi="Arial" w:cs="Arial"/>
          <w:sz w:val="22"/>
          <w:szCs w:val="22"/>
        </w:rPr>
        <w:t>În prima sesiune se transferă către grupul ţintă bunele practici şi experienţele preluate din timpul vizitei de studiu de către persoanele care au participat la vizita de studiu.</w:t>
      </w:r>
    </w:p>
    <w:p w14:paraId="7FC5BCB6" w14:textId="77777777" w:rsidR="00732D85" w:rsidRPr="0011000A" w:rsidRDefault="007E77FA" w:rsidP="00FE4AA5">
      <w:pPr>
        <w:spacing w:line="360" w:lineRule="auto"/>
        <w:jc w:val="both"/>
        <w:rPr>
          <w:rFonts w:ascii="Arial" w:hAnsi="Arial" w:cs="Arial"/>
          <w:sz w:val="22"/>
          <w:szCs w:val="22"/>
        </w:rPr>
      </w:pPr>
      <w:r w:rsidRPr="0011000A">
        <w:rPr>
          <w:rFonts w:ascii="Arial" w:hAnsi="Arial" w:cs="Arial"/>
          <w:sz w:val="22"/>
          <w:szCs w:val="22"/>
        </w:rPr>
        <w:tab/>
      </w:r>
      <w:r w:rsidR="00732D85" w:rsidRPr="0011000A">
        <w:rPr>
          <w:rFonts w:ascii="Arial" w:hAnsi="Arial" w:cs="Arial"/>
          <w:sz w:val="22"/>
          <w:szCs w:val="22"/>
        </w:rPr>
        <w:t xml:space="preserve">În a doua sesiune se va recapitula informaţiile de la modulele de formare. </w:t>
      </w:r>
    </w:p>
    <w:p w14:paraId="5FE59816" w14:textId="77777777" w:rsidR="00732D85" w:rsidRPr="0011000A" w:rsidRDefault="007E77FA" w:rsidP="00FE4AA5">
      <w:pPr>
        <w:spacing w:line="360" w:lineRule="auto"/>
        <w:jc w:val="both"/>
        <w:rPr>
          <w:rFonts w:ascii="Arial" w:hAnsi="Arial" w:cs="Arial"/>
          <w:sz w:val="22"/>
          <w:szCs w:val="22"/>
        </w:rPr>
      </w:pPr>
      <w:r w:rsidRPr="0011000A">
        <w:rPr>
          <w:rFonts w:ascii="Arial" w:hAnsi="Arial" w:cs="Arial"/>
          <w:sz w:val="22"/>
          <w:szCs w:val="22"/>
        </w:rPr>
        <w:tab/>
      </w:r>
      <w:r w:rsidR="00732D85" w:rsidRPr="0011000A">
        <w:rPr>
          <w:rFonts w:ascii="Arial" w:hAnsi="Arial" w:cs="Arial"/>
          <w:sz w:val="22"/>
          <w:szCs w:val="22"/>
        </w:rPr>
        <w:t>În a treia sesiune se vor organiza ateliere de lucru în care membrii grupului ţintă identifică şi propun standarde şi indicatori de performanţă pentru fiecare tip de instituţie.</w:t>
      </w:r>
    </w:p>
    <w:p w14:paraId="06087B82" w14:textId="77777777" w:rsidR="00732D85" w:rsidRPr="0011000A" w:rsidRDefault="00013696" w:rsidP="00FE4AA5">
      <w:pPr>
        <w:spacing w:line="360" w:lineRule="auto"/>
        <w:jc w:val="both"/>
        <w:rPr>
          <w:rFonts w:ascii="Arial" w:hAnsi="Arial" w:cs="Arial"/>
          <w:sz w:val="22"/>
          <w:szCs w:val="22"/>
        </w:rPr>
      </w:pPr>
      <w:r w:rsidRPr="0011000A">
        <w:rPr>
          <w:rFonts w:ascii="Arial" w:hAnsi="Arial" w:cs="Arial"/>
          <w:sz w:val="22"/>
          <w:szCs w:val="22"/>
        </w:rPr>
        <w:tab/>
      </w:r>
      <w:r w:rsidR="00732D85" w:rsidRPr="0011000A">
        <w:rPr>
          <w:rFonts w:ascii="Arial" w:hAnsi="Arial" w:cs="Arial"/>
          <w:sz w:val="22"/>
          <w:szCs w:val="22"/>
        </w:rPr>
        <w:t xml:space="preserve">În cadrul </w:t>
      </w:r>
      <w:r w:rsidRPr="0011000A">
        <w:rPr>
          <w:rFonts w:ascii="Arial" w:hAnsi="Arial" w:cs="Arial"/>
          <w:sz w:val="22"/>
          <w:szCs w:val="22"/>
        </w:rPr>
        <w:t>acestei activitati</w:t>
      </w:r>
      <w:r w:rsidR="00732D85" w:rsidRPr="0011000A">
        <w:rPr>
          <w:rFonts w:ascii="Arial" w:hAnsi="Arial" w:cs="Arial"/>
          <w:sz w:val="22"/>
          <w:szCs w:val="22"/>
        </w:rPr>
        <w:t xml:space="preserve"> de organizare a campaniei vor fi incluse cel puţin:</w:t>
      </w:r>
    </w:p>
    <w:p w14:paraId="0E76D2D7" w14:textId="77777777" w:rsidR="004360C3" w:rsidRPr="0011000A" w:rsidRDefault="00732D85" w:rsidP="00FE4AA5">
      <w:pPr>
        <w:pStyle w:val="ListParagraph"/>
        <w:numPr>
          <w:ilvl w:val="0"/>
          <w:numId w:val="10"/>
        </w:numPr>
        <w:spacing w:line="360" w:lineRule="auto"/>
        <w:jc w:val="both"/>
        <w:rPr>
          <w:rFonts w:ascii="Arial" w:hAnsi="Arial" w:cs="Arial"/>
          <w:sz w:val="22"/>
          <w:szCs w:val="22"/>
        </w:rPr>
      </w:pPr>
      <w:r w:rsidRPr="0011000A">
        <w:rPr>
          <w:rFonts w:ascii="Arial" w:hAnsi="Arial" w:cs="Arial"/>
          <w:sz w:val="22"/>
          <w:szCs w:val="22"/>
        </w:rPr>
        <w:t>convocare cursanţi</w:t>
      </w:r>
      <w:r w:rsidR="00B63D11" w:rsidRPr="0011000A">
        <w:rPr>
          <w:rFonts w:ascii="Arial" w:hAnsi="Arial" w:cs="Arial"/>
          <w:sz w:val="22"/>
          <w:szCs w:val="22"/>
        </w:rPr>
        <w:t xml:space="preserve"> – prin transmiterea invitatiilor si obtinerea confirmarilor</w:t>
      </w:r>
    </w:p>
    <w:p w14:paraId="7F8346D0" w14:textId="77777777" w:rsidR="004360C3" w:rsidRPr="0011000A" w:rsidRDefault="00732D85" w:rsidP="00FE4AA5">
      <w:pPr>
        <w:pStyle w:val="ListParagraph"/>
        <w:numPr>
          <w:ilvl w:val="0"/>
          <w:numId w:val="10"/>
        </w:numPr>
        <w:spacing w:line="360" w:lineRule="auto"/>
        <w:jc w:val="both"/>
        <w:rPr>
          <w:rFonts w:ascii="Arial" w:hAnsi="Arial" w:cs="Arial"/>
          <w:sz w:val="22"/>
          <w:szCs w:val="22"/>
        </w:rPr>
      </w:pPr>
      <w:r w:rsidRPr="0011000A">
        <w:rPr>
          <w:rFonts w:ascii="Arial" w:hAnsi="Arial" w:cs="Arial"/>
          <w:sz w:val="22"/>
          <w:szCs w:val="22"/>
        </w:rPr>
        <w:t>lectori şi moderatori ai sesiunilor de diseminare şi atelierelor de lucru;</w:t>
      </w:r>
    </w:p>
    <w:p w14:paraId="6A40890E" w14:textId="77777777" w:rsidR="004360C3" w:rsidRPr="0011000A" w:rsidRDefault="00732D85" w:rsidP="00FE4AA5">
      <w:pPr>
        <w:pStyle w:val="ListParagraph"/>
        <w:numPr>
          <w:ilvl w:val="0"/>
          <w:numId w:val="10"/>
        </w:numPr>
        <w:spacing w:line="360" w:lineRule="auto"/>
        <w:jc w:val="both"/>
        <w:rPr>
          <w:rFonts w:ascii="Arial" w:hAnsi="Arial" w:cs="Arial"/>
          <w:sz w:val="22"/>
          <w:szCs w:val="22"/>
        </w:rPr>
      </w:pPr>
      <w:r w:rsidRPr="0011000A">
        <w:rPr>
          <w:rFonts w:ascii="Arial" w:hAnsi="Arial" w:cs="Arial"/>
          <w:sz w:val="22"/>
          <w:szCs w:val="22"/>
        </w:rPr>
        <w:t>stabilirea tematicii, materiale didactice</w:t>
      </w:r>
    </w:p>
    <w:p w14:paraId="48D6C2B7" w14:textId="77777777" w:rsidR="004360C3" w:rsidRPr="0011000A" w:rsidRDefault="00732D85" w:rsidP="00FE4AA5">
      <w:pPr>
        <w:pStyle w:val="ListParagraph"/>
        <w:numPr>
          <w:ilvl w:val="0"/>
          <w:numId w:val="10"/>
        </w:numPr>
        <w:spacing w:line="360" w:lineRule="auto"/>
        <w:jc w:val="both"/>
        <w:rPr>
          <w:rFonts w:ascii="Arial" w:hAnsi="Arial" w:cs="Arial"/>
          <w:sz w:val="22"/>
          <w:szCs w:val="22"/>
        </w:rPr>
      </w:pPr>
      <w:r w:rsidRPr="0011000A">
        <w:rPr>
          <w:rFonts w:ascii="Arial" w:hAnsi="Arial" w:cs="Arial"/>
          <w:sz w:val="22"/>
          <w:szCs w:val="22"/>
        </w:rPr>
        <w:t>evaluarea cursanţilor</w:t>
      </w:r>
      <w:r w:rsidR="00B63D11" w:rsidRPr="0011000A">
        <w:rPr>
          <w:rFonts w:ascii="Arial" w:hAnsi="Arial" w:cs="Arial"/>
          <w:sz w:val="22"/>
          <w:szCs w:val="22"/>
        </w:rPr>
        <w:t xml:space="preserve"> – teste de evaluare agreate in prealabil cu Autoritatea Contractanta.</w:t>
      </w:r>
    </w:p>
    <w:p w14:paraId="71F8BE25" w14:textId="77777777" w:rsidR="004360C3" w:rsidRPr="0011000A" w:rsidRDefault="00732D85" w:rsidP="00FE4AA5">
      <w:pPr>
        <w:pStyle w:val="ListParagraph"/>
        <w:numPr>
          <w:ilvl w:val="0"/>
          <w:numId w:val="10"/>
        </w:numPr>
        <w:spacing w:line="360" w:lineRule="auto"/>
        <w:jc w:val="both"/>
        <w:rPr>
          <w:rFonts w:ascii="Arial" w:hAnsi="Arial" w:cs="Arial"/>
          <w:sz w:val="22"/>
          <w:szCs w:val="22"/>
        </w:rPr>
      </w:pPr>
      <w:r w:rsidRPr="0011000A">
        <w:rPr>
          <w:rFonts w:ascii="Arial" w:hAnsi="Arial" w:cs="Arial"/>
          <w:sz w:val="22"/>
          <w:szCs w:val="22"/>
        </w:rPr>
        <w:t>eliberarea certificatelor de absolvire a cursului, care să cuprindă elementele obligatorii de identitate vizuală.</w:t>
      </w:r>
    </w:p>
    <w:p w14:paraId="6EA37F35" w14:textId="77777777" w:rsidR="00732D85" w:rsidRPr="0011000A" w:rsidRDefault="00013696" w:rsidP="00FE4AA5">
      <w:pPr>
        <w:spacing w:line="360" w:lineRule="auto"/>
        <w:jc w:val="both"/>
        <w:rPr>
          <w:rFonts w:ascii="Arial" w:hAnsi="Arial" w:cs="Arial"/>
          <w:b/>
          <w:i/>
          <w:sz w:val="22"/>
          <w:szCs w:val="22"/>
        </w:rPr>
      </w:pPr>
      <w:r w:rsidRPr="0011000A">
        <w:rPr>
          <w:rFonts w:ascii="Arial" w:hAnsi="Arial" w:cs="Arial"/>
          <w:sz w:val="22"/>
          <w:szCs w:val="22"/>
        </w:rPr>
        <w:tab/>
      </w:r>
    </w:p>
    <w:p w14:paraId="11541881" w14:textId="77777777" w:rsidR="00732D85" w:rsidRPr="0011000A" w:rsidRDefault="00013696" w:rsidP="00FE4AA5">
      <w:pPr>
        <w:spacing w:line="360" w:lineRule="auto"/>
        <w:jc w:val="both"/>
        <w:rPr>
          <w:rFonts w:ascii="Arial" w:hAnsi="Arial" w:cs="Arial"/>
          <w:sz w:val="22"/>
          <w:szCs w:val="22"/>
        </w:rPr>
      </w:pPr>
      <w:r w:rsidRPr="0011000A">
        <w:rPr>
          <w:rFonts w:ascii="Arial" w:hAnsi="Arial" w:cs="Arial"/>
          <w:sz w:val="22"/>
          <w:szCs w:val="22"/>
        </w:rPr>
        <w:tab/>
      </w:r>
      <w:r w:rsidR="00732D85" w:rsidRPr="0011000A">
        <w:rPr>
          <w:rFonts w:ascii="Arial" w:hAnsi="Arial" w:cs="Arial"/>
          <w:sz w:val="22"/>
          <w:szCs w:val="22"/>
        </w:rPr>
        <w:t>Locatia: În Tulcea şi în oraşe din fiecare din cele 8 regiuni de dezvoltare: Bacău, Galaţi, Bucureşti, Piteşti, Craiova, Sibiu, Timişoara, Cluj Napoca.</w:t>
      </w:r>
    </w:p>
    <w:p w14:paraId="623CD744" w14:textId="77777777" w:rsidR="00FA347D" w:rsidRPr="0011000A" w:rsidRDefault="00013696" w:rsidP="00FE4AA5">
      <w:pPr>
        <w:spacing w:line="360" w:lineRule="auto"/>
        <w:jc w:val="both"/>
        <w:rPr>
          <w:rFonts w:ascii="Arial" w:hAnsi="Arial" w:cs="Arial"/>
          <w:sz w:val="22"/>
          <w:szCs w:val="22"/>
        </w:rPr>
      </w:pPr>
      <w:r w:rsidRPr="0011000A">
        <w:rPr>
          <w:rFonts w:ascii="Arial" w:hAnsi="Arial" w:cs="Arial"/>
          <w:sz w:val="22"/>
          <w:szCs w:val="22"/>
        </w:rPr>
        <w:lastRenderedPageBreak/>
        <w:tab/>
      </w:r>
      <w:r w:rsidR="00FA347D" w:rsidRPr="0011000A">
        <w:rPr>
          <w:rFonts w:ascii="Arial" w:hAnsi="Arial" w:cs="Arial"/>
          <w:sz w:val="22"/>
          <w:szCs w:val="22"/>
        </w:rPr>
        <w:t xml:space="preserve">Arondarea județelor la orașul reședință de județ din regiunea de dezvoltare în care se desfășoară activitățile proiectului este următoarea: </w:t>
      </w:r>
    </w:p>
    <w:p w14:paraId="531B33B4" w14:textId="77777777" w:rsidR="004360C3" w:rsidRPr="0011000A" w:rsidRDefault="00FA347D" w:rsidP="00FE4AA5">
      <w:pPr>
        <w:pStyle w:val="NormalWeb"/>
        <w:numPr>
          <w:ilvl w:val="0"/>
          <w:numId w:val="3"/>
        </w:numPr>
        <w:spacing w:before="0" w:beforeAutospacing="0" w:after="0" w:afterAutospacing="0" w:line="360" w:lineRule="auto"/>
        <w:ind w:left="714" w:hanging="357"/>
        <w:rPr>
          <w:rFonts w:ascii="Arial" w:hAnsi="Arial" w:cs="Arial"/>
          <w:color w:val="000000" w:themeColor="text1"/>
          <w:sz w:val="22"/>
          <w:szCs w:val="22"/>
          <w:lang w:val="ro-RO"/>
        </w:rPr>
      </w:pPr>
      <w:r w:rsidRPr="0011000A">
        <w:rPr>
          <w:rFonts w:ascii="Arial" w:hAnsi="Arial" w:cs="Arial"/>
          <w:b/>
          <w:sz w:val="22"/>
          <w:szCs w:val="22"/>
          <w:lang w:val="ro-RO"/>
        </w:rPr>
        <w:t>Bacău</w:t>
      </w:r>
      <w:r w:rsidRPr="0011000A">
        <w:rPr>
          <w:rFonts w:ascii="Arial" w:hAnsi="Arial" w:cs="Arial"/>
          <w:sz w:val="22"/>
          <w:szCs w:val="22"/>
          <w:lang w:val="ro-RO"/>
        </w:rPr>
        <w:t xml:space="preserve">, pentru instituțiile din grupul țintă aflate în următoarele județe: </w:t>
      </w:r>
      <w:hyperlink r:id="rId90" w:tooltip="Județul Bacău" w:history="1">
        <w:r w:rsidRPr="0011000A">
          <w:rPr>
            <w:rStyle w:val="Hyperlink"/>
            <w:rFonts w:ascii="Arial" w:hAnsi="Arial" w:cs="Arial"/>
            <w:color w:val="000000" w:themeColor="text1"/>
            <w:sz w:val="22"/>
            <w:szCs w:val="22"/>
            <w:u w:val="none"/>
            <w:lang w:val="ro-RO"/>
          </w:rPr>
          <w:t>Bacău</w:t>
        </w:r>
      </w:hyperlink>
      <w:r w:rsidRPr="0011000A">
        <w:rPr>
          <w:rFonts w:ascii="Arial" w:hAnsi="Arial" w:cs="Arial"/>
          <w:color w:val="000000" w:themeColor="text1"/>
          <w:sz w:val="22"/>
          <w:szCs w:val="22"/>
          <w:lang w:val="ro-RO"/>
        </w:rPr>
        <w:t xml:space="preserve">, </w:t>
      </w:r>
      <w:hyperlink r:id="rId91" w:tooltip="Județul Botoșani" w:history="1">
        <w:r w:rsidRPr="0011000A">
          <w:rPr>
            <w:rStyle w:val="Hyperlink"/>
            <w:rFonts w:ascii="Arial" w:hAnsi="Arial" w:cs="Arial"/>
            <w:color w:val="000000" w:themeColor="text1"/>
            <w:sz w:val="22"/>
            <w:szCs w:val="22"/>
            <w:u w:val="none"/>
            <w:lang w:val="ro-RO"/>
          </w:rPr>
          <w:t>Botoșani</w:t>
        </w:r>
      </w:hyperlink>
      <w:r w:rsidRPr="0011000A">
        <w:rPr>
          <w:rFonts w:ascii="Arial" w:hAnsi="Arial" w:cs="Arial"/>
          <w:color w:val="000000" w:themeColor="text1"/>
          <w:sz w:val="22"/>
          <w:szCs w:val="22"/>
          <w:lang w:val="ro-RO"/>
        </w:rPr>
        <w:t xml:space="preserve">, </w:t>
      </w:r>
      <w:hyperlink r:id="rId92" w:tooltip="Județul Iași" w:history="1">
        <w:r w:rsidRPr="0011000A">
          <w:rPr>
            <w:rStyle w:val="Hyperlink"/>
            <w:rFonts w:ascii="Arial" w:hAnsi="Arial" w:cs="Arial"/>
            <w:color w:val="000000" w:themeColor="text1"/>
            <w:sz w:val="22"/>
            <w:szCs w:val="22"/>
            <w:u w:val="none"/>
            <w:lang w:val="ro-RO"/>
          </w:rPr>
          <w:t>Iași</w:t>
        </w:r>
      </w:hyperlink>
      <w:r w:rsidRPr="0011000A">
        <w:rPr>
          <w:rFonts w:ascii="Arial" w:hAnsi="Arial" w:cs="Arial"/>
          <w:color w:val="000000" w:themeColor="text1"/>
          <w:sz w:val="22"/>
          <w:szCs w:val="22"/>
          <w:lang w:val="ro-RO"/>
        </w:rPr>
        <w:t xml:space="preserve">, </w:t>
      </w:r>
      <w:hyperlink r:id="rId93" w:tooltip="Județul Neamț" w:history="1">
        <w:r w:rsidRPr="0011000A">
          <w:rPr>
            <w:rStyle w:val="Hyperlink"/>
            <w:rFonts w:ascii="Arial" w:hAnsi="Arial" w:cs="Arial"/>
            <w:color w:val="000000" w:themeColor="text1"/>
            <w:sz w:val="22"/>
            <w:szCs w:val="22"/>
            <w:u w:val="none"/>
            <w:lang w:val="ro-RO"/>
          </w:rPr>
          <w:t>Neamț</w:t>
        </w:r>
      </w:hyperlink>
      <w:r w:rsidRPr="0011000A">
        <w:rPr>
          <w:rFonts w:ascii="Arial" w:hAnsi="Arial" w:cs="Arial"/>
          <w:color w:val="000000" w:themeColor="text1"/>
          <w:sz w:val="22"/>
          <w:szCs w:val="22"/>
          <w:lang w:val="ro-RO"/>
        </w:rPr>
        <w:t xml:space="preserve">, </w:t>
      </w:r>
      <w:hyperlink r:id="rId94" w:tooltip="Județul Suceava" w:history="1">
        <w:r w:rsidRPr="0011000A">
          <w:rPr>
            <w:rStyle w:val="Hyperlink"/>
            <w:rFonts w:ascii="Arial" w:hAnsi="Arial" w:cs="Arial"/>
            <w:color w:val="000000" w:themeColor="text1"/>
            <w:sz w:val="22"/>
            <w:szCs w:val="22"/>
            <w:u w:val="none"/>
            <w:lang w:val="ro-RO"/>
          </w:rPr>
          <w:t>Suceava</w:t>
        </w:r>
      </w:hyperlink>
      <w:r w:rsidRPr="0011000A">
        <w:rPr>
          <w:rFonts w:ascii="Arial" w:hAnsi="Arial" w:cs="Arial"/>
          <w:color w:val="000000" w:themeColor="text1"/>
          <w:sz w:val="22"/>
          <w:szCs w:val="22"/>
          <w:lang w:val="ro-RO"/>
        </w:rPr>
        <w:t xml:space="preserve">, </w:t>
      </w:r>
      <w:hyperlink r:id="rId95" w:tooltip="Județul Vaslui" w:history="1">
        <w:r w:rsidRPr="0011000A">
          <w:rPr>
            <w:rStyle w:val="Hyperlink"/>
            <w:rFonts w:ascii="Arial" w:hAnsi="Arial" w:cs="Arial"/>
            <w:color w:val="000000" w:themeColor="text1"/>
            <w:sz w:val="22"/>
            <w:szCs w:val="22"/>
            <w:u w:val="none"/>
            <w:lang w:val="ro-RO"/>
          </w:rPr>
          <w:t>Vaslui</w:t>
        </w:r>
      </w:hyperlink>
      <w:r w:rsidRPr="0011000A">
        <w:rPr>
          <w:rFonts w:ascii="Arial" w:hAnsi="Arial" w:cs="Arial"/>
          <w:color w:val="000000" w:themeColor="text1"/>
          <w:sz w:val="22"/>
          <w:szCs w:val="22"/>
          <w:lang w:val="ro-RO"/>
        </w:rPr>
        <w:t>.</w:t>
      </w:r>
    </w:p>
    <w:p w14:paraId="559B5EB9" w14:textId="77777777" w:rsidR="004360C3" w:rsidRPr="0011000A" w:rsidRDefault="00FA347D" w:rsidP="00FE4AA5">
      <w:pPr>
        <w:pStyle w:val="NormalWeb"/>
        <w:numPr>
          <w:ilvl w:val="0"/>
          <w:numId w:val="3"/>
        </w:numPr>
        <w:spacing w:before="0" w:beforeAutospacing="0" w:after="0" w:afterAutospacing="0" w:line="360" w:lineRule="auto"/>
        <w:ind w:left="714" w:hanging="357"/>
        <w:rPr>
          <w:rFonts w:ascii="Arial" w:hAnsi="Arial" w:cs="Arial"/>
          <w:sz w:val="22"/>
          <w:szCs w:val="22"/>
          <w:lang w:val="ro-RO"/>
        </w:rPr>
      </w:pPr>
      <w:r w:rsidRPr="0011000A">
        <w:rPr>
          <w:rFonts w:ascii="Arial" w:hAnsi="Arial" w:cs="Arial"/>
          <w:b/>
          <w:sz w:val="22"/>
          <w:szCs w:val="22"/>
          <w:lang w:val="ro-RO"/>
        </w:rPr>
        <w:t>Galați</w:t>
      </w:r>
      <w:r w:rsidRPr="0011000A">
        <w:rPr>
          <w:rFonts w:ascii="Arial" w:hAnsi="Arial" w:cs="Arial"/>
          <w:sz w:val="22"/>
          <w:szCs w:val="22"/>
          <w:lang w:val="ro-RO"/>
        </w:rPr>
        <w:t xml:space="preserve">, pentru instituțiile din grupul țintă aflate în următoarele județe: </w:t>
      </w:r>
      <w:hyperlink r:id="rId96" w:tooltip="Județul Brăila" w:history="1">
        <w:r w:rsidRPr="0011000A">
          <w:rPr>
            <w:rFonts w:ascii="Arial" w:hAnsi="Arial" w:cs="Arial"/>
            <w:sz w:val="22"/>
            <w:szCs w:val="22"/>
            <w:lang w:val="ro-RO"/>
          </w:rPr>
          <w:t>Brăila</w:t>
        </w:r>
      </w:hyperlink>
      <w:r w:rsidRPr="0011000A">
        <w:rPr>
          <w:rFonts w:ascii="Arial" w:hAnsi="Arial" w:cs="Arial"/>
          <w:sz w:val="22"/>
          <w:szCs w:val="22"/>
          <w:lang w:val="ro-RO"/>
        </w:rPr>
        <w:t xml:space="preserve">, </w:t>
      </w:r>
      <w:hyperlink r:id="rId97" w:tooltip="Județul Buzău" w:history="1">
        <w:r w:rsidRPr="0011000A">
          <w:rPr>
            <w:rFonts w:ascii="Arial" w:hAnsi="Arial" w:cs="Arial"/>
            <w:sz w:val="22"/>
            <w:szCs w:val="22"/>
            <w:lang w:val="ro-RO"/>
          </w:rPr>
          <w:t>Buzău</w:t>
        </w:r>
      </w:hyperlink>
      <w:r w:rsidRPr="0011000A">
        <w:rPr>
          <w:rFonts w:ascii="Arial" w:hAnsi="Arial" w:cs="Arial"/>
          <w:sz w:val="22"/>
          <w:szCs w:val="22"/>
          <w:lang w:val="ro-RO"/>
        </w:rPr>
        <w:t xml:space="preserve">, </w:t>
      </w:r>
      <w:hyperlink r:id="rId98" w:tooltip="Județul Constanța" w:history="1">
        <w:r w:rsidRPr="0011000A">
          <w:rPr>
            <w:rFonts w:ascii="Arial" w:hAnsi="Arial" w:cs="Arial"/>
            <w:sz w:val="22"/>
            <w:szCs w:val="22"/>
            <w:lang w:val="ro-RO"/>
          </w:rPr>
          <w:t>Constanța</w:t>
        </w:r>
      </w:hyperlink>
      <w:r w:rsidRPr="0011000A">
        <w:rPr>
          <w:rFonts w:ascii="Arial" w:hAnsi="Arial" w:cs="Arial"/>
          <w:sz w:val="22"/>
          <w:szCs w:val="22"/>
          <w:lang w:val="ro-RO"/>
        </w:rPr>
        <w:t xml:space="preserve">, </w:t>
      </w:r>
      <w:hyperlink r:id="rId99" w:tooltip="Județul Galați" w:history="1">
        <w:r w:rsidRPr="0011000A">
          <w:rPr>
            <w:rFonts w:ascii="Arial" w:hAnsi="Arial" w:cs="Arial"/>
            <w:sz w:val="22"/>
            <w:szCs w:val="22"/>
            <w:lang w:val="ro-RO"/>
          </w:rPr>
          <w:t>Galați</w:t>
        </w:r>
      </w:hyperlink>
      <w:r w:rsidRPr="0011000A">
        <w:rPr>
          <w:rFonts w:ascii="Arial" w:hAnsi="Arial" w:cs="Arial"/>
          <w:sz w:val="22"/>
          <w:szCs w:val="22"/>
          <w:lang w:val="ro-RO"/>
        </w:rPr>
        <w:t xml:space="preserve">, </w:t>
      </w:r>
      <w:hyperlink r:id="rId100" w:tooltip="Județul Vrancea" w:history="1">
        <w:r w:rsidRPr="0011000A">
          <w:rPr>
            <w:rFonts w:ascii="Arial" w:hAnsi="Arial" w:cs="Arial"/>
            <w:sz w:val="22"/>
            <w:szCs w:val="22"/>
            <w:lang w:val="ro-RO"/>
          </w:rPr>
          <w:t>Vrancea</w:t>
        </w:r>
      </w:hyperlink>
      <w:r w:rsidRPr="0011000A">
        <w:rPr>
          <w:rFonts w:ascii="Arial" w:hAnsi="Arial" w:cs="Arial"/>
          <w:sz w:val="22"/>
          <w:szCs w:val="22"/>
          <w:lang w:val="ro-RO"/>
        </w:rPr>
        <w:t>.</w:t>
      </w:r>
    </w:p>
    <w:p w14:paraId="448DD359" w14:textId="77777777" w:rsidR="004360C3" w:rsidRPr="0011000A" w:rsidRDefault="00FA347D" w:rsidP="00FE4AA5">
      <w:pPr>
        <w:pStyle w:val="NormalWeb"/>
        <w:numPr>
          <w:ilvl w:val="0"/>
          <w:numId w:val="3"/>
        </w:numPr>
        <w:spacing w:before="0" w:beforeAutospacing="0" w:after="0" w:afterAutospacing="0" w:line="360" w:lineRule="auto"/>
        <w:ind w:left="714" w:hanging="357"/>
        <w:rPr>
          <w:rFonts w:ascii="Arial" w:hAnsi="Arial" w:cs="Arial"/>
          <w:sz w:val="22"/>
          <w:szCs w:val="22"/>
          <w:lang w:val="ro-RO"/>
        </w:rPr>
      </w:pPr>
      <w:r w:rsidRPr="0011000A">
        <w:rPr>
          <w:rFonts w:ascii="Arial" w:hAnsi="Arial" w:cs="Arial"/>
          <w:b/>
          <w:sz w:val="22"/>
          <w:szCs w:val="22"/>
          <w:lang w:val="ro-RO"/>
        </w:rPr>
        <w:t>Pitești</w:t>
      </w:r>
      <w:r w:rsidRPr="0011000A">
        <w:rPr>
          <w:rFonts w:ascii="Arial" w:hAnsi="Arial" w:cs="Arial"/>
          <w:sz w:val="22"/>
          <w:szCs w:val="22"/>
          <w:lang w:val="ro-RO"/>
        </w:rPr>
        <w:t xml:space="preserve">, pentru instituțiile din grupul țintă aflate în următoarele județe: </w:t>
      </w:r>
      <w:hyperlink r:id="rId101" w:tooltip="Județul Argeș" w:history="1">
        <w:r w:rsidRPr="0011000A">
          <w:rPr>
            <w:rFonts w:ascii="Arial" w:hAnsi="Arial" w:cs="Arial"/>
            <w:sz w:val="22"/>
            <w:szCs w:val="22"/>
            <w:lang w:val="ro-RO"/>
          </w:rPr>
          <w:t>Argeș</w:t>
        </w:r>
      </w:hyperlink>
      <w:r w:rsidRPr="0011000A">
        <w:rPr>
          <w:rFonts w:ascii="Arial" w:hAnsi="Arial" w:cs="Arial"/>
          <w:sz w:val="22"/>
          <w:szCs w:val="22"/>
          <w:lang w:val="ro-RO"/>
        </w:rPr>
        <w:t xml:space="preserve">, </w:t>
      </w:r>
      <w:hyperlink r:id="rId102" w:tooltip="Județul Călărași" w:history="1">
        <w:r w:rsidRPr="0011000A">
          <w:rPr>
            <w:rFonts w:ascii="Arial" w:hAnsi="Arial" w:cs="Arial"/>
            <w:sz w:val="22"/>
            <w:szCs w:val="22"/>
            <w:lang w:val="ro-RO"/>
          </w:rPr>
          <w:t>Călărași</w:t>
        </w:r>
      </w:hyperlink>
      <w:r w:rsidRPr="0011000A">
        <w:rPr>
          <w:rFonts w:ascii="Arial" w:hAnsi="Arial" w:cs="Arial"/>
          <w:sz w:val="22"/>
          <w:szCs w:val="22"/>
          <w:lang w:val="ro-RO"/>
        </w:rPr>
        <w:t xml:space="preserve">, </w:t>
      </w:r>
      <w:hyperlink r:id="rId103" w:tooltip="Județul Dâmbovița" w:history="1">
        <w:r w:rsidRPr="0011000A">
          <w:rPr>
            <w:rFonts w:ascii="Arial" w:hAnsi="Arial" w:cs="Arial"/>
            <w:sz w:val="22"/>
            <w:szCs w:val="22"/>
            <w:lang w:val="ro-RO"/>
          </w:rPr>
          <w:t>Dâmbovița</w:t>
        </w:r>
      </w:hyperlink>
      <w:r w:rsidRPr="0011000A">
        <w:rPr>
          <w:rFonts w:ascii="Arial" w:hAnsi="Arial" w:cs="Arial"/>
          <w:sz w:val="22"/>
          <w:szCs w:val="22"/>
          <w:lang w:val="ro-RO"/>
        </w:rPr>
        <w:t xml:space="preserve">, </w:t>
      </w:r>
      <w:hyperlink r:id="rId104" w:tooltip="Județul Giurgiu" w:history="1">
        <w:r w:rsidRPr="0011000A">
          <w:rPr>
            <w:rFonts w:ascii="Arial" w:hAnsi="Arial" w:cs="Arial"/>
            <w:sz w:val="22"/>
            <w:szCs w:val="22"/>
            <w:lang w:val="ro-RO"/>
          </w:rPr>
          <w:t>Giurgiu</w:t>
        </w:r>
      </w:hyperlink>
      <w:r w:rsidRPr="0011000A">
        <w:rPr>
          <w:rFonts w:ascii="Arial" w:hAnsi="Arial" w:cs="Arial"/>
          <w:sz w:val="22"/>
          <w:szCs w:val="22"/>
          <w:lang w:val="ro-RO"/>
        </w:rPr>
        <w:t xml:space="preserve">, </w:t>
      </w:r>
      <w:hyperlink r:id="rId105" w:tooltip="Județul Ialomița" w:history="1">
        <w:r w:rsidRPr="0011000A">
          <w:rPr>
            <w:rFonts w:ascii="Arial" w:hAnsi="Arial" w:cs="Arial"/>
            <w:sz w:val="22"/>
            <w:szCs w:val="22"/>
            <w:lang w:val="ro-RO"/>
          </w:rPr>
          <w:t>Ialomița</w:t>
        </w:r>
      </w:hyperlink>
      <w:r w:rsidRPr="0011000A">
        <w:rPr>
          <w:rFonts w:ascii="Arial" w:hAnsi="Arial" w:cs="Arial"/>
          <w:sz w:val="22"/>
          <w:szCs w:val="22"/>
          <w:lang w:val="ro-RO"/>
        </w:rPr>
        <w:t xml:space="preserve">, </w:t>
      </w:r>
      <w:hyperlink r:id="rId106" w:tooltip="Județul Prahova" w:history="1">
        <w:r w:rsidRPr="0011000A">
          <w:rPr>
            <w:rFonts w:ascii="Arial" w:hAnsi="Arial" w:cs="Arial"/>
            <w:sz w:val="22"/>
            <w:szCs w:val="22"/>
            <w:lang w:val="ro-RO"/>
          </w:rPr>
          <w:t>Prahova</w:t>
        </w:r>
      </w:hyperlink>
      <w:r w:rsidRPr="0011000A">
        <w:rPr>
          <w:rFonts w:ascii="Arial" w:hAnsi="Arial" w:cs="Arial"/>
          <w:sz w:val="22"/>
          <w:szCs w:val="22"/>
          <w:lang w:val="ro-RO"/>
        </w:rPr>
        <w:t xml:space="preserve">, </w:t>
      </w:r>
      <w:hyperlink r:id="rId107" w:tooltip="Județul Teleorman" w:history="1">
        <w:r w:rsidRPr="0011000A">
          <w:rPr>
            <w:rFonts w:ascii="Arial" w:hAnsi="Arial" w:cs="Arial"/>
            <w:sz w:val="22"/>
            <w:szCs w:val="22"/>
            <w:lang w:val="ro-RO"/>
          </w:rPr>
          <w:t>Teleorman</w:t>
        </w:r>
      </w:hyperlink>
      <w:r w:rsidRPr="0011000A">
        <w:rPr>
          <w:rFonts w:ascii="Arial" w:hAnsi="Arial" w:cs="Arial"/>
          <w:sz w:val="22"/>
          <w:szCs w:val="22"/>
          <w:lang w:val="ro-RO"/>
        </w:rPr>
        <w:t>.</w:t>
      </w:r>
    </w:p>
    <w:p w14:paraId="0FF1C5A4" w14:textId="77777777" w:rsidR="004360C3" w:rsidRPr="0011000A" w:rsidRDefault="00FA347D" w:rsidP="00FE4AA5">
      <w:pPr>
        <w:pStyle w:val="NormalWeb"/>
        <w:numPr>
          <w:ilvl w:val="0"/>
          <w:numId w:val="3"/>
        </w:numPr>
        <w:spacing w:before="0" w:beforeAutospacing="0" w:after="0" w:afterAutospacing="0" w:line="360" w:lineRule="auto"/>
        <w:ind w:left="714" w:hanging="357"/>
        <w:rPr>
          <w:rFonts w:ascii="Arial" w:hAnsi="Arial" w:cs="Arial"/>
          <w:sz w:val="22"/>
          <w:szCs w:val="22"/>
          <w:lang w:val="ro-RO"/>
        </w:rPr>
      </w:pPr>
      <w:r w:rsidRPr="0011000A">
        <w:rPr>
          <w:rFonts w:ascii="Arial" w:hAnsi="Arial" w:cs="Arial"/>
          <w:b/>
          <w:sz w:val="22"/>
          <w:szCs w:val="22"/>
          <w:lang w:val="ro-RO"/>
        </w:rPr>
        <w:t>Craiova</w:t>
      </w:r>
      <w:r w:rsidRPr="0011000A">
        <w:rPr>
          <w:rFonts w:ascii="Arial" w:hAnsi="Arial" w:cs="Arial"/>
          <w:sz w:val="22"/>
          <w:szCs w:val="22"/>
          <w:lang w:val="ro-RO"/>
        </w:rPr>
        <w:t xml:space="preserve">, pentru instituțiile din grupul țintă aflate în următoarele județe: </w:t>
      </w:r>
      <w:hyperlink r:id="rId108" w:tooltip="Județul Dolj" w:history="1">
        <w:r w:rsidRPr="0011000A">
          <w:rPr>
            <w:rFonts w:ascii="Arial" w:hAnsi="Arial" w:cs="Arial"/>
            <w:sz w:val="22"/>
            <w:szCs w:val="22"/>
            <w:lang w:val="ro-RO"/>
          </w:rPr>
          <w:t>Dolj</w:t>
        </w:r>
      </w:hyperlink>
      <w:r w:rsidRPr="0011000A">
        <w:rPr>
          <w:rFonts w:ascii="Arial" w:hAnsi="Arial" w:cs="Arial"/>
          <w:sz w:val="22"/>
          <w:szCs w:val="22"/>
          <w:lang w:val="ro-RO"/>
        </w:rPr>
        <w:t xml:space="preserve">, </w:t>
      </w:r>
      <w:hyperlink r:id="rId109" w:tooltip="Județul Gorj" w:history="1">
        <w:r w:rsidRPr="0011000A">
          <w:rPr>
            <w:rFonts w:ascii="Arial" w:hAnsi="Arial" w:cs="Arial"/>
            <w:sz w:val="22"/>
            <w:szCs w:val="22"/>
            <w:lang w:val="ro-RO"/>
          </w:rPr>
          <w:t>Gorj</w:t>
        </w:r>
      </w:hyperlink>
      <w:r w:rsidRPr="0011000A">
        <w:rPr>
          <w:rFonts w:ascii="Arial" w:hAnsi="Arial" w:cs="Arial"/>
          <w:sz w:val="22"/>
          <w:szCs w:val="22"/>
          <w:lang w:val="ro-RO"/>
        </w:rPr>
        <w:t xml:space="preserve">, </w:t>
      </w:r>
      <w:hyperlink r:id="rId110" w:tooltip="Județul Mehedinți" w:history="1">
        <w:r w:rsidRPr="0011000A">
          <w:rPr>
            <w:rFonts w:ascii="Arial" w:hAnsi="Arial" w:cs="Arial"/>
            <w:sz w:val="22"/>
            <w:szCs w:val="22"/>
            <w:lang w:val="ro-RO"/>
          </w:rPr>
          <w:t>Mehedinți</w:t>
        </w:r>
      </w:hyperlink>
      <w:r w:rsidRPr="0011000A">
        <w:rPr>
          <w:rFonts w:ascii="Arial" w:hAnsi="Arial" w:cs="Arial"/>
          <w:sz w:val="22"/>
          <w:szCs w:val="22"/>
          <w:lang w:val="ro-RO"/>
        </w:rPr>
        <w:t xml:space="preserve">, </w:t>
      </w:r>
      <w:hyperlink r:id="rId111" w:tooltip="Județul Olt" w:history="1">
        <w:r w:rsidRPr="0011000A">
          <w:rPr>
            <w:rFonts w:ascii="Arial" w:hAnsi="Arial" w:cs="Arial"/>
            <w:sz w:val="22"/>
            <w:szCs w:val="22"/>
            <w:lang w:val="ro-RO"/>
          </w:rPr>
          <w:t>Olt</w:t>
        </w:r>
      </w:hyperlink>
      <w:r w:rsidRPr="0011000A">
        <w:rPr>
          <w:rFonts w:ascii="Arial" w:hAnsi="Arial" w:cs="Arial"/>
          <w:sz w:val="22"/>
          <w:szCs w:val="22"/>
          <w:lang w:val="ro-RO"/>
        </w:rPr>
        <w:t xml:space="preserve">, </w:t>
      </w:r>
      <w:hyperlink r:id="rId112" w:tooltip="Județul Vâlcea" w:history="1">
        <w:r w:rsidRPr="0011000A">
          <w:rPr>
            <w:rFonts w:ascii="Arial" w:hAnsi="Arial" w:cs="Arial"/>
            <w:sz w:val="22"/>
            <w:szCs w:val="22"/>
            <w:lang w:val="ro-RO"/>
          </w:rPr>
          <w:t>Vâlcea</w:t>
        </w:r>
      </w:hyperlink>
      <w:r w:rsidRPr="0011000A">
        <w:rPr>
          <w:rFonts w:ascii="Arial" w:hAnsi="Arial" w:cs="Arial"/>
          <w:sz w:val="22"/>
          <w:szCs w:val="22"/>
          <w:lang w:val="ro-RO"/>
        </w:rPr>
        <w:t>.</w:t>
      </w:r>
    </w:p>
    <w:p w14:paraId="4937E2EB" w14:textId="77777777" w:rsidR="004360C3" w:rsidRPr="0011000A" w:rsidRDefault="00FA347D" w:rsidP="00FE4AA5">
      <w:pPr>
        <w:pStyle w:val="Heading3"/>
        <w:numPr>
          <w:ilvl w:val="0"/>
          <w:numId w:val="3"/>
        </w:numPr>
        <w:spacing w:before="0" w:line="360" w:lineRule="auto"/>
        <w:ind w:left="714" w:hanging="357"/>
        <w:rPr>
          <w:rFonts w:ascii="Arial" w:hAnsi="Arial" w:cs="Arial"/>
          <w:sz w:val="22"/>
          <w:szCs w:val="22"/>
        </w:rPr>
      </w:pPr>
      <w:r w:rsidRPr="0011000A">
        <w:rPr>
          <w:rFonts w:ascii="Arial" w:eastAsia="Times New Roman" w:hAnsi="Arial" w:cs="Arial"/>
          <w:bCs w:val="0"/>
          <w:color w:val="auto"/>
          <w:sz w:val="22"/>
          <w:szCs w:val="22"/>
          <w:lang w:val="en-US" w:eastAsia="zh-CN"/>
        </w:rPr>
        <w:t>Timișoara</w:t>
      </w:r>
      <w:r w:rsidRPr="0011000A">
        <w:rPr>
          <w:rFonts w:ascii="Arial" w:eastAsia="Times New Roman" w:hAnsi="Arial" w:cs="Arial"/>
          <w:b w:val="0"/>
          <w:bCs w:val="0"/>
          <w:color w:val="auto"/>
          <w:sz w:val="22"/>
          <w:szCs w:val="22"/>
          <w:lang w:val="en-US" w:eastAsia="zh-CN"/>
        </w:rPr>
        <w:t xml:space="preserve">, </w:t>
      </w:r>
      <w:r w:rsidRPr="0011000A">
        <w:rPr>
          <w:rFonts w:ascii="Arial" w:eastAsia="Times New Roman" w:hAnsi="Arial" w:cs="Arial"/>
          <w:b w:val="0"/>
          <w:bCs w:val="0"/>
          <w:color w:val="auto"/>
          <w:sz w:val="22"/>
          <w:szCs w:val="22"/>
          <w:lang w:eastAsia="zh-CN"/>
        </w:rPr>
        <w:t>pentru instituțiile din grupul țintă aflate în următoarele județe</w:t>
      </w:r>
      <w:r w:rsidRPr="0011000A">
        <w:rPr>
          <w:rFonts w:ascii="Arial" w:eastAsia="Times New Roman" w:hAnsi="Arial" w:cs="Arial"/>
          <w:b w:val="0"/>
          <w:bCs w:val="0"/>
          <w:color w:val="auto"/>
          <w:sz w:val="22"/>
          <w:szCs w:val="22"/>
          <w:lang w:val="en-US" w:eastAsia="zh-CN"/>
        </w:rPr>
        <w:t xml:space="preserve">: </w:t>
      </w:r>
      <w:hyperlink r:id="rId113" w:tooltip="Județul Arad" w:history="1">
        <w:r w:rsidRPr="0011000A">
          <w:rPr>
            <w:rFonts w:ascii="Arial" w:eastAsia="Times New Roman" w:hAnsi="Arial" w:cs="Arial"/>
            <w:b w:val="0"/>
            <w:bCs w:val="0"/>
            <w:color w:val="auto"/>
            <w:sz w:val="22"/>
            <w:szCs w:val="22"/>
            <w:lang w:val="en-US" w:eastAsia="zh-CN"/>
          </w:rPr>
          <w:t>Arad</w:t>
        </w:r>
      </w:hyperlink>
      <w:r w:rsidRPr="0011000A">
        <w:rPr>
          <w:rFonts w:ascii="Arial" w:eastAsia="Times New Roman" w:hAnsi="Arial" w:cs="Arial"/>
          <w:b w:val="0"/>
          <w:bCs w:val="0"/>
          <w:color w:val="auto"/>
          <w:sz w:val="22"/>
          <w:szCs w:val="22"/>
          <w:lang w:val="en-US" w:eastAsia="zh-CN"/>
        </w:rPr>
        <w:t xml:space="preserve">, </w:t>
      </w:r>
      <w:hyperlink r:id="rId114" w:tooltip="Județul Caraș-Severin" w:history="1">
        <w:r w:rsidRPr="0011000A">
          <w:rPr>
            <w:rFonts w:ascii="Arial" w:eastAsia="Times New Roman" w:hAnsi="Arial" w:cs="Arial"/>
            <w:b w:val="0"/>
            <w:bCs w:val="0"/>
            <w:color w:val="auto"/>
            <w:sz w:val="22"/>
            <w:szCs w:val="22"/>
            <w:lang w:val="en-US" w:eastAsia="zh-CN"/>
          </w:rPr>
          <w:t>Caraș-Severin</w:t>
        </w:r>
      </w:hyperlink>
      <w:r w:rsidRPr="0011000A">
        <w:rPr>
          <w:rFonts w:ascii="Arial" w:eastAsia="Times New Roman" w:hAnsi="Arial" w:cs="Arial"/>
          <w:b w:val="0"/>
          <w:bCs w:val="0"/>
          <w:color w:val="auto"/>
          <w:sz w:val="22"/>
          <w:szCs w:val="22"/>
          <w:lang w:val="en-US" w:eastAsia="zh-CN"/>
        </w:rPr>
        <w:t xml:space="preserve">, </w:t>
      </w:r>
      <w:hyperlink r:id="rId115" w:tooltip="Județul Hunedoara" w:history="1">
        <w:r w:rsidRPr="0011000A">
          <w:rPr>
            <w:rFonts w:ascii="Arial" w:eastAsia="Times New Roman" w:hAnsi="Arial" w:cs="Arial"/>
            <w:b w:val="0"/>
            <w:bCs w:val="0"/>
            <w:color w:val="auto"/>
            <w:sz w:val="22"/>
            <w:szCs w:val="22"/>
            <w:lang w:val="en-US" w:eastAsia="zh-CN"/>
          </w:rPr>
          <w:t>Hunedoara</w:t>
        </w:r>
      </w:hyperlink>
      <w:r w:rsidRPr="0011000A">
        <w:rPr>
          <w:rFonts w:ascii="Arial" w:eastAsia="Times New Roman" w:hAnsi="Arial" w:cs="Arial"/>
          <w:b w:val="0"/>
          <w:bCs w:val="0"/>
          <w:color w:val="auto"/>
          <w:sz w:val="22"/>
          <w:szCs w:val="22"/>
          <w:lang w:val="en-US" w:eastAsia="zh-CN"/>
        </w:rPr>
        <w:t xml:space="preserve"> și </w:t>
      </w:r>
      <w:hyperlink r:id="rId116" w:tooltip="Județul Timiș" w:history="1">
        <w:r w:rsidRPr="0011000A">
          <w:rPr>
            <w:rFonts w:ascii="Arial" w:eastAsia="Times New Roman" w:hAnsi="Arial" w:cs="Arial"/>
            <w:b w:val="0"/>
            <w:bCs w:val="0"/>
            <w:color w:val="auto"/>
            <w:sz w:val="22"/>
            <w:szCs w:val="22"/>
            <w:lang w:val="en-US" w:eastAsia="zh-CN"/>
          </w:rPr>
          <w:t>Timiș</w:t>
        </w:r>
      </w:hyperlink>
      <w:r w:rsidRPr="0011000A">
        <w:rPr>
          <w:rFonts w:ascii="Arial" w:hAnsi="Arial" w:cs="Arial"/>
          <w:sz w:val="22"/>
          <w:szCs w:val="22"/>
        </w:rPr>
        <w:t>.</w:t>
      </w:r>
    </w:p>
    <w:p w14:paraId="00093002" w14:textId="77777777" w:rsidR="004360C3" w:rsidRPr="0011000A" w:rsidRDefault="00FA347D" w:rsidP="00FE4AA5">
      <w:pPr>
        <w:pStyle w:val="NormalWeb"/>
        <w:numPr>
          <w:ilvl w:val="0"/>
          <w:numId w:val="3"/>
        </w:numPr>
        <w:spacing w:before="0" w:beforeAutospacing="0" w:after="0" w:afterAutospacing="0" w:line="360" w:lineRule="auto"/>
        <w:ind w:left="714" w:hanging="357"/>
        <w:rPr>
          <w:rFonts w:ascii="Arial" w:hAnsi="Arial" w:cs="Arial"/>
          <w:sz w:val="22"/>
          <w:szCs w:val="22"/>
          <w:lang w:val="ro-RO"/>
        </w:rPr>
      </w:pPr>
      <w:r w:rsidRPr="0011000A">
        <w:rPr>
          <w:rFonts w:ascii="Arial" w:hAnsi="Arial" w:cs="Arial"/>
          <w:b/>
          <w:sz w:val="22"/>
          <w:szCs w:val="22"/>
          <w:lang w:val="ro-RO"/>
        </w:rPr>
        <w:t>Cluj Napoca</w:t>
      </w:r>
      <w:r w:rsidRPr="0011000A">
        <w:rPr>
          <w:rFonts w:ascii="Arial" w:hAnsi="Arial" w:cs="Arial"/>
          <w:sz w:val="22"/>
          <w:szCs w:val="22"/>
          <w:lang w:val="ro-RO"/>
        </w:rPr>
        <w:t xml:space="preserve">, pentru instituțiile din grupul țintă aflate în următoarele județe: </w:t>
      </w:r>
      <w:hyperlink r:id="rId117" w:tooltip="Județul Bihor" w:history="1">
        <w:r w:rsidRPr="0011000A">
          <w:rPr>
            <w:rFonts w:ascii="Arial" w:hAnsi="Arial" w:cs="Arial"/>
            <w:sz w:val="22"/>
            <w:szCs w:val="22"/>
            <w:lang w:val="ro-RO"/>
          </w:rPr>
          <w:t>Bihor</w:t>
        </w:r>
      </w:hyperlink>
      <w:r w:rsidRPr="0011000A">
        <w:rPr>
          <w:rFonts w:ascii="Arial" w:hAnsi="Arial" w:cs="Arial"/>
          <w:sz w:val="22"/>
          <w:szCs w:val="22"/>
          <w:lang w:val="ro-RO"/>
        </w:rPr>
        <w:t xml:space="preserve">, </w:t>
      </w:r>
      <w:hyperlink r:id="rId118" w:tooltip="Județul Bistrița-Năsăud" w:history="1">
        <w:r w:rsidRPr="0011000A">
          <w:rPr>
            <w:rFonts w:ascii="Arial" w:hAnsi="Arial" w:cs="Arial"/>
            <w:sz w:val="22"/>
            <w:szCs w:val="22"/>
            <w:lang w:val="ro-RO"/>
          </w:rPr>
          <w:t>Bistrița-Năsăud</w:t>
        </w:r>
      </w:hyperlink>
      <w:r w:rsidRPr="0011000A">
        <w:rPr>
          <w:rFonts w:ascii="Arial" w:hAnsi="Arial" w:cs="Arial"/>
          <w:sz w:val="22"/>
          <w:szCs w:val="22"/>
          <w:lang w:val="ro-RO"/>
        </w:rPr>
        <w:t xml:space="preserve">, </w:t>
      </w:r>
      <w:hyperlink r:id="rId119" w:tooltip="Județul Cluj" w:history="1">
        <w:r w:rsidRPr="0011000A">
          <w:rPr>
            <w:rFonts w:ascii="Arial" w:hAnsi="Arial" w:cs="Arial"/>
            <w:sz w:val="22"/>
            <w:szCs w:val="22"/>
            <w:lang w:val="ro-RO"/>
          </w:rPr>
          <w:t>Cluj</w:t>
        </w:r>
      </w:hyperlink>
      <w:r w:rsidRPr="0011000A">
        <w:rPr>
          <w:rFonts w:ascii="Arial" w:hAnsi="Arial" w:cs="Arial"/>
          <w:sz w:val="22"/>
          <w:szCs w:val="22"/>
          <w:lang w:val="ro-RO"/>
        </w:rPr>
        <w:t xml:space="preserve">, </w:t>
      </w:r>
      <w:hyperlink r:id="rId120" w:tooltip="Județul Maramureș" w:history="1">
        <w:r w:rsidRPr="0011000A">
          <w:rPr>
            <w:rFonts w:ascii="Arial" w:hAnsi="Arial" w:cs="Arial"/>
            <w:sz w:val="22"/>
            <w:szCs w:val="22"/>
            <w:lang w:val="ro-RO"/>
          </w:rPr>
          <w:t>Maramureș</w:t>
        </w:r>
      </w:hyperlink>
      <w:r w:rsidRPr="0011000A">
        <w:rPr>
          <w:rFonts w:ascii="Arial" w:hAnsi="Arial" w:cs="Arial"/>
          <w:sz w:val="22"/>
          <w:szCs w:val="22"/>
          <w:lang w:val="ro-RO"/>
        </w:rPr>
        <w:t xml:space="preserve">, </w:t>
      </w:r>
      <w:hyperlink r:id="rId121" w:tooltip="Județul Satu-Mare" w:history="1">
        <w:r w:rsidRPr="0011000A">
          <w:rPr>
            <w:rFonts w:ascii="Arial" w:hAnsi="Arial" w:cs="Arial"/>
            <w:sz w:val="22"/>
            <w:szCs w:val="22"/>
            <w:lang w:val="ro-RO"/>
          </w:rPr>
          <w:t>Satu-Mare</w:t>
        </w:r>
      </w:hyperlink>
      <w:r w:rsidRPr="0011000A">
        <w:rPr>
          <w:rFonts w:ascii="Arial" w:hAnsi="Arial" w:cs="Arial"/>
          <w:sz w:val="22"/>
          <w:szCs w:val="22"/>
          <w:lang w:val="ro-RO"/>
        </w:rPr>
        <w:t xml:space="preserve"> și </w:t>
      </w:r>
      <w:hyperlink r:id="rId122" w:tooltip="Județul Sălaj" w:history="1">
        <w:r w:rsidRPr="0011000A">
          <w:rPr>
            <w:rFonts w:ascii="Arial" w:hAnsi="Arial" w:cs="Arial"/>
            <w:sz w:val="22"/>
            <w:szCs w:val="22"/>
            <w:lang w:val="ro-RO"/>
          </w:rPr>
          <w:t>Sălaj</w:t>
        </w:r>
      </w:hyperlink>
      <w:r w:rsidRPr="0011000A">
        <w:rPr>
          <w:rFonts w:ascii="Arial" w:hAnsi="Arial" w:cs="Arial"/>
          <w:sz w:val="22"/>
          <w:szCs w:val="22"/>
          <w:lang w:val="ro-RO"/>
        </w:rPr>
        <w:t xml:space="preserve">. </w:t>
      </w:r>
    </w:p>
    <w:p w14:paraId="7B838002" w14:textId="77777777" w:rsidR="004360C3" w:rsidRPr="0011000A" w:rsidRDefault="00FA347D" w:rsidP="00FE4AA5">
      <w:pPr>
        <w:pStyle w:val="NormalWeb"/>
        <w:numPr>
          <w:ilvl w:val="0"/>
          <w:numId w:val="3"/>
        </w:numPr>
        <w:spacing w:before="0" w:beforeAutospacing="0" w:after="0" w:afterAutospacing="0" w:line="360" w:lineRule="auto"/>
        <w:ind w:left="714" w:hanging="357"/>
        <w:rPr>
          <w:rFonts w:ascii="Arial" w:hAnsi="Arial" w:cs="Arial"/>
          <w:sz w:val="22"/>
          <w:szCs w:val="22"/>
          <w:lang w:val="ro-RO"/>
        </w:rPr>
      </w:pPr>
      <w:r w:rsidRPr="0011000A">
        <w:rPr>
          <w:rFonts w:ascii="Arial" w:hAnsi="Arial" w:cs="Arial"/>
          <w:b/>
          <w:sz w:val="22"/>
          <w:szCs w:val="22"/>
          <w:lang w:val="ro-RO"/>
        </w:rPr>
        <w:t>Sibiu</w:t>
      </w:r>
      <w:r w:rsidRPr="0011000A">
        <w:rPr>
          <w:rFonts w:ascii="Arial" w:hAnsi="Arial" w:cs="Arial"/>
          <w:sz w:val="22"/>
          <w:szCs w:val="22"/>
          <w:lang w:val="ro-RO"/>
        </w:rPr>
        <w:t xml:space="preserve">, pentru instituțiile din grupul țintă aflate în următoarele județe: </w:t>
      </w:r>
      <w:hyperlink r:id="rId123" w:tooltip="Județul Alba" w:history="1">
        <w:r w:rsidRPr="0011000A">
          <w:rPr>
            <w:rFonts w:ascii="Arial" w:hAnsi="Arial" w:cs="Arial"/>
            <w:sz w:val="22"/>
            <w:szCs w:val="22"/>
            <w:lang w:val="ro-RO"/>
          </w:rPr>
          <w:t>Alba</w:t>
        </w:r>
      </w:hyperlink>
      <w:r w:rsidRPr="0011000A">
        <w:rPr>
          <w:rFonts w:ascii="Arial" w:hAnsi="Arial" w:cs="Arial"/>
          <w:sz w:val="22"/>
          <w:szCs w:val="22"/>
          <w:lang w:val="ro-RO"/>
        </w:rPr>
        <w:t xml:space="preserve">, </w:t>
      </w:r>
      <w:hyperlink r:id="rId124" w:tooltip="Județul Brașov" w:history="1">
        <w:r w:rsidRPr="0011000A">
          <w:rPr>
            <w:rFonts w:ascii="Arial" w:hAnsi="Arial" w:cs="Arial"/>
            <w:sz w:val="22"/>
            <w:szCs w:val="22"/>
            <w:lang w:val="ro-RO"/>
          </w:rPr>
          <w:t>Brașov</w:t>
        </w:r>
      </w:hyperlink>
      <w:r w:rsidRPr="0011000A">
        <w:rPr>
          <w:rFonts w:ascii="Arial" w:hAnsi="Arial" w:cs="Arial"/>
          <w:sz w:val="22"/>
          <w:szCs w:val="22"/>
          <w:lang w:val="ro-RO"/>
        </w:rPr>
        <w:t xml:space="preserve">, </w:t>
      </w:r>
      <w:hyperlink r:id="rId125" w:tooltip="Județul Covasna" w:history="1">
        <w:r w:rsidRPr="0011000A">
          <w:rPr>
            <w:rFonts w:ascii="Arial" w:hAnsi="Arial" w:cs="Arial"/>
            <w:sz w:val="22"/>
            <w:szCs w:val="22"/>
            <w:lang w:val="ro-RO"/>
          </w:rPr>
          <w:t>Covasna</w:t>
        </w:r>
      </w:hyperlink>
      <w:r w:rsidRPr="0011000A">
        <w:rPr>
          <w:rFonts w:ascii="Arial" w:hAnsi="Arial" w:cs="Arial"/>
          <w:sz w:val="22"/>
          <w:szCs w:val="22"/>
          <w:lang w:val="ro-RO"/>
        </w:rPr>
        <w:t xml:space="preserve">, </w:t>
      </w:r>
      <w:hyperlink r:id="rId126" w:tooltip="Județul Harghita" w:history="1">
        <w:r w:rsidRPr="0011000A">
          <w:rPr>
            <w:rFonts w:ascii="Arial" w:hAnsi="Arial" w:cs="Arial"/>
            <w:sz w:val="22"/>
            <w:szCs w:val="22"/>
            <w:lang w:val="ro-RO"/>
          </w:rPr>
          <w:t>Harghita</w:t>
        </w:r>
      </w:hyperlink>
      <w:r w:rsidRPr="0011000A">
        <w:rPr>
          <w:rFonts w:ascii="Arial" w:hAnsi="Arial" w:cs="Arial"/>
          <w:sz w:val="22"/>
          <w:szCs w:val="22"/>
          <w:lang w:val="ro-RO"/>
        </w:rPr>
        <w:t xml:space="preserve">, </w:t>
      </w:r>
      <w:hyperlink r:id="rId127" w:tooltip="Județul Mureș" w:history="1">
        <w:r w:rsidRPr="0011000A">
          <w:rPr>
            <w:rFonts w:ascii="Arial" w:hAnsi="Arial" w:cs="Arial"/>
            <w:sz w:val="22"/>
            <w:szCs w:val="22"/>
            <w:lang w:val="ro-RO"/>
          </w:rPr>
          <w:t>Mureș</w:t>
        </w:r>
      </w:hyperlink>
      <w:r w:rsidRPr="0011000A">
        <w:rPr>
          <w:rFonts w:ascii="Arial" w:hAnsi="Arial" w:cs="Arial"/>
          <w:sz w:val="22"/>
          <w:szCs w:val="22"/>
          <w:lang w:val="ro-RO"/>
        </w:rPr>
        <w:t xml:space="preserve">, </w:t>
      </w:r>
      <w:hyperlink r:id="rId128" w:tooltip="Județul Sibiu" w:history="1">
        <w:r w:rsidRPr="0011000A">
          <w:rPr>
            <w:rFonts w:ascii="Arial" w:hAnsi="Arial" w:cs="Arial"/>
            <w:sz w:val="22"/>
            <w:szCs w:val="22"/>
            <w:lang w:val="ro-RO"/>
          </w:rPr>
          <w:t>Sibiu</w:t>
        </w:r>
      </w:hyperlink>
      <w:r w:rsidRPr="0011000A">
        <w:rPr>
          <w:rFonts w:ascii="Arial" w:hAnsi="Arial" w:cs="Arial"/>
          <w:sz w:val="22"/>
          <w:szCs w:val="22"/>
          <w:lang w:val="ro-RO"/>
        </w:rPr>
        <w:t>.</w:t>
      </w:r>
    </w:p>
    <w:p w14:paraId="7ED2D146" w14:textId="77777777" w:rsidR="004360C3" w:rsidRPr="0011000A" w:rsidRDefault="00FA347D" w:rsidP="00FE4AA5">
      <w:pPr>
        <w:pStyle w:val="NormalWeb"/>
        <w:numPr>
          <w:ilvl w:val="0"/>
          <w:numId w:val="3"/>
        </w:numPr>
        <w:spacing w:before="0" w:beforeAutospacing="0" w:after="0" w:afterAutospacing="0" w:line="360" w:lineRule="auto"/>
        <w:ind w:left="714" w:hanging="357"/>
        <w:rPr>
          <w:rFonts w:ascii="Arial" w:hAnsi="Arial" w:cs="Arial"/>
          <w:sz w:val="22"/>
          <w:szCs w:val="22"/>
          <w:lang w:val="ro-RO"/>
        </w:rPr>
      </w:pPr>
      <w:r w:rsidRPr="0011000A">
        <w:rPr>
          <w:rFonts w:ascii="Arial" w:hAnsi="Arial" w:cs="Arial"/>
          <w:b/>
          <w:sz w:val="22"/>
          <w:szCs w:val="22"/>
          <w:lang w:val="ro-RO"/>
        </w:rPr>
        <w:t>București</w:t>
      </w:r>
      <w:r w:rsidRPr="0011000A">
        <w:rPr>
          <w:rFonts w:ascii="Arial" w:hAnsi="Arial" w:cs="Arial"/>
          <w:sz w:val="22"/>
          <w:szCs w:val="22"/>
          <w:lang w:val="ro-RO"/>
        </w:rPr>
        <w:t xml:space="preserve">, pentru instituțiile din grupul țintă aflate în </w:t>
      </w:r>
      <w:hyperlink r:id="rId129" w:tooltip="București" w:history="1">
        <w:r w:rsidRPr="0011000A">
          <w:rPr>
            <w:rFonts w:ascii="Arial" w:hAnsi="Arial" w:cs="Arial"/>
            <w:sz w:val="22"/>
            <w:szCs w:val="22"/>
            <w:lang w:val="ro-RO"/>
          </w:rPr>
          <w:t>București</w:t>
        </w:r>
      </w:hyperlink>
      <w:r w:rsidRPr="0011000A">
        <w:rPr>
          <w:rFonts w:ascii="Arial" w:hAnsi="Arial" w:cs="Arial"/>
          <w:sz w:val="22"/>
          <w:szCs w:val="22"/>
          <w:lang w:val="ro-RO"/>
        </w:rPr>
        <w:t xml:space="preserve"> și </w:t>
      </w:r>
      <w:hyperlink r:id="rId130" w:tooltip="Județul Ilfov" w:history="1">
        <w:r w:rsidRPr="0011000A">
          <w:rPr>
            <w:rFonts w:ascii="Arial" w:hAnsi="Arial" w:cs="Arial"/>
            <w:sz w:val="22"/>
            <w:szCs w:val="22"/>
            <w:lang w:val="ro-RO"/>
          </w:rPr>
          <w:t>Județul Ilfov</w:t>
        </w:r>
      </w:hyperlink>
      <w:r w:rsidRPr="0011000A">
        <w:rPr>
          <w:rFonts w:ascii="Arial" w:hAnsi="Arial" w:cs="Arial"/>
          <w:sz w:val="22"/>
          <w:szCs w:val="22"/>
          <w:lang w:val="ro-RO"/>
        </w:rPr>
        <w:t>.</w:t>
      </w:r>
    </w:p>
    <w:p w14:paraId="78B35E57" w14:textId="77777777" w:rsidR="004360C3" w:rsidRPr="0011000A" w:rsidRDefault="00FA347D" w:rsidP="00FE4AA5">
      <w:pPr>
        <w:pStyle w:val="NormalWeb"/>
        <w:numPr>
          <w:ilvl w:val="0"/>
          <w:numId w:val="3"/>
        </w:numPr>
        <w:spacing w:before="0" w:beforeAutospacing="0" w:after="0" w:afterAutospacing="0" w:line="360" w:lineRule="auto"/>
        <w:ind w:left="714" w:hanging="357"/>
        <w:rPr>
          <w:rFonts w:ascii="Arial" w:hAnsi="Arial" w:cs="Arial"/>
          <w:b/>
          <w:sz w:val="22"/>
          <w:szCs w:val="22"/>
          <w:lang w:val="ro-RO"/>
        </w:rPr>
      </w:pPr>
      <w:r w:rsidRPr="0011000A">
        <w:rPr>
          <w:rFonts w:ascii="Arial" w:hAnsi="Arial" w:cs="Arial"/>
          <w:sz w:val="22"/>
          <w:szCs w:val="22"/>
          <w:lang w:val="ro-RO"/>
        </w:rPr>
        <w:t>și caz particular orașul</w:t>
      </w:r>
      <w:r w:rsidRPr="0011000A">
        <w:rPr>
          <w:rFonts w:ascii="Arial" w:hAnsi="Arial" w:cs="Arial"/>
          <w:b/>
          <w:sz w:val="22"/>
          <w:szCs w:val="22"/>
          <w:lang w:val="ro-RO"/>
        </w:rPr>
        <w:t xml:space="preserve"> Tulcea, </w:t>
      </w:r>
      <w:r w:rsidRPr="0011000A">
        <w:rPr>
          <w:rFonts w:ascii="Arial" w:hAnsi="Arial" w:cs="Arial"/>
          <w:sz w:val="22"/>
          <w:szCs w:val="22"/>
          <w:lang w:val="ro-RO"/>
        </w:rPr>
        <w:t>pentru</w:t>
      </w:r>
      <w:r w:rsidRPr="0011000A">
        <w:rPr>
          <w:rFonts w:ascii="Arial" w:hAnsi="Arial" w:cs="Arial"/>
          <w:b/>
          <w:sz w:val="22"/>
          <w:szCs w:val="22"/>
          <w:lang w:val="ro-RO"/>
        </w:rPr>
        <w:t xml:space="preserve"> </w:t>
      </w:r>
      <w:r w:rsidRPr="0011000A">
        <w:rPr>
          <w:rFonts w:ascii="Arial" w:hAnsi="Arial" w:cs="Arial"/>
          <w:sz w:val="22"/>
          <w:szCs w:val="22"/>
          <w:lang w:val="ro-RO"/>
        </w:rPr>
        <w:t>instituțiile din grupul țintă aflate în județul Tulcea.</w:t>
      </w:r>
    </w:p>
    <w:p w14:paraId="14372FD0" w14:textId="77777777" w:rsidR="00FA347D" w:rsidRPr="0011000A" w:rsidRDefault="00FA347D" w:rsidP="00FE4AA5">
      <w:pPr>
        <w:spacing w:line="360" w:lineRule="auto"/>
        <w:jc w:val="both"/>
        <w:rPr>
          <w:rFonts w:ascii="Arial" w:hAnsi="Arial" w:cs="Arial"/>
          <w:sz w:val="22"/>
          <w:szCs w:val="22"/>
        </w:rPr>
      </w:pPr>
    </w:p>
    <w:p w14:paraId="2431E9F3" w14:textId="77777777" w:rsidR="004B306B" w:rsidRPr="0011000A" w:rsidRDefault="004B306B" w:rsidP="00FE4AA5">
      <w:pPr>
        <w:tabs>
          <w:tab w:val="left" w:pos="144"/>
        </w:tabs>
        <w:spacing w:line="360" w:lineRule="auto"/>
        <w:jc w:val="both"/>
        <w:rPr>
          <w:rFonts w:ascii="Arial" w:eastAsia="SimSun" w:hAnsi="Arial" w:cs="Arial"/>
          <w:color w:val="000000"/>
          <w:sz w:val="22"/>
          <w:szCs w:val="22"/>
        </w:rPr>
      </w:pPr>
      <w:r w:rsidRPr="0011000A">
        <w:rPr>
          <w:rFonts w:ascii="Arial" w:hAnsi="Arial" w:cs="Arial"/>
          <w:sz w:val="22"/>
          <w:szCs w:val="22"/>
        </w:rPr>
        <w:t xml:space="preserve">Activităţile solicitate prin prezentul caiet de sarcini se desfăşoară pe teritoriul României, în orasele: </w:t>
      </w:r>
      <w:r w:rsidRPr="0011000A">
        <w:rPr>
          <w:rFonts w:ascii="Arial" w:hAnsi="Arial" w:cs="Arial"/>
          <w:sz w:val="22"/>
          <w:szCs w:val="22"/>
          <w:lang w:eastAsia="ro-RO"/>
        </w:rPr>
        <w:t xml:space="preserve">Tulcea, Bacău, Galaţi, Bucureşti, Piteşti, Craiova, Sibiu, Timişoara, Cluj Napoca </w:t>
      </w:r>
      <w:r w:rsidRPr="0011000A">
        <w:rPr>
          <w:rFonts w:ascii="Arial" w:hAnsi="Arial" w:cs="Arial"/>
          <w:sz w:val="22"/>
          <w:szCs w:val="22"/>
        </w:rPr>
        <w:t xml:space="preserve">şi vizează servicii de cazare, trasport, </w:t>
      </w:r>
      <w:r w:rsidR="00AA68A5" w:rsidRPr="0011000A">
        <w:rPr>
          <w:rFonts w:ascii="Arial" w:hAnsi="Arial" w:cs="Arial"/>
          <w:sz w:val="22"/>
          <w:szCs w:val="22"/>
        </w:rPr>
        <w:t>masa</w:t>
      </w:r>
      <w:r w:rsidRPr="0011000A">
        <w:rPr>
          <w:rFonts w:ascii="Arial" w:hAnsi="Arial" w:cs="Arial"/>
          <w:sz w:val="22"/>
          <w:szCs w:val="22"/>
        </w:rPr>
        <w:t xml:space="preserve"> si inchiriere sali de conferinta cu logistica aferentă pentru diseminarea bunelor practici si ateliere de lucru la care vor participa 460 de persoane (17 grupe de cursanţi, cu aproximativ 27 cursanţi/grupă)</w:t>
      </w:r>
      <w:r w:rsidRPr="0011000A">
        <w:rPr>
          <w:rFonts w:ascii="Arial" w:eastAsia="SimSun" w:hAnsi="Arial" w:cs="Arial"/>
          <w:color w:val="000000"/>
          <w:sz w:val="22"/>
          <w:szCs w:val="22"/>
        </w:rPr>
        <w:t>.</w:t>
      </w:r>
    </w:p>
    <w:p w14:paraId="29E8C946" w14:textId="77777777" w:rsidR="004B306B" w:rsidRPr="0011000A" w:rsidRDefault="004B306B" w:rsidP="00FE4AA5">
      <w:pPr>
        <w:tabs>
          <w:tab w:val="left" w:pos="10032"/>
          <w:tab w:val="left" w:pos="10089"/>
        </w:tabs>
        <w:spacing w:line="360" w:lineRule="auto"/>
        <w:jc w:val="both"/>
        <w:rPr>
          <w:rFonts w:ascii="Arial" w:hAnsi="Arial" w:cs="Arial"/>
          <w:sz w:val="22"/>
          <w:szCs w:val="22"/>
        </w:rPr>
      </w:pPr>
      <w:r w:rsidRPr="0011000A">
        <w:rPr>
          <w:rFonts w:ascii="Arial" w:hAnsi="Arial" w:cs="Arial"/>
          <w:sz w:val="22"/>
          <w:szCs w:val="22"/>
        </w:rPr>
        <w:t xml:space="preserve">Locaţiie vor fi in hoteluri aflate in fiecare din cele 9 orase mai sus mentionate, dotate cu sală de conferinţă adecvată desfasurarii cursurilor de formare a aproximativ 27 de cursanti/sala,  timp de o zi pentru fiecare grupa de cursanti, impartita in 3 sesiuni. Hotelurile vor fi prezentate în oferta tehnică (pliante cu fotografii, adresa site web, atât pentru cazare, cât şi pentru sala de curs). Hotelurile trebuie sa </w:t>
      </w:r>
      <w:r w:rsidRPr="0011000A">
        <w:rPr>
          <w:rFonts w:ascii="Arial" w:hAnsi="Arial" w:cs="Arial"/>
          <w:sz w:val="22"/>
          <w:szCs w:val="22"/>
          <w:lang w:val="en-US"/>
        </w:rPr>
        <w:t>deţina autorizaţiile legale: sanitară, sanitar-veterinară şi  de mediu, după caz, pentru fiecare structură de primire turistică ce face obiectul clasificării cu privire la  îndeplinirea condiţiilor de funcţionare prevăzute de legislaţia specifică în domeniul sanitar, sanitar-veterinar şi protecţiei mediului, conform Legii nr. 359/2004, cu modificările si completarile ulterioare, precum</w:t>
      </w:r>
      <w:proofErr w:type="gramStart"/>
      <w:r w:rsidRPr="0011000A">
        <w:rPr>
          <w:rFonts w:ascii="Arial" w:hAnsi="Arial" w:cs="Arial"/>
          <w:sz w:val="22"/>
          <w:szCs w:val="22"/>
          <w:lang w:val="en-US"/>
        </w:rPr>
        <w:t>  şi</w:t>
      </w:r>
      <w:proofErr w:type="gramEnd"/>
      <w:r w:rsidRPr="0011000A">
        <w:rPr>
          <w:rFonts w:ascii="Arial" w:hAnsi="Arial" w:cs="Arial"/>
          <w:sz w:val="22"/>
          <w:szCs w:val="22"/>
          <w:lang w:val="en-US"/>
        </w:rPr>
        <w:t xml:space="preserve"> de deţinerea autorizaţiei privind prevenirea si stingerea incendiilor.</w:t>
      </w:r>
    </w:p>
    <w:p w14:paraId="627E4C88" w14:textId="77777777" w:rsidR="004B306B" w:rsidRPr="0011000A" w:rsidRDefault="004B306B" w:rsidP="00FE4AA5">
      <w:pPr>
        <w:tabs>
          <w:tab w:val="left" w:pos="0"/>
        </w:tabs>
        <w:spacing w:line="360" w:lineRule="auto"/>
        <w:jc w:val="both"/>
        <w:rPr>
          <w:rFonts w:ascii="Arial" w:hAnsi="Arial" w:cs="Arial"/>
          <w:sz w:val="22"/>
          <w:szCs w:val="22"/>
        </w:rPr>
      </w:pPr>
    </w:p>
    <w:p w14:paraId="224AEFE6" w14:textId="77777777" w:rsidR="004B306B" w:rsidRPr="0011000A" w:rsidRDefault="004B306B" w:rsidP="00FE4AA5">
      <w:pPr>
        <w:tabs>
          <w:tab w:val="left" w:pos="2161"/>
        </w:tabs>
        <w:spacing w:line="360" w:lineRule="auto"/>
        <w:jc w:val="both"/>
        <w:rPr>
          <w:rFonts w:ascii="Arial" w:hAnsi="Arial" w:cs="Arial"/>
          <w:sz w:val="22"/>
          <w:szCs w:val="22"/>
          <w:highlight w:val="yellow"/>
        </w:rPr>
      </w:pPr>
      <w:r w:rsidRPr="0011000A">
        <w:rPr>
          <w:rFonts w:ascii="Arial" w:hAnsi="Arial" w:cs="Arial"/>
          <w:sz w:val="22"/>
          <w:szCs w:val="22"/>
        </w:rPr>
        <w:lastRenderedPageBreak/>
        <w:t>Campaniile de diseminare (cursurile) se vor desfăşura în aceeaşi locaţie unde vor fi cazaţi participantii. Este obligatoriu ca toţi participantii care vor solicita cazare să beneficieze de acelaşi nivel de confort, în regim single.</w:t>
      </w:r>
    </w:p>
    <w:p w14:paraId="2FE21303" w14:textId="77777777" w:rsidR="00AE3D3F" w:rsidRPr="0011000A" w:rsidRDefault="00AE3D3F" w:rsidP="00AE3D3F">
      <w:p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Autoritatea Contractanta va sprijini consultantul in demersurile sale de a initia legatura cu persoanele responsabile de la nivelul grupului tinta, prin suportul acordat in intocmirea unor adrese oficiale in atentia institutiilor ce fac parte din grupul tinta. Consultantul, de comun acord cu Autoritatea Contractanta, va avea obligatia mentinerii relatiei / corespondentei cu persoanele responsabile de la nivelul grupului tinta, pe toata durata derularii contractului.</w:t>
      </w:r>
    </w:p>
    <w:p w14:paraId="0F00265F" w14:textId="77777777" w:rsidR="004B306B" w:rsidRPr="0011000A" w:rsidRDefault="004B306B" w:rsidP="00FE4AA5">
      <w:pPr>
        <w:spacing w:line="360" w:lineRule="auto"/>
        <w:jc w:val="both"/>
        <w:rPr>
          <w:rFonts w:ascii="Arial" w:hAnsi="Arial" w:cs="Arial"/>
          <w:sz w:val="22"/>
          <w:szCs w:val="22"/>
        </w:rPr>
      </w:pPr>
    </w:p>
    <w:p w14:paraId="13CCBA8B" w14:textId="77777777" w:rsidR="00B4584D" w:rsidRPr="0011000A" w:rsidRDefault="00B4584D" w:rsidP="00FE4AA5">
      <w:pPr>
        <w:spacing w:line="360" w:lineRule="auto"/>
        <w:jc w:val="both"/>
        <w:rPr>
          <w:rFonts w:ascii="Arial" w:hAnsi="Arial" w:cs="Arial"/>
          <w:sz w:val="22"/>
          <w:szCs w:val="22"/>
        </w:rPr>
      </w:pPr>
      <w:r w:rsidRPr="0011000A">
        <w:rPr>
          <w:rFonts w:ascii="Arial" w:hAnsi="Arial" w:cs="Arial"/>
          <w:sz w:val="22"/>
          <w:szCs w:val="22"/>
        </w:rPr>
        <w:t>Aceasta activitate include realizarea urmatoarelor sub-activitati:</w:t>
      </w:r>
    </w:p>
    <w:p w14:paraId="301D2A88" w14:textId="77777777" w:rsidR="00B4584D" w:rsidRPr="0011000A" w:rsidRDefault="00B4584D" w:rsidP="00FE4AA5">
      <w:pPr>
        <w:spacing w:line="360" w:lineRule="auto"/>
        <w:jc w:val="both"/>
        <w:rPr>
          <w:rFonts w:ascii="Arial" w:hAnsi="Arial" w:cs="Arial"/>
          <w:sz w:val="22"/>
          <w:szCs w:val="22"/>
        </w:rPr>
      </w:pPr>
    </w:p>
    <w:p w14:paraId="69F57A8C" w14:textId="77777777" w:rsidR="004B306B" w:rsidRPr="0011000A" w:rsidRDefault="00B4584D" w:rsidP="00FE4AA5">
      <w:pPr>
        <w:tabs>
          <w:tab w:val="left" w:pos="0"/>
          <w:tab w:val="left" w:pos="450"/>
        </w:tabs>
        <w:spacing w:line="360" w:lineRule="auto"/>
        <w:jc w:val="both"/>
        <w:rPr>
          <w:rFonts w:ascii="Arial" w:hAnsi="Arial" w:cs="Arial"/>
          <w:b/>
          <w:i/>
          <w:sz w:val="22"/>
          <w:szCs w:val="22"/>
        </w:rPr>
      </w:pPr>
      <w:r w:rsidRPr="0011000A">
        <w:rPr>
          <w:rFonts w:ascii="Arial" w:hAnsi="Arial" w:cs="Arial"/>
          <w:b/>
          <w:i/>
          <w:sz w:val="22"/>
          <w:szCs w:val="22"/>
        </w:rPr>
        <w:t>1</w:t>
      </w:r>
      <w:r w:rsidR="004B306B" w:rsidRPr="0011000A">
        <w:rPr>
          <w:rFonts w:ascii="Arial" w:hAnsi="Arial" w:cs="Arial"/>
          <w:b/>
          <w:i/>
          <w:sz w:val="22"/>
          <w:szCs w:val="22"/>
        </w:rPr>
        <w:t xml:space="preserve">. Asigurarea suportului logistic şi tehnic pentru derularea evenimentului presupune realizarea următoarelor activităţi specifice: </w:t>
      </w:r>
    </w:p>
    <w:p w14:paraId="096B3038" w14:textId="77777777" w:rsidR="004B306B" w:rsidRPr="0011000A" w:rsidRDefault="004B306B" w:rsidP="00FE4AA5">
      <w:pPr>
        <w:tabs>
          <w:tab w:val="left" w:pos="10032"/>
          <w:tab w:val="left" w:pos="10089"/>
        </w:tabs>
        <w:spacing w:line="360" w:lineRule="auto"/>
        <w:jc w:val="both"/>
        <w:rPr>
          <w:rFonts w:ascii="Arial" w:hAnsi="Arial" w:cs="Arial"/>
          <w:sz w:val="22"/>
          <w:szCs w:val="22"/>
        </w:rPr>
      </w:pPr>
      <w:r w:rsidRPr="0011000A">
        <w:rPr>
          <w:rFonts w:ascii="Arial" w:hAnsi="Arial" w:cs="Arial"/>
          <w:sz w:val="22"/>
          <w:szCs w:val="22"/>
        </w:rPr>
        <w:t xml:space="preserve"> - asigurarea şi amenajarea sălilor de conferinta, cu dotări adecvate pentru organizarea evenimentului. Salile de conferinta va fi la dispoziţia autorităţii contractante pe toată durata evenimentului şi trebuie să aibă o capacitate de minim 30 de locuri. Reprezentanţii autoritatii contractante vor agrea aranjamentul sălilor înaintea începerii evenimentului;</w:t>
      </w:r>
    </w:p>
    <w:p w14:paraId="70258246" w14:textId="77777777" w:rsidR="004B306B" w:rsidRPr="0011000A" w:rsidRDefault="004B306B" w:rsidP="00FE4AA5">
      <w:pPr>
        <w:tabs>
          <w:tab w:val="left" w:pos="10032"/>
          <w:tab w:val="left" w:pos="10089"/>
        </w:tabs>
        <w:spacing w:line="360" w:lineRule="auto"/>
        <w:jc w:val="both"/>
        <w:rPr>
          <w:rFonts w:ascii="Arial" w:hAnsi="Arial" w:cs="Arial"/>
          <w:sz w:val="22"/>
          <w:szCs w:val="22"/>
        </w:rPr>
      </w:pPr>
      <w:r w:rsidRPr="0011000A">
        <w:rPr>
          <w:rFonts w:ascii="Arial" w:hAnsi="Arial" w:cs="Arial"/>
          <w:sz w:val="22"/>
          <w:szCs w:val="22"/>
        </w:rPr>
        <w:t xml:space="preserve">- asigurarea echipamentului video pentru prezentarea materialelor (video-proiector, laptop, ecran de proiecţie) pe parcursul evenimentului; </w:t>
      </w:r>
    </w:p>
    <w:p w14:paraId="6A039E87" w14:textId="77777777" w:rsidR="004B306B" w:rsidRPr="0011000A" w:rsidRDefault="004B306B" w:rsidP="00FE4AA5">
      <w:pPr>
        <w:tabs>
          <w:tab w:val="left" w:pos="10032"/>
          <w:tab w:val="left" w:pos="10089"/>
        </w:tabs>
        <w:spacing w:line="360" w:lineRule="auto"/>
        <w:jc w:val="both"/>
        <w:rPr>
          <w:rFonts w:ascii="Arial" w:hAnsi="Arial" w:cs="Arial"/>
          <w:sz w:val="22"/>
          <w:szCs w:val="22"/>
        </w:rPr>
      </w:pPr>
      <w:r w:rsidRPr="0011000A">
        <w:rPr>
          <w:rFonts w:ascii="Arial" w:hAnsi="Arial" w:cs="Arial"/>
          <w:sz w:val="22"/>
          <w:szCs w:val="22"/>
        </w:rPr>
        <w:t xml:space="preserve">- asigurarea echipamentelor de birotică şi consumabile necesare pregătirii unor documente de ultimă oră şi eventual modificării documentelor pentru eveniment (calculator, imprimantă, copiator, hârtie, etc.); </w:t>
      </w:r>
    </w:p>
    <w:p w14:paraId="27E59ED9" w14:textId="77777777" w:rsidR="004B306B" w:rsidRPr="0011000A" w:rsidRDefault="004B306B" w:rsidP="00FE4AA5">
      <w:pPr>
        <w:tabs>
          <w:tab w:val="left" w:pos="10032"/>
          <w:tab w:val="left" w:pos="10089"/>
        </w:tabs>
        <w:spacing w:line="360" w:lineRule="auto"/>
        <w:jc w:val="both"/>
        <w:rPr>
          <w:rFonts w:ascii="Arial" w:hAnsi="Arial" w:cs="Arial"/>
          <w:sz w:val="22"/>
          <w:szCs w:val="22"/>
        </w:rPr>
      </w:pPr>
      <w:r w:rsidRPr="0011000A">
        <w:rPr>
          <w:rFonts w:ascii="Arial" w:hAnsi="Arial" w:cs="Arial"/>
          <w:sz w:val="22"/>
          <w:szCs w:val="22"/>
        </w:rPr>
        <w:t>- asigurarea vizibilităţii cursurilor: banner</w:t>
      </w:r>
      <w:r w:rsidR="00710890">
        <w:rPr>
          <w:rFonts w:ascii="Arial" w:hAnsi="Arial" w:cs="Arial"/>
          <w:sz w:val="22"/>
          <w:szCs w:val="22"/>
        </w:rPr>
        <w:t xml:space="preserve"> (va fi pus la dispozitie de catre Autoritatea Contractanta)</w:t>
      </w:r>
      <w:r w:rsidRPr="0011000A">
        <w:rPr>
          <w:rFonts w:ascii="Arial" w:hAnsi="Arial" w:cs="Arial"/>
          <w:sz w:val="22"/>
          <w:szCs w:val="22"/>
        </w:rPr>
        <w:t xml:space="preserve">, săgeţi indicatoare;  </w:t>
      </w:r>
    </w:p>
    <w:p w14:paraId="2F0BC3B3" w14:textId="77777777" w:rsidR="004B306B" w:rsidRPr="0011000A" w:rsidRDefault="004B306B" w:rsidP="00FE4AA5">
      <w:pPr>
        <w:tabs>
          <w:tab w:val="left" w:pos="10032"/>
          <w:tab w:val="left" w:pos="10089"/>
        </w:tabs>
        <w:spacing w:line="360" w:lineRule="auto"/>
        <w:jc w:val="both"/>
        <w:rPr>
          <w:rFonts w:ascii="Arial" w:hAnsi="Arial" w:cs="Arial"/>
          <w:sz w:val="22"/>
          <w:szCs w:val="22"/>
        </w:rPr>
      </w:pPr>
      <w:r w:rsidRPr="0011000A">
        <w:rPr>
          <w:rFonts w:ascii="Arial" w:hAnsi="Arial" w:cs="Arial"/>
          <w:sz w:val="22"/>
          <w:szCs w:val="22"/>
        </w:rPr>
        <w:t xml:space="preserve">- asigurarea mijloacelor de identificare pentru participanti (ecusoane nominale plastifiate pentru 460 de persoane); </w:t>
      </w:r>
    </w:p>
    <w:p w14:paraId="715F6DD6" w14:textId="77777777" w:rsidR="004B306B" w:rsidRPr="0011000A" w:rsidRDefault="004B306B" w:rsidP="00FE4AA5">
      <w:pPr>
        <w:tabs>
          <w:tab w:val="left" w:pos="10032"/>
          <w:tab w:val="left" w:pos="10089"/>
        </w:tabs>
        <w:spacing w:line="360" w:lineRule="auto"/>
        <w:jc w:val="both"/>
        <w:rPr>
          <w:rFonts w:ascii="Arial" w:hAnsi="Arial" w:cs="Arial"/>
          <w:sz w:val="22"/>
          <w:szCs w:val="22"/>
        </w:rPr>
      </w:pPr>
      <w:r w:rsidRPr="0011000A">
        <w:rPr>
          <w:rFonts w:ascii="Arial" w:hAnsi="Arial" w:cs="Arial"/>
          <w:sz w:val="22"/>
          <w:szCs w:val="22"/>
        </w:rPr>
        <w:t xml:space="preserve">- pregătirea şi multiplicarea mapelor (agenda, prezentări), pentru fiecare participant; </w:t>
      </w:r>
    </w:p>
    <w:p w14:paraId="75059357" w14:textId="77777777" w:rsidR="004B306B" w:rsidRPr="0011000A" w:rsidRDefault="004B306B" w:rsidP="00FE4AA5">
      <w:pPr>
        <w:tabs>
          <w:tab w:val="left" w:pos="10032"/>
          <w:tab w:val="left" w:pos="10089"/>
        </w:tabs>
        <w:spacing w:line="360" w:lineRule="auto"/>
        <w:jc w:val="both"/>
        <w:rPr>
          <w:rFonts w:ascii="Arial" w:hAnsi="Arial" w:cs="Arial"/>
          <w:sz w:val="22"/>
          <w:szCs w:val="22"/>
        </w:rPr>
      </w:pPr>
      <w:r w:rsidRPr="0011000A">
        <w:rPr>
          <w:rFonts w:ascii="Arial" w:hAnsi="Arial" w:cs="Arial"/>
          <w:sz w:val="22"/>
          <w:szCs w:val="22"/>
        </w:rPr>
        <w:t xml:space="preserve">- amenajarea sălilor de conferinta şi a mesei de prezidiu (distribuirea documentelor către cursanti, instalarea şi verificarea echipamentelor, etc.); </w:t>
      </w:r>
    </w:p>
    <w:p w14:paraId="71F26052" w14:textId="77777777" w:rsidR="004B306B" w:rsidRPr="0011000A" w:rsidRDefault="004B306B" w:rsidP="00FE4AA5">
      <w:pPr>
        <w:tabs>
          <w:tab w:val="left" w:pos="10032"/>
          <w:tab w:val="left" w:pos="10089"/>
        </w:tabs>
        <w:spacing w:line="360" w:lineRule="auto"/>
        <w:jc w:val="both"/>
        <w:rPr>
          <w:rFonts w:ascii="Arial" w:hAnsi="Arial" w:cs="Arial"/>
          <w:sz w:val="22"/>
          <w:szCs w:val="22"/>
        </w:rPr>
      </w:pPr>
      <w:r w:rsidRPr="0011000A">
        <w:rPr>
          <w:rFonts w:ascii="Arial" w:hAnsi="Arial" w:cs="Arial"/>
          <w:sz w:val="22"/>
          <w:szCs w:val="22"/>
        </w:rPr>
        <w:t>- asigurarea de apă minerală/plată, în salile de conferinta, pe toată durata evenimentului;</w:t>
      </w:r>
    </w:p>
    <w:p w14:paraId="7A662365" w14:textId="77777777" w:rsidR="004B306B" w:rsidRPr="0011000A" w:rsidRDefault="004B306B" w:rsidP="00FE4AA5">
      <w:pPr>
        <w:tabs>
          <w:tab w:val="left" w:pos="10032"/>
          <w:tab w:val="left" w:pos="10089"/>
        </w:tabs>
        <w:spacing w:line="360" w:lineRule="auto"/>
        <w:jc w:val="both"/>
        <w:rPr>
          <w:rFonts w:ascii="Arial" w:hAnsi="Arial" w:cs="Arial"/>
          <w:sz w:val="22"/>
          <w:szCs w:val="22"/>
        </w:rPr>
      </w:pPr>
      <w:r w:rsidRPr="0011000A">
        <w:rPr>
          <w:rFonts w:ascii="Arial" w:hAnsi="Arial" w:cs="Arial"/>
          <w:sz w:val="22"/>
          <w:szCs w:val="22"/>
        </w:rPr>
        <w:t xml:space="preserve">- la fiecare grupă de cursanți cu câte aproximativ 27 persoana și un membru al echipei de management al proiectului se organizează câte </w:t>
      </w:r>
      <w:r w:rsidR="008427A0">
        <w:rPr>
          <w:rFonts w:ascii="Arial" w:hAnsi="Arial" w:cs="Arial"/>
          <w:sz w:val="22"/>
          <w:szCs w:val="22"/>
        </w:rPr>
        <w:t>trei</w:t>
      </w:r>
      <w:r w:rsidRPr="0011000A">
        <w:rPr>
          <w:rFonts w:ascii="Arial" w:hAnsi="Arial" w:cs="Arial"/>
          <w:sz w:val="22"/>
          <w:szCs w:val="22"/>
        </w:rPr>
        <w:t xml:space="preserve"> pauze în timpul cursului și la fiecare din acestea se asigură pentru fiecare participant câte unul din fiecare din următoarele produse: 1 cafea, 1 apă </w:t>
      </w:r>
      <w:r w:rsidR="005F4D6E" w:rsidRPr="0011000A">
        <w:rPr>
          <w:rFonts w:ascii="Arial" w:hAnsi="Arial" w:cs="Arial"/>
          <w:sz w:val="22"/>
          <w:szCs w:val="22"/>
        </w:rPr>
        <w:t>0,5 l și 1</w:t>
      </w:r>
      <w:r w:rsidRPr="0011000A">
        <w:rPr>
          <w:rFonts w:ascii="Arial" w:hAnsi="Arial" w:cs="Arial"/>
          <w:sz w:val="22"/>
          <w:szCs w:val="22"/>
        </w:rPr>
        <w:t xml:space="preserve"> suc </w:t>
      </w:r>
      <w:r w:rsidR="00B4584D" w:rsidRPr="0011000A">
        <w:rPr>
          <w:rFonts w:ascii="Arial" w:hAnsi="Arial" w:cs="Arial"/>
          <w:sz w:val="22"/>
          <w:szCs w:val="22"/>
        </w:rPr>
        <w:t xml:space="preserve">natural </w:t>
      </w:r>
      <w:r w:rsidRPr="0011000A">
        <w:rPr>
          <w:rFonts w:ascii="Arial" w:hAnsi="Arial" w:cs="Arial"/>
          <w:sz w:val="22"/>
          <w:szCs w:val="22"/>
        </w:rPr>
        <w:t>fructe 0,5 l, fructe</w:t>
      </w:r>
      <w:r w:rsidR="00997719" w:rsidRPr="0011000A">
        <w:rPr>
          <w:rFonts w:ascii="Arial" w:hAnsi="Arial" w:cs="Arial"/>
          <w:sz w:val="22"/>
          <w:szCs w:val="22"/>
        </w:rPr>
        <w:t xml:space="preserve"> întregi</w:t>
      </w:r>
      <w:r w:rsidRPr="0011000A">
        <w:rPr>
          <w:rFonts w:ascii="Arial" w:hAnsi="Arial" w:cs="Arial"/>
          <w:sz w:val="22"/>
          <w:szCs w:val="22"/>
        </w:rPr>
        <w:t xml:space="preserve"> – 200 g, produse de patiserie/cofetărie – 200 g, 1 ceai</w:t>
      </w:r>
      <w:r w:rsidR="00B4584D" w:rsidRPr="0011000A">
        <w:rPr>
          <w:rFonts w:ascii="Arial" w:hAnsi="Arial" w:cs="Arial"/>
          <w:sz w:val="22"/>
          <w:szCs w:val="22"/>
        </w:rPr>
        <w:t xml:space="preserve"> infuzie – minim 4 variante, la alegere</w:t>
      </w:r>
      <w:r w:rsidRPr="0011000A">
        <w:rPr>
          <w:rFonts w:ascii="Arial" w:hAnsi="Arial" w:cs="Arial"/>
          <w:sz w:val="22"/>
          <w:szCs w:val="22"/>
        </w:rPr>
        <w:t>;</w:t>
      </w:r>
    </w:p>
    <w:p w14:paraId="3B68D267" w14:textId="77777777" w:rsidR="004B306B" w:rsidRPr="0011000A" w:rsidRDefault="004B306B" w:rsidP="00FE4AA5">
      <w:pPr>
        <w:tabs>
          <w:tab w:val="left" w:pos="2880"/>
          <w:tab w:val="left" w:pos="5760"/>
        </w:tabs>
        <w:spacing w:line="360" w:lineRule="auto"/>
        <w:jc w:val="both"/>
        <w:rPr>
          <w:rFonts w:ascii="Arial" w:hAnsi="Arial" w:cs="Arial"/>
          <w:sz w:val="22"/>
          <w:szCs w:val="22"/>
        </w:rPr>
      </w:pPr>
      <w:r w:rsidRPr="0011000A">
        <w:rPr>
          <w:rFonts w:ascii="Arial" w:hAnsi="Arial" w:cs="Arial"/>
          <w:sz w:val="22"/>
          <w:szCs w:val="22"/>
        </w:rPr>
        <w:lastRenderedPageBreak/>
        <w:t>-</w:t>
      </w:r>
      <w:r w:rsidRPr="0011000A">
        <w:rPr>
          <w:rFonts w:ascii="Arial" w:hAnsi="Arial" w:cs="Arial"/>
          <w:sz w:val="22"/>
          <w:szCs w:val="22"/>
          <w:lang w:eastAsia="ro-RO"/>
        </w:rPr>
        <w:t xml:space="preserve"> realizarea de fotografii profesioniste </w:t>
      </w:r>
      <w:r w:rsidRPr="0011000A">
        <w:rPr>
          <w:rFonts w:ascii="Arial" w:hAnsi="Arial" w:cs="Arial"/>
          <w:sz w:val="22"/>
          <w:szCs w:val="22"/>
        </w:rPr>
        <w:t>– atat pe suport de hartie fotografica</w:t>
      </w:r>
      <w:r w:rsidR="00997719" w:rsidRPr="0011000A">
        <w:rPr>
          <w:rFonts w:ascii="Arial" w:hAnsi="Arial" w:cs="Arial"/>
          <w:sz w:val="22"/>
          <w:szCs w:val="22"/>
        </w:rPr>
        <w:t>(10x15 cm)</w:t>
      </w:r>
      <w:r w:rsidRPr="0011000A">
        <w:rPr>
          <w:rFonts w:ascii="Arial" w:hAnsi="Arial" w:cs="Arial"/>
          <w:sz w:val="22"/>
          <w:szCs w:val="22"/>
        </w:rPr>
        <w:t xml:space="preserve">, cat si pe CD. </w:t>
      </w:r>
      <w:r w:rsidRPr="0011000A">
        <w:rPr>
          <w:rFonts w:ascii="Arial" w:hAnsi="Arial" w:cs="Arial"/>
          <w:sz w:val="22"/>
          <w:szCs w:val="22"/>
          <w:lang w:eastAsia="ro-RO"/>
        </w:rPr>
        <w:t>Numărul minim de fotografii pe care operatorul economic trebuie să îl pună la dispoziţia autoritatii contractante va fi de 25 pentru fiecare grupă. Aceste fotografii vor fi, ulterior, utilizate în materiale de promovare realizate de către beneficiar.</w:t>
      </w:r>
    </w:p>
    <w:p w14:paraId="3F5C84DF" w14:textId="77777777" w:rsidR="004B306B" w:rsidRPr="0011000A" w:rsidRDefault="004B306B" w:rsidP="00FE4AA5">
      <w:pPr>
        <w:tabs>
          <w:tab w:val="left" w:pos="2161"/>
        </w:tabs>
        <w:spacing w:line="360" w:lineRule="auto"/>
        <w:jc w:val="both"/>
        <w:rPr>
          <w:rFonts w:ascii="Arial" w:hAnsi="Arial" w:cs="Arial"/>
          <w:sz w:val="22"/>
          <w:szCs w:val="22"/>
        </w:rPr>
      </w:pPr>
      <w:r w:rsidRPr="0011000A">
        <w:rPr>
          <w:rFonts w:ascii="Arial" w:hAnsi="Arial" w:cs="Arial"/>
          <w:sz w:val="22"/>
          <w:szCs w:val="22"/>
        </w:rPr>
        <w:t xml:space="preserve">În vederea amenajării sălilor de conferinta, operatorul economic va pune la dispoziţie echipamentul necesar, respectiv laptop, videoproiector multimedia (cu posibilitatea reglării dimensiunii și calităţii imaginii proiectate şi cu asigurarea unei bune vizibilităţi pentru toate locurile din sală), ecran de proiecţie, flipchart.   </w:t>
      </w:r>
    </w:p>
    <w:p w14:paraId="5B62357A" w14:textId="77777777" w:rsidR="004B306B" w:rsidRPr="0011000A" w:rsidRDefault="004B306B" w:rsidP="00FE4AA5">
      <w:pPr>
        <w:tabs>
          <w:tab w:val="left" w:pos="10032"/>
          <w:tab w:val="left" w:pos="10089"/>
        </w:tabs>
        <w:spacing w:line="360" w:lineRule="auto"/>
        <w:jc w:val="both"/>
        <w:rPr>
          <w:rFonts w:ascii="Arial" w:hAnsi="Arial" w:cs="Arial"/>
          <w:b/>
          <w:sz w:val="22"/>
          <w:szCs w:val="22"/>
        </w:rPr>
      </w:pPr>
      <w:r w:rsidRPr="0011000A">
        <w:rPr>
          <w:rFonts w:ascii="Arial" w:hAnsi="Arial" w:cs="Arial"/>
          <w:color w:val="000000"/>
          <w:sz w:val="22"/>
          <w:szCs w:val="22"/>
        </w:rPr>
        <w:t>În vederea îndeplinirii obiectivului contractului, autoritatea contractanta va furniza operatorului economic  cu cel puțin 3 zile înainte agenda evenimentului.</w:t>
      </w:r>
    </w:p>
    <w:p w14:paraId="61AA7AAF" w14:textId="77777777" w:rsidR="004B306B" w:rsidRPr="0011000A" w:rsidRDefault="004B306B" w:rsidP="00FE4AA5">
      <w:pPr>
        <w:tabs>
          <w:tab w:val="left" w:pos="2161"/>
        </w:tabs>
        <w:spacing w:line="360" w:lineRule="auto"/>
        <w:jc w:val="both"/>
        <w:rPr>
          <w:rFonts w:ascii="Arial" w:hAnsi="Arial" w:cs="Arial"/>
          <w:sz w:val="22"/>
          <w:szCs w:val="22"/>
        </w:rPr>
      </w:pPr>
      <w:r w:rsidRPr="0011000A">
        <w:rPr>
          <w:rFonts w:ascii="Arial" w:hAnsi="Arial" w:cs="Arial"/>
          <w:sz w:val="22"/>
          <w:szCs w:val="22"/>
        </w:rPr>
        <w:t xml:space="preserve">Pe întreaga perioadă de desfăşurare a evenimentului operatorul va pune la dispoziţia beneficiarului un sistem funcţional în vederea printării şi/sau copierii diverselor documente (calculator, imprimantă, copiator şi hârtie). </w:t>
      </w:r>
    </w:p>
    <w:p w14:paraId="643184F5" w14:textId="77777777" w:rsidR="00B4584D" w:rsidRPr="0011000A" w:rsidRDefault="004B306B" w:rsidP="00FE4AA5">
      <w:pPr>
        <w:pStyle w:val="BodyText1"/>
        <w:shd w:val="clear" w:color="auto" w:fill="auto"/>
        <w:tabs>
          <w:tab w:val="left" w:pos="0"/>
        </w:tabs>
        <w:spacing w:before="0" w:after="120" w:line="360" w:lineRule="auto"/>
        <w:ind w:right="20" w:firstLine="0"/>
        <w:rPr>
          <w:sz w:val="22"/>
          <w:szCs w:val="22"/>
        </w:rPr>
      </w:pPr>
      <w:r w:rsidRPr="0011000A">
        <w:rPr>
          <w:sz w:val="22"/>
          <w:szCs w:val="22"/>
        </w:rPr>
        <w:t xml:space="preserve">Salile de conferinta vor dispune de </w:t>
      </w:r>
      <w:proofErr w:type="gramStart"/>
      <w:r w:rsidRPr="0011000A">
        <w:rPr>
          <w:sz w:val="22"/>
          <w:szCs w:val="22"/>
        </w:rPr>
        <w:t>un</w:t>
      </w:r>
      <w:proofErr w:type="gramEnd"/>
      <w:r w:rsidRPr="0011000A">
        <w:rPr>
          <w:sz w:val="22"/>
          <w:szCs w:val="22"/>
        </w:rPr>
        <w:t xml:space="preserve"> spaţiu corespunzător (holul de acces în sala de curs sau foaierul acesteia), special amenajat, în vederea organizării pauzelor de lucru, cu asigurarea serviciului adecvat de servire pentru cate aproximativ 27 de participanti. </w:t>
      </w:r>
      <w:r w:rsidR="00B4584D" w:rsidRPr="0011000A">
        <w:rPr>
          <w:sz w:val="22"/>
          <w:szCs w:val="22"/>
        </w:rPr>
        <w:t>De asemenea, salile de conferinta vor dispune de:</w:t>
      </w:r>
    </w:p>
    <w:p w14:paraId="5AC68EBB" w14:textId="77777777" w:rsidR="004360C3" w:rsidRPr="0011000A" w:rsidRDefault="00B4584D" w:rsidP="00FE4AA5">
      <w:pPr>
        <w:pStyle w:val="BodyText1"/>
        <w:numPr>
          <w:ilvl w:val="0"/>
          <w:numId w:val="19"/>
        </w:numPr>
        <w:shd w:val="clear" w:color="auto" w:fill="auto"/>
        <w:tabs>
          <w:tab w:val="left" w:pos="0"/>
        </w:tabs>
        <w:spacing w:before="0" w:after="120" w:line="360" w:lineRule="auto"/>
        <w:ind w:right="20"/>
        <w:rPr>
          <w:sz w:val="22"/>
          <w:szCs w:val="22"/>
        </w:rPr>
      </w:pPr>
      <w:r w:rsidRPr="0011000A">
        <w:rPr>
          <w:sz w:val="22"/>
          <w:szCs w:val="22"/>
          <w:lang w:eastAsia="ro-RO"/>
        </w:rPr>
        <w:t>Mobilier care sa permită rearanjarea cu uşurinţa pentru buna derulare a cursurilor;</w:t>
      </w:r>
    </w:p>
    <w:p w14:paraId="0E5E9313" w14:textId="77777777" w:rsidR="004360C3" w:rsidRPr="0011000A" w:rsidRDefault="00B4584D" w:rsidP="00FE4AA5">
      <w:pPr>
        <w:pStyle w:val="BodyText1"/>
        <w:numPr>
          <w:ilvl w:val="0"/>
          <w:numId w:val="19"/>
        </w:numPr>
        <w:shd w:val="clear" w:color="auto" w:fill="auto"/>
        <w:tabs>
          <w:tab w:val="left" w:pos="0"/>
        </w:tabs>
        <w:spacing w:before="0" w:after="120" w:line="360" w:lineRule="auto"/>
        <w:rPr>
          <w:sz w:val="22"/>
          <w:szCs w:val="22"/>
        </w:rPr>
      </w:pPr>
      <w:r w:rsidRPr="0011000A">
        <w:rPr>
          <w:sz w:val="22"/>
          <w:szCs w:val="22"/>
          <w:lang w:eastAsia="ro-RO"/>
        </w:rPr>
        <w:t>Sursa de lumina naturala;</w:t>
      </w:r>
    </w:p>
    <w:p w14:paraId="5D3CEC09" w14:textId="77777777" w:rsidR="004360C3" w:rsidRPr="0011000A" w:rsidRDefault="00B4584D" w:rsidP="00FE4AA5">
      <w:pPr>
        <w:pStyle w:val="BodyText1"/>
        <w:numPr>
          <w:ilvl w:val="0"/>
          <w:numId w:val="19"/>
        </w:numPr>
        <w:shd w:val="clear" w:color="auto" w:fill="auto"/>
        <w:tabs>
          <w:tab w:val="left" w:pos="0"/>
        </w:tabs>
        <w:spacing w:before="0" w:after="120" w:line="360" w:lineRule="auto"/>
        <w:rPr>
          <w:sz w:val="22"/>
          <w:szCs w:val="22"/>
        </w:rPr>
      </w:pPr>
      <w:r w:rsidRPr="0011000A">
        <w:rPr>
          <w:sz w:val="22"/>
          <w:szCs w:val="22"/>
          <w:lang w:eastAsia="ro-RO"/>
        </w:rPr>
        <w:t>Instalaţie de aer condiţionat;</w:t>
      </w:r>
    </w:p>
    <w:p w14:paraId="0537EE97" w14:textId="77777777" w:rsidR="004360C3" w:rsidRPr="0011000A" w:rsidRDefault="00B4584D" w:rsidP="00FE4AA5">
      <w:pPr>
        <w:pStyle w:val="BodyText1"/>
        <w:numPr>
          <w:ilvl w:val="0"/>
          <w:numId w:val="19"/>
        </w:numPr>
        <w:shd w:val="clear" w:color="auto" w:fill="auto"/>
        <w:tabs>
          <w:tab w:val="left" w:pos="0"/>
        </w:tabs>
        <w:spacing w:before="0" w:after="120" w:line="360" w:lineRule="auto"/>
        <w:rPr>
          <w:sz w:val="22"/>
          <w:szCs w:val="22"/>
        </w:rPr>
      </w:pPr>
      <w:r w:rsidRPr="0011000A">
        <w:rPr>
          <w:sz w:val="22"/>
          <w:szCs w:val="22"/>
          <w:lang w:eastAsia="ro-RO"/>
        </w:rPr>
        <w:t>Posibilitatea instalării altor laptop-uri (prelungitor electric);</w:t>
      </w:r>
    </w:p>
    <w:p w14:paraId="4DC8B7C0" w14:textId="77777777" w:rsidR="004360C3" w:rsidRPr="0011000A" w:rsidRDefault="00B4584D" w:rsidP="00FE4AA5">
      <w:pPr>
        <w:pStyle w:val="BodyText1"/>
        <w:numPr>
          <w:ilvl w:val="0"/>
          <w:numId w:val="19"/>
        </w:numPr>
        <w:shd w:val="clear" w:color="auto" w:fill="auto"/>
        <w:tabs>
          <w:tab w:val="left" w:pos="0"/>
        </w:tabs>
        <w:spacing w:before="0" w:after="120" w:line="360" w:lineRule="auto"/>
        <w:ind w:right="20"/>
        <w:rPr>
          <w:sz w:val="22"/>
          <w:szCs w:val="22"/>
        </w:rPr>
      </w:pPr>
      <w:r w:rsidRPr="0011000A">
        <w:rPr>
          <w:sz w:val="22"/>
          <w:szCs w:val="22"/>
          <w:lang w:eastAsia="ro-RO"/>
        </w:rPr>
        <w:t>Poziţionarea salii trebuie sa fie intr-un spaţiu diferit si la o distanta suficienta fata de bucatarie/restaurant, pentru a nu perturba procesul de formare;</w:t>
      </w:r>
    </w:p>
    <w:p w14:paraId="283E10A0" w14:textId="77777777" w:rsidR="004360C3" w:rsidRPr="0011000A" w:rsidRDefault="00B4584D" w:rsidP="00FE4AA5">
      <w:pPr>
        <w:pStyle w:val="BodyText1"/>
        <w:numPr>
          <w:ilvl w:val="0"/>
          <w:numId w:val="19"/>
        </w:numPr>
        <w:shd w:val="clear" w:color="auto" w:fill="auto"/>
        <w:tabs>
          <w:tab w:val="left" w:pos="0"/>
        </w:tabs>
        <w:spacing w:before="0" w:after="120" w:line="360" w:lineRule="auto"/>
        <w:rPr>
          <w:sz w:val="22"/>
          <w:szCs w:val="22"/>
        </w:rPr>
      </w:pPr>
      <w:r w:rsidRPr="0011000A">
        <w:rPr>
          <w:sz w:val="22"/>
          <w:szCs w:val="22"/>
          <w:lang w:eastAsia="ro-RO"/>
        </w:rPr>
        <w:t>Sala sa fie suficient de bine izolata din punct de vedere fonic;</w:t>
      </w:r>
    </w:p>
    <w:p w14:paraId="701095BA" w14:textId="77777777" w:rsidR="004360C3" w:rsidRPr="0011000A" w:rsidRDefault="00B4584D" w:rsidP="00FE4AA5">
      <w:pPr>
        <w:pStyle w:val="BodyText1"/>
        <w:numPr>
          <w:ilvl w:val="0"/>
          <w:numId w:val="19"/>
        </w:numPr>
        <w:shd w:val="clear" w:color="auto" w:fill="auto"/>
        <w:tabs>
          <w:tab w:val="left" w:pos="0"/>
        </w:tabs>
        <w:spacing w:before="0" w:after="120" w:line="360" w:lineRule="auto"/>
        <w:rPr>
          <w:sz w:val="22"/>
          <w:szCs w:val="22"/>
        </w:rPr>
      </w:pPr>
      <w:r w:rsidRPr="0011000A">
        <w:rPr>
          <w:sz w:val="22"/>
          <w:szCs w:val="22"/>
          <w:lang w:eastAsia="ro-RO"/>
        </w:rPr>
        <w:t>Acces internet wireless</w:t>
      </w:r>
    </w:p>
    <w:p w14:paraId="474CE4F9" w14:textId="77777777" w:rsidR="004B306B" w:rsidRPr="0011000A" w:rsidRDefault="004B306B" w:rsidP="00FE4AA5">
      <w:pPr>
        <w:tabs>
          <w:tab w:val="left" w:pos="2161"/>
        </w:tabs>
        <w:spacing w:line="360" w:lineRule="auto"/>
        <w:jc w:val="both"/>
        <w:rPr>
          <w:rFonts w:ascii="Arial" w:hAnsi="Arial" w:cs="Arial"/>
          <w:sz w:val="22"/>
          <w:szCs w:val="22"/>
        </w:rPr>
      </w:pPr>
      <w:r w:rsidRPr="0011000A">
        <w:rPr>
          <w:rFonts w:ascii="Arial" w:hAnsi="Arial" w:cs="Arial"/>
          <w:sz w:val="22"/>
          <w:szCs w:val="22"/>
        </w:rPr>
        <w:t>Operatorul economic va asigura un spaţiu la intrarea în sala de curs în care se va amplasa un birouri destinat pentru primirea şi înregistrarea cursantilor pe lista de prezenţă, distribuirea materialelor evenimenteului (mape, pixuri, ecusoane, etc.), precum şi pentru asistarea participantilor pe toată durata cursului.</w:t>
      </w:r>
    </w:p>
    <w:p w14:paraId="6BF90D94" w14:textId="77777777" w:rsidR="004B306B" w:rsidRPr="0011000A" w:rsidRDefault="004B306B" w:rsidP="00FE4AA5">
      <w:pPr>
        <w:tabs>
          <w:tab w:val="left" w:pos="2161"/>
        </w:tabs>
        <w:spacing w:line="360" w:lineRule="auto"/>
        <w:jc w:val="both"/>
        <w:rPr>
          <w:rFonts w:ascii="Arial" w:hAnsi="Arial" w:cs="Arial"/>
          <w:sz w:val="22"/>
          <w:szCs w:val="22"/>
        </w:rPr>
      </w:pPr>
      <w:r w:rsidRPr="0011000A">
        <w:rPr>
          <w:rFonts w:ascii="Arial" w:hAnsi="Arial" w:cs="Arial"/>
          <w:sz w:val="22"/>
          <w:szCs w:val="22"/>
        </w:rPr>
        <w:t xml:space="preserve">Operatorul economic va asigura afişarea elementelor de identitate vizuală privind organizarea evenimentului, la intrare, în hol, precum şi la intrarea în sala de conferinta. </w:t>
      </w:r>
    </w:p>
    <w:p w14:paraId="4C8AE0E6" w14:textId="77777777" w:rsidR="004B306B" w:rsidRPr="0011000A" w:rsidRDefault="004B306B" w:rsidP="00FE4AA5">
      <w:pPr>
        <w:tabs>
          <w:tab w:val="left" w:pos="2161"/>
        </w:tabs>
        <w:spacing w:line="360" w:lineRule="auto"/>
        <w:jc w:val="both"/>
        <w:rPr>
          <w:rFonts w:ascii="Arial" w:hAnsi="Arial" w:cs="Arial"/>
          <w:sz w:val="22"/>
          <w:szCs w:val="22"/>
        </w:rPr>
      </w:pPr>
      <w:r w:rsidRPr="0011000A">
        <w:rPr>
          <w:rFonts w:ascii="Arial" w:hAnsi="Arial" w:cs="Arial"/>
          <w:sz w:val="22"/>
          <w:szCs w:val="22"/>
        </w:rPr>
        <w:lastRenderedPageBreak/>
        <w:t xml:space="preserve">Nu se admite ca spaţiile de cazare, salile pentru organizarea meselor sau salile de conferinta să fie situate la subsolul clădirii sau în spaţii fără aerisire. </w:t>
      </w:r>
    </w:p>
    <w:p w14:paraId="06E2B465" w14:textId="77777777" w:rsidR="004B306B" w:rsidRPr="0011000A" w:rsidRDefault="004B306B" w:rsidP="00FE4AA5">
      <w:pPr>
        <w:spacing w:line="360" w:lineRule="auto"/>
        <w:jc w:val="both"/>
        <w:rPr>
          <w:rFonts w:ascii="Arial" w:hAnsi="Arial" w:cs="Arial"/>
          <w:color w:val="000000"/>
          <w:sz w:val="22"/>
          <w:szCs w:val="22"/>
        </w:rPr>
      </w:pPr>
      <w:r w:rsidRPr="0011000A">
        <w:rPr>
          <w:rFonts w:ascii="Arial" w:hAnsi="Arial" w:cs="Arial"/>
          <w:color w:val="000000"/>
          <w:sz w:val="22"/>
          <w:szCs w:val="22"/>
        </w:rPr>
        <w:t>Operatorul economic îşi va asuma răspunderea pentru implementarea cu succes a activităţilor specifice contractului.</w:t>
      </w:r>
    </w:p>
    <w:p w14:paraId="422F3C31" w14:textId="77777777" w:rsidR="004B306B" w:rsidRPr="0011000A" w:rsidRDefault="004B306B" w:rsidP="00FE4AA5">
      <w:pPr>
        <w:tabs>
          <w:tab w:val="left" w:pos="10032"/>
          <w:tab w:val="left" w:pos="10089"/>
        </w:tabs>
        <w:spacing w:line="360" w:lineRule="auto"/>
        <w:jc w:val="both"/>
        <w:rPr>
          <w:rFonts w:ascii="Arial" w:hAnsi="Arial" w:cs="Arial"/>
          <w:sz w:val="22"/>
          <w:szCs w:val="22"/>
          <w:lang w:eastAsia="ro-RO"/>
        </w:rPr>
      </w:pPr>
    </w:p>
    <w:p w14:paraId="2924F1CE" w14:textId="77777777" w:rsidR="004B306B" w:rsidRPr="0011000A" w:rsidRDefault="00B4584D" w:rsidP="00FE4AA5">
      <w:pPr>
        <w:tabs>
          <w:tab w:val="left" w:pos="0"/>
          <w:tab w:val="left" w:pos="450"/>
        </w:tabs>
        <w:spacing w:line="360" w:lineRule="auto"/>
        <w:jc w:val="both"/>
        <w:rPr>
          <w:rFonts w:ascii="Arial" w:hAnsi="Arial" w:cs="Arial"/>
          <w:b/>
          <w:i/>
          <w:sz w:val="22"/>
          <w:szCs w:val="22"/>
        </w:rPr>
      </w:pPr>
      <w:r w:rsidRPr="0011000A">
        <w:rPr>
          <w:rFonts w:ascii="Arial" w:hAnsi="Arial" w:cs="Arial"/>
          <w:b/>
          <w:i/>
          <w:sz w:val="22"/>
          <w:szCs w:val="22"/>
        </w:rPr>
        <w:t>2</w:t>
      </w:r>
      <w:r w:rsidR="004B306B" w:rsidRPr="0011000A">
        <w:rPr>
          <w:rFonts w:ascii="Arial" w:hAnsi="Arial" w:cs="Arial"/>
          <w:b/>
          <w:i/>
          <w:sz w:val="22"/>
          <w:szCs w:val="22"/>
        </w:rPr>
        <w:t xml:space="preserve">. Transportul participanţilor: </w:t>
      </w:r>
    </w:p>
    <w:p w14:paraId="095D22B0" w14:textId="77777777" w:rsidR="004B306B" w:rsidRPr="0011000A" w:rsidRDefault="004B306B" w:rsidP="00FE4AA5">
      <w:pPr>
        <w:tabs>
          <w:tab w:val="left" w:pos="0"/>
        </w:tabs>
        <w:spacing w:line="360" w:lineRule="auto"/>
        <w:jc w:val="both"/>
        <w:rPr>
          <w:rFonts w:ascii="Arial" w:hAnsi="Arial" w:cs="Arial"/>
          <w:sz w:val="22"/>
          <w:szCs w:val="22"/>
        </w:rPr>
      </w:pPr>
      <w:r w:rsidRPr="0011000A">
        <w:rPr>
          <w:rFonts w:ascii="Arial" w:hAnsi="Arial" w:cs="Arial"/>
          <w:sz w:val="22"/>
          <w:szCs w:val="22"/>
        </w:rPr>
        <w:t>Transportul se va asigura pentru persoanele din instituţiile aflate în judeţele care compun regiunea, cu excepţia celor din instituţiile aflate în capitala judeţului în care are loc activitatea.</w:t>
      </w:r>
    </w:p>
    <w:p w14:paraId="55086BEA" w14:textId="77777777" w:rsidR="004B306B" w:rsidRPr="0011000A" w:rsidRDefault="004B306B" w:rsidP="00FE4AA5">
      <w:pPr>
        <w:tabs>
          <w:tab w:val="left" w:pos="1080"/>
        </w:tabs>
        <w:spacing w:line="360" w:lineRule="auto"/>
        <w:jc w:val="both"/>
        <w:rPr>
          <w:rFonts w:ascii="Arial" w:hAnsi="Arial" w:cs="Arial"/>
          <w:sz w:val="22"/>
          <w:szCs w:val="22"/>
        </w:rPr>
      </w:pPr>
      <w:r w:rsidRPr="0011000A">
        <w:rPr>
          <w:rFonts w:ascii="Arial" w:hAnsi="Arial" w:cs="Arial"/>
          <w:sz w:val="22"/>
          <w:szCs w:val="22"/>
        </w:rPr>
        <w:t xml:space="preserve">Decontarea transportului se va realiza în condiţiile legislaţiei în vigoare, respectiv Hotărârea Guvernului nr.1860/2006 </w:t>
      </w:r>
      <w:r w:rsidRPr="0011000A">
        <w:rPr>
          <w:rFonts w:ascii="Arial" w:hAnsi="Arial" w:cs="Arial"/>
          <w:i/>
          <w:sz w:val="22"/>
          <w:szCs w:val="22"/>
        </w:rPr>
        <w:t>privind drepturile şi obligaţiile personalului autorităţilor şi instituţiilor publice pe perioada delegării şi detaşării în altă localitate, precum şi în cazul deplasării, în cadrul localităţii, în interesul serviciului</w:t>
      </w:r>
      <w:r w:rsidRPr="0011000A">
        <w:rPr>
          <w:rFonts w:ascii="Arial" w:hAnsi="Arial" w:cs="Arial"/>
          <w:sz w:val="22"/>
          <w:szCs w:val="22"/>
        </w:rPr>
        <w:t xml:space="preserve">, cu modificările şi completările ulterioare. </w:t>
      </w:r>
    </w:p>
    <w:p w14:paraId="3F20CFC4" w14:textId="77777777" w:rsidR="004B306B" w:rsidRPr="0011000A" w:rsidRDefault="004B306B" w:rsidP="00FE4AA5">
      <w:pPr>
        <w:tabs>
          <w:tab w:val="left" w:pos="1080"/>
        </w:tabs>
        <w:spacing w:line="360" w:lineRule="auto"/>
        <w:jc w:val="both"/>
        <w:rPr>
          <w:rFonts w:ascii="Arial" w:hAnsi="Arial" w:cs="Arial"/>
          <w:sz w:val="22"/>
          <w:szCs w:val="22"/>
        </w:rPr>
      </w:pPr>
      <w:r w:rsidRPr="0011000A">
        <w:rPr>
          <w:rFonts w:ascii="Arial" w:hAnsi="Arial" w:cs="Arial"/>
          <w:sz w:val="22"/>
          <w:szCs w:val="22"/>
        </w:rPr>
        <w:t>Numărul de persoane pentru care se solicită acest serviciu este după cum urmează:</w:t>
      </w:r>
    </w:p>
    <w:p w14:paraId="68CF7149" w14:textId="77777777" w:rsidR="004360C3" w:rsidRPr="0011000A" w:rsidRDefault="004B306B" w:rsidP="00FE4AA5">
      <w:pPr>
        <w:pStyle w:val="ListParagraph"/>
        <w:numPr>
          <w:ilvl w:val="0"/>
          <w:numId w:val="3"/>
        </w:numPr>
        <w:tabs>
          <w:tab w:val="left" w:pos="144"/>
        </w:tabs>
        <w:spacing w:line="360" w:lineRule="auto"/>
        <w:jc w:val="both"/>
        <w:rPr>
          <w:rFonts w:ascii="Arial" w:eastAsia="MS Mincho" w:hAnsi="Arial" w:cs="Arial"/>
          <w:sz w:val="22"/>
          <w:szCs w:val="22"/>
          <w:lang w:eastAsia="ja-JP"/>
        </w:rPr>
      </w:pPr>
      <w:r w:rsidRPr="0011000A">
        <w:rPr>
          <w:rFonts w:ascii="Arial" w:eastAsia="MS Mincho" w:hAnsi="Arial" w:cs="Arial"/>
          <w:sz w:val="22"/>
          <w:szCs w:val="22"/>
          <w:lang w:eastAsia="ja-JP"/>
        </w:rPr>
        <w:t>pentru 1 membru al echipei de management al proiectului transport dus-intors pe ruta Bucuresti - fiecare din orașele menționate mai sus</w:t>
      </w:r>
      <w:r w:rsidRPr="0011000A">
        <w:rPr>
          <w:rFonts w:ascii="Arial" w:hAnsi="Arial" w:cs="Arial"/>
          <w:sz w:val="22"/>
          <w:szCs w:val="22"/>
        </w:rPr>
        <w:t xml:space="preserve"> cu rol de reședință de regiune în contextul prezentului proiect</w:t>
      </w:r>
      <w:r w:rsidRPr="0011000A">
        <w:rPr>
          <w:rFonts w:ascii="Arial" w:eastAsia="MS Mincho" w:hAnsi="Arial" w:cs="Arial"/>
          <w:sz w:val="22"/>
          <w:szCs w:val="22"/>
          <w:lang w:eastAsia="ja-JP"/>
        </w:rPr>
        <w:t>.</w:t>
      </w:r>
    </w:p>
    <w:p w14:paraId="7939EA9D" w14:textId="77777777" w:rsidR="004360C3" w:rsidRPr="0011000A" w:rsidRDefault="004B306B" w:rsidP="00FE4AA5">
      <w:pPr>
        <w:pStyle w:val="ListParagraph"/>
        <w:numPr>
          <w:ilvl w:val="0"/>
          <w:numId w:val="3"/>
        </w:numPr>
        <w:tabs>
          <w:tab w:val="left" w:pos="144"/>
        </w:tabs>
        <w:spacing w:line="360" w:lineRule="auto"/>
        <w:jc w:val="both"/>
        <w:rPr>
          <w:rFonts w:ascii="Arial" w:eastAsia="MS Mincho" w:hAnsi="Arial" w:cs="Arial"/>
          <w:sz w:val="22"/>
          <w:szCs w:val="22"/>
          <w:lang w:eastAsia="ja-JP"/>
        </w:rPr>
      </w:pPr>
      <w:r w:rsidRPr="0011000A">
        <w:rPr>
          <w:rFonts w:ascii="Arial" w:eastAsia="MS Mincho" w:hAnsi="Arial" w:cs="Arial"/>
          <w:sz w:val="22"/>
          <w:szCs w:val="22"/>
          <w:lang w:eastAsia="ja-JP"/>
        </w:rPr>
        <w:t xml:space="preserve">pentru 210 persoane, membri ai celor 17 grupe de cursanți, transport dus-întors pe ruta oraș reședință de județ - fiecare din orașele menționate mai sus ca reședință de regiune (câte  minim 2 persoane din capitala fiecărui județ component al regiunii), cu excepția Bucureștiului. </w:t>
      </w:r>
    </w:p>
    <w:p w14:paraId="3DEA74DC" w14:textId="77777777" w:rsidR="004B306B" w:rsidRPr="0011000A" w:rsidRDefault="004B306B" w:rsidP="00FE4AA5">
      <w:pPr>
        <w:tabs>
          <w:tab w:val="left" w:pos="0"/>
        </w:tabs>
        <w:spacing w:line="360" w:lineRule="auto"/>
        <w:jc w:val="both"/>
        <w:rPr>
          <w:rFonts w:ascii="Arial" w:hAnsi="Arial" w:cs="Arial"/>
          <w:sz w:val="22"/>
          <w:szCs w:val="22"/>
        </w:rPr>
      </w:pPr>
      <w:r w:rsidRPr="0011000A">
        <w:rPr>
          <w:rFonts w:ascii="Arial" w:hAnsi="Arial" w:cs="Arial"/>
          <w:sz w:val="22"/>
          <w:szCs w:val="22"/>
        </w:rPr>
        <w:t xml:space="preserve">Autoritatea contractantă va achita contravaloarea serviciilor efectiv prestate, conform cu cerinţele din prezentul caiet de sarcini. </w:t>
      </w:r>
    </w:p>
    <w:p w14:paraId="6691DE15" w14:textId="77777777" w:rsidR="004B306B" w:rsidRPr="0011000A" w:rsidRDefault="004B306B" w:rsidP="00FE4AA5">
      <w:pPr>
        <w:tabs>
          <w:tab w:val="left" w:pos="0"/>
        </w:tabs>
        <w:spacing w:line="360" w:lineRule="auto"/>
        <w:ind w:firstLine="86"/>
        <w:jc w:val="both"/>
        <w:rPr>
          <w:rFonts w:ascii="Arial" w:hAnsi="Arial" w:cs="Arial"/>
          <w:sz w:val="22"/>
          <w:szCs w:val="22"/>
        </w:rPr>
      </w:pPr>
    </w:p>
    <w:p w14:paraId="0501B462" w14:textId="77777777" w:rsidR="004B306B" w:rsidRPr="0011000A" w:rsidRDefault="00B4584D" w:rsidP="00FE4AA5">
      <w:pPr>
        <w:tabs>
          <w:tab w:val="left" w:pos="0"/>
          <w:tab w:val="left" w:pos="450"/>
        </w:tabs>
        <w:spacing w:line="360" w:lineRule="auto"/>
        <w:jc w:val="both"/>
        <w:rPr>
          <w:rFonts w:ascii="Arial" w:hAnsi="Arial" w:cs="Arial"/>
          <w:b/>
          <w:i/>
          <w:sz w:val="22"/>
          <w:szCs w:val="22"/>
        </w:rPr>
      </w:pPr>
      <w:r w:rsidRPr="0011000A">
        <w:rPr>
          <w:rFonts w:ascii="Arial" w:hAnsi="Arial" w:cs="Arial"/>
          <w:b/>
          <w:i/>
          <w:sz w:val="22"/>
          <w:szCs w:val="22"/>
        </w:rPr>
        <w:t>3.</w:t>
      </w:r>
      <w:r w:rsidR="004B306B" w:rsidRPr="0011000A">
        <w:rPr>
          <w:rFonts w:ascii="Arial" w:hAnsi="Arial" w:cs="Arial"/>
          <w:b/>
          <w:i/>
          <w:sz w:val="22"/>
          <w:szCs w:val="22"/>
        </w:rPr>
        <w:t xml:space="preserve"> Asigurarea serviciilor de cazare si </w:t>
      </w:r>
      <w:r w:rsidRPr="0011000A">
        <w:rPr>
          <w:rFonts w:ascii="Arial" w:hAnsi="Arial" w:cs="Arial"/>
          <w:b/>
          <w:i/>
          <w:sz w:val="22"/>
          <w:szCs w:val="22"/>
        </w:rPr>
        <w:t>masa</w:t>
      </w:r>
      <w:r w:rsidR="004B306B" w:rsidRPr="0011000A">
        <w:rPr>
          <w:rFonts w:ascii="Arial" w:hAnsi="Arial" w:cs="Arial"/>
          <w:b/>
          <w:i/>
          <w:sz w:val="22"/>
          <w:szCs w:val="22"/>
        </w:rPr>
        <w:t xml:space="preserve"> </w:t>
      </w:r>
    </w:p>
    <w:p w14:paraId="2D71C488" w14:textId="77777777" w:rsidR="00B4584D" w:rsidRPr="0011000A" w:rsidRDefault="00B4584D" w:rsidP="00FE4AA5">
      <w:pPr>
        <w:tabs>
          <w:tab w:val="left" w:pos="0"/>
          <w:tab w:val="left" w:pos="450"/>
        </w:tabs>
        <w:spacing w:line="360" w:lineRule="auto"/>
        <w:jc w:val="both"/>
        <w:rPr>
          <w:rFonts w:ascii="Arial" w:hAnsi="Arial" w:cs="Arial"/>
          <w:b/>
          <w:i/>
          <w:sz w:val="22"/>
          <w:szCs w:val="22"/>
        </w:rPr>
      </w:pPr>
    </w:p>
    <w:p w14:paraId="008D6057" w14:textId="77777777" w:rsidR="004B306B" w:rsidRPr="0011000A" w:rsidRDefault="004B306B" w:rsidP="00FE4AA5">
      <w:pPr>
        <w:tabs>
          <w:tab w:val="left" w:pos="10032"/>
          <w:tab w:val="left" w:pos="10089"/>
        </w:tabs>
        <w:spacing w:line="360" w:lineRule="auto"/>
        <w:jc w:val="both"/>
        <w:rPr>
          <w:rFonts w:ascii="Arial" w:hAnsi="Arial" w:cs="Arial"/>
          <w:sz w:val="22"/>
          <w:szCs w:val="22"/>
        </w:rPr>
      </w:pPr>
      <w:r w:rsidRPr="0011000A">
        <w:rPr>
          <w:rFonts w:ascii="Arial" w:hAnsi="Arial" w:cs="Arial"/>
          <w:sz w:val="22"/>
          <w:szCs w:val="22"/>
        </w:rPr>
        <w:t xml:space="preserve">Operatorul economic va asigura cazarea în regim de hotel categoria 3 stele, în camere single cu mic dejun inclus în prețul cazării după cum urmează: </w:t>
      </w:r>
    </w:p>
    <w:p w14:paraId="4AB58F4B" w14:textId="77777777" w:rsidR="004360C3" w:rsidRPr="0011000A" w:rsidRDefault="004B306B" w:rsidP="00FE4AA5">
      <w:pPr>
        <w:pStyle w:val="ListParagraph"/>
        <w:numPr>
          <w:ilvl w:val="0"/>
          <w:numId w:val="3"/>
        </w:numPr>
        <w:tabs>
          <w:tab w:val="left" w:pos="144"/>
        </w:tabs>
        <w:spacing w:line="360" w:lineRule="auto"/>
        <w:jc w:val="both"/>
        <w:rPr>
          <w:rFonts w:ascii="Arial" w:eastAsia="MS Mincho" w:hAnsi="Arial" w:cs="Arial"/>
          <w:sz w:val="22"/>
          <w:szCs w:val="22"/>
          <w:lang w:eastAsia="ja-JP"/>
        </w:rPr>
      </w:pPr>
      <w:r w:rsidRPr="0011000A">
        <w:rPr>
          <w:rFonts w:ascii="Arial" w:eastAsia="MS Mincho" w:hAnsi="Arial" w:cs="Arial"/>
          <w:sz w:val="22"/>
          <w:szCs w:val="22"/>
          <w:lang w:eastAsia="ja-JP"/>
        </w:rPr>
        <w:t>pentru 1 membru ai echipei de management al proiectului cazarea pentru 17 zile.</w:t>
      </w:r>
    </w:p>
    <w:p w14:paraId="32471819" w14:textId="77777777" w:rsidR="004360C3" w:rsidRPr="0011000A" w:rsidRDefault="004B306B" w:rsidP="00FE4AA5">
      <w:pPr>
        <w:pStyle w:val="ListParagraph"/>
        <w:numPr>
          <w:ilvl w:val="0"/>
          <w:numId w:val="3"/>
        </w:numPr>
        <w:tabs>
          <w:tab w:val="left" w:pos="144"/>
        </w:tabs>
        <w:spacing w:line="360" w:lineRule="auto"/>
        <w:jc w:val="both"/>
        <w:rPr>
          <w:rFonts w:ascii="Arial" w:eastAsia="MS Mincho" w:hAnsi="Arial" w:cs="Arial"/>
          <w:sz w:val="22"/>
          <w:szCs w:val="22"/>
          <w:lang w:eastAsia="ja-JP"/>
        </w:rPr>
      </w:pPr>
      <w:r w:rsidRPr="0011000A">
        <w:rPr>
          <w:rFonts w:ascii="Arial" w:eastAsia="MS Mincho" w:hAnsi="Arial" w:cs="Arial"/>
          <w:sz w:val="22"/>
          <w:szCs w:val="22"/>
          <w:lang w:eastAsia="ja-JP"/>
        </w:rPr>
        <w:t xml:space="preserve">pentru 210 persoane cazare și </w:t>
      </w:r>
      <w:r w:rsidR="00CB40C9" w:rsidRPr="0011000A">
        <w:rPr>
          <w:rFonts w:ascii="Arial" w:eastAsia="MS Mincho" w:hAnsi="Arial" w:cs="Arial"/>
          <w:sz w:val="22"/>
          <w:szCs w:val="22"/>
          <w:lang w:eastAsia="ja-JP"/>
        </w:rPr>
        <w:t>masa</w:t>
      </w:r>
      <w:r w:rsidRPr="0011000A">
        <w:rPr>
          <w:rFonts w:ascii="Arial" w:eastAsia="MS Mincho" w:hAnsi="Arial" w:cs="Arial"/>
          <w:sz w:val="22"/>
          <w:szCs w:val="22"/>
          <w:lang w:eastAsia="ja-JP"/>
        </w:rPr>
        <w:t xml:space="preserve"> pentru o zi. </w:t>
      </w:r>
    </w:p>
    <w:p w14:paraId="6C7452F1" w14:textId="77777777" w:rsidR="004360C3" w:rsidRPr="0011000A" w:rsidRDefault="004B306B" w:rsidP="005F4D6E">
      <w:pPr>
        <w:tabs>
          <w:tab w:val="left" w:pos="10032"/>
          <w:tab w:val="left" w:pos="10089"/>
        </w:tabs>
        <w:spacing w:line="360" w:lineRule="auto"/>
        <w:jc w:val="both"/>
        <w:rPr>
          <w:rFonts w:ascii="Arial" w:hAnsi="Arial" w:cs="Arial"/>
          <w:sz w:val="22"/>
          <w:szCs w:val="22"/>
          <w:lang w:eastAsia="ro-RO"/>
        </w:rPr>
      </w:pPr>
      <w:r w:rsidRPr="0011000A">
        <w:rPr>
          <w:rFonts w:ascii="Arial" w:hAnsi="Arial" w:cs="Arial"/>
          <w:sz w:val="22"/>
          <w:szCs w:val="22"/>
        </w:rPr>
        <w:t xml:space="preserve">Hotelurile vor fi situate în orasele cu rol de reședință de regiune în contextul prezentului proiect, respectiv: </w:t>
      </w:r>
      <w:r w:rsidRPr="0011000A">
        <w:rPr>
          <w:rFonts w:ascii="Arial" w:hAnsi="Arial" w:cs="Arial"/>
          <w:sz w:val="22"/>
          <w:szCs w:val="22"/>
          <w:lang w:eastAsia="ro-RO"/>
        </w:rPr>
        <w:t>Bacău, Galaţi, Piteşti, Craiova, Sibiu, Timişoara, Cluj Napoca, Tulcea.</w:t>
      </w:r>
      <w:r w:rsidR="00CB40C9" w:rsidRPr="0011000A">
        <w:rPr>
          <w:rFonts w:ascii="Arial" w:hAnsi="Arial" w:cs="Arial"/>
          <w:sz w:val="22"/>
          <w:szCs w:val="22"/>
          <w:lang w:eastAsia="ro-RO"/>
        </w:rPr>
        <w:t xml:space="preserve"> </w:t>
      </w:r>
      <w:r w:rsidR="00CB40C9" w:rsidRPr="0011000A">
        <w:rPr>
          <w:rStyle w:val="BodytextBold4"/>
          <w:b w:val="0"/>
          <w:bCs w:val="0"/>
          <w:sz w:val="22"/>
          <w:szCs w:val="22"/>
          <w:lang w:eastAsia="ro-RO"/>
        </w:rPr>
        <w:t>Camerele</w:t>
      </w:r>
      <w:r w:rsidR="00CB40C9" w:rsidRPr="0011000A">
        <w:rPr>
          <w:rFonts w:ascii="Arial" w:hAnsi="Arial" w:cs="Arial"/>
          <w:sz w:val="22"/>
          <w:szCs w:val="22"/>
          <w:lang w:eastAsia="ro-RO"/>
        </w:rPr>
        <w:t xml:space="preserve"> structurilor de cazare trebuie sa detina minim urmatoarele facilitati funcţionale:</w:t>
      </w:r>
      <w:r w:rsidR="005F4D6E" w:rsidRPr="0011000A">
        <w:rPr>
          <w:rFonts w:ascii="Arial" w:hAnsi="Arial" w:cs="Arial"/>
          <w:sz w:val="22"/>
          <w:szCs w:val="22"/>
          <w:lang w:eastAsia="ro-RO"/>
        </w:rPr>
        <w:t xml:space="preserve"> </w:t>
      </w:r>
      <w:r w:rsidR="00CB40C9" w:rsidRPr="0011000A">
        <w:rPr>
          <w:rFonts w:ascii="Arial" w:hAnsi="Arial" w:cs="Arial"/>
          <w:sz w:val="22"/>
          <w:szCs w:val="22"/>
          <w:lang w:eastAsia="ro-RO"/>
        </w:rPr>
        <w:t>dus,</w:t>
      </w:r>
      <w:r w:rsidR="005F4D6E" w:rsidRPr="0011000A">
        <w:rPr>
          <w:rFonts w:ascii="Arial" w:hAnsi="Arial" w:cs="Arial"/>
          <w:sz w:val="22"/>
          <w:szCs w:val="22"/>
          <w:lang w:eastAsia="ro-RO"/>
        </w:rPr>
        <w:t xml:space="preserve"> </w:t>
      </w:r>
      <w:r w:rsidR="00CB40C9" w:rsidRPr="0011000A">
        <w:rPr>
          <w:rFonts w:ascii="Arial" w:hAnsi="Arial" w:cs="Arial"/>
          <w:sz w:val="22"/>
          <w:szCs w:val="22"/>
          <w:lang w:eastAsia="ro-RO"/>
        </w:rPr>
        <w:t>uscator de par</w:t>
      </w:r>
      <w:r w:rsidR="005F4D6E" w:rsidRPr="0011000A">
        <w:rPr>
          <w:rFonts w:ascii="Arial" w:hAnsi="Arial" w:cs="Arial"/>
          <w:sz w:val="22"/>
          <w:szCs w:val="22"/>
          <w:lang w:eastAsia="ro-RO"/>
        </w:rPr>
        <w:t xml:space="preserve">, </w:t>
      </w:r>
      <w:r w:rsidR="00CB40C9" w:rsidRPr="0011000A">
        <w:rPr>
          <w:rFonts w:ascii="Arial" w:hAnsi="Arial" w:cs="Arial"/>
          <w:sz w:val="22"/>
          <w:szCs w:val="22"/>
          <w:lang w:eastAsia="ro-RO"/>
        </w:rPr>
        <w:t>telefon intern,</w:t>
      </w:r>
      <w:r w:rsidR="005F4D6E" w:rsidRPr="0011000A">
        <w:rPr>
          <w:rFonts w:ascii="Arial" w:hAnsi="Arial" w:cs="Arial"/>
          <w:sz w:val="22"/>
          <w:szCs w:val="22"/>
          <w:lang w:eastAsia="ro-RO"/>
        </w:rPr>
        <w:t xml:space="preserve"> </w:t>
      </w:r>
      <w:r w:rsidR="00CB40C9" w:rsidRPr="0011000A">
        <w:rPr>
          <w:rFonts w:ascii="Arial" w:hAnsi="Arial" w:cs="Arial"/>
          <w:sz w:val="22"/>
          <w:szCs w:val="22"/>
          <w:lang w:eastAsia="ro-RO"/>
        </w:rPr>
        <w:t>aer conditionat,</w:t>
      </w:r>
      <w:r w:rsidR="005F4D6E" w:rsidRPr="0011000A">
        <w:rPr>
          <w:rFonts w:ascii="Arial" w:hAnsi="Arial" w:cs="Arial"/>
          <w:sz w:val="22"/>
          <w:szCs w:val="22"/>
          <w:lang w:eastAsia="ro-RO"/>
        </w:rPr>
        <w:t xml:space="preserve"> </w:t>
      </w:r>
      <w:r w:rsidR="00CB40C9" w:rsidRPr="0011000A">
        <w:rPr>
          <w:rFonts w:ascii="Arial" w:hAnsi="Arial" w:cs="Arial"/>
          <w:sz w:val="22"/>
          <w:szCs w:val="22"/>
          <w:lang w:eastAsia="ro-RO"/>
        </w:rPr>
        <w:t>acces la internet</w:t>
      </w:r>
      <w:r w:rsidR="005F4D6E" w:rsidRPr="0011000A">
        <w:rPr>
          <w:rFonts w:ascii="Arial" w:hAnsi="Arial" w:cs="Arial"/>
          <w:sz w:val="22"/>
          <w:szCs w:val="22"/>
          <w:lang w:eastAsia="ro-RO"/>
        </w:rPr>
        <w:t xml:space="preserve">, </w:t>
      </w:r>
      <w:r w:rsidR="00CB40C9" w:rsidRPr="0011000A">
        <w:rPr>
          <w:rFonts w:ascii="Arial" w:hAnsi="Arial" w:cs="Arial"/>
          <w:sz w:val="22"/>
          <w:szCs w:val="22"/>
          <w:lang w:eastAsia="ro-RO"/>
        </w:rPr>
        <w:t>TV color</w:t>
      </w:r>
      <w:r w:rsidR="005F4D6E" w:rsidRPr="0011000A">
        <w:rPr>
          <w:rFonts w:ascii="Arial" w:hAnsi="Arial" w:cs="Arial"/>
          <w:sz w:val="22"/>
          <w:szCs w:val="22"/>
          <w:lang w:eastAsia="ro-RO"/>
        </w:rPr>
        <w:t>.</w:t>
      </w:r>
    </w:p>
    <w:p w14:paraId="459EDBEA" w14:textId="77777777" w:rsidR="004360C3" w:rsidRPr="0011000A" w:rsidRDefault="00CB40C9" w:rsidP="00AE3D3F">
      <w:pPr>
        <w:pStyle w:val="BodyText1"/>
        <w:shd w:val="clear" w:color="auto" w:fill="auto"/>
        <w:spacing w:before="0" w:after="120" w:line="360" w:lineRule="auto"/>
        <w:ind w:left="20" w:firstLine="0"/>
        <w:jc w:val="left"/>
        <w:rPr>
          <w:sz w:val="22"/>
          <w:szCs w:val="22"/>
        </w:rPr>
      </w:pPr>
      <w:r w:rsidRPr="0011000A">
        <w:rPr>
          <w:sz w:val="22"/>
          <w:szCs w:val="22"/>
          <w:lang w:eastAsia="ro-RO"/>
        </w:rPr>
        <w:t>Structurile de cazare trebuie sa asigure</w:t>
      </w:r>
      <w:r w:rsidRPr="0011000A">
        <w:rPr>
          <w:rStyle w:val="BodytextBold4"/>
          <w:b w:val="0"/>
          <w:bCs w:val="0"/>
          <w:sz w:val="22"/>
          <w:szCs w:val="22"/>
          <w:lang w:eastAsia="ro-RO"/>
        </w:rPr>
        <w:t xml:space="preserve"> cel puţin</w:t>
      </w:r>
      <w:r w:rsidRPr="0011000A">
        <w:rPr>
          <w:sz w:val="22"/>
          <w:szCs w:val="22"/>
          <w:lang w:eastAsia="ro-RO"/>
        </w:rPr>
        <w:t xml:space="preserve"> urmatoarele servicii:</w:t>
      </w:r>
      <w:r w:rsidR="00AE3D3F">
        <w:rPr>
          <w:sz w:val="22"/>
          <w:szCs w:val="22"/>
        </w:rPr>
        <w:t xml:space="preserve"> </w:t>
      </w:r>
      <w:r w:rsidRPr="0011000A">
        <w:rPr>
          <w:sz w:val="22"/>
          <w:szCs w:val="22"/>
          <w:lang w:eastAsia="ro-RO"/>
        </w:rPr>
        <w:t>sa asigure permanent igiena în camere;</w:t>
      </w:r>
      <w:r w:rsidR="00AE3D3F">
        <w:rPr>
          <w:sz w:val="22"/>
          <w:szCs w:val="22"/>
        </w:rPr>
        <w:t xml:space="preserve"> </w:t>
      </w:r>
      <w:r w:rsidRPr="0011000A">
        <w:rPr>
          <w:sz w:val="22"/>
          <w:szCs w:val="22"/>
          <w:lang w:eastAsia="ro-RO"/>
        </w:rPr>
        <w:t>sa asigure furnizarea apei calde si reci 24/24 ore;</w:t>
      </w:r>
      <w:r w:rsidR="00AE3D3F">
        <w:rPr>
          <w:sz w:val="22"/>
          <w:szCs w:val="22"/>
        </w:rPr>
        <w:t xml:space="preserve"> </w:t>
      </w:r>
      <w:r w:rsidRPr="0011000A">
        <w:rPr>
          <w:sz w:val="22"/>
          <w:szCs w:val="22"/>
          <w:lang w:eastAsia="ro-RO"/>
        </w:rPr>
        <w:t xml:space="preserve">sa dispună de camere de fumători si </w:t>
      </w:r>
      <w:r w:rsidRPr="0011000A">
        <w:rPr>
          <w:sz w:val="22"/>
          <w:szCs w:val="22"/>
          <w:lang w:eastAsia="ro-RO"/>
        </w:rPr>
        <w:lastRenderedPageBreak/>
        <w:t>nefumatori;</w:t>
      </w:r>
      <w:r w:rsidR="00AE3D3F">
        <w:rPr>
          <w:sz w:val="22"/>
          <w:szCs w:val="22"/>
        </w:rPr>
        <w:t xml:space="preserve"> </w:t>
      </w:r>
      <w:r w:rsidRPr="0011000A">
        <w:rPr>
          <w:sz w:val="22"/>
          <w:szCs w:val="22"/>
          <w:lang w:eastAsia="ro-RO"/>
        </w:rPr>
        <w:t>sa dispună de un spaţiu de depozitare a bagajelor participanţilor, care sa fie la dispoziţia acestora în ultima zi de cazare;</w:t>
      </w:r>
      <w:r w:rsidR="00AE3D3F">
        <w:rPr>
          <w:sz w:val="22"/>
          <w:szCs w:val="22"/>
        </w:rPr>
        <w:t xml:space="preserve"> </w:t>
      </w:r>
      <w:r w:rsidRPr="0011000A">
        <w:rPr>
          <w:sz w:val="22"/>
          <w:szCs w:val="22"/>
          <w:lang w:eastAsia="ro-RO"/>
        </w:rPr>
        <w:t>sa fie iluminate natural;</w:t>
      </w:r>
      <w:r w:rsidR="00AE3D3F">
        <w:rPr>
          <w:sz w:val="22"/>
          <w:szCs w:val="22"/>
        </w:rPr>
        <w:t xml:space="preserve"> </w:t>
      </w:r>
      <w:r w:rsidRPr="0011000A">
        <w:rPr>
          <w:sz w:val="22"/>
          <w:szCs w:val="22"/>
          <w:lang w:eastAsia="ro-RO"/>
        </w:rPr>
        <w:t>sa aiba cel puţin 25 mp;</w:t>
      </w:r>
      <w:r w:rsidR="00AE3D3F">
        <w:rPr>
          <w:sz w:val="22"/>
          <w:szCs w:val="22"/>
        </w:rPr>
        <w:t xml:space="preserve"> </w:t>
      </w:r>
      <w:r w:rsidRPr="0011000A">
        <w:rPr>
          <w:sz w:val="22"/>
          <w:szCs w:val="22"/>
          <w:lang w:eastAsia="ro-RO"/>
        </w:rPr>
        <w:t>spaţiu de parcare</w:t>
      </w:r>
    </w:p>
    <w:p w14:paraId="7A677D4A" w14:textId="77777777" w:rsidR="00CB40C9" w:rsidRPr="0011000A" w:rsidRDefault="00CB40C9" w:rsidP="00FE4AA5">
      <w:pPr>
        <w:pStyle w:val="Bodytext50"/>
        <w:shd w:val="clear" w:color="auto" w:fill="auto"/>
        <w:spacing w:before="0" w:after="120" w:line="360" w:lineRule="auto"/>
        <w:jc w:val="both"/>
        <w:rPr>
          <w:bCs w:val="0"/>
          <w:sz w:val="22"/>
          <w:szCs w:val="22"/>
          <w:lang w:eastAsia="ro-RO"/>
        </w:rPr>
      </w:pPr>
      <w:r w:rsidRPr="0011000A">
        <w:rPr>
          <w:bCs w:val="0"/>
          <w:sz w:val="22"/>
          <w:szCs w:val="22"/>
          <w:lang w:eastAsia="ro-RO"/>
        </w:rPr>
        <w:t>Preturile comunicate de catre operatorul economic ofertant vor include toate facilitatile si serviciile mentionate mai sus.</w:t>
      </w:r>
    </w:p>
    <w:p w14:paraId="6F3E858D" w14:textId="77777777" w:rsidR="005F4D6E" w:rsidRPr="00AE3D3F" w:rsidRDefault="00CB40C9" w:rsidP="00FE4AA5">
      <w:pPr>
        <w:pStyle w:val="Bodytext50"/>
        <w:shd w:val="clear" w:color="auto" w:fill="auto"/>
        <w:spacing w:before="0" w:after="120" w:line="360" w:lineRule="auto"/>
        <w:jc w:val="both"/>
        <w:rPr>
          <w:bCs w:val="0"/>
          <w:sz w:val="22"/>
          <w:szCs w:val="22"/>
          <w:lang w:eastAsia="ro-RO"/>
        </w:rPr>
      </w:pPr>
      <w:r w:rsidRPr="0011000A">
        <w:rPr>
          <w:bCs w:val="0"/>
          <w:sz w:val="22"/>
          <w:szCs w:val="22"/>
          <w:lang w:eastAsia="ro-RO"/>
        </w:rPr>
        <w:t xml:space="preserve">Operatorii economici care participa la procedura trebuie </w:t>
      </w:r>
      <w:proofErr w:type="gramStart"/>
      <w:r w:rsidRPr="0011000A">
        <w:rPr>
          <w:bCs w:val="0"/>
          <w:sz w:val="22"/>
          <w:szCs w:val="22"/>
          <w:lang w:eastAsia="ro-RO"/>
        </w:rPr>
        <w:t>sa</w:t>
      </w:r>
      <w:proofErr w:type="gramEnd"/>
      <w:r w:rsidRPr="0011000A">
        <w:rPr>
          <w:bCs w:val="0"/>
          <w:sz w:val="22"/>
          <w:szCs w:val="22"/>
          <w:lang w:eastAsia="ro-RO"/>
        </w:rPr>
        <w:t xml:space="preserve"> prezinte in propunerea tehnica detalii (denumire, adresa, clasificare, poze, etc.) despre structurile de cazare unde urmează sa asigure serviciile de cazare</w:t>
      </w:r>
      <w:r w:rsidR="00AE3D3F">
        <w:rPr>
          <w:bCs w:val="0"/>
          <w:sz w:val="22"/>
          <w:szCs w:val="22"/>
          <w:lang w:eastAsia="ro-RO"/>
        </w:rPr>
        <w:t xml:space="preserve"> – minim 2 variante de hotel</w:t>
      </w:r>
      <w:r w:rsidRPr="0011000A">
        <w:rPr>
          <w:bCs w:val="0"/>
          <w:sz w:val="22"/>
          <w:szCs w:val="22"/>
          <w:lang w:eastAsia="ro-RO"/>
        </w:rPr>
        <w:t>.</w:t>
      </w:r>
    </w:p>
    <w:p w14:paraId="4C967439" w14:textId="77777777" w:rsidR="00CB40C9" w:rsidRPr="0011000A" w:rsidRDefault="00CB40C9" w:rsidP="00FE4AA5">
      <w:pPr>
        <w:pStyle w:val="BodyText1"/>
        <w:shd w:val="clear" w:color="auto" w:fill="auto"/>
        <w:spacing w:before="0" w:after="120" w:line="360" w:lineRule="auto"/>
        <w:ind w:left="20" w:right="20" w:firstLine="720"/>
        <w:rPr>
          <w:sz w:val="22"/>
          <w:szCs w:val="22"/>
        </w:rPr>
      </w:pPr>
      <w:r w:rsidRPr="0011000A">
        <w:rPr>
          <w:sz w:val="22"/>
          <w:szCs w:val="22"/>
          <w:lang w:eastAsia="ro-RO"/>
        </w:rPr>
        <w:t xml:space="preserve">Pentru fiecare zi a fiecărui eveniment si pentru fiecare participant conform descrierii de mai sus, ofertantul </w:t>
      </w:r>
      <w:proofErr w:type="gramStart"/>
      <w:r w:rsidRPr="0011000A">
        <w:rPr>
          <w:sz w:val="22"/>
          <w:szCs w:val="22"/>
          <w:lang w:eastAsia="ro-RO"/>
        </w:rPr>
        <w:t>va</w:t>
      </w:r>
      <w:proofErr w:type="gramEnd"/>
      <w:r w:rsidRPr="0011000A">
        <w:rPr>
          <w:sz w:val="22"/>
          <w:szCs w:val="22"/>
          <w:lang w:eastAsia="ro-RO"/>
        </w:rPr>
        <w:t xml:space="preserve"> asigura urmatoarele.</w:t>
      </w:r>
    </w:p>
    <w:p w14:paraId="42F58E3E" w14:textId="77777777" w:rsidR="004360C3" w:rsidRPr="0011000A" w:rsidRDefault="008427A0" w:rsidP="00FE4AA5">
      <w:pPr>
        <w:pStyle w:val="BodyText1"/>
        <w:numPr>
          <w:ilvl w:val="0"/>
          <w:numId w:val="18"/>
        </w:numPr>
        <w:shd w:val="clear" w:color="auto" w:fill="auto"/>
        <w:spacing w:before="0" w:after="120" w:line="360" w:lineRule="auto"/>
        <w:jc w:val="left"/>
        <w:rPr>
          <w:sz w:val="22"/>
          <w:szCs w:val="22"/>
        </w:rPr>
      </w:pPr>
      <w:r>
        <w:rPr>
          <w:b/>
          <w:sz w:val="22"/>
          <w:szCs w:val="22"/>
          <w:lang w:eastAsia="ro-RO"/>
        </w:rPr>
        <w:t>3</w:t>
      </w:r>
      <w:r w:rsidR="00CB40C9" w:rsidRPr="0011000A">
        <w:rPr>
          <w:b/>
          <w:sz w:val="22"/>
          <w:szCs w:val="22"/>
          <w:lang w:eastAsia="ro-RO"/>
        </w:rPr>
        <w:t xml:space="preserve"> pauze de cafea/ zi</w:t>
      </w:r>
      <w:r w:rsidR="00CB40C9" w:rsidRPr="0011000A">
        <w:rPr>
          <w:sz w:val="22"/>
          <w:szCs w:val="22"/>
          <w:lang w:eastAsia="ro-RO"/>
        </w:rPr>
        <w:t xml:space="preserve"> - </w:t>
      </w:r>
      <w:r w:rsidR="00CB40C9" w:rsidRPr="0011000A">
        <w:rPr>
          <w:sz w:val="22"/>
          <w:szCs w:val="22"/>
        </w:rPr>
        <w:t xml:space="preserve">la fiecare dintre acestea se asigură pentru fiecare participant câte unul din fiecare din următoarele produse: </w:t>
      </w:r>
    </w:p>
    <w:p w14:paraId="615EAAB3" w14:textId="77777777" w:rsidR="004360C3" w:rsidRPr="0011000A" w:rsidRDefault="00CB40C9" w:rsidP="00FE4AA5">
      <w:pPr>
        <w:pStyle w:val="BodyText1"/>
        <w:numPr>
          <w:ilvl w:val="0"/>
          <w:numId w:val="16"/>
        </w:numPr>
        <w:shd w:val="clear" w:color="auto" w:fill="auto"/>
        <w:tabs>
          <w:tab w:val="left" w:pos="715"/>
        </w:tabs>
        <w:spacing w:before="0" w:after="120" w:line="360" w:lineRule="auto"/>
        <w:ind w:left="740"/>
        <w:jc w:val="left"/>
        <w:rPr>
          <w:sz w:val="22"/>
          <w:szCs w:val="22"/>
        </w:rPr>
      </w:pPr>
      <w:r w:rsidRPr="0011000A">
        <w:rPr>
          <w:sz w:val="22"/>
          <w:szCs w:val="22"/>
          <w:lang w:eastAsia="ro-RO"/>
        </w:rPr>
        <w:t>1 cafea (</w:t>
      </w:r>
      <w:r w:rsidR="00DB382F" w:rsidRPr="0011000A">
        <w:rPr>
          <w:sz w:val="22"/>
          <w:szCs w:val="22"/>
          <w:lang w:eastAsia="ro-RO"/>
        </w:rPr>
        <w:t xml:space="preserve">minim </w:t>
      </w:r>
      <w:r w:rsidRPr="0011000A">
        <w:rPr>
          <w:sz w:val="22"/>
          <w:szCs w:val="22"/>
          <w:lang w:eastAsia="ro-RO"/>
        </w:rPr>
        <w:t>o cafea de persoana/pauza - min 250 ml)</w:t>
      </w:r>
    </w:p>
    <w:p w14:paraId="07C78E7D" w14:textId="77777777" w:rsidR="004360C3" w:rsidRPr="0011000A" w:rsidRDefault="00CB40C9" w:rsidP="00FE4AA5">
      <w:pPr>
        <w:pStyle w:val="BodyText1"/>
        <w:numPr>
          <w:ilvl w:val="0"/>
          <w:numId w:val="16"/>
        </w:numPr>
        <w:shd w:val="clear" w:color="auto" w:fill="auto"/>
        <w:tabs>
          <w:tab w:val="left" w:pos="710"/>
        </w:tabs>
        <w:spacing w:before="0" w:after="120" w:line="360" w:lineRule="auto"/>
        <w:ind w:left="740" w:right="1600"/>
        <w:jc w:val="left"/>
        <w:rPr>
          <w:sz w:val="22"/>
          <w:szCs w:val="22"/>
        </w:rPr>
      </w:pPr>
      <w:r w:rsidRPr="0011000A">
        <w:rPr>
          <w:sz w:val="22"/>
          <w:szCs w:val="22"/>
          <w:lang w:eastAsia="ro-RO"/>
        </w:rPr>
        <w:t>zahar/îndulcitor</w:t>
      </w:r>
      <w:r w:rsidR="007D548A" w:rsidRPr="0011000A">
        <w:rPr>
          <w:sz w:val="22"/>
          <w:szCs w:val="22"/>
          <w:lang w:eastAsia="ro-RO"/>
        </w:rPr>
        <w:t>/miere</w:t>
      </w:r>
      <w:r w:rsidRPr="0011000A">
        <w:rPr>
          <w:sz w:val="22"/>
          <w:szCs w:val="22"/>
          <w:lang w:eastAsia="ro-RO"/>
        </w:rPr>
        <w:t>, lapte pentru cafea</w:t>
      </w:r>
    </w:p>
    <w:p w14:paraId="0DB215C0" w14:textId="77777777" w:rsidR="004360C3" w:rsidRPr="0011000A" w:rsidRDefault="00CB40C9" w:rsidP="00FE4AA5">
      <w:pPr>
        <w:pStyle w:val="BodyText1"/>
        <w:numPr>
          <w:ilvl w:val="0"/>
          <w:numId w:val="16"/>
        </w:numPr>
        <w:shd w:val="clear" w:color="auto" w:fill="auto"/>
        <w:tabs>
          <w:tab w:val="left" w:pos="715"/>
        </w:tabs>
        <w:spacing w:before="0" w:after="120" w:line="360" w:lineRule="auto"/>
        <w:ind w:left="740"/>
        <w:jc w:val="left"/>
        <w:rPr>
          <w:sz w:val="22"/>
          <w:szCs w:val="22"/>
        </w:rPr>
      </w:pPr>
      <w:r w:rsidRPr="0011000A">
        <w:rPr>
          <w:sz w:val="22"/>
          <w:szCs w:val="22"/>
          <w:lang w:eastAsia="ro-RO"/>
        </w:rPr>
        <w:t>1 ceai infuzie (min 300 ml) – minim 4 sortimente, alegere (de ex. – ceai fructe, c</w:t>
      </w:r>
      <w:r w:rsidR="007D548A" w:rsidRPr="0011000A">
        <w:rPr>
          <w:sz w:val="22"/>
          <w:szCs w:val="22"/>
          <w:lang w:eastAsia="ro-RO"/>
        </w:rPr>
        <w:t>eai verde, ceai negru, ceai alb</w:t>
      </w:r>
    </w:p>
    <w:p w14:paraId="03F90D0B" w14:textId="77777777" w:rsidR="004360C3" w:rsidRPr="0011000A" w:rsidRDefault="00CB40C9" w:rsidP="00FE4AA5">
      <w:pPr>
        <w:pStyle w:val="BodyText1"/>
        <w:numPr>
          <w:ilvl w:val="0"/>
          <w:numId w:val="16"/>
        </w:numPr>
        <w:shd w:val="clear" w:color="auto" w:fill="auto"/>
        <w:tabs>
          <w:tab w:val="left" w:pos="715"/>
        </w:tabs>
        <w:spacing w:before="0" w:after="120" w:line="360" w:lineRule="auto"/>
        <w:ind w:left="740"/>
        <w:jc w:val="left"/>
        <w:rPr>
          <w:sz w:val="22"/>
          <w:szCs w:val="22"/>
        </w:rPr>
      </w:pPr>
      <w:r w:rsidRPr="0011000A">
        <w:rPr>
          <w:sz w:val="22"/>
          <w:szCs w:val="22"/>
          <w:lang w:eastAsia="ro-RO"/>
        </w:rPr>
        <w:t xml:space="preserve">1 apa plata / minerala (0,5 l/persoana) </w:t>
      </w:r>
      <w:r w:rsidR="00997719" w:rsidRPr="0011000A">
        <w:rPr>
          <w:sz w:val="22"/>
          <w:szCs w:val="22"/>
          <w:lang w:eastAsia="ro-RO"/>
        </w:rPr>
        <w:t>și</w:t>
      </w:r>
      <w:r w:rsidRPr="0011000A">
        <w:rPr>
          <w:sz w:val="22"/>
          <w:szCs w:val="22"/>
          <w:lang w:eastAsia="ro-RO"/>
        </w:rPr>
        <w:t xml:space="preserve"> 1 </w:t>
      </w:r>
      <w:r w:rsidRPr="0011000A">
        <w:rPr>
          <w:sz w:val="22"/>
          <w:szCs w:val="22"/>
        </w:rPr>
        <w:t>suc natural de fructe (0,5 l)</w:t>
      </w:r>
    </w:p>
    <w:p w14:paraId="04760B82" w14:textId="77777777" w:rsidR="004360C3" w:rsidRPr="0011000A" w:rsidRDefault="00CB40C9" w:rsidP="00FE4AA5">
      <w:pPr>
        <w:pStyle w:val="BodyText1"/>
        <w:numPr>
          <w:ilvl w:val="0"/>
          <w:numId w:val="16"/>
        </w:numPr>
        <w:shd w:val="clear" w:color="auto" w:fill="auto"/>
        <w:tabs>
          <w:tab w:val="left" w:pos="710"/>
        </w:tabs>
        <w:spacing w:before="0" w:after="120" w:line="360" w:lineRule="auto"/>
        <w:ind w:left="740"/>
        <w:jc w:val="left"/>
        <w:rPr>
          <w:sz w:val="22"/>
          <w:szCs w:val="22"/>
        </w:rPr>
      </w:pPr>
      <w:r w:rsidRPr="0011000A">
        <w:rPr>
          <w:sz w:val="22"/>
          <w:szCs w:val="22"/>
          <w:lang w:eastAsia="ro-RO"/>
        </w:rPr>
        <w:t xml:space="preserve">fructe </w:t>
      </w:r>
      <w:r w:rsidR="00997719" w:rsidRPr="0011000A">
        <w:rPr>
          <w:sz w:val="22"/>
          <w:szCs w:val="22"/>
          <w:lang w:eastAsia="ro-RO"/>
        </w:rPr>
        <w:t>întregi</w:t>
      </w:r>
      <w:r w:rsidRPr="0011000A">
        <w:rPr>
          <w:sz w:val="22"/>
          <w:szCs w:val="22"/>
          <w:lang w:eastAsia="ro-RO"/>
        </w:rPr>
        <w:t>– 200 g</w:t>
      </w:r>
    </w:p>
    <w:p w14:paraId="3FA429A8" w14:textId="77777777" w:rsidR="004360C3" w:rsidRPr="0011000A" w:rsidRDefault="00CB40C9" w:rsidP="00FE4AA5">
      <w:pPr>
        <w:pStyle w:val="BodyText1"/>
        <w:numPr>
          <w:ilvl w:val="0"/>
          <w:numId w:val="16"/>
        </w:numPr>
        <w:shd w:val="clear" w:color="auto" w:fill="auto"/>
        <w:tabs>
          <w:tab w:val="left" w:pos="710"/>
        </w:tabs>
        <w:spacing w:before="0" w:after="120" w:line="360" w:lineRule="auto"/>
        <w:ind w:left="740"/>
        <w:jc w:val="left"/>
        <w:rPr>
          <w:sz w:val="22"/>
          <w:szCs w:val="22"/>
        </w:rPr>
      </w:pPr>
      <w:r w:rsidRPr="0011000A">
        <w:rPr>
          <w:sz w:val="22"/>
          <w:szCs w:val="22"/>
          <w:lang w:eastAsia="ro-RO"/>
        </w:rPr>
        <w:t>produse patiserie dulce si sarata -200 g</w:t>
      </w:r>
      <w:r w:rsidR="005F4D6E" w:rsidRPr="0011000A">
        <w:rPr>
          <w:sz w:val="22"/>
          <w:szCs w:val="22"/>
          <w:lang w:eastAsia="ro-RO"/>
        </w:rPr>
        <w:t>/pers</w:t>
      </w:r>
    </w:p>
    <w:p w14:paraId="17DEEB0D" w14:textId="77777777" w:rsidR="00CB40C9" w:rsidRPr="0011000A" w:rsidRDefault="00CB40C9" w:rsidP="00FE4AA5">
      <w:pPr>
        <w:pStyle w:val="BodyText1"/>
        <w:shd w:val="clear" w:color="auto" w:fill="auto"/>
        <w:spacing w:before="0" w:after="120" w:line="360" w:lineRule="auto"/>
        <w:ind w:left="20" w:right="20" w:firstLine="720"/>
        <w:rPr>
          <w:sz w:val="22"/>
          <w:szCs w:val="22"/>
        </w:rPr>
      </w:pPr>
      <w:r w:rsidRPr="0011000A">
        <w:rPr>
          <w:sz w:val="22"/>
          <w:szCs w:val="22"/>
          <w:lang w:eastAsia="ro-RO"/>
        </w:rPr>
        <w:t xml:space="preserve">Produsele incluse la fiecare pauza de cafea trebuie </w:t>
      </w:r>
      <w:proofErr w:type="gramStart"/>
      <w:r w:rsidRPr="0011000A">
        <w:rPr>
          <w:sz w:val="22"/>
          <w:szCs w:val="22"/>
          <w:lang w:eastAsia="ro-RO"/>
        </w:rPr>
        <w:t>sa</w:t>
      </w:r>
      <w:proofErr w:type="gramEnd"/>
      <w:r w:rsidRPr="0011000A">
        <w:rPr>
          <w:sz w:val="22"/>
          <w:szCs w:val="22"/>
          <w:lang w:eastAsia="ro-RO"/>
        </w:rPr>
        <w:t xml:space="preserve"> fie suficiente pentru numărul estimat de participanţi pe eveniment.</w:t>
      </w:r>
      <w:r w:rsidRPr="0011000A">
        <w:rPr>
          <w:sz w:val="22"/>
          <w:szCs w:val="22"/>
        </w:rPr>
        <w:t xml:space="preserve"> </w:t>
      </w:r>
      <w:r w:rsidRPr="0011000A">
        <w:rPr>
          <w:sz w:val="22"/>
          <w:szCs w:val="22"/>
          <w:lang w:eastAsia="ro-RO"/>
        </w:rPr>
        <w:t xml:space="preserve">Pentru pauzele de cafea prestatorul </w:t>
      </w:r>
      <w:proofErr w:type="gramStart"/>
      <w:r w:rsidRPr="0011000A">
        <w:rPr>
          <w:sz w:val="22"/>
          <w:szCs w:val="22"/>
          <w:lang w:eastAsia="ro-RO"/>
        </w:rPr>
        <w:t>va</w:t>
      </w:r>
      <w:proofErr w:type="gramEnd"/>
      <w:r w:rsidRPr="0011000A">
        <w:rPr>
          <w:sz w:val="22"/>
          <w:szCs w:val="22"/>
          <w:lang w:eastAsia="ro-RO"/>
        </w:rPr>
        <w:t xml:space="preserve"> pune la dispoziţia o sala amenajata corespunzător.</w:t>
      </w:r>
    </w:p>
    <w:p w14:paraId="5DEBFD1B" w14:textId="77777777" w:rsidR="004360C3" w:rsidRPr="0011000A" w:rsidRDefault="00CB40C9" w:rsidP="00FE4AA5">
      <w:pPr>
        <w:pStyle w:val="BodyText1"/>
        <w:numPr>
          <w:ilvl w:val="0"/>
          <w:numId w:val="18"/>
        </w:numPr>
        <w:shd w:val="clear" w:color="auto" w:fill="auto"/>
        <w:spacing w:before="0" w:after="120" w:line="360" w:lineRule="auto"/>
        <w:ind w:left="0" w:firstLine="426"/>
        <w:jc w:val="left"/>
        <w:rPr>
          <w:sz w:val="22"/>
          <w:szCs w:val="22"/>
        </w:rPr>
      </w:pPr>
      <w:r w:rsidRPr="0011000A">
        <w:rPr>
          <w:b/>
          <w:sz w:val="22"/>
          <w:szCs w:val="22"/>
          <w:lang w:eastAsia="ro-RO"/>
        </w:rPr>
        <w:t>Mesele de prânz si de seara</w:t>
      </w:r>
      <w:r w:rsidRPr="0011000A">
        <w:rPr>
          <w:sz w:val="22"/>
          <w:szCs w:val="22"/>
          <w:lang w:eastAsia="ro-RO"/>
        </w:rPr>
        <w:t xml:space="preserve"> vor fi asigurate pentru fiecare participant conform descrierii de mai sus si vor fi compuse dintr-un meniu care sa includă:</w:t>
      </w:r>
    </w:p>
    <w:p w14:paraId="4159D52B" w14:textId="77777777" w:rsidR="004360C3" w:rsidRPr="0011000A" w:rsidRDefault="00CB40C9" w:rsidP="00FE4AA5">
      <w:pPr>
        <w:pStyle w:val="BodyText1"/>
        <w:numPr>
          <w:ilvl w:val="0"/>
          <w:numId w:val="17"/>
        </w:numPr>
        <w:shd w:val="clear" w:color="auto" w:fill="auto"/>
        <w:tabs>
          <w:tab w:val="left" w:pos="730"/>
        </w:tabs>
        <w:spacing w:before="0" w:after="120" w:line="360" w:lineRule="auto"/>
        <w:jc w:val="left"/>
        <w:rPr>
          <w:sz w:val="22"/>
          <w:szCs w:val="22"/>
        </w:rPr>
      </w:pPr>
      <w:r w:rsidRPr="0011000A">
        <w:rPr>
          <w:sz w:val="22"/>
          <w:szCs w:val="22"/>
          <w:lang w:eastAsia="ro-RO"/>
        </w:rPr>
        <w:t>minim 3 opţiuni de aperitiv, ( min 150g/optiune/persoana )</w:t>
      </w:r>
    </w:p>
    <w:p w14:paraId="2E539CBA" w14:textId="77777777" w:rsidR="004360C3" w:rsidRPr="0011000A" w:rsidRDefault="00CB40C9" w:rsidP="00FE4AA5">
      <w:pPr>
        <w:pStyle w:val="BodyText1"/>
        <w:numPr>
          <w:ilvl w:val="0"/>
          <w:numId w:val="17"/>
        </w:numPr>
        <w:shd w:val="clear" w:color="auto" w:fill="auto"/>
        <w:tabs>
          <w:tab w:val="left" w:pos="730"/>
        </w:tabs>
        <w:spacing w:before="0" w:after="120" w:line="360" w:lineRule="auto"/>
        <w:jc w:val="left"/>
        <w:rPr>
          <w:sz w:val="22"/>
          <w:szCs w:val="22"/>
        </w:rPr>
      </w:pPr>
      <w:r w:rsidRPr="0011000A">
        <w:rPr>
          <w:sz w:val="22"/>
          <w:szCs w:val="22"/>
          <w:lang w:eastAsia="ro-RO"/>
        </w:rPr>
        <w:t>minim 3 opţiuni de baza ( fel principal), (min 300g/optiune/ persoana)</w:t>
      </w:r>
    </w:p>
    <w:p w14:paraId="58B057B2" w14:textId="77777777" w:rsidR="004360C3" w:rsidRPr="0011000A" w:rsidRDefault="00CB40C9" w:rsidP="00FE4AA5">
      <w:pPr>
        <w:pStyle w:val="BodyText1"/>
        <w:numPr>
          <w:ilvl w:val="0"/>
          <w:numId w:val="17"/>
        </w:numPr>
        <w:shd w:val="clear" w:color="auto" w:fill="auto"/>
        <w:tabs>
          <w:tab w:val="left" w:pos="730"/>
        </w:tabs>
        <w:spacing w:before="0" w:after="120" w:line="360" w:lineRule="auto"/>
        <w:jc w:val="left"/>
        <w:rPr>
          <w:sz w:val="22"/>
          <w:szCs w:val="22"/>
        </w:rPr>
      </w:pPr>
      <w:r w:rsidRPr="0011000A">
        <w:rPr>
          <w:sz w:val="22"/>
          <w:szCs w:val="22"/>
          <w:lang w:eastAsia="ro-RO"/>
        </w:rPr>
        <w:t>minim 3 opţiuni de garnituri, (min 150g/optiune/ persoana)</w:t>
      </w:r>
    </w:p>
    <w:p w14:paraId="0021367D" w14:textId="77777777" w:rsidR="004360C3" w:rsidRPr="0011000A" w:rsidRDefault="00CB40C9" w:rsidP="00FE4AA5">
      <w:pPr>
        <w:pStyle w:val="BodyText1"/>
        <w:numPr>
          <w:ilvl w:val="0"/>
          <w:numId w:val="17"/>
        </w:numPr>
        <w:shd w:val="clear" w:color="auto" w:fill="auto"/>
        <w:tabs>
          <w:tab w:val="left" w:pos="725"/>
        </w:tabs>
        <w:spacing w:before="0" w:after="120" w:line="360" w:lineRule="auto"/>
        <w:jc w:val="left"/>
        <w:rPr>
          <w:sz w:val="22"/>
          <w:szCs w:val="22"/>
        </w:rPr>
      </w:pPr>
      <w:r w:rsidRPr="0011000A">
        <w:rPr>
          <w:sz w:val="22"/>
          <w:szCs w:val="22"/>
          <w:lang w:eastAsia="ro-RO"/>
        </w:rPr>
        <w:t>minim 3 opţiuni de salate, (min 200 g/optiune/ persoana)</w:t>
      </w:r>
    </w:p>
    <w:p w14:paraId="1533FF54" w14:textId="77777777" w:rsidR="004360C3" w:rsidRPr="0011000A" w:rsidRDefault="00CB40C9" w:rsidP="00FE4AA5">
      <w:pPr>
        <w:pStyle w:val="BodyText1"/>
        <w:numPr>
          <w:ilvl w:val="0"/>
          <w:numId w:val="17"/>
        </w:numPr>
        <w:shd w:val="clear" w:color="auto" w:fill="auto"/>
        <w:tabs>
          <w:tab w:val="left" w:pos="725"/>
          <w:tab w:val="left" w:pos="1056"/>
        </w:tabs>
        <w:spacing w:before="0" w:after="120" w:line="360" w:lineRule="auto"/>
        <w:jc w:val="left"/>
        <w:rPr>
          <w:sz w:val="22"/>
          <w:szCs w:val="22"/>
        </w:rPr>
      </w:pPr>
      <w:r w:rsidRPr="0011000A">
        <w:rPr>
          <w:sz w:val="22"/>
          <w:szCs w:val="22"/>
          <w:lang w:eastAsia="ro-RO"/>
        </w:rPr>
        <w:t>minim 3 opţiuni de desert, (min 200g/optiune/ persoana)</w:t>
      </w:r>
    </w:p>
    <w:p w14:paraId="06D6E98D" w14:textId="77777777" w:rsidR="004360C3" w:rsidRPr="0011000A" w:rsidRDefault="00CB40C9" w:rsidP="00FE4AA5">
      <w:pPr>
        <w:pStyle w:val="BodyText1"/>
        <w:numPr>
          <w:ilvl w:val="0"/>
          <w:numId w:val="17"/>
        </w:numPr>
        <w:shd w:val="clear" w:color="auto" w:fill="auto"/>
        <w:tabs>
          <w:tab w:val="left" w:pos="730"/>
        </w:tabs>
        <w:spacing w:before="0" w:after="120" w:line="360" w:lineRule="auto"/>
        <w:jc w:val="left"/>
        <w:rPr>
          <w:sz w:val="22"/>
          <w:szCs w:val="22"/>
        </w:rPr>
      </w:pPr>
      <w:proofErr w:type="gramStart"/>
      <w:r w:rsidRPr="0011000A">
        <w:rPr>
          <w:sz w:val="22"/>
          <w:szCs w:val="22"/>
          <w:lang w:eastAsia="ro-RO"/>
        </w:rPr>
        <w:t>un</w:t>
      </w:r>
      <w:proofErr w:type="gramEnd"/>
      <w:r w:rsidRPr="0011000A">
        <w:rPr>
          <w:sz w:val="22"/>
          <w:szCs w:val="22"/>
          <w:lang w:eastAsia="ro-RO"/>
        </w:rPr>
        <w:t xml:space="preserve"> meniu vegetarian sau de post.</w:t>
      </w:r>
    </w:p>
    <w:p w14:paraId="7DCA7242" w14:textId="77777777" w:rsidR="004360C3" w:rsidRPr="0011000A" w:rsidRDefault="00CB40C9" w:rsidP="00FE4AA5">
      <w:pPr>
        <w:pStyle w:val="BodyText1"/>
        <w:numPr>
          <w:ilvl w:val="0"/>
          <w:numId w:val="17"/>
        </w:numPr>
        <w:shd w:val="clear" w:color="auto" w:fill="auto"/>
        <w:tabs>
          <w:tab w:val="left" w:pos="730"/>
        </w:tabs>
        <w:spacing w:before="0" w:after="120" w:line="360" w:lineRule="auto"/>
        <w:jc w:val="left"/>
        <w:rPr>
          <w:sz w:val="22"/>
          <w:szCs w:val="22"/>
        </w:rPr>
      </w:pPr>
      <w:r w:rsidRPr="0011000A">
        <w:rPr>
          <w:sz w:val="22"/>
          <w:szCs w:val="22"/>
          <w:lang w:eastAsia="ro-RO"/>
        </w:rPr>
        <w:lastRenderedPageBreak/>
        <w:t>cel puţin apa plata si apa minerala (min 0,5 l/persoana)</w:t>
      </w:r>
    </w:p>
    <w:p w14:paraId="5A8E4E89" w14:textId="77777777" w:rsidR="00CB40C9" w:rsidRPr="0011000A" w:rsidRDefault="00CB40C9" w:rsidP="00FE4AA5">
      <w:pPr>
        <w:pStyle w:val="Picturecaption50"/>
        <w:shd w:val="clear" w:color="auto" w:fill="auto"/>
        <w:spacing w:before="0" w:after="120" w:line="360" w:lineRule="auto"/>
        <w:jc w:val="left"/>
        <w:rPr>
          <w:sz w:val="22"/>
          <w:szCs w:val="22"/>
        </w:rPr>
      </w:pPr>
      <w:r w:rsidRPr="0011000A">
        <w:rPr>
          <w:sz w:val="22"/>
          <w:szCs w:val="22"/>
          <w:lang w:eastAsia="ro-RO"/>
        </w:rPr>
        <w:tab/>
        <w:t xml:space="preserve">Unitatea </w:t>
      </w:r>
      <w:proofErr w:type="gramStart"/>
      <w:r w:rsidRPr="0011000A">
        <w:rPr>
          <w:sz w:val="22"/>
          <w:szCs w:val="22"/>
          <w:lang w:eastAsia="ro-RO"/>
        </w:rPr>
        <w:t>va</w:t>
      </w:r>
      <w:proofErr w:type="gramEnd"/>
      <w:r w:rsidRPr="0011000A">
        <w:rPr>
          <w:sz w:val="22"/>
          <w:szCs w:val="22"/>
          <w:lang w:eastAsia="ro-RO"/>
        </w:rPr>
        <w:t xml:space="preserve"> avea suficiente locuri la mese pentru servirea mancarii, indiferent de numărul persoanelor care vor servi masa în locaţia respectiva si care nu participa la evenimentele din proiect.</w:t>
      </w:r>
    </w:p>
    <w:p w14:paraId="2067B3DD" w14:textId="77777777" w:rsidR="00CB40C9" w:rsidRPr="0011000A" w:rsidRDefault="00CB40C9" w:rsidP="00FE4AA5">
      <w:pPr>
        <w:pStyle w:val="BodyText1"/>
        <w:shd w:val="clear" w:color="auto" w:fill="auto"/>
        <w:spacing w:before="0" w:after="120" w:line="360" w:lineRule="auto"/>
        <w:ind w:left="20" w:right="20" w:firstLine="720"/>
        <w:rPr>
          <w:sz w:val="22"/>
          <w:szCs w:val="22"/>
          <w:lang w:eastAsia="ro-RO"/>
        </w:rPr>
      </w:pPr>
      <w:r w:rsidRPr="0011000A">
        <w:rPr>
          <w:sz w:val="22"/>
          <w:szCs w:val="22"/>
          <w:lang w:eastAsia="ro-RO"/>
        </w:rPr>
        <w:t xml:space="preserve">Ofertantul trebuie </w:t>
      </w:r>
      <w:proofErr w:type="gramStart"/>
      <w:r w:rsidRPr="0011000A">
        <w:rPr>
          <w:sz w:val="22"/>
          <w:szCs w:val="22"/>
          <w:lang w:eastAsia="ro-RO"/>
        </w:rPr>
        <w:t>sa</w:t>
      </w:r>
      <w:proofErr w:type="gramEnd"/>
      <w:r w:rsidRPr="0011000A">
        <w:rPr>
          <w:sz w:val="22"/>
          <w:szCs w:val="22"/>
          <w:lang w:eastAsia="ro-RO"/>
        </w:rPr>
        <w:t xml:space="preserve"> includă în meniu toate produsele de baza (carne, legume, fructe, lactate etc.), cu asigurarea corespunzătoare a necesarului zilnic de calorii.</w:t>
      </w:r>
    </w:p>
    <w:p w14:paraId="456BF3CF" w14:textId="77777777" w:rsidR="00CB40C9" w:rsidRPr="0011000A" w:rsidRDefault="00CB40C9" w:rsidP="007D548A">
      <w:pPr>
        <w:pStyle w:val="BodyText1"/>
        <w:shd w:val="clear" w:color="auto" w:fill="auto"/>
        <w:spacing w:before="0" w:after="120" w:line="360" w:lineRule="auto"/>
        <w:ind w:left="20" w:right="20" w:firstLine="720"/>
        <w:rPr>
          <w:sz w:val="22"/>
          <w:szCs w:val="22"/>
        </w:rPr>
      </w:pPr>
      <w:r w:rsidRPr="0011000A">
        <w:rPr>
          <w:sz w:val="22"/>
          <w:szCs w:val="22"/>
          <w:lang w:eastAsia="ro-RO"/>
        </w:rPr>
        <w:t xml:space="preserve">Ofertanţii vor prezenta Autoritatii Contractante minim 3 opţiuni privind meniurile, opţiuni care </w:t>
      </w:r>
      <w:proofErr w:type="gramStart"/>
      <w:r w:rsidRPr="0011000A">
        <w:rPr>
          <w:sz w:val="22"/>
          <w:szCs w:val="22"/>
          <w:lang w:eastAsia="ro-RO"/>
        </w:rPr>
        <w:t>sa</w:t>
      </w:r>
      <w:proofErr w:type="gramEnd"/>
      <w:r w:rsidRPr="0011000A">
        <w:rPr>
          <w:sz w:val="22"/>
          <w:szCs w:val="22"/>
          <w:lang w:eastAsia="ro-RO"/>
        </w:rPr>
        <w:t xml:space="preserve"> corespunda condiţiilor mentionate anterior. Toate opţiunile de meniu vor fi disponibile pentru a fi servite participanţilor la fiecare eveniment.</w:t>
      </w:r>
      <w:r w:rsidR="007D548A" w:rsidRPr="0011000A">
        <w:rPr>
          <w:sz w:val="22"/>
          <w:szCs w:val="22"/>
        </w:rPr>
        <w:t xml:space="preserve"> </w:t>
      </w:r>
    </w:p>
    <w:p w14:paraId="597533D3" w14:textId="77777777" w:rsidR="004B306B" w:rsidRPr="0011000A" w:rsidRDefault="004B306B" w:rsidP="00FE4AA5">
      <w:pPr>
        <w:keepNext/>
        <w:spacing w:line="360" w:lineRule="auto"/>
        <w:jc w:val="both"/>
        <w:outlineLvl w:val="2"/>
        <w:rPr>
          <w:rFonts w:ascii="Arial" w:hAnsi="Arial" w:cs="Arial"/>
          <w:sz w:val="22"/>
          <w:szCs w:val="22"/>
        </w:rPr>
      </w:pPr>
      <w:r w:rsidRPr="0011000A">
        <w:rPr>
          <w:rFonts w:ascii="Arial" w:hAnsi="Arial" w:cs="Arial"/>
          <w:sz w:val="22"/>
          <w:szCs w:val="22"/>
        </w:rPr>
        <w:t>Autoritatea contractantă va achita contravaloarea serviciilor efectiv prestate, conform cu cerinţele din prezentul caiet de sarcini.</w:t>
      </w:r>
    </w:p>
    <w:p w14:paraId="00520783" w14:textId="77777777" w:rsidR="004B306B" w:rsidRPr="0011000A" w:rsidRDefault="004B306B" w:rsidP="00FE4AA5">
      <w:pPr>
        <w:tabs>
          <w:tab w:val="left" w:pos="2161"/>
        </w:tabs>
        <w:spacing w:line="360" w:lineRule="auto"/>
        <w:jc w:val="both"/>
        <w:rPr>
          <w:rFonts w:ascii="Arial" w:hAnsi="Arial" w:cs="Arial"/>
          <w:b/>
          <w:sz w:val="22"/>
          <w:szCs w:val="22"/>
        </w:rPr>
      </w:pPr>
    </w:p>
    <w:p w14:paraId="65F6E89B" w14:textId="77777777" w:rsidR="004B306B" w:rsidRPr="0011000A" w:rsidRDefault="00B4584D" w:rsidP="00FE4AA5">
      <w:pPr>
        <w:keepNext/>
        <w:spacing w:line="360" w:lineRule="auto"/>
        <w:jc w:val="both"/>
        <w:outlineLvl w:val="2"/>
        <w:rPr>
          <w:rFonts w:ascii="Arial" w:hAnsi="Arial" w:cs="Arial"/>
          <w:b/>
          <w:i/>
          <w:iCs/>
          <w:sz w:val="22"/>
          <w:szCs w:val="22"/>
          <w:u w:val="single"/>
        </w:rPr>
      </w:pPr>
      <w:r w:rsidRPr="0011000A">
        <w:rPr>
          <w:rFonts w:ascii="Arial" w:hAnsi="Arial" w:cs="Arial"/>
          <w:b/>
          <w:i/>
          <w:iCs/>
          <w:sz w:val="22"/>
          <w:szCs w:val="22"/>
        </w:rPr>
        <w:t>4</w:t>
      </w:r>
      <w:r w:rsidR="004B306B" w:rsidRPr="0011000A">
        <w:rPr>
          <w:rFonts w:ascii="Arial" w:hAnsi="Arial" w:cs="Arial"/>
          <w:b/>
          <w:i/>
          <w:iCs/>
          <w:sz w:val="22"/>
          <w:szCs w:val="22"/>
        </w:rPr>
        <w:t xml:space="preserve">. Cerinţe privind operatorul economic </w:t>
      </w:r>
    </w:p>
    <w:p w14:paraId="4C466F1B" w14:textId="77777777" w:rsidR="004B306B" w:rsidRPr="0011000A" w:rsidRDefault="004B306B" w:rsidP="00FE4AA5">
      <w:pPr>
        <w:spacing w:line="360" w:lineRule="auto"/>
        <w:jc w:val="both"/>
        <w:rPr>
          <w:rFonts w:ascii="Arial" w:hAnsi="Arial" w:cs="Arial"/>
          <w:sz w:val="22"/>
          <w:szCs w:val="22"/>
        </w:rPr>
      </w:pPr>
      <w:r w:rsidRPr="0011000A">
        <w:rPr>
          <w:rFonts w:ascii="Arial" w:hAnsi="Arial" w:cs="Arial"/>
          <w:sz w:val="22"/>
          <w:szCs w:val="22"/>
        </w:rPr>
        <w:t xml:space="preserve">Operatorul economic va asigura personalul responsabil pentru îndeplinirea activităţilor prevăzute în prezentul Caiet de sarcini, care sa fie capabil să asigure managementul activităţilor contractului; monitorizarea implementării activităţilor contractului; comunicarea dintre Operatorul economic şi Autoritatea Contractantă; raportarea. </w:t>
      </w:r>
    </w:p>
    <w:p w14:paraId="45213D25" w14:textId="77777777" w:rsidR="004B306B" w:rsidRPr="0011000A" w:rsidRDefault="004B306B" w:rsidP="00FE4AA5">
      <w:pPr>
        <w:spacing w:line="360" w:lineRule="auto"/>
        <w:contextualSpacing/>
        <w:jc w:val="both"/>
        <w:rPr>
          <w:rFonts w:ascii="Arial" w:hAnsi="Arial" w:cs="Arial"/>
          <w:sz w:val="22"/>
          <w:szCs w:val="22"/>
        </w:rPr>
      </w:pPr>
      <w:r w:rsidRPr="0011000A">
        <w:rPr>
          <w:rFonts w:ascii="Arial" w:hAnsi="Arial" w:cs="Arial"/>
          <w:sz w:val="22"/>
          <w:szCs w:val="22"/>
        </w:rPr>
        <w:t>Totodată, operatorul economic va fi responsabil cu:</w:t>
      </w:r>
    </w:p>
    <w:p w14:paraId="27338238" w14:textId="77777777" w:rsidR="004360C3" w:rsidRPr="0011000A" w:rsidRDefault="004B306B" w:rsidP="00FE4AA5">
      <w:pPr>
        <w:numPr>
          <w:ilvl w:val="0"/>
          <w:numId w:val="12"/>
        </w:numPr>
        <w:tabs>
          <w:tab w:val="left" w:pos="2880"/>
          <w:tab w:val="left" w:pos="5760"/>
        </w:tabs>
        <w:spacing w:line="360" w:lineRule="auto"/>
        <w:jc w:val="both"/>
        <w:rPr>
          <w:rFonts w:ascii="Arial" w:hAnsi="Arial" w:cs="Arial"/>
          <w:sz w:val="22"/>
          <w:szCs w:val="22"/>
        </w:rPr>
      </w:pPr>
      <w:r w:rsidRPr="0011000A">
        <w:rPr>
          <w:rFonts w:ascii="Arial" w:hAnsi="Arial" w:cs="Arial"/>
          <w:sz w:val="22"/>
          <w:szCs w:val="22"/>
        </w:rPr>
        <w:t xml:space="preserve">înregistrarea participanţilor pe listele de prezenţă; </w:t>
      </w:r>
    </w:p>
    <w:p w14:paraId="7E1766A5" w14:textId="77777777" w:rsidR="004360C3" w:rsidRPr="0011000A" w:rsidRDefault="004B306B" w:rsidP="00FE4AA5">
      <w:pPr>
        <w:numPr>
          <w:ilvl w:val="0"/>
          <w:numId w:val="12"/>
        </w:numPr>
        <w:tabs>
          <w:tab w:val="left" w:pos="2880"/>
          <w:tab w:val="left" w:pos="5760"/>
        </w:tabs>
        <w:spacing w:line="360" w:lineRule="auto"/>
        <w:jc w:val="both"/>
        <w:rPr>
          <w:rFonts w:ascii="Arial" w:hAnsi="Arial" w:cs="Arial"/>
          <w:sz w:val="22"/>
          <w:szCs w:val="22"/>
        </w:rPr>
      </w:pPr>
      <w:r w:rsidRPr="0011000A">
        <w:rPr>
          <w:rFonts w:ascii="Arial" w:hAnsi="Arial" w:cs="Arial"/>
          <w:sz w:val="22"/>
          <w:szCs w:val="22"/>
        </w:rPr>
        <w:t>completarea formularelor de înregistrare pentru participanţi;</w:t>
      </w:r>
    </w:p>
    <w:p w14:paraId="62C9D302" w14:textId="77777777" w:rsidR="004360C3" w:rsidRPr="0011000A" w:rsidRDefault="004B306B" w:rsidP="00FE4AA5">
      <w:pPr>
        <w:numPr>
          <w:ilvl w:val="0"/>
          <w:numId w:val="12"/>
        </w:numPr>
        <w:tabs>
          <w:tab w:val="left" w:pos="2880"/>
          <w:tab w:val="left" w:pos="5760"/>
        </w:tabs>
        <w:spacing w:line="360" w:lineRule="auto"/>
        <w:jc w:val="both"/>
        <w:rPr>
          <w:rFonts w:ascii="Arial" w:hAnsi="Arial" w:cs="Arial"/>
          <w:sz w:val="22"/>
          <w:szCs w:val="22"/>
        </w:rPr>
      </w:pPr>
      <w:r w:rsidRPr="0011000A">
        <w:rPr>
          <w:rFonts w:ascii="Arial" w:hAnsi="Arial" w:cs="Arial"/>
          <w:sz w:val="22"/>
          <w:szCs w:val="22"/>
        </w:rPr>
        <w:t>informarea şi îndrumarea participanţilor;</w:t>
      </w:r>
    </w:p>
    <w:p w14:paraId="73B0D25C" w14:textId="77777777" w:rsidR="004360C3" w:rsidRPr="0011000A" w:rsidRDefault="004B306B" w:rsidP="00FE4AA5">
      <w:pPr>
        <w:numPr>
          <w:ilvl w:val="0"/>
          <w:numId w:val="12"/>
        </w:numPr>
        <w:tabs>
          <w:tab w:val="left" w:pos="1120"/>
        </w:tabs>
        <w:spacing w:line="360" w:lineRule="auto"/>
        <w:jc w:val="both"/>
        <w:rPr>
          <w:rFonts w:ascii="Arial" w:hAnsi="Arial" w:cs="Arial"/>
          <w:sz w:val="22"/>
          <w:szCs w:val="22"/>
        </w:rPr>
      </w:pPr>
      <w:r w:rsidRPr="0011000A">
        <w:rPr>
          <w:rFonts w:ascii="Arial" w:hAnsi="Arial" w:cs="Arial"/>
          <w:sz w:val="22"/>
          <w:szCs w:val="22"/>
        </w:rPr>
        <w:t>multiplicarea materialelor transmise de către beneficiar, pregătirea mapelor pentru participanţi;</w:t>
      </w:r>
    </w:p>
    <w:p w14:paraId="6182FD12" w14:textId="77777777" w:rsidR="004360C3" w:rsidRPr="0011000A" w:rsidRDefault="004B306B" w:rsidP="00FE4AA5">
      <w:pPr>
        <w:numPr>
          <w:ilvl w:val="0"/>
          <w:numId w:val="12"/>
        </w:numPr>
        <w:tabs>
          <w:tab w:val="left" w:pos="2880"/>
          <w:tab w:val="left" w:pos="5760"/>
        </w:tabs>
        <w:spacing w:line="360" w:lineRule="auto"/>
        <w:jc w:val="both"/>
        <w:rPr>
          <w:rFonts w:ascii="Arial" w:hAnsi="Arial" w:cs="Arial"/>
          <w:sz w:val="22"/>
          <w:szCs w:val="22"/>
        </w:rPr>
      </w:pPr>
      <w:r w:rsidRPr="0011000A">
        <w:rPr>
          <w:rFonts w:ascii="Arial" w:hAnsi="Arial" w:cs="Arial"/>
          <w:sz w:val="22"/>
          <w:szCs w:val="22"/>
        </w:rPr>
        <w:t>distribuirea materialelor evenimentului către participanţi;</w:t>
      </w:r>
    </w:p>
    <w:p w14:paraId="793379DF" w14:textId="77777777" w:rsidR="004360C3" w:rsidRPr="0011000A" w:rsidRDefault="004B306B" w:rsidP="00FE4AA5">
      <w:pPr>
        <w:numPr>
          <w:ilvl w:val="0"/>
          <w:numId w:val="12"/>
        </w:numPr>
        <w:tabs>
          <w:tab w:val="left" w:pos="2880"/>
          <w:tab w:val="left" w:pos="5760"/>
        </w:tabs>
        <w:spacing w:line="360" w:lineRule="auto"/>
        <w:jc w:val="both"/>
        <w:rPr>
          <w:rFonts w:ascii="Arial" w:hAnsi="Arial" w:cs="Arial"/>
          <w:sz w:val="22"/>
          <w:szCs w:val="22"/>
        </w:rPr>
      </w:pPr>
      <w:r w:rsidRPr="0011000A">
        <w:rPr>
          <w:rFonts w:ascii="Arial" w:hAnsi="Arial" w:cs="Arial"/>
          <w:sz w:val="22"/>
          <w:szCs w:val="22"/>
        </w:rPr>
        <w:t xml:space="preserve">asigurarea bunei desfăşurări logistice şi tehnice a evenimentului; </w:t>
      </w:r>
    </w:p>
    <w:p w14:paraId="46D75427" w14:textId="77777777" w:rsidR="004360C3" w:rsidRPr="0011000A" w:rsidRDefault="004B306B" w:rsidP="00FE4AA5">
      <w:pPr>
        <w:numPr>
          <w:ilvl w:val="0"/>
          <w:numId w:val="12"/>
        </w:numPr>
        <w:tabs>
          <w:tab w:val="left" w:pos="2880"/>
          <w:tab w:val="left" w:pos="5760"/>
        </w:tabs>
        <w:spacing w:line="360" w:lineRule="auto"/>
        <w:jc w:val="both"/>
        <w:rPr>
          <w:rFonts w:ascii="Arial" w:hAnsi="Arial" w:cs="Arial"/>
          <w:sz w:val="22"/>
          <w:szCs w:val="22"/>
        </w:rPr>
      </w:pPr>
      <w:r w:rsidRPr="0011000A">
        <w:rPr>
          <w:rFonts w:ascii="Arial" w:hAnsi="Arial" w:cs="Arial"/>
          <w:sz w:val="22"/>
          <w:szCs w:val="22"/>
        </w:rPr>
        <w:t xml:space="preserve">marcarea sălilor pentru localizarea cu ușurinţă a acestora de către participanţi; </w:t>
      </w:r>
    </w:p>
    <w:p w14:paraId="4DC424A0" w14:textId="77777777" w:rsidR="004360C3" w:rsidRPr="0011000A" w:rsidRDefault="004B306B" w:rsidP="00FE4AA5">
      <w:pPr>
        <w:numPr>
          <w:ilvl w:val="0"/>
          <w:numId w:val="12"/>
        </w:numPr>
        <w:tabs>
          <w:tab w:val="left" w:pos="2880"/>
          <w:tab w:val="left" w:pos="5760"/>
        </w:tabs>
        <w:spacing w:line="360" w:lineRule="auto"/>
        <w:jc w:val="both"/>
        <w:rPr>
          <w:rFonts w:ascii="Arial" w:hAnsi="Arial" w:cs="Arial"/>
          <w:sz w:val="22"/>
          <w:szCs w:val="22"/>
        </w:rPr>
      </w:pPr>
      <w:r w:rsidRPr="0011000A">
        <w:rPr>
          <w:rFonts w:ascii="Arial" w:hAnsi="Arial" w:cs="Arial"/>
          <w:sz w:val="22"/>
          <w:szCs w:val="22"/>
        </w:rPr>
        <w:t>organizarea coffee - break-urilor şi a meselor de prânz/cină (în conformitate cu prevederile legale în vigoare referitoare la plafonul maxim pentru acordarea diurnei);</w:t>
      </w:r>
    </w:p>
    <w:p w14:paraId="78BDDA66" w14:textId="77777777" w:rsidR="004360C3" w:rsidRPr="0011000A" w:rsidRDefault="004B306B" w:rsidP="00FE4AA5">
      <w:pPr>
        <w:numPr>
          <w:ilvl w:val="0"/>
          <w:numId w:val="12"/>
        </w:numPr>
        <w:tabs>
          <w:tab w:val="left" w:pos="2880"/>
          <w:tab w:val="left" w:pos="5760"/>
        </w:tabs>
        <w:spacing w:line="360" w:lineRule="auto"/>
        <w:jc w:val="both"/>
        <w:rPr>
          <w:rFonts w:ascii="Arial" w:hAnsi="Arial" w:cs="Arial"/>
          <w:sz w:val="22"/>
          <w:szCs w:val="22"/>
        </w:rPr>
      </w:pPr>
      <w:r w:rsidRPr="0011000A">
        <w:rPr>
          <w:rFonts w:ascii="Arial" w:hAnsi="Arial" w:cs="Arial"/>
          <w:sz w:val="22"/>
          <w:szCs w:val="22"/>
        </w:rPr>
        <w:t xml:space="preserve">realizarea de fotografii pe parcursul desfăşurării evenimentului; </w:t>
      </w:r>
    </w:p>
    <w:p w14:paraId="267077D0" w14:textId="77777777" w:rsidR="004360C3" w:rsidRPr="0011000A" w:rsidRDefault="004B306B" w:rsidP="00FE4AA5">
      <w:pPr>
        <w:numPr>
          <w:ilvl w:val="0"/>
          <w:numId w:val="12"/>
        </w:numPr>
        <w:tabs>
          <w:tab w:val="left" w:pos="1120"/>
        </w:tabs>
        <w:spacing w:line="360" w:lineRule="auto"/>
        <w:jc w:val="both"/>
        <w:rPr>
          <w:rFonts w:ascii="Arial" w:hAnsi="Arial" w:cs="Arial"/>
          <w:sz w:val="22"/>
          <w:szCs w:val="22"/>
        </w:rPr>
      </w:pPr>
      <w:r w:rsidRPr="0011000A">
        <w:rPr>
          <w:rFonts w:ascii="Arial" w:hAnsi="Arial" w:cs="Arial"/>
          <w:sz w:val="22"/>
          <w:szCs w:val="22"/>
        </w:rPr>
        <w:t xml:space="preserve">organizarea şi plata transportului pentru participanţi şi realizarea formalităţilor de decont de transport pentru participanţi. </w:t>
      </w:r>
    </w:p>
    <w:p w14:paraId="43B12AAC" w14:textId="77777777" w:rsidR="004360C3" w:rsidRPr="0011000A" w:rsidRDefault="004B306B" w:rsidP="00FE4AA5">
      <w:pPr>
        <w:numPr>
          <w:ilvl w:val="0"/>
          <w:numId w:val="12"/>
        </w:numPr>
        <w:tabs>
          <w:tab w:val="left" w:pos="1120"/>
        </w:tabs>
        <w:spacing w:line="360" w:lineRule="auto"/>
        <w:jc w:val="both"/>
        <w:rPr>
          <w:rFonts w:ascii="Arial" w:hAnsi="Arial" w:cs="Arial"/>
          <w:sz w:val="22"/>
          <w:szCs w:val="22"/>
        </w:rPr>
      </w:pPr>
      <w:r w:rsidRPr="0011000A">
        <w:rPr>
          <w:rFonts w:ascii="Arial" w:hAnsi="Arial" w:cs="Arial"/>
          <w:sz w:val="22"/>
          <w:szCs w:val="22"/>
        </w:rPr>
        <w:t>la stabilirea meniului se va ţine cont şi de existenţa unor restricţii culinare impuse de sărbătorile religioase şi de regimurile vegetariene. În acest sens, meniurile se vor stabili împreună cu şi aprobate de către beneficiarul contractului.</w:t>
      </w:r>
    </w:p>
    <w:p w14:paraId="7EBEE697" w14:textId="77777777" w:rsidR="004B306B" w:rsidRPr="0011000A" w:rsidRDefault="004B306B" w:rsidP="00FE4AA5">
      <w:pPr>
        <w:spacing w:line="360" w:lineRule="auto"/>
        <w:jc w:val="both"/>
        <w:rPr>
          <w:rFonts w:ascii="Arial" w:hAnsi="Arial" w:cs="Arial"/>
          <w:sz w:val="22"/>
          <w:szCs w:val="22"/>
        </w:rPr>
      </w:pPr>
      <w:r w:rsidRPr="0011000A">
        <w:rPr>
          <w:rFonts w:ascii="Arial" w:hAnsi="Arial" w:cs="Arial"/>
          <w:sz w:val="22"/>
          <w:szCs w:val="22"/>
        </w:rPr>
        <w:t xml:space="preserve">De asemenea, operatorului economic îi este interzis: </w:t>
      </w:r>
    </w:p>
    <w:p w14:paraId="7CA13473" w14:textId="77777777" w:rsidR="004360C3" w:rsidRPr="0011000A" w:rsidRDefault="004B306B" w:rsidP="00FE4AA5">
      <w:pPr>
        <w:numPr>
          <w:ilvl w:val="0"/>
          <w:numId w:val="11"/>
        </w:numPr>
        <w:spacing w:line="360" w:lineRule="auto"/>
        <w:jc w:val="both"/>
        <w:rPr>
          <w:rFonts w:ascii="Arial" w:hAnsi="Arial" w:cs="Arial"/>
          <w:sz w:val="22"/>
          <w:szCs w:val="22"/>
        </w:rPr>
      </w:pPr>
      <w:r w:rsidRPr="0011000A">
        <w:rPr>
          <w:rFonts w:ascii="Arial" w:hAnsi="Arial" w:cs="Arial"/>
          <w:sz w:val="22"/>
          <w:szCs w:val="22"/>
        </w:rPr>
        <w:lastRenderedPageBreak/>
        <w:t>să facă orice declaraţii publice cu privire la sau în legătură cu activităţile derulate în baza acestui contract;</w:t>
      </w:r>
    </w:p>
    <w:p w14:paraId="4F661AE2" w14:textId="77777777" w:rsidR="004360C3" w:rsidRPr="0011000A" w:rsidRDefault="004B306B" w:rsidP="00FE4AA5">
      <w:pPr>
        <w:numPr>
          <w:ilvl w:val="0"/>
          <w:numId w:val="11"/>
        </w:numPr>
        <w:spacing w:line="360" w:lineRule="auto"/>
        <w:jc w:val="both"/>
        <w:rPr>
          <w:rFonts w:ascii="Arial" w:hAnsi="Arial" w:cs="Arial"/>
          <w:sz w:val="22"/>
          <w:szCs w:val="22"/>
        </w:rPr>
      </w:pPr>
      <w:r w:rsidRPr="0011000A">
        <w:rPr>
          <w:rFonts w:ascii="Arial" w:hAnsi="Arial" w:cs="Arial"/>
          <w:sz w:val="22"/>
          <w:szCs w:val="22"/>
        </w:rPr>
        <w:t>să-şi însuşească, să utilizeze, să multiplice în vederea valorificării sau utilizării ulterioare, personal sau de către o terţă parte, documente tipărite sau în format electronic utilizate în executarea responsabilităţilor ce le revin.</w:t>
      </w:r>
    </w:p>
    <w:p w14:paraId="1B223ABA" w14:textId="77777777" w:rsidR="004B306B" w:rsidRPr="0011000A" w:rsidRDefault="004B306B" w:rsidP="00FE4AA5">
      <w:pPr>
        <w:spacing w:line="360" w:lineRule="auto"/>
        <w:jc w:val="both"/>
        <w:rPr>
          <w:rFonts w:ascii="Arial" w:hAnsi="Arial" w:cs="Arial"/>
          <w:sz w:val="22"/>
          <w:szCs w:val="22"/>
        </w:rPr>
      </w:pPr>
    </w:p>
    <w:p w14:paraId="0B33B742" w14:textId="77777777" w:rsidR="00013696" w:rsidRDefault="00013696" w:rsidP="00FE4AA5">
      <w:pPr>
        <w:spacing w:line="360" w:lineRule="auto"/>
        <w:jc w:val="both"/>
        <w:rPr>
          <w:rFonts w:ascii="Arial" w:hAnsi="Arial" w:cs="Arial"/>
          <w:sz w:val="22"/>
          <w:szCs w:val="22"/>
        </w:rPr>
      </w:pPr>
      <w:r w:rsidRPr="00AE3D3F">
        <w:rPr>
          <w:rFonts w:ascii="Arial" w:hAnsi="Arial" w:cs="Arial"/>
          <w:sz w:val="22"/>
          <w:szCs w:val="22"/>
        </w:rPr>
        <w:t>Durata campaniei este de câte o zi pentru fiecare grupă de c</w:t>
      </w:r>
      <w:r w:rsidR="00A75075" w:rsidRPr="00AE3D3F">
        <w:rPr>
          <w:rFonts w:ascii="Arial" w:hAnsi="Arial" w:cs="Arial"/>
          <w:sz w:val="22"/>
          <w:szCs w:val="22"/>
        </w:rPr>
        <w:t>ursanţi, împărţită în 3 sesiuni.</w:t>
      </w:r>
    </w:p>
    <w:p w14:paraId="7A4F5BA1" w14:textId="77777777" w:rsidR="004D7284" w:rsidRPr="0011000A" w:rsidRDefault="004D7284" w:rsidP="00FE4AA5">
      <w:pPr>
        <w:spacing w:line="360" w:lineRule="auto"/>
        <w:jc w:val="both"/>
        <w:rPr>
          <w:rFonts w:ascii="Arial" w:hAnsi="Arial" w:cs="Arial"/>
          <w:sz w:val="22"/>
          <w:szCs w:val="22"/>
        </w:rPr>
      </w:pPr>
    </w:p>
    <w:p w14:paraId="5A0A0F9B" w14:textId="77777777" w:rsidR="004C4C50" w:rsidRPr="0011000A" w:rsidRDefault="004C4C50" w:rsidP="004C4C50">
      <w:pPr>
        <w:shd w:val="clear" w:color="auto" w:fill="D9D9D9" w:themeFill="background1" w:themeFillShade="D9"/>
        <w:spacing w:line="360" w:lineRule="auto"/>
        <w:jc w:val="both"/>
        <w:rPr>
          <w:rFonts w:ascii="Arial" w:hAnsi="Arial" w:cs="Arial"/>
          <w:b/>
          <w:i/>
          <w:sz w:val="22"/>
          <w:szCs w:val="22"/>
        </w:rPr>
      </w:pPr>
      <w:r w:rsidRPr="0011000A">
        <w:rPr>
          <w:rFonts w:ascii="Arial" w:hAnsi="Arial" w:cs="Arial"/>
          <w:b/>
          <w:i/>
          <w:sz w:val="22"/>
          <w:szCs w:val="22"/>
        </w:rPr>
        <w:t xml:space="preserve">V. </w:t>
      </w:r>
      <w:r>
        <w:rPr>
          <w:rFonts w:ascii="Arial" w:hAnsi="Arial" w:cs="Arial"/>
          <w:b/>
          <w:i/>
          <w:sz w:val="22"/>
          <w:szCs w:val="22"/>
        </w:rPr>
        <w:t>Diseminarea rezultatelor</w:t>
      </w:r>
      <w:r w:rsidRPr="0011000A">
        <w:rPr>
          <w:rFonts w:ascii="Arial" w:hAnsi="Arial" w:cs="Arial"/>
          <w:b/>
          <w:sz w:val="22"/>
          <w:szCs w:val="22"/>
        </w:rPr>
        <w:t>– prezentarea metodologiei și procedurilor de evaluare și raportare</w:t>
      </w:r>
    </w:p>
    <w:p w14:paraId="4F0582BA" w14:textId="77777777" w:rsidR="004C4C50" w:rsidRPr="0011000A" w:rsidRDefault="004C4C50" w:rsidP="004C4C50">
      <w:pPr>
        <w:spacing w:line="360" w:lineRule="auto"/>
        <w:jc w:val="both"/>
        <w:rPr>
          <w:rFonts w:ascii="Arial" w:hAnsi="Arial" w:cs="Arial"/>
          <w:sz w:val="22"/>
          <w:szCs w:val="22"/>
        </w:rPr>
      </w:pPr>
      <w:r w:rsidRPr="0011000A">
        <w:rPr>
          <w:rFonts w:ascii="Arial" w:hAnsi="Arial" w:cs="Arial"/>
          <w:sz w:val="22"/>
          <w:szCs w:val="22"/>
        </w:rPr>
        <w:tab/>
      </w:r>
    </w:p>
    <w:p w14:paraId="5CC0BF28" w14:textId="4C4B6909" w:rsidR="006A6F5B" w:rsidRPr="004D7284" w:rsidRDefault="00955C7E" w:rsidP="006A6F5B">
      <w:pPr>
        <w:spacing w:line="360" w:lineRule="auto"/>
        <w:jc w:val="both"/>
        <w:rPr>
          <w:rFonts w:ascii="Arial" w:hAnsi="Arial" w:cs="Arial"/>
          <w:sz w:val="22"/>
          <w:szCs w:val="22"/>
        </w:rPr>
      </w:pPr>
      <w:r>
        <w:rPr>
          <w:rFonts w:ascii="Arial" w:hAnsi="Arial" w:cs="Arial"/>
          <w:sz w:val="22"/>
          <w:szCs w:val="22"/>
        </w:rPr>
        <w:t xml:space="preserve">La nivelul regiunilor se constituie comisii interinstitutionale formate din factorii de decizie din fiecare unitate din grupul tinta. Se vor organiza 8 sesiuni de diseminare a rezultatelor, in care se prezinta metodologia si procedurile de evaluare realizate in cadrul unui alt contract al Autoritatii Contractante, in vederea culegerii de observatii si propuneri de corectiisi imbunatatire. Observatiile, integrarea in metodologie si proceduri se vor realiza in cadrul unui alt contract ala Autoritatii Contractante, pe baza materialelor furnizate de prestatorul contractului de organizare evenimente. </w:t>
      </w:r>
    </w:p>
    <w:p w14:paraId="69723B5E" w14:textId="77777777" w:rsidR="006A6F5B" w:rsidRPr="004D7284" w:rsidRDefault="006A6F5B" w:rsidP="006A6F5B">
      <w:pPr>
        <w:ind w:left="284" w:hanging="284"/>
        <w:rPr>
          <w:rFonts w:ascii="Arial" w:hAnsi="Arial" w:cs="Arial"/>
          <w:sz w:val="22"/>
          <w:szCs w:val="22"/>
        </w:rPr>
      </w:pPr>
    </w:p>
    <w:p w14:paraId="1D3B4D77" w14:textId="1A881B49" w:rsidR="006A6F5B" w:rsidRPr="004D7284" w:rsidRDefault="006A6F5B" w:rsidP="006A6F5B">
      <w:pPr>
        <w:spacing w:line="360" w:lineRule="auto"/>
        <w:jc w:val="both"/>
        <w:rPr>
          <w:rFonts w:ascii="Arial" w:hAnsi="Arial" w:cs="Arial"/>
          <w:sz w:val="22"/>
          <w:szCs w:val="22"/>
          <w:u w:val="single"/>
          <w:lang w:eastAsia="ro-RO"/>
        </w:rPr>
      </w:pPr>
      <w:r w:rsidRPr="004D7284">
        <w:rPr>
          <w:rFonts w:ascii="Arial" w:hAnsi="Arial" w:cs="Arial"/>
          <w:sz w:val="22"/>
          <w:szCs w:val="22"/>
        </w:rPr>
        <w:t xml:space="preserve">Grupul țintă al acestei </w:t>
      </w:r>
      <w:r w:rsidR="006E6F81">
        <w:rPr>
          <w:rFonts w:ascii="Arial" w:hAnsi="Arial" w:cs="Arial"/>
          <w:sz w:val="22"/>
          <w:szCs w:val="22"/>
        </w:rPr>
        <w:t>componente este reprezentat de 1 persoana</w:t>
      </w:r>
      <w:r w:rsidRPr="004D7284">
        <w:rPr>
          <w:rFonts w:ascii="Arial" w:hAnsi="Arial" w:cs="Arial"/>
          <w:sz w:val="22"/>
          <w:szCs w:val="22"/>
        </w:rPr>
        <w:t xml:space="preserve"> din echipa d</w:t>
      </w:r>
      <w:r w:rsidR="006E6F81">
        <w:rPr>
          <w:rFonts w:ascii="Arial" w:hAnsi="Arial" w:cs="Arial"/>
          <w:sz w:val="22"/>
          <w:szCs w:val="22"/>
        </w:rPr>
        <w:t xml:space="preserve">e management a </w:t>
      </w:r>
      <w:r w:rsidR="00496ECB">
        <w:rPr>
          <w:rFonts w:ascii="Arial" w:hAnsi="Arial" w:cs="Arial"/>
          <w:sz w:val="22"/>
          <w:szCs w:val="22"/>
        </w:rPr>
        <w:t>proiectului</w:t>
      </w:r>
      <w:r w:rsidR="006E6F81">
        <w:rPr>
          <w:rFonts w:ascii="Arial" w:hAnsi="Arial" w:cs="Arial"/>
          <w:sz w:val="22"/>
          <w:szCs w:val="22"/>
        </w:rPr>
        <w:t xml:space="preserve"> si  2 moderatori din echipa operatorului economic ( pentru toate locatiile) </w:t>
      </w:r>
      <w:r w:rsidR="00496ECB">
        <w:rPr>
          <w:rFonts w:ascii="Arial" w:hAnsi="Arial" w:cs="Arial"/>
          <w:sz w:val="22"/>
          <w:szCs w:val="22"/>
        </w:rPr>
        <w:t xml:space="preserve"> și 80</w:t>
      </w:r>
      <w:r w:rsidRPr="004D7284">
        <w:rPr>
          <w:rFonts w:ascii="Arial" w:hAnsi="Arial" w:cs="Arial"/>
          <w:sz w:val="22"/>
          <w:szCs w:val="22"/>
        </w:rPr>
        <w:t xml:space="preserve"> de persoane </w:t>
      </w:r>
      <w:r w:rsidR="00496ECB">
        <w:rPr>
          <w:rFonts w:ascii="Arial" w:hAnsi="Arial" w:cs="Arial"/>
          <w:sz w:val="22"/>
          <w:szCs w:val="22"/>
        </w:rPr>
        <w:t>dintre factorii de decizie din unitatile din grupul tinta care participa la comisiile interinstitutionale</w:t>
      </w:r>
      <w:r w:rsidRPr="004D7284">
        <w:rPr>
          <w:rFonts w:ascii="Arial" w:hAnsi="Arial" w:cs="Arial"/>
          <w:sz w:val="22"/>
          <w:szCs w:val="22"/>
        </w:rPr>
        <w:t xml:space="preserve"> (8 comisii x nr. mediu de 1</w:t>
      </w:r>
      <w:r w:rsidR="00496ECB">
        <w:rPr>
          <w:rFonts w:ascii="Arial" w:hAnsi="Arial" w:cs="Arial"/>
          <w:sz w:val="22"/>
          <w:szCs w:val="22"/>
        </w:rPr>
        <w:t>0</w:t>
      </w:r>
      <w:r w:rsidRPr="004D7284">
        <w:rPr>
          <w:rFonts w:ascii="Arial" w:hAnsi="Arial" w:cs="Arial"/>
          <w:sz w:val="22"/>
          <w:szCs w:val="22"/>
        </w:rPr>
        <w:t xml:space="preserve"> persoane/comisie).</w:t>
      </w:r>
    </w:p>
    <w:p w14:paraId="517B1DDB" w14:textId="77777777" w:rsidR="004D7284" w:rsidRDefault="004D7284" w:rsidP="006A6F5B">
      <w:pPr>
        <w:spacing w:line="360" w:lineRule="auto"/>
        <w:jc w:val="both"/>
        <w:rPr>
          <w:rFonts w:ascii="Arial" w:hAnsi="Arial" w:cs="Arial"/>
          <w:b/>
          <w:sz w:val="22"/>
          <w:szCs w:val="22"/>
          <w:u w:val="single"/>
          <w:lang w:eastAsia="ro-RO"/>
        </w:rPr>
      </w:pPr>
    </w:p>
    <w:p w14:paraId="5948AFF4" w14:textId="77777777" w:rsidR="006A6F5B" w:rsidRPr="004D7284" w:rsidRDefault="006A6F5B" w:rsidP="006A6F5B">
      <w:pPr>
        <w:spacing w:line="360" w:lineRule="auto"/>
        <w:jc w:val="both"/>
        <w:rPr>
          <w:rFonts w:ascii="Arial" w:hAnsi="Arial" w:cs="Arial"/>
          <w:sz w:val="22"/>
          <w:szCs w:val="22"/>
          <w:lang w:eastAsia="ro-RO"/>
        </w:rPr>
      </w:pPr>
      <w:r w:rsidRPr="004D7284">
        <w:rPr>
          <w:rFonts w:ascii="Arial" w:hAnsi="Arial" w:cs="Arial"/>
          <w:sz w:val="22"/>
          <w:szCs w:val="22"/>
          <w:lang w:eastAsia="ro-RO"/>
        </w:rPr>
        <w:t>Spațiile (sălile de lucru) vor fi asigurate de câte una dintre instituțiile din grupul țintă care are sediul în localitatea reședință de regiune.</w:t>
      </w:r>
    </w:p>
    <w:p w14:paraId="397ABA10" w14:textId="77777777" w:rsidR="006A6F5B" w:rsidRPr="004D7284" w:rsidRDefault="006A6F5B" w:rsidP="006A6F5B">
      <w:pPr>
        <w:tabs>
          <w:tab w:val="left" w:pos="-720"/>
        </w:tabs>
        <w:suppressAutoHyphens/>
        <w:spacing w:line="360" w:lineRule="auto"/>
        <w:jc w:val="both"/>
        <w:rPr>
          <w:rFonts w:ascii="Arial" w:hAnsi="Arial" w:cs="Arial"/>
          <w:b/>
          <w:sz w:val="22"/>
          <w:szCs w:val="22"/>
          <w:u w:val="single"/>
        </w:rPr>
      </w:pPr>
    </w:p>
    <w:p w14:paraId="3440D1CD" w14:textId="217C57EC" w:rsidR="006A6F5B" w:rsidRPr="004D7284" w:rsidRDefault="006A6F5B" w:rsidP="006A6F5B">
      <w:pPr>
        <w:spacing w:line="360" w:lineRule="auto"/>
        <w:jc w:val="both"/>
        <w:rPr>
          <w:rFonts w:ascii="Arial" w:hAnsi="Arial" w:cs="Arial"/>
          <w:sz w:val="22"/>
          <w:szCs w:val="22"/>
        </w:rPr>
      </w:pPr>
      <w:r w:rsidRPr="004D7284">
        <w:rPr>
          <w:rFonts w:ascii="Arial" w:hAnsi="Arial" w:cs="Arial"/>
          <w:sz w:val="22"/>
          <w:szCs w:val="22"/>
        </w:rPr>
        <w:t>Activitatea se va desfăşura în localităţi</w:t>
      </w:r>
      <w:r w:rsidR="00496ECB">
        <w:rPr>
          <w:rFonts w:ascii="Arial" w:hAnsi="Arial" w:cs="Arial"/>
          <w:sz w:val="22"/>
          <w:szCs w:val="22"/>
        </w:rPr>
        <w:t xml:space="preserve">le </w:t>
      </w:r>
      <w:r w:rsidR="00496ECB" w:rsidRPr="0011000A">
        <w:rPr>
          <w:rFonts w:ascii="Arial" w:hAnsi="Arial" w:cs="Arial"/>
          <w:sz w:val="22"/>
          <w:szCs w:val="22"/>
        </w:rPr>
        <w:t>Bacău, Galaţi, Bucureşti, Piteşti, Craiova</w:t>
      </w:r>
      <w:r w:rsidR="00496ECB">
        <w:rPr>
          <w:rFonts w:ascii="Arial" w:hAnsi="Arial" w:cs="Arial"/>
          <w:sz w:val="22"/>
          <w:szCs w:val="22"/>
        </w:rPr>
        <w:t>, Sibiu, Timişoara, Cluj Napoca</w:t>
      </w:r>
      <w:r w:rsidRPr="004D7284">
        <w:rPr>
          <w:rFonts w:ascii="Arial" w:hAnsi="Arial" w:cs="Arial"/>
          <w:sz w:val="22"/>
          <w:szCs w:val="22"/>
        </w:rPr>
        <w:t>, cu câte aproximativ 1</w:t>
      </w:r>
      <w:r w:rsidR="00496ECB">
        <w:rPr>
          <w:rFonts w:ascii="Arial" w:hAnsi="Arial" w:cs="Arial"/>
          <w:sz w:val="22"/>
          <w:szCs w:val="22"/>
        </w:rPr>
        <w:t>0 - 1</w:t>
      </w:r>
      <w:r w:rsidRPr="004D7284">
        <w:rPr>
          <w:rFonts w:ascii="Arial" w:hAnsi="Arial" w:cs="Arial"/>
          <w:sz w:val="22"/>
          <w:szCs w:val="22"/>
        </w:rPr>
        <w:t>5 persoane /comisie.</w:t>
      </w:r>
    </w:p>
    <w:p w14:paraId="35BD8515" w14:textId="77777777" w:rsidR="006A6F5B" w:rsidRPr="004D7284" w:rsidRDefault="006A6F5B" w:rsidP="006A6F5B">
      <w:pPr>
        <w:spacing w:line="360" w:lineRule="auto"/>
        <w:jc w:val="both"/>
        <w:rPr>
          <w:rFonts w:ascii="Arial" w:hAnsi="Arial" w:cs="Arial"/>
          <w:sz w:val="22"/>
          <w:szCs w:val="22"/>
        </w:rPr>
      </w:pPr>
      <w:r w:rsidRPr="004D7284">
        <w:rPr>
          <w:rFonts w:ascii="Arial" w:hAnsi="Arial" w:cs="Arial"/>
          <w:sz w:val="22"/>
          <w:szCs w:val="22"/>
        </w:rPr>
        <w:t>În cadrul acestei componente (diseminare rezultate  - prezentarea metodologiei și a procedurilor de evaluare și raportare) se vor realiza, fără  ca enumerarea lor să fie limitativă, cel puțin urmatoarele activitati:</w:t>
      </w:r>
    </w:p>
    <w:p w14:paraId="42A747C7" w14:textId="77777777" w:rsidR="006A6F5B" w:rsidRPr="004D7284" w:rsidRDefault="006A6F5B" w:rsidP="006A6F5B">
      <w:pPr>
        <w:pStyle w:val="ListParagraph"/>
        <w:numPr>
          <w:ilvl w:val="0"/>
          <w:numId w:val="36"/>
        </w:numPr>
        <w:spacing w:line="360" w:lineRule="auto"/>
        <w:ind w:left="284" w:hanging="284"/>
        <w:jc w:val="both"/>
        <w:rPr>
          <w:rFonts w:ascii="Arial" w:hAnsi="Arial" w:cs="Arial"/>
          <w:b/>
          <w:sz w:val="22"/>
          <w:szCs w:val="22"/>
        </w:rPr>
      </w:pPr>
      <w:r w:rsidRPr="004D7284">
        <w:rPr>
          <w:rFonts w:ascii="Arial" w:hAnsi="Arial" w:cs="Arial"/>
          <w:b/>
          <w:sz w:val="22"/>
          <w:szCs w:val="22"/>
        </w:rPr>
        <w:t>Moderarea discuțiilor</w:t>
      </w:r>
    </w:p>
    <w:p w14:paraId="26796C45" w14:textId="77777777" w:rsidR="006A6F5B" w:rsidRPr="004D7284" w:rsidRDefault="006A6F5B" w:rsidP="006A6F5B">
      <w:pPr>
        <w:spacing w:line="360" w:lineRule="auto"/>
        <w:jc w:val="both"/>
        <w:rPr>
          <w:rFonts w:ascii="Arial" w:hAnsi="Arial" w:cs="Arial"/>
          <w:sz w:val="22"/>
          <w:szCs w:val="22"/>
        </w:rPr>
      </w:pPr>
      <w:r w:rsidRPr="004D7284">
        <w:rPr>
          <w:rFonts w:ascii="Arial" w:hAnsi="Arial" w:cs="Arial"/>
          <w:sz w:val="22"/>
          <w:szCs w:val="22"/>
        </w:rPr>
        <w:t>În cadrul acestei activitati vor fi incluse cel puţin:</w:t>
      </w:r>
    </w:p>
    <w:p w14:paraId="1B3B57C7" w14:textId="77777777" w:rsidR="006A6F5B" w:rsidRPr="004D7284" w:rsidRDefault="006A6F5B" w:rsidP="006A6F5B">
      <w:pPr>
        <w:pStyle w:val="ListParagraph"/>
        <w:numPr>
          <w:ilvl w:val="0"/>
          <w:numId w:val="10"/>
        </w:numPr>
        <w:spacing w:line="360" w:lineRule="auto"/>
        <w:jc w:val="both"/>
        <w:rPr>
          <w:rFonts w:ascii="Arial" w:hAnsi="Arial" w:cs="Arial"/>
          <w:sz w:val="22"/>
          <w:szCs w:val="22"/>
        </w:rPr>
      </w:pPr>
      <w:r w:rsidRPr="004D7284">
        <w:rPr>
          <w:rFonts w:ascii="Arial" w:hAnsi="Arial" w:cs="Arial"/>
          <w:sz w:val="22"/>
          <w:szCs w:val="22"/>
        </w:rPr>
        <w:t>convocare participanți – prin transmiterea invitatiilor si obtinerea confirmarilor</w:t>
      </w:r>
    </w:p>
    <w:p w14:paraId="4EA3366C" w14:textId="77777777" w:rsidR="006A6F5B" w:rsidRPr="004D7284" w:rsidRDefault="006A6F5B" w:rsidP="006A6F5B">
      <w:pPr>
        <w:pStyle w:val="ListParagraph"/>
        <w:numPr>
          <w:ilvl w:val="0"/>
          <w:numId w:val="10"/>
        </w:numPr>
        <w:spacing w:line="360" w:lineRule="auto"/>
        <w:jc w:val="both"/>
        <w:rPr>
          <w:rFonts w:ascii="Arial" w:hAnsi="Arial" w:cs="Arial"/>
          <w:sz w:val="22"/>
          <w:szCs w:val="22"/>
        </w:rPr>
      </w:pPr>
      <w:r w:rsidRPr="004D7284">
        <w:rPr>
          <w:rFonts w:ascii="Arial" w:hAnsi="Arial" w:cs="Arial"/>
          <w:sz w:val="22"/>
          <w:szCs w:val="22"/>
        </w:rPr>
        <w:t>stabilirea tematicii discuțiilor(rezultate preluate de la contractul de realizare a metodologiei și procedurilor de evaluare și raportare);</w:t>
      </w:r>
    </w:p>
    <w:p w14:paraId="666BB1DC" w14:textId="77777777" w:rsidR="006A6F5B" w:rsidRPr="004D7284" w:rsidRDefault="006A6F5B" w:rsidP="006A6F5B">
      <w:pPr>
        <w:pStyle w:val="ListParagraph"/>
        <w:numPr>
          <w:ilvl w:val="0"/>
          <w:numId w:val="10"/>
        </w:numPr>
        <w:spacing w:line="360" w:lineRule="auto"/>
        <w:jc w:val="both"/>
        <w:rPr>
          <w:rFonts w:ascii="Arial" w:hAnsi="Arial" w:cs="Arial"/>
          <w:sz w:val="22"/>
          <w:szCs w:val="22"/>
        </w:rPr>
      </w:pPr>
      <w:r w:rsidRPr="004D7284">
        <w:rPr>
          <w:rFonts w:ascii="Arial" w:hAnsi="Arial" w:cs="Arial"/>
          <w:sz w:val="22"/>
          <w:szCs w:val="22"/>
        </w:rPr>
        <w:lastRenderedPageBreak/>
        <w:t xml:space="preserve">moderatori ai sesiunilor de diseminare </w:t>
      </w:r>
    </w:p>
    <w:p w14:paraId="4C9342F3" w14:textId="77777777" w:rsidR="006A6F5B" w:rsidRPr="004D7284" w:rsidRDefault="006A6F5B" w:rsidP="006A6F5B">
      <w:pPr>
        <w:pStyle w:val="ListParagraph"/>
        <w:numPr>
          <w:ilvl w:val="0"/>
          <w:numId w:val="10"/>
        </w:numPr>
        <w:spacing w:line="360" w:lineRule="auto"/>
        <w:jc w:val="both"/>
        <w:rPr>
          <w:rFonts w:ascii="Arial" w:hAnsi="Arial" w:cs="Arial"/>
          <w:sz w:val="22"/>
          <w:szCs w:val="22"/>
        </w:rPr>
      </w:pPr>
      <w:r w:rsidRPr="004D7284">
        <w:rPr>
          <w:rFonts w:ascii="Arial" w:hAnsi="Arial" w:cs="Arial"/>
          <w:sz w:val="22"/>
          <w:szCs w:val="22"/>
        </w:rPr>
        <w:t>preluarea propunerilor, observațiilor și corecțiilor și transmiterea lor pentru a fi apoi integrate (ca și feedback) de către realizatorul metodologiei și procedurilor de evaluare și raportare.</w:t>
      </w:r>
    </w:p>
    <w:p w14:paraId="487C520C" w14:textId="77777777" w:rsidR="006A6F5B" w:rsidRPr="004D7284" w:rsidRDefault="006A6F5B" w:rsidP="006A6F5B">
      <w:pPr>
        <w:pStyle w:val="ListParagraph"/>
        <w:spacing w:line="360" w:lineRule="auto"/>
        <w:jc w:val="both"/>
        <w:rPr>
          <w:rFonts w:ascii="Arial" w:hAnsi="Arial" w:cs="Arial"/>
          <w:sz w:val="22"/>
          <w:szCs w:val="22"/>
        </w:rPr>
      </w:pPr>
    </w:p>
    <w:p w14:paraId="6464742B" w14:textId="77777777" w:rsidR="006A6F5B" w:rsidRPr="004D7284" w:rsidRDefault="006A6F5B" w:rsidP="006A6F5B">
      <w:pPr>
        <w:tabs>
          <w:tab w:val="left" w:pos="0"/>
          <w:tab w:val="left" w:pos="450"/>
        </w:tabs>
        <w:spacing w:line="360" w:lineRule="auto"/>
        <w:jc w:val="both"/>
        <w:rPr>
          <w:rFonts w:ascii="Arial" w:hAnsi="Arial" w:cs="Arial"/>
          <w:b/>
          <w:i/>
          <w:sz w:val="22"/>
          <w:szCs w:val="22"/>
        </w:rPr>
      </w:pPr>
      <w:r w:rsidRPr="004D7284">
        <w:rPr>
          <w:rFonts w:ascii="Arial" w:hAnsi="Arial" w:cs="Arial"/>
          <w:b/>
          <w:i/>
          <w:sz w:val="22"/>
          <w:szCs w:val="22"/>
        </w:rPr>
        <w:t xml:space="preserve">2. </w:t>
      </w:r>
      <w:r w:rsidRPr="004D7284">
        <w:rPr>
          <w:rFonts w:ascii="Arial" w:hAnsi="Arial" w:cs="Arial"/>
          <w:b/>
          <w:sz w:val="22"/>
          <w:szCs w:val="22"/>
        </w:rPr>
        <w:t>Asigurarea suportului logistic şi tehnic pentru derularea evenimentului presupune realizarea următoarelor activităţi specifice:</w:t>
      </w:r>
      <w:r w:rsidRPr="004D7284">
        <w:rPr>
          <w:rFonts w:ascii="Arial" w:hAnsi="Arial" w:cs="Arial"/>
          <w:b/>
          <w:i/>
          <w:sz w:val="22"/>
          <w:szCs w:val="22"/>
        </w:rPr>
        <w:t xml:space="preserve"> </w:t>
      </w:r>
    </w:p>
    <w:p w14:paraId="7CC97F57" w14:textId="77777777" w:rsidR="006A6F5B" w:rsidRPr="004D7284" w:rsidRDefault="006A6F5B" w:rsidP="006A6F5B">
      <w:pPr>
        <w:tabs>
          <w:tab w:val="left" w:pos="10032"/>
          <w:tab w:val="left" w:pos="10089"/>
        </w:tabs>
        <w:spacing w:line="360" w:lineRule="auto"/>
        <w:jc w:val="both"/>
        <w:rPr>
          <w:rFonts w:ascii="Arial" w:hAnsi="Arial" w:cs="Arial"/>
          <w:sz w:val="22"/>
          <w:szCs w:val="22"/>
        </w:rPr>
      </w:pPr>
      <w:r w:rsidRPr="004D7284">
        <w:rPr>
          <w:rFonts w:ascii="Arial" w:hAnsi="Arial" w:cs="Arial"/>
          <w:sz w:val="22"/>
          <w:szCs w:val="22"/>
        </w:rPr>
        <w:t xml:space="preserve"> </w:t>
      </w:r>
    </w:p>
    <w:p w14:paraId="5927381F" w14:textId="77777777" w:rsidR="006A6F5B" w:rsidRPr="004D7284" w:rsidRDefault="006A6F5B" w:rsidP="006A6F5B">
      <w:pPr>
        <w:spacing w:line="360" w:lineRule="auto"/>
        <w:jc w:val="both"/>
        <w:rPr>
          <w:rFonts w:ascii="Arial" w:hAnsi="Arial" w:cs="Arial"/>
          <w:sz w:val="22"/>
          <w:szCs w:val="22"/>
        </w:rPr>
      </w:pPr>
      <w:r w:rsidRPr="004D7284">
        <w:rPr>
          <w:rFonts w:ascii="Arial" w:hAnsi="Arial" w:cs="Arial"/>
          <w:sz w:val="22"/>
          <w:szCs w:val="22"/>
        </w:rPr>
        <w:t xml:space="preserve">- amenajarea sălilor de întâlnire și discuții, cu dotări adecvate pentru organizarea evenimentului. </w:t>
      </w:r>
      <w:r w:rsidRPr="004D7284">
        <w:rPr>
          <w:rFonts w:ascii="Arial" w:hAnsi="Arial" w:cs="Arial"/>
          <w:sz w:val="22"/>
          <w:szCs w:val="22"/>
          <w:lang w:eastAsia="ro-RO"/>
        </w:rPr>
        <w:t xml:space="preserve">Spațiile (sălile de lucru) vor fi asigurate de câte una dintre instituțiile din grupul țintă care are sediul în localitatea reședință de regiune, </w:t>
      </w:r>
      <w:r w:rsidRPr="004D7284">
        <w:rPr>
          <w:rFonts w:ascii="Arial" w:hAnsi="Arial" w:cs="Arial"/>
          <w:sz w:val="22"/>
          <w:szCs w:val="22"/>
        </w:rPr>
        <w:t>şi vor avea o capacitate de minim 15 locuri. Reprezentanţii autoritatii contractante vor agrea aranjamentul sălilor înaintea începerii evenimentului;</w:t>
      </w:r>
    </w:p>
    <w:p w14:paraId="50A0DF7E" w14:textId="77777777" w:rsidR="006A6F5B" w:rsidRPr="004D7284" w:rsidRDefault="006A6F5B" w:rsidP="006A6F5B">
      <w:pPr>
        <w:tabs>
          <w:tab w:val="left" w:pos="2161"/>
        </w:tabs>
        <w:spacing w:line="360" w:lineRule="auto"/>
        <w:jc w:val="both"/>
        <w:rPr>
          <w:rFonts w:ascii="Arial" w:hAnsi="Arial" w:cs="Arial"/>
          <w:sz w:val="22"/>
          <w:szCs w:val="22"/>
        </w:rPr>
      </w:pPr>
      <w:r w:rsidRPr="004D7284">
        <w:rPr>
          <w:rFonts w:ascii="Arial" w:hAnsi="Arial" w:cs="Arial"/>
          <w:sz w:val="22"/>
          <w:szCs w:val="22"/>
        </w:rPr>
        <w:t xml:space="preserve">- asigurarea echipamentului pentru prezentarea materialelor.  În vederea amenajării sălilor, operatorul economic va pune la dispoziţie echipamentul necesar, respectiv laptop, videoproiector multimedia (cu posibilitatea reglării dimensiunii și calităţii imaginii proiectate şi cu asigurarea unei bune vizibilităţi pentru toate locurile din sală), ecran de proiecţie, flipchart.   </w:t>
      </w:r>
    </w:p>
    <w:p w14:paraId="46AAC3A2" w14:textId="77777777" w:rsidR="006A6F5B" w:rsidRPr="004D7284" w:rsidRDefault="006A6F5B" w:rsidP="006A6F5B">
      <w:pPr>
        <w:tabs>
          <w:tab w:val="left" w:pos="10032"/>
          <w:tab w:val="left" w:pos="10089"/>
        </w:tabs>
        <w:spacing w:line="360" w:lineRule="auto"/>
        <w:jc w:val="both"/>
        <w:rPr>
          <w:rFonts w:ascii="Arial" w:hAnsi="Arial" w:cs="Arial"/>
          <w:sz w:val="22"/>
          <w:szCs w:val="22"/>
        </w:rPr>
      </w:pPr>
      <w:r w:rsidRPr="004D7284">
        <w:rPr>
          <w:rFonts w:ascii="Arial" w:hAnsi="Arial" w:cs="Arial"/>
          <w:sz w:val="22"/>
          <w:szCs w:val="22"/>
        </w:rPr>
        <w:t xml:space="preserve">- asigurarea echipamentelor de birotică şi consumabile necesare pregătirii unor documente de ultimă oră şi eventual modificării documentelor pentru eveniment (calculator, imprimantă, copiator, hârtie, etc.); </w:t>
      </w:r>
    </w:p>
    <w:p w14:paraId="201FF60B" w14:textId="669A5287" w:rsidR="006A6F5B" w:rsidRPr="004D7284" w:rsidRDefault="006A6F5B" w:rsidP="006A6F5B">
      <w:pPr>
        <w:tabs>
          <w:tab w:val="left" w:pos="10032"/>
          <w:tab w:val="left" w:pos="10089"/>
        </w:tabs>
        <w:spacing w:line="360" w:lineRule="auto"/>
        <w:jc w:val="both"/>
        <w:rPr>
          <w:rFonts w:ascii="Arial" w:hAnsi="Arial" w:cs="Arial"/>
          <w:sz w:val="22"/>
          <w:szCs w:val="22"/>
        </w:rPr>
      </w:pPr>
      <w:r w:rsidRPr="004D7284">
        <w:rPr>
          <w:rFonts w:ascii="Arial" w:hAnsi="Arial" w:cs="Arial"/>
          <w:sz w:val="22"/>
          <w:szCs w:val="22"/>
        </w:rPr>
        <w:t>- asigurarea vizibilităţii cursurilor: banner</w:t>
      </w:r>
      <w:r w:rsidR="004C1E29">
        <w:rPr>
          <w:rFonts w:ascii="Arial" w:hAnsi="Arial" w:cs="Arial"/>
          <w:sz w:val="22"/>
          <w:szCs w:val="22"/>
        </w:rPr>
        <w:t>( se pune la dispozitie de catre Autoritatea Contractanta)</w:t>
      </w:r>
      <w:r w:rsidRPr="004D7284">
        <w:rPr>
          <w:rFonts w:ascii="Arial" w:hAnsi="Arial" w:cs="Arial"/>
          <w:sz w:val="22"/>
          <w:szCs w:val="22"/>
        </w:rPr>
        <w:t xml:space="preserve">, săgeţi indicatoare;  </w:t>
      </w:r>
    </w:p>
    <w:p w14:paraId="052ED5D2" w14:textId="77777777" w:rsidR="006A6F5B" w:rsidRPr="004D7284" w:rsidRDefault="006A6F5B" w:rsidP="006A6F5B">
      <w:pPr>
        <w:tabs>
          <w:tab w:val="left" w:pos="10032"/>
          <w:tab w:val="left" w:pos="10089"/>
        </w:tabs>
        <w:spacing w:line="360" w:lineRule="auto"/>
        <w:jc w:val="both"/>
        <w:rPr>
          <w:rFonts w:ascii="Arial" w:hAnsi="Arial" w:cs="Arial"/>
          <w:sz w:val="22"/>
          <w:szCs w:val="22"/>
        </w:rPr>
      </w:pPr>
      <w:r w:rsidRPr="004D7284">
        <w:rPr>
          <w:rFonts w:ascii="Arial" w:hAnsi="Arial" w:cs="Arial"/>
          <w:sz w:val="22"/>
          <w:szCs w:val="22"/>
        </w:rPr>
        <w:t xml:space="preserve">- asigurarea mijloacelor de identificare pentru participanti (ecusoane nominale plastifiate pentru 120 de persoane); </w:t>
      </w:r>
    </w:p>
    <w:p w14:paraId="70CD9A40" w14:textId="77777777" w:rsidR="006A6F5B" w:rsidRPr="004D7284" w:rsidRDefault="006A6F5B" w:rsidP="006A6F5B">
      <w:pPr>
        <w:tabs>
          <w:tab w:val="left" w:pos="10032"/>
          <w:tab w:val="left" w:pos="10089"/>
        </w:tabs>
        <w:spacing w:line="360" w:lineRule="auto"/>
        <w:jc w:val="both"/>
        <w:rPr>
          <w:rFonts w:ascii="Arial" w:hAnsi="Arial" w:cs="Arial"/>
          <w:sz w:val="22"/>
          <w:szCs w:val="22"/>
        </w:rPr>
      </w:pPr>
      <w:r w:rsidRPr="004D7284">
        <w:rPr>
          <w:rFonts w:ascii="Arial" w:hAnsi="Arial" w:cs="Arial"/>
          <w:sz w:val="22"/>
          <w:szCs w:val="22"/>
        </w:rPr>
        <w:t xml:space="preserve">- pregătirea şi multiplicarea mapelor (agenda, prezentări), pentru fiecare participant; </w:t>
      </w:r>
    </w:p>
    <w:p w14:paraId="1AA37599" w14:textId="77777777" w:rsidR="006A6F5B" w:rsidRPr="004D7284" w:rsidRDefault="006A6F5B" w:rsidP="006A6F5B">
      <w:pPr>
        <w:tabs>
          <w:tab w:val="left" w:pos="10032"/>
          <w:tab w:val="left" w:pos="10089"/>
        </w:tabs>
        <w:spacing w:line="360" w:lineRule="auto"/>
        <w:jc w:val="both"/>
        <w:rPr>
          <w:rFonts w:ascii="Arial" w:hAnsi="Arial" w:cs="Arial"/>
          <w:sz w:val="22"/>
          <w:szCs w:val="22"/>
        </w:rPr>
      </w:pPr>
      <w:r w:rsidRPr="004D7284">
        <w:rPr>
          <w:rFonts w:ascii="Arial" w:hAnsi="Arial" w:cs="Arial"/>
          <w:sz w:val="22"/>
          <w:szCs w:val="22"/>
        </w:rPr>
        <w:t xml:space="preserve">- amenajarea sălilor de conferinta şi a mesei de prezidiu (distribuirea documentelor către cursanti, instalarea şi verificarea echipamentelor, etc.); </w:t>
      </w:r>
    </w:p>
    <w:p w14:paraId="0BE33B3D" w14:textId="77777777" w:rsidR="006A6F5B" w:rsidRPr="004D7284" w:rsidRDefault="006A6F5B" w:rsidP="006A6F5B">
      <w:pPr>
        <w:tabs>
          <w:tab w:val="left" w:pos="10032"/>
          <w:tab w:val="left" w:pos="10089"/>
        </w:tabs>
        <w:spacing w:line="360" w:lineRule="auto"/>
        <w:jc w:val="both"/>
        <w:rPr>
          <w:rFonts w:ascii="Arial" w:hAnsi="Arial" w:cs="Arial"/>
          <w:sz w:val="22"/>
          <w:szCs w:val="22"/>
        </w:rPr>
      </w:pPr>
      <w:r w:rsidRPr="004D7284">
        <w:rPr>
          <w:rFonts w:ascii="Arial" w:hAnsi="Arial" w:cs="Arial"/>
          <w:sz w:val="22"/>
          <w:szCs w:val="22"/>
        </w:rPr>
        <w:t>- asigurarea de apă minerală/plată, în salile de conferinta, pe toată durata evenimentului;</w:t>
      </w:r>
    </w:p>
    <w:p w14:paraId="27643FAB" w14:textId="279E1F56" w:rsidR="006A6F5B" w:rsidRPr="004D7284" w:rsidRDefault="006A6F5B" w:rsidP="006A6F5B">
      <w:pPr>
        <w:tabs>
          <w:tab w:val="left" w:pos="10032"/>
          <w:tab w:val="left" w:pos="10089"/>
        </w:tabs>
        <w:spacing w:line="360" w:lineRule="auto"/>
        <w:jc w:val="both"/>
        <w:rPr>
          <w:rFonts w:ascii="Arial" w:hAnsi="Arial" w:cs="Arial"/>
          <w:sz w:val="22"/>
          <w:szCs w:val="22"/>
        </w:rPr>
      </w:pPr>
      <w:r w:rsidRPr="004D7284">
        <w:rPr>
          <w:rFonts w:ascii="Arial" w:hAnsi="Arial" w:cs="Arial"/>
          <w:sz w:val="22"/>
          <w:szCs w:val="22"/>
        </w:rPr>
        <w:t>- la fiecare grupă de cursanți cu câte aproximativ 1</w:t>
      </w:r>
      <w:r w:rsidR="00B23878">
        <w:rPr>
          <w:rFonts w:ascii="Arial" w:hAnsi="Arial" w:cs="Arial"/>
          <w:sz w:val="22"/>
          <w:szCs w:val="22"/>
        </w:rPr>
        <w:t>0 - 1</w:t>
      </w:r>
      <w:r w:rsidR="00D77D90">
        <w:rPr>
          <w:rFonts w:ascii="Arial" w:hAnsi="Arial" w:cs="Arial"/>
          <w:sz w:val="22"/>
          <w:szCs w:val="22"/>
        </w:rPr>
        <w:t xml:space="preserve">5 persoane și </w:t>
      </w:r>
      <w:r w:rsidR="006E6F81">
        <w:rPr>
          <w:rFonts w:ascii="Arial" w:hAnsi="Arial" w:cs="Arial"/>
          <w:sz w:val="22"/>
          <w:szCs w:val="22"/>
        </w:rPr>
        <w:t>1 persoana</w:t>
      </w:r>
      <w:r w:rsidR="006E6F81" w:rsidRPr="004D7284">
        <w:rPr>
          <w:rFonts w:ascii="Arial" w:hAnsi="Arial" w:cs="Arial"/>
          <w:sz w:val="22"/>
          <w:szCs w:val="22"/>
        </w:rPr>
        <w:t xml:space="preserve"> din echipa d</w:t>
      </w:r>
      <w:r w:rsidR="006E6F81">
        <w:rPr>
          <w:rFonts w:ascii="Arial" w:hAnsi="Arial" w:cs="Arial"/>
          <w:sz w:val="22"/>
          <w:szCs w:val="22"/>
        </w:rPr>
        <w:t xml:space="preserve">e management a proiectului si  2 moderatori din echipa operatorului economic </w:t>
      </w:r>
      <w:r w:rsidRPr="004D7284">
        <w:rPr>
          <w:rFonts w:ascii="Arial" w:hAnsi="Arial" w:cs="Arial"/>
          <w:sz w:val="22"/>
          <w:szCs w:val="22"/>
        </w:rPr>
        <w:t>se organizează câte două pauze în timpul cursului și la fiecare din acestea se asigură pentru fiecare participant câte unul din fiecare din următoarele produse: 1 cafea, 1 apă / suc natural fructe 0,5 l, fructe – 200 g, produse de patiserie/cofetărie – 200 g, 1 ceai infuzie – minim 4 variante, la alegere;</w:t>
      </w:r>
    </w:p>
    <w:p w14:paraId="4BEB58EA" w14:textId="495CE686" w:rsidR="006A6F5B" w:rsidRPr="004D7284" w:rsidRDefault="006A6F5B" w:rsidP="006A6F5B">
      <w:pPr>
        <w:tabs>
          <w:tab w:val="left" w:pos="2880"/>
          <w:tab w:val="left" w:pos="5760"/>
        </w:tabs>
        <w:spacing w:line="360" w:lineRule="auto"/>
        <w:jc w:val="both"/>
        <w:rPr>
          <w:rFonts w:ascii="Arial" w:hAnsi="Arial" w:cs="Arial"/>
          <w:sz w:val="22"/>
          <w:szCs w:val="22"/>
        </w:rPr>
      </w:pPr>
      <w:r w:rsidRPr="004D7284">
        <w:rPr>
          <w:rFonts w:ascii="Arial" w:hAnsi="Arial" w:cs="Arial"/>
          <w:sz w:val="22"/>
          <w:szCs w:val="22"/>
        </w:rPr>
        <w:t>-</w:t>
      </w:r>
      <w:r w:rsidRPr="004D7284">
        <w:rPr>
          <w:rFonts w:ascii="Arial" w:hAnsi="Arial" w:cs="Arial"/>
          <w:sz w:val="22"/>
          <w:szCs w:val="22"/>
          <w:lang w:eastAsia="ro-RO"/>
        </w:rPr>
        <w:t xml:space="preserve"> realizarea de fotografii profesioniste </w:t>
      </w:r>
      <w:r w:rsidRPr="004D7284">
        <w:rPr>
          <w:rFonts w:ascii="Arial" w:hAnsi="Arial" w:cs="Arial"/>
          <w:sz w:val="22"/>
          <w:szCs w:val="22"/>
        </w:rPr>
        <w:t>– atat pe suport de hartie fotografica</w:t>
      </w:r>
      <w:r w:rsidR="004C1E29">
        <w:rPr>
          <w:rFonts w:ascii="Arial" w:hAnsi="Arial" w:cs="Arial"/>
          <w:sz w:val="22"/>
          <w:szCs w:val="22"/>
        </w:rPr>
        <w:t>(10X15 cm)</w:t>
      </w:r>
      <w:r w:rsidRPr="004D7284">
        <w:rPr>
          <w:rFonts w:ascii="Arial" w:hAnsi="Arial" w:cs="Arial"/>
          <w:sz w:val="22"/>
          <w:szCs w:val="22"/>
        </w:rPr>
        <w:t xml:space="preserve">, cat si pe CD. </w:t>
      </w:r>
      <w:r w:rsidRPr="004D7284">
        <w:rPr>
          <w:rFonts w:ascii="Arial" w:hAnsi="Arial" w:cs="Arial"/>
          <w:sz w:val="22"/>
          <w:szCs w:val="22"/>
          <w:lang w:eastAsia="ro-RO"/>
        </w:rPr>
        <w:t>Numărul minim de fotografii pe care operatorul economic trebuie să îl pună la dispoziţia aut</w:t>
      </w:r>
      <w:r w:rsidR="00B23878">
        <w:rPr>
          <w:rFonts w:ascii="Arial" w:hAnsi="Arial" w:cs="Arial"/>
          <w:sz w:val="22"/>
          <w:szCs w:val="22"/>
          <w:lang w:eastAsia="ro-RO"/>
        </w:rPr>
        <w:t>oritatii contractante va fi de 1</w:t>
      </w:r>
      <w:r w:rsidRPr="004D7284">
        <w:rPr>
          <w:rFonts w:ascii="Arial" w:hAnsi="Arial" w:cs="Arial"/>
          <w:sz w:val="22"/>
          <w:szCs w:val="22"/>
          <w:lang w:eastAsia="ro-RO"/>
        </w:rPr>
        <w:t>5 pentru fiecare grupă. Aceste fotografii vor fi, ulterior, utilizate în materiale de promovare realizate de către beneficiar.</w:t>
      </w:r>
    </w:p>
    <w:p w14:paraId="1BF1D1EE" w14:textId="77777777" w:rsidR="006A6F5B" w:rsidRPr="004D7284" w:rsidRDefault="006A6F5B" w:rsidP="006A6F5B">
      <w:pPr>
        <w:tabs>
          <w:tab w:val="left" w:pos="2161"/>
        </w:tabs>
        <w:spacing w:line="360" w:lineRule="auto"/>
        <w:jc w:val="both"/>
        <w:rPr>
          <w:rFonts w:ascii="Arial" w:hAnsi="Arial" w:cs="Arial"/>
          <w:sz w:val="22"/>
          <w:szCs w:val="22"/>
        </w:rPr>
      </w:pPr>
      <w:r w:rsidRPr="004D7284">
        <w:rPr>
          <w:rFonts w:ascii="Arial" w:hAnsi="Arial" w:cs="Arial"/>
          <w:sz w:val="22"/>
          <w:szCs w:val="22"/>
        </w:rPr>
        <w:lastRenderedPageBreak/>
        <w:t xml:space="preserve">Pe întreaga perioadă de desfăşurare a evenimentului operatorul va pune la dispoziţia beneficiarului un sistem funcţional în vederea printării şi/sau copierii diverselor documente (calculator, imprimantă, copiator şi hârtie). </w:t>
      </w:r>
    </w:p>
    <w:p w14:paraId="270F5175" w14:textId="77777777" w:rsidR="006A6F5B" w:rsidRPr="004D7284" w:rsidRDefault="006A6F5B" w:rsidP="006A6F5B">
      <w:pPr>
        <w:tabs>
          <w:tab w:val="left" w:pos="2161"/>
        </w:tabs>
        <w:spacing w:line="360" w:lineRule="auto"/>
        <w:jc w:val="both"/>
        <w:rPr>
          <w:rFonts w:ascii="Arial" w:hAnsi="Arial" w:cs="Arial"/>
          <w:sz w:val="22"/>
          <w:szCs w:val="22"/>
        </w:rPr>
      </w:pPr>
      <w:r w:rsidRPr="004D7284">
        <w:rPr>
          <w:rFonts w:ascii="Arial" w:hAnsi="Arial" w:cs="Arial"/>
          <w:sz w:val="22"/>
          <w:szCs w:val="22"/>
        </w:rPr>
        <w:t xml:space="preserve">Operatorul economic va asigura afişarea elementelor de identitate vizuală privind organizarea evenimentului, la intrare, în hol, precum şi la intrarea în sala de lucru. </w:t>
      </w:r>
    </w:p>
    <w:p w14:paraId="11B4BF9C" w14:textId="77777777" w:rsidR="006A6F5B" w:rsidRPr="004D7284" w:rsidRDefault="006A6F5B" w:rsidP="006A6F5B">
      <w:pPr>
        <w:spacing w:line="360" w:lineRule="auto"/>
        <w:jc w:val="both"/>
        <w:rPr>
          <w:rFonts w:ascii="Arial" w:hAnsi="Arial" w:cs="Arial"/>
          <w:color w:val="000000"/>
          <w:sz w:val="22"/>
          <w:szCs w:val="22"/>
        </w:rPr>
      </w:pPr>
      <w:r w:rsidRPr="004D7284">
        <w:rPr>
          <w:rFonts w:ascii="Arial" w:hAnsi="Arial" w:cs="Arial"/>
          <w:color w:val="000000"/>
          <w:sz w:val="22"/>
          <w:szCs w:val="22"/>
        </w:rPr>
        <w:t>Operatorul economic îşi va asuma răspunderea pentru implementarea cu succes a activităţilor specifice contractului.</w:t>
      </w:r>
    </w:p>
    <w:p w14:paraId="5E278FCC" w14:textId="77777777" w:rsidR="006A6F5B" w:rsidRPr="004D7284" w:rsidRDefault="006A6F5B" w:rsidP="006A6F5B">
      <w:pPr>
        <w:tabs>
          <w:tab w:val="left" w:pos="10032"/>
          <w:tab w:val="left" w:pos="10089"/>
        </w:tabs>
        <w:spacing w:line="360" w:lineRule="auto"/>
        <w:jc w:val="both"/>
        <w:rPr>
          <w:rFonts w:ascii="Arial" w:hAnsi="Arial" w:cs="Arial"/>
          <w:sz w:val="22"/>
          <w:szCs w:val="22"/>
          <w:lang w:eastAsia="ro-RO"/>
        </w:rPr>
      </w:pPr>
    </w:p>
    <w:p w14:paraId="2EC473EE" w14:textId="77777777" w:rsidR="006A6F5B" w:rsidRPr="004D7284" w:rsidRDefault="006A6F5B" w:rsidP="006A6F5B">
      <w:pPr>
        <w:tabs>
          <w:tab w:val="left" w:pos="0"/>
          <w:tab w:val="left" w:pos="450"/>
        </w:tabs>
        <w:spacing w:line="360" w:lineRule="auto"/>
        <w:jc w:val="both"/>
        <w:rPr>
          <w:rFonts w:ascii="Arial" w:hAnsi="Arial" w:cs="Arial"/>
          <w:b/>
          <w:sz w:val="22"/>
          <w:szCs w:val="22"/>
        </w:rPr>
      </w:pPr>
      <w:r w:rsidRPr="004D7284">
        <w:rPr>
          <w:rFonts w:ascii="Arial" w:hAnsi="Arial" w:cs="Arial"/>
          <w:b/>
          <w:sz w:val="22"/>
          <w:szCs w:val="22"/>
        </w:rPr>
        <w:t xml:space="preserve">3. Transportul participanţilor: </w:t>
      </w:r>
    </w:p>
    <w:p w14:paraId="41A03DBD" w14:textId="04440B17" w:rsidR="006A6F5B" w:rsidRPr="004D7284" w:rsidRDefault="006A6F5B" w:rsidP="006A6F5B">
      <w:pPr>
        <w:tabs>
          <w:tab w:val="left" w:pos="0"/>
        </w:tabs>
        <w:spacing w:line="360" w:lineRule="auto"/>
        <w:jc w:val="both"/>
        <w:rPr>
          <w:rFonts w:ascii="Arial" w:hAnsi="Arial" w:cs="Arial"/>
          <w:sz w:val="22"/>
          <w:szCs w:val="22"/>
        </w:rPr>
      </w:pPr>
      <w:r w:rsidRPr="004D7284">
        <w:rPr>
          <w:rFonts w:ascii="Arial" w:hAnsi="Arial" w:cs="Arial"/>
          <w:sz w:val="22"/>
          <w:szCs w:val="22"/>
        </w:rPr>
        <w:t xml:space="preserve">Transportul se va asigura pentru </w:t>
      </w:r>
      <w:r w:rsidR="006E6F81">
        <w:rPr>
          <w:rFonts w:ascii="Arial" w:hAnsi="Arial" w:cs="Arial"/>
          <w:sz w:val="22"/>
          <w:szCs w:val="22"/>
        </w:rPr>
        <w:t>1 persoana</w:t>
      </w:r>
      <w:r w:rsidR="006E6F81" w:rsidRPr="004D7284">
        <w:rPr>
          <w:rFonts w:ascii="Arial" w:hAnsi="Arial" w:cs="Arial"/>
          <w:sz w:val="22"/>
          <w:szCs w:val="22"/>
        </w:rPr>
        <w:t xml:space="preserve"> din echipa d</w:t>
      </w:r>
      <w:r w:rsidR="006E6F81">
        <w:rPr>
          <w:rFonts w:ascii="Arial" w:hAnsi="Arial" w:cs="Arial"/>
          <w:sz w:val="22"/>
          <w:szCs w:val="22"/>
        </w:rPr>
        <w:t xml:space="preserve">e management a proiectului si  2 moderatori din echipa operatorului economic </w:t>
      </w:r>
      <w:r w:rsidR="004C1E29">
        <w:rPr>
          <w:rFonts w:ascii="Arial" w:hAnsi="Arial" w:cs="Arial"/>
          <w:sz w:val="22"/>
          <w:szCs w:val="22"/>
        </w:rPr>
        <w:t xml:space="preserve">(spre fiecare dintre cele 7 locatii) </w:t>
      </w:r>
      <w:r w:rsidRPr="004D7284">
        <w:rPr>
          <w:rFonts w:ascii="Arial" w:hAnsi="Arial" w:cs="Arial"/>
          <w:sz w:val="22"/>
          <w:szCs w:val="22"/>
        </w:rPr>
        <w:t>și</w:t>
      </w:r>
      <w:r w:rsidR="004C1E29">
        <w:rPr>
          <w:rFonts w:ascii="Arial" w:hAnsi="Arial" w:cs="Arial"/>
          <w:sz w:val="22"/>
          <w:szCs w:val="22"/>
        </w:rPr>
        <w:t xml:space="preserve"> pentru</w:t>
      </w:r>
      <w:r w:rsidRPr="004D7284">
        <w:rPr>
          <w:rFonts w:ascii="Arial" w:hAnsi="Arial" w:cs="Arial"/>
          <w:sz w:val="22"/>
          <w:szCs w:val="22"/>
        </w:rPr>
        <w:t xml:space="preserve"> un număr maxim de 80 persoane din instituţiile aflate în judeţele care compun regiunea, cu excepţia celor din instituţiile aflate în capitala judeţului în care are loc activitatea.</w:t>
      </w:r>
      <w:r w:rsidR="006E6F81">
        <w:rPr>
          <w:rFonts w:ascii="Arial" w:hAnsi="Arial" w:cs="Arial"/>
          <w:sz w:val="22"/>
          <w:szCs w:val="22"/>
        </w:rPr>
        <w:t xml:space="preserve">  </w:t>
      </w:r>
    </w:p>
    <w:p w14:paraId="3B6D520E" w14:textId="77777777" w:rsidR="006A6F5B" w:rsidRPr="004D7284" w:rsidRDefault="006A6F5B" w:rsidP="006A6F5B">
      <w:pPr>
        <w:tabs>
          <w:tab w:val="left" w:pos="1080"/>
        </w:tabs>
        <w:spacing w:line="360" w:lineRule="auto"/>
        <w:jc w:val="both"/>
        <w:rPr>
          <w:rFonts w:ascii="Arial" w:hAnsi="Arial" w:cs="Arial"/>
          <w:sz w:val="22"/>
          <w:szCs w:val="22"/>
        </w:rPr>
      </w:pPr>
      <w:r w:rsidRPr="004D7284">
        <w:rPr>
          <w:rFonts w:ascii="Arial" w:hAnsi="Arial" w:cs="Arial"/>
          <w:sz w:val="22"/>
          <w:szCs w:val="22"/>
        </w:rPr>
        <w:t xml:space="preserve">Decontarea transportului se va realiza în condiţiile legislaţiei în vigoare, respectiv Hotărârea Guvernului nr.1860/2006 </w:t>
      </w:r>
      <w:r w:rsidRPr="004D7284">
        <w:rPr>
          <w:rFonts w:ascii="Arial" w:hAnsi="Arial" w:cs="Arial"/>
          <w:i/>
          <w:sz w:val="22"/>
          <w:szCs w:val="22"/>
        </w:rPr>
        <w:t>privind drepturile şi obligaţiile personalului autorităţilor şi instituţiilor publice pe perioada delegării şi detaşării în altă localitate, precum şi în cazul deplasării, în cadrul localităţii, în interesul serviciului</w:t>
      </w:r>
      <w:r w:rsidRPr="004D7284">
        <w:rPr>
          <w:rFonts w:ascii="Arial" w:hAnsi="Arial" w:cs="Arial"/>
          <w:sz w:val="22"/>
          <w:szCs w:val="22"/>
        </w:rPr>
        <w:t xml:space="preserve">, cu modificările şi completările ulterioare. </w:t>
      </w:r>
    </w:p>
    <w:p w14:paraId="6BF1A71E" w14:textId="77777777" w:rsidR="006A6F5B" w:rsidRPr="004D7284" w:rsidRDefault="006A6F5B" w:rsidP="006A6F5B">
      <w:pPr>
        <w:tabs>
          <w:tab w:val="left" w:pos="1080"/>
        </w:tabs>
        <w:spacing w:line="360" w:lineRule="auto"/>
        <w:jc w:val="both"/>
        <w:rPr>
          <w:rFonts w:ascii="Arial" w:hAnsi="Arial" w:cs="Arial"/>
          <w:sz w:val="22"/>
          <w:szCs w:val="22"/>
        </w:rPr>
      </w:pPr>
      <w:r w:rsidRPr="004D7284">
        <w:rPr>
          <w:rFonts w:ascii="Arial" w:hAnsi="Arial" w:cs="Arial"/>
          <w:sz w:val="22"/>
          <w:szCs w:val="22"/>
        </w:rPr>
        <w:t>Numărul de persoane pentru care se solicită acest serviciu este după cum urmează:</w:t>
      </w:r>
    </w:p>
    <w:p w14:paraId="30A52768" w14:textId="77777777" w:rsidR="006A6F5B" w:rsidRPr="004D7284" w:rsidRDefault="006A6F5B" w:rsidP="006A6F5B">
      <w:pPr>
        <w:pStyle w:val="ListParagraph"/>
        <w:numPr>
          <w:ilvl w:val="0"/>
          <w:numId w:val="37"/>
        </w:numPr>
        <w:tabs>
          <w:tab w:val="left" w:pos="144"/>
        </w:tabs>
        <w:spacing w:line="360" w:lineRule="auto"/>
        <w:jc w:val="both"/>
        <w:rPr>
          <w:rFonts w:ascii="Arial" w:eastAsia="MS Mincho" w:hAnsi="Arial" w:cs="Arial"/>
          <w:sz w:val="22"/>
          <w:szCs w:val="22"/>
          <w:lang w:eastAsia="ja-JP"/>
        </w:rPr>
      </w:pPr>
      <w:r w:rsidRPr="004D7284">
        <w:rPr>
          <w:rFonts w:ascii="Arial" w:eastAsia="MS Mincho" w:hAnsi="Arial" w:cs="Arial"/>
          <w:sz w:val="22"/>
          <w:szCs w:val="22"/>
          <w:lang w:eastAsia="ja-JP"/>
        </w:rPr>
        <w:t>pentru 3 membri al echipei de management al proiectului transport dus-intors pe ruta Bucuresti - fiecare din orașele menționate mai sus</w:t>
      </w:r>
      <w:r w:rsidRPr="004D7284">
        <w:rPr>
          <w:rFonts w:ascii="Arial" w:hAnsi="Arial" w:cs="Arial"/>
          <w:sz w:val="22"/>
          <w:szCs w:val="22"/>
        </w:rPr>
        <w:t xml:space="preserve"> cu rol de reședință de regiune în contextul prezentului proiect</w:t>
      </w:r>
      <w:r w:rsidRPr="004D7284">
        <w:rPr>
          <w:rFonts w:ascii="Arial" w:eastAsia="MS Mincho" w:hAnsi="Arial" w:cs="Arial"/>
          <w:sz w:val="22"/>
          <w:szCs w:val="22"/>
          <w:lang w:eastAsia="ja-JP"/>
        </w:rPr>
        <w:t>.</w:t>
      </w:r>
    </w:p>
    <w:p w14:paraId="4AE57DD9" w14:textId="66459E98" w:rsidR="006A6F5B" w:rsidRPr="004D7284" w:rsidRDefault="006A6F5B" w:rsidP="006A6F5B">
      <w:pPr>
        <w:pStyle w:val="ListParagraph"/>
        <w:numPr>
          <w:ilvl w:val="0"/>
          <w:numId w:val="37"/>
        </w:numPr>
        <w:tabs>
          <w:tab w:val="left" w:pos="144"/>
        </w:tabs>
        <w:spacing w:line="360" w:lineRule="auto"/>
        <w:jc w:val="both"/>
        <w:rPr>
          <w:rFonts w:ascii="Arial" w:eastAsia="MS Mincho" w:hAnsi="Arial" w:cs="Arial"/>
          <w:sz w:val="22"/>
          <w:szCs w:val="22"/>
          <w:lang w:eastAsia="ja-JP"/>
        </w:rPr>
      </w:pPr>
      <w:r w:rsidRPr="004D7284">
        <w:rPr>
          <w:rFonts w:ascii="Arial" w:eastAsia="MS Mincho" w:hAnsi="Arial" w:cs="Arial"/>
          <w:sz w:val="22"/>
          <w:szCs w:val="22"/>
          <w:lang w:eastAsia="ja-JP"/>
        </w:rPr>
        <w:t xml:space="preserve">pentru 80 persoane, membri ai celor 8 comisii interministeriale, transport dus-întors pe ruta oraș reședință de județ - fiecare din orașele menționate mai sus ca reședință de regiune. </w:t>
      </w:r>
    </w:p>
    <w:p w14:paraId="6119C918" w14:textId="77777777" w:rsidR="006A6F5B" w:rsidRPr="004D7284" w:rsidRDefault="006A6F5B" w:rsidP="006A6F5B">
      <w:pPr>
        <w:tabs>
          <w:tab w:val="left" w:pos="0"/>
        </w:tabs>
        <w:spacing w:line="360" w:lineRule="auto"/>
        <w:jc w:val="both"/>
        <w:rPr>
          <w:rFonts w:ascii="Arial" w:hAnsi="Arial" w:cs="Arial"/>
          <w:sz w:val="22"/>
          <w:szCs w:val="22"/>
        </w:rPr>
      </w:pPr>
      <w:r w:rsidRPr="004D7284">
        <w:rPr>
          <w:rFonts w:ascii="Arial" w:hAnsi="Arial" w:cs="Arial"/>
          <w:sz w:val="22"/>
          <w:szCs w:val="22"/>
        </w:rPr>
        <w:t xml:space="preserve">Autoritatea contractantă va achita contravaloarea serviciilor efectiv prestate, conform cu cerinţele din prezentul caiet de sarcini. </w:t>
      </w:r>
    </w:p>
    <w:p w14:paraId="354480B3" w14:textId="77777777" w:rsidR="006A6F5B" w:rsidRPr="004D7284" w:rsidRDefault="006A6F5B" w:rsidP="006A6F5B">
      <w:pPr>
        <w:tabs>
          <w:tab w:val="left" w:pos="0"/>
        </w:tabs>
        <w:spacing w:line="360" w:lineRule="auto"/>
        <w:ind w:firstLine="86"/>
        <w:jc w:val="both"/>
        <w:rPr>
          <w:rFonts w:ascii="Arial" w:hAnsi="Arial" w:cs="Arial"/>
          <w:sz w:val="22"/>
          <w:szCs w:val="22"/>
        </w:rPr>
      </w:pPr>
    </w:p>
    <w:p w14:paraId="200A2AD8" w14:textId="77777777" w:rsidR="006A6F5B" w:rsidRPr="004D7284" w:rsidRDefault="006A6F5B" w:rsidP="006A6F5B">
      <w:pPr>
        <w:tabs>
          <w:tab w:val="left" w:pos="0"/>
          <w:tab w:val="left" w:pos="450"/>
        </w:tabs>
        <w:spacing w:line="360" w:lineRule="auto"/>
        <w:jc w:val="both"/>
        <w:rPr>
          <w:rFonts w:ascii="Arial" w:hAnsi="Arial" w:cs="Arial"/>
          <w:b/>
          <w:sz w:val="22"/>
          <w:szCs w:val="22"/>
        </w:rPr>
      </w:pPr>
      <w:r w:rsidRPr="004D7284">
        <w:rPr>
          <w:rFonts w:ascii="Arial" w:hAnsi="Arial" w:cs="Arial"/>
          <w:b/>
          <w:sz w:val="22"/>
          <w:szCs w:val="22"/>
        </w:rPr>
        <w:t xml:space="preserve">4. Asigurarea serviciilor de cazare si masa </w:t>
      </w:r>
    </w:p>
    <w:p w14:paraId="411A75D0" w14:textId="77777777" w:rsidR="006A6F5B" w:rsidRPr="004D7284" w:rsidRDefault="006A6F5B" w:rsidP="006A6F5B">
      <w:pPr>
        <w:tabs>
          <w:tab w:val="left" w:pos="0"/>
          <w:tab w:val="left" w:pos="450"/>
        </w:tabs>
        <w:spacing w:line="360" w:lineRule="auto"/>
        <w:jc w:val="both"/>
        <w:rPr>
          <w:rFonts w:ascii="Arial" w:hAnsi="Arial" w:cs="Arial"/>
          <w:b/>
          <w:i/>
          <w:sz w:val="22"/>
          <w:szCs w:val="22"/>
        </w:rPr>
      </w:pPr>
    </w:p>
    <w:p w14:paraId="2F268222" w14:textId="77777777" w:rsidR="006A6F5B" w:rsidRPr="004D7284" w:rsidRDefault="006A6F5B" w:rsidP="006A6F5B">
      <w:pPr>
        <w:tabs>
          <w:tab w:val="left" w:pos="10032"/>
          <w:tab w:val="left" w:pos="10089"/>
        </w:tabs>
        <w:spacing w:line="360" w:lineRule="auto"/>
        <w:jc w:val="both"/>
        <w:rPr>
          <w:rFonts w:ascii="Arial" w:hAnsi="Arial" w:cs="Arial"/>
          <w:sz w:val="22"/>
          <w:szCs w:val="22"/>
        </w:rPr>
      </w:pPr>
      <w:r w:rsidRPr="004D7284">
        <w:rPr>
          <w:rFonts w:ascii="Arial" w:hAnsi="Arial" w:cs="Arial"/>
          <w:sz w:val="22"/>
          <w:szCs w:val="22"/>
        </w:rPr>
        <w:t xml:space="preserve">Operatorul economic va asigura cazarea în regim de hotel categoria 3 stele, în camere single cu mic dejun inclus în prețul cazării după cum urmează: </w:t>
      </w:r>
    </w:p>
    <w:p w14:paraId="735B1675" w14:textId="77777777" w:rsidR="006A6F5B" w:rsidRPr="004D7284" w:rsidRDefault="006A6F5B" w:rsidP="006A6F5B">
      <w:pPr>
        <w:pStyle w:val="ListParagraph"/>
        <w:numPr>
          <w:ilvl w:val="0"/>
          <w:numId w:val="38"/>
        </w:numPr>
        <w:tabs>
          <w:tab w:val="left" w:pos="144"/>
        </w:tabs>
        <w:spacing w:line="360" w:lineRule="auto"/>
        <w:jc w:val="both"/>
        <w:rPr>
          <w:rFonts w:ascii="Arial" w:eastAsia="MS Mincho" w:hAnsi="Arial" w:cs="Arial"/>
          <w:sz w:val="22"/>
          <w:szCs w:val="22"/>
          <w:lang w:eastAsia="ja-JP"/>
        </w:rPr>
      </w:pPr>
      <w:r w:rsidRPr="004D7284">
        <w:rPr>
          <w:rFonts w:ascii="Arial" w:eastAsia="MS Mincho" w:hAnsi="Arial" w:cs="Arial"/>
          <w:sz w:val="22"/>
          <w:szCs w:val="22"/>
          <w:lang w:eastAsia="ja-JP"/>
        </w:rPr>
        <w:t>pentru 3 membri ai echipei de management al proiectului cazarea și masa pentru 7 zile.</w:t>
      </w:r>
    </w:p>
    <w:p w14:paraId="08798AFB" w14:textId="77777777" w:rsidR="006A6F5B" w:rsidRPr="004D7284" w:rsidRDefault="006A6F5B" w:rsidP="006A6F5B">
      <w:pPr>
        <w:pStyle w:val="ListParagraph"/>
        <w:numPr>
          <w:ilvl w:val="0"/>
          <w:numId w:val="38"/>
        </w:numPr>
        <w:tabs>
          <w:tab w:val="left" w:pos="144"/>
        </w:tabs>
        <w:spacing w:line="360" w:lineRule="auto"/>
        <w:jc w:val="both"/>
        <w:rPr>
          <w:rFonts w:ascii="Arial" w:eastAsia="MS Mincho" w:hAnsi="Arial" w:cs="Arial"/>
          <w:sz w:val="22"/>
          <w:szCs w:val="22"/>
          <w:lang w:eastAsia="ja-JP"/>
        </w:rPr>
      </w:pPr>
      <w:r w:rsidRPr="004D7284">
        <w:rPr>
          <w:rFonts w:ascii="Arial" w:eastAsia="MS Mincho" w:hAnsi="Arial" w:cs="Arial"/>
          <w:sz w:val="22"/>
          <w:szCs w:val="22"/>
          <w:lang w:eastAsia="ja-JP"/>
        </w:rPr>
        <w:t xml:space="preserve">pentru 80 persoane cazare și masa pentru o zi. </w:t>
      </w:r>
    </w:p>
    <w:p w14:paraId="1A7795DF" w14:textId="5EABA960" w:rsidR="006A6F5B" w:rsidRPr="0008237A" w:rsidRDefault="006A6F5B" w:rsidP="0008237A">
      <w:pPr>
        <w:tabs>
          <w:tab w:val="left" w:pos="10032"/>
          <w:tab w:val="left" w:pos="10089"/>
        </w:tabs>
        <w:spacing w:line="360" w:lineRule="auto"/>
        <w:jc w:val="both"/>
        <w:rPr>
          <w:rFonts w:ascii="Arial" w:hAnsi="Arial" w:cs="Arial"/>
          <w:sz w:val="22"/>
          <w:szCs w:val="22"/>
          <w:lang w:eastAsia="ro-RO"/>
        </w:rPr>
      </w:pPr>
      <w:r w:rsidRPr="004D7284">
        <w:rPr>
          <w:rFonts w:ascii="Arial" w:hAnsi="Arial" w:cs="Arial"/>
          <w:sz w:val="22"/>
          <w:szCs w:val="22"/>
        </w:rPr>
        <w:t xml:space="preserve">Hotelurile vor fi situate în orasele cu rol de reședință de regiune în contextul prezentului proiect, respectiv: </w:t>
      </w:r>
      <w:r w:rsidRPr="004D7284">
        <w:rPr>
          <w:rFonts w:ascii="Arial" w:hAnsi="Arial" w:cs="Arial"/>
          <w:sz w:val="22"/>
          <w:szCs w:val="22"/>
          <w:lang w:eastAsia="ro-RO"/>
        </w:rPr>
        <w:t>Bacău, Galaţi,</w:t>
      </w:r>
      <w:r w:rsidR="0008237A">
        <w:rPr>
          <w:rFonts w:ascii="Arial" w:hAnsi="Arial" w:cs="Arial"/>
          <w:sz w:val="22"/>
          <w:szCs w:val="22"/>
          <w:lang w:eastAsia="ro-RO"/>
        </w:rPr>
        <w:t xml:space="preserve"> Bucuresti,</w:t>
      </w:r>
      <w:r w:rsidRPr="004D7284">
        <w:rPr>
          <w:rFonts w:ascii="Arial" w:hAnsi="Arial" w:cs="Arial"/>
          <w:sz w:val="22"/>
          <w:szCs w:val="22"/>
          <w:lang w:eastAsia="ro-RO"/>
        </w:rPr>
        <w:t xml:space="preserve"> Piteşti, Craiova</w:t>
      </w:r>
      <w:r w:rsidR="0008237A">
        <w:rPr>
          <w:rFonts w:ascii="Arial" w:hAnsi="Arial" w:cs="Arial"/>
          <w:sz w:val="22"/>
          <w:szCs w:val="22"/>
          <w:lang w:eastAsia="ro-RO"/>
        </w:rPr>
        <w:t>, Sibiu, Timişoara, Cluj Napoca</w:t>
      </w:r>
      <w:r w:rsidRPr="004D7284">
        <w:rPr>
          <w:rFonts w:ascii="Arial" w:hAnsi="Arial" w:cs="Arial"/>
          <w:sz w:val="22"/>
          <w:szCs w:val="22"/>
          <w:lang w:eastAsia="ro-RO"/>
        </w:rPr>
        <w:t xml:space="preserve">. </w:t>
      </w:r>
      <w:r w:rsidRPr="004D7284">
        <w:rPr>
          <w:rStyle w:val="BodytextBold4"/>
          <w:b w:val="0"/>
          <w:bCs w:val="0"/>
          <w:sz w:val="22"/>
          <w:szCs w:val="22"/>
          <w:lang w:eastAsia="ro-RO"/>
        </w:rPr>
        <w:t>Camerele</w:t>
      </w:r>
      <w:r w:rsidRPr="004D7284">
        <w:rPr>
          <w:rFonts w:ascii="Arial" w:hAnsi="Arial" w:cs="Arial"/>
          <w:sz w:val="22"/>
          <w:szCs w:val="22"/>
          <w:lang w:eastAsia="ro-RO"/>
        </w:rPr>
        <w:t xml:space="preserve"> </w:t>
      </w:r>
      <w:r w:rsidRPr="004D7284">
        <w:rPr>
          <w:rFonts w:ascii="Arial" w:hAnsi="Arial" w:cs="Arial"/>
          <w:sz w:val="22"/>
          <w:szCs w:val="22"/>
          <w:lang w:eastAsia="ro-RO"/>
        </w:rPr>
        <w:lastRenderedPageBreak/>
        <w:t>structurilor de cazare trebuie sa detina minim urmatoarele facilitati funcţionale</w:t>
      </w:r>
      <w:r w:rsidRPr="0008237A">
        <w:rPr>
          <w:rFonts w:ascii="Arial" w:hAnsi="Arial" w:cs="Arial"/>
          <w:sz w:val="22"/>
          <w:szCs w:val="22"/>
          <w:lang w:eastAsia="ro-RO"/>
        </w:rPr>
        <w:t>:</w:t>
      </w:r>
      <w:r w:rsidR="0008237A" w:rsidRPr="0008237A">
        <w:rPr>
          <w:rFonts w:ascii="Arial" w:hAnsi="Arial" w:cs="Arial"/>
          <w:sz w:val="22"/>
          <w:szCs w:val="22"/>
          <w:lang w:eastAsia="ro-RO"/>
        </w:rPr>
        <w:t xml:space="preserve"> </w:t>
      </w:r>
      <w:r w:rsidRPr="0008237A">
        <w:rPr>
          <w:rFonts w:ascii="Arial" w:hAnsi="Arial" w:cs="Arial"/>
          <w:sz w:val="22"/>
          <w:szCs w:val="22"/>
          <w:lang w:eastAsia="ro-RO"/>
        </w:rPr>
        <w:t>dus,</w:t>
      </w:r>
      <w:r w:rsidR="0008237A" w:rsidRPr="0008237A">
        <w:rPr>
          <w:rFonts w:ascii="Arial" w:hAnsi="Arial" w:cs="Arial"/>
          <w:sz w:val="22"/>
          <w:szCs w:val="22"/>
          <w:lang w:eastAsia="ro-RO"/>
        </w:rPr>
        <w:t xml:space="preserve"> </w:t>
      </w:r>
      <w:r w:rsidRPr="0008237A">
        <w:rPr>
          <w:rFonts w:ascii="Arial" w:hAnsi="Arial" w:cs="Arial"/>
          <w:sz w:val="22"/>
          <w:szCs w:val="22"/>
          <w:lang w:eastAsia="ro-RO"/>
        </w:rPr>
        <w:t>uscator de par</w:t>
      </w:r>
      <w:r w:rsidR="0008237A" w:rsidRPr="0008237A">
        <w:rPr>
          <w:rFonts w:ascii="Arial" w:hAnsi="Arial" w:cs="Arial"/>
          <w:sz w:val="22"/>
          <w:szCs w:val="22"/>
          <w:lang w:eastAsia="ro-RO"/>
        </w:rPr>
        <w:t xml:space="preserve"> </w:t>
      </w:r>
      <w:r w:rsidRPr="0008237A">
        <w:rPr>
          <w:rFonts w:ascii="Arial" w:hAnsi="Arial" w:cs="Arial"/>
          <w:sz w:val="22"/>
          <w:szCs w:val="22"/>
          <w:lang w:eastAsia="ro-RO"/>
        </w:rPr>
        <w:t>telefon intern,</w:t>
      </w:r>
      <w:r w:rsidR="0008237A" w:rsidRPr="0008237A">
        <w:rPr>
          <w:rFonts w:ascii="Arial" w:hAnsi="Arial" w:cs="Arial"/>
          <w:sz w:val="22"/>
          <w:szCs w:val="22"/>
          <w:lang w:eastAsia="ro-RO"/>
        </w:rPr>
        <w:t xml:space="preserve"> </w:t>
      </w:r>
      <w:r w:rsidRPr="0008237A">
        <w:rPr>
          <w:rFonts w:ascii="Arial" w:hAnsi="Arial" w:cs="Arial"/>
          <w:sz w:val="22"/>
          <w:szCs w:val="22"/>
          <w:lang w:eastAsia="ro-RO"/>
        </w:rPr>
        <w:t>aer conditionat,</w:t>
      </w:r>
      <w:r w:rsidR="0008237A" w:rsidRPr="0008237A">
        <w:rPr>
          <w:rFonts w:ascii="Arial" w:hAnsi="Arial" w:cs="Arial"/>
          <w:sz w:val="22"/>
          <w:szCs w:val="22"/>
          <w:lang w:eastAsia="ro-RO"/>
        </w:rPr>
        <w:t xml:space="preserve"> </w:t>
      </w:r>
      <w:r w:rsidRPr="0008237A">
        <w:rPr>
          <w:rFonts w:ascii="Arial" w:hAnsi="Arial" w:cs="Arial"/>
          <w:sz w:val="22"/>
          <w:szCs w:val="22"/>
          <w:lang w:eastAsia="ro-RO"/>
        </w:rPr>
        <w:t>acces la internet</w:t>
      </w:r>
      <w:r w:rsidR="0008237A" w:rsidRPr="0008237A">
        <w:rPr>
          <w:rFonts w:ascii="Arial" w:hAnsi="Arial" w:cs="Arial"/>
          <w:sz w:val="22"/>
          <w:szCs w:val="22"/>
          <w:lang w:eastAsia="ro-RO"/>
        </w:rPr>
        <w:t xml:space="preserve">, </w:t>
      </w:r>
      <w:r w:rsidRPr="0008237A">
        <w:rPr>
          <w:rFonts w:ascii="Arial" w:hAnsi="Arial" w:cs="Arial"/>
          <w:sz w:val="22"/>
          <w:szCs w:val="22"/>
          <w:lang w:eastAsia="ro-RO"/>
        </w:rPr>
        <w:t>TV color</w:t>
      </w:r>
      <w:r w:rsidR="0008237A" w:rsidRPr="0008237A">
        <w:rPr>
          <w:rFonts w:ascii="Arial" w:hAnsi="Arial" w:cs="Arial"/>
          <w:sz w:val="22"/>
          <w:szCs w:val="22"/>
          <w:lang w:eastAsia="ro-RO"/>
        </w:rPr>
        <w:t>.</w:t>
      </w:r>
    </w:p>
    <w:p w14:paraId="787CE592" w14:textId="01353369" w:rsidR="006A6F5B" w:rsidRPr="004D7284" w:rsidRDefault="006A6F5B" w:rsidP="0008237A">
      <w:pPr>
        <w:pStyle w:val="BodyText2"/>
        <w:shd w:val="clear" w:color="auto" w:fill="auto"/>
        <w:spacing w:before="0" w:after="120" w:line="360" w:lineRule="auto"/>
        <w:ind w:left="20" w:firstLine="0"/>
        <w:rPr>
          <w:sz w:val="22"/>
          <w:szCs w:val="22"/>
        </w:rPr>
      </w:pPr>
      <w:r w:rsidRPr="004D7284">
        <w:rPr>
          <w:sz w:val="22"/>
          <w:szCs w:val="22"/>
          <w:lang w:eastAsia="ro-RO"/>
        </w:rPr>
        <w:t>Structurile de cazare trebuie sa asigure</w:t>
      </w:r>
      <w:r w:rsidRPr="004D7284">
        <w:rPr>
          <w:rStyle w:val="BodytextBold4"/>
          <w:b w:val="0"/>
          <w:bCs w:val="0"/>
          <w:sz w:val="22"/>
          <w:szCs w:val="22"/>
          <w:lang w:eastAsia="ro-RO"/>
        </w:rPr>
        <w:t xml:space="preserve"> cel puţin</w:t>
      </w:r>
      <w:r w:rsidRPr="004D7284">
        <w:rPr>
          <w:sz w:val="22"/>
          <w:szCs w:val="22"/>
          <w:lang w:eastAsia="ro-RO"/>
        </w:rPr>
        <w:t xml:space="preserve"> urmatoarele servicii:</w:t>
      </w:r>
      <w:r w:rsidR="0008237A">
        <w:rPr>
          <w:sz w:val="22"/>
          <w:szCs w:val="22"/>
        </w:rPr>
        <w:t xml:space="preserve"> </w:t>
      </w:r>
      <w:r w:rsidRPr="004D7284">
        <w:rPr>
          <w:sz w:val="22"/>
          <w:szCs w:val="22"/>
          <w:lang w:eastAsia="ro-RO"/>
        </w:rPr>
        <w:t>sa asigure permanent igiena în camere;</w:t>
      </w:r>
      <w:r w:rsidR="0008237A">
        <w:rPr>
          <w:sz w:val="22"/>
          <w:szCs w:val="22"/>
        </w:rPr>
        <w:t xml:space="preserve"> </w:t>
      </w:r>
      <w:r w:rsidRPr="004D7284">
        <w:rPr>
          <w:sz w:val="22"/>
          <w:szCs w:val="22"/>
          <w:lang w:eastAsia="ro-RO"/>
        </w:rPr>
        <w:t>sa asigure furnizarea apei calde si reci 24/24 ore;</w:t>
      </w:r>
      <w:r w:rsidR="0008237A">
        <w:rPr>
          <w:sz w:val="22"/>
          <w:szCs w:val="22"/>
        </w:rPr>
        <w:t xml:space="preserve"> </w:t>
      </w:r>
      <w:r w:rsidRPr="004D7284">
        <w:rPr>
          <w:sz w:val="22"/>
          <w:szCs w:val="22"/>
          <w:lang w:eastAsia="ro-RO"/>
        </w:rPr>
        <w:t>sa dispună de camere de fumători si nefumatori;</w:t>
      </w:r>
      <w:r w:rsidR="0008237A">
        <w:rPr>
          <w:sz w:val="22"/>
          <w:szCs w:val="22"/>
        </w:rPr>
        <w:t xml:space="preserve"> </w:t>
      </w:r>
      <w:r w:rsidRPr="004D7284">
        <w:rPr>
          <w:sz w:val="22"/>
          <w:szCs w:val="22"/>
          <w:lang w:eastAsia="ro-RO"/>
        </w:rPr>
        <w:t>sa dispună de un spaţiu de depozitare a bagajelor participanţilor, care sa fie la dispoziţia acestora în ultima zi de cazare;</w:t>
      </w:r>
      <w:r w:rsidR="0008237A">
        <w:rPr>
          <w:sz w:val="22"/>
          <w:szCs w:val="22"/>
        </w:rPr>
        <w:t xml:space="preserve"> </w:t>
      </w:r>
      <w:r w:rsidRPr="004D7284">
        <w:rPr>
          <w:sz w:val="22"/>
          <w:szCs w:val="22"/>
          <w:lang w:eastAsia="ro-RO"/>
        </w:rPr>
        <w:t>sa fie iluminate natural;</w:t>
      </w:r>
      <w:r w:rsidR="0008237A">
        <w:rPr>
          <w:sz w:val="22"/>
          <w:szCs w:val="22"/>
        </w:rPr>
        <w:t xml:space="preserve"> </w:t>
      </w:r>
      <w:r w:rsidRPr="004D7284">
        <w:rPr>
          <w:sz w:val="22"/>
          <w:szCs w:val="22"/>
          <w:lang w:eastAsia="ro-RO"/>
        </w:rPr>
        <w:t>sa aiba cel puţin 25 mp;</w:t>
      </w:r>
      <w:r w:rsidR="0008237A">
        <w:rPr>
          <w:sz w:val="22"/>
          <w:szCs w:val="22"/>
        </w:rPr>
        <w:t xml:space="preserve"> </w:t>
      </w:r>
      <w:r w:rsidRPr="004D7284">
        <w:rPr>
          <w:sz w:val="22"/>
          <w:szCs w:val="22"/>
          <w:lang w:eastAsia="ro-RO"/>
        </w:rPr>
        <w:t>spaţiu de parcare</w:t>
      </w:r>
      <w:r w:rsidR="0008237A">
        <w:rPr>
          <w:sz w:val="22"/>
          <w:szCs w:val="22"/>
          <w:lang w:eastAsia="ro-RO"/>
        </w:rPr>
        <w:t>.</w:t>
      </w:r>
    </w:p>
    <w:p w14:paraId="6A801BC1" w14:textId="77777777" w:rsidR="006A6F5B" w:rsidRPr="004D7284" w:rsidRDefault="006A6F5B" w:rsidP="006A6F5B">
      <w:pPr>
        <w:pStyle w:val="Bodytext50"/>
        <w:shd w:val="clear" w:color="auto" w:fill="auto"/>
        <w:spacing w:before="0" w:after="120" w:line="360" w:lineRule="auto"/>
        <w:jc w:val="both"/>
        <w:rPr>
          <w:bCs w:val="0"/>
          <w:sz w:val="22"/>
          <w:szCs w:val="22"/>
          <w:lang w:eastAsia="ro-RO"/>
        </w:rPr>
      </w:pPr>
      <w:r w:rsidRPr="004D7284">
        <w:rPr>
          <w:bCs w:val="0"/>
          <w:sz w:val="22"/>
          <w:szCs w:val="22"/>
          <w:lang w:eastAsia="ro-RO"/>
        </w:rPr>
        <w:t>Preturile comunicate de catre operatorul economic ofertant vor include toate facilitatile si serviciile mentionate mai sus.</w:t>
      </w:r>
    </w:p>
    <w:p w14:paraId="4FB5B5EC" w14:textId="77777777" w:rsidR="006A6F5B" w:rsidRPr="004D7284" w:rsidRDefault="006A6F5B" w:rsidP="006A6F5B">
      <w:pPr>
        <w:pStyle w:val="Bodytext50"/>
        <w:shd w:val="clear" w:color="auto" w:fill="auto"/>
        <w:spacing w:before="0" w:after="120" w:line="360" w:lineRule="auto"/>
        <w:jc w:val="both"/>
        <w:rPr>
          <w:bCs w:val="0"/>
          <w:sz w:val="22"/>
          <w:szCs w:val="22"/>
          <w:lang w:eastAsia="ro-RO"/>
        </w:rPr>
      </w:pPr>
      <w:r w:rsidRPr="004D7284">
        <w:rPr>
          <w:bCs w:val="0"/>
          <w:sz w:val="22"/>
          <w:szCs w:val="22"/>
          <w:lang w:eastAsia="ro-RO"/>
        </w:rPr>
        <w:t xml:space="preserve">Operatorii economici care participa la procedura trebuie </w:t>
      </w:r>
      <w:proofErr w:type="gramStart"/>
      <w:r w:rsidRPr="004D7284">
        <w:rPr>
          <w:bCs w:val="0"/>
          <w:sz w:val="22"/>
          <w:szCs w:val="22"/>
          <w:lang w:eastAsia="ro-RO"/>
        </w:rPr>
        <w:t>sa</w:t>
      </w:r>
      <w:proofErr w:type="gramEnd"/>
      <w:r w:rsidRPr="004D7284">
        <w:rPr>
          <w:bCs w:val="0"/>
          <w:sz w:val="22"/>
          <w:szCs w:val="22"/>
          <w:lang w:eastAsia="ro-RO"/>
        </w:rPr>
        <w:t xml:space="preserve"> prezinte in propunerea tehnica detalii (denumire, adresa, clasificare, poze, etc.) despre structurile de cazare unde urmează sa asigure serviciile de cazare.</w:t>
      </w:r>
    </w:p>
    <w:p w14:paraId="0910ED6A" w14:textId="77777777" w:rsidR="006A6F5B" w:rsidRPr="004D7284" w:rsidRDefault="006A6F5B" w:rsidP="006A6F5B">
      <w:pPr>
        <w:pStyle w:val="BodyText2"/>
        <w:shd w:val="clear" w:color="auto" w:fill="auto"/>
        <w:spacing w:before="0" w:after="120" w:line="360" w:lineRule="auto"/>
        <w:ind w:left="20" w:right="20" w:firstLine="720"/>
        <w:rPr>
          <w:sz w:val="22"/>
          <w:szCs w:val="22"/>
        </w:rPr>
      </w:pPr>
      <w:r w:rsidRPr="004D7284">
        <w:rPr>
          <w:sz w:val="22"/>
          <w:szCs w:val="22"/>
          <w:lang w:eastAsia="ro-RO"/>
        </w:rPr>
        <w:t xml:space="preserve">Pentru fiecare zi a fiecărui eveniment si pentru fiecare participant conform descrierii de mai sus, ofertantul </w:t>
      </w:r>
      <w:proofErr w:type="gramStart"/>
      <w:r w:rsidRPr="004D7284">
        <w:rPr>
          <w:sz w:val="22"/>
          <w:szCs w:val="22"/>
          <w:lang w:eastAsia="ro-RO"/>
        </w:rPr>
        <w:t>va</w:t>
      </w:r>
      <w:proofErr w:type="gramEnd"/>
      <w:r w:rsidRPr="004D7284">
        <w:rPr>
          <w:sz w:val="22"/>
          <w:szCs w:val="22"/>
          <w:lang w:eastAsia="ro-RO"/>
        </w:rPr>
        <w:t xml:space="preserve"> asigura urmatoarele.</w:t>
      </w:r>
    </w:p>
    <w:p w14:paraId="6970A457" w14:textId="77777777" w:rsidR="006A6F5B" w:rsidRPr="004D7284" w:rsidRDefault="006A6F5B" w:rsidP="006A6F5B">
      <w:pPr>
        <w:pStyle w:val="BodyText2"/>
        <w:numPr>
          <w:ilvl w:val="0"/>
          <w:numId w:val="18"/>
        </w:numPr>
        <w:shd w:val="clear" w:color="auto" w:fill="auto"/>
        <w:spacing w:before="0" w:after="120" w:line="360" w:lineRule="auto"/>
        <w:jc w:val="left"/>
        <w:rPr>
          <w:sz w:val="22"/>
          <w:szCs w:val="22"/>
        </w:rPr>
      </w:pPr>
      <w:r w:rsidRPr="004D7284">
        <w:rPr>
          <w:b/>
          <w:sz w:val="22"/>
          <w:szCs w:val="22"/>
          <w:lang w:eastAsia="ro-RO"/>
        </w:rPr>
        <w:t>2 pauze de cafea/ zi</w:t>
      </w:r>
      <w:r w:rsidRPr="004D7284">
        <w:rPr>
          <w:sz w:val="22"/>
          <w:szCs w:val="22"/>
          <w:lang w:eastAsia="ro-RO"/>
        </w:rPr>
        <w:t xml:space="preserve"> - </w:t>
      </w:r>
      <w:r w:rsidRPr="004D7284">
        <w:rPr>
          <w:sz w:val="22"/>
          <w:szCs w:val="22"/>
        </w:rPr>
        <w:t xml:space="preserve">la fiecare dintre acestea se asigură pentru fiecare participant din cei 120 și 3 membri ai echipei de management al proiectului câte unul din fiecare din următoarele produse: </w:t>
      </w:r>
    </w:p>
    <w:p w14:paraId="215D9D96" w14:textId="77777777" w:rsidR="006A6F5B" w:rsidRPr="004D7284" w:rsidRDefault="006A6F5B" w:rsidP="006A6F5B">
      <w:pPr>
        <w:pStyle w:val="BodyText2"/>
        <w:numPr>
          <w:ilvl w:val="0"/>
          <w:numId w:val="16"/>
        </w:numPr>
        <w:shd w:val="clear" w:color="auto" w:fill="auto"/>
        <w:tabs>
          <w:tab w:val="left" w:pos="715"/>
        </w:tabs>
        <w:spacing w:before="0" w:after="120" w:line="360" w:lineRule="auto"/>
        <w:ind w:left="740"/>
        <w:jc w:val="left"/>
        <w:rPr>
          <w:sz w:val="22"/>
          <w:szCs w:val="22"/>
        </w:rPr>
      </w:pPr>
      <w:r w:rsidRPr="004D7284">
        <w:rPr>
          <w:sz w:val="22"/>
          <w:szCs w:val="22"/>
          <w:lang w:eastAsia="ro-RO"/>
        </w:rPr>
        <w:t>1 cafea (o cafea de persoana/pauza - min 250 ml)</w:t>
      </w:r>
    </w:p>
    <w:p w14:paraId="1F734043" w14:textId="0DD60569" w:rsidR="006A6F5B" w:rsidRPr="004D7284" w:rsidRDefault="006A6F5B" w:rsidP="006A6F5B">
      <w:pPr>
        <w:pStyle w:val="BodyText2"/>
        <w:numPr>
          <w:ilvl w:val="0"/>
          <w:numId w:val="16"/>
        </w:numPr>
        <w:shd w:val="clear" w:color="auto" w:fill="auto"/>
        <w:tabs>
          <w:tab w:val="left" w:pos="710"/>
        </w:tabs>
        <w:spacing w:before="0" w:after="120" w:line="360" w:lineRule="auto"/>
        <w:ind w:left="740" w:right="1600"/>
        <w:jc w:val="left"/>
        <w:rPr>
          <w:sz w:val="22"/>
          <w:szCs w:val="22"/>
        </w:rPr>
      </w:pPr>
      <w:r w:rsidRPr="004D7284">
        <w:rPr>
          <w:sz w:val="22"/>
          <w:szCs w:val="22"/>
          <w:lang w:eastAsia="ro-RO"/>
        </w:rPr>
        <w:t>zahar/</w:t>
      </w:r>
      <w:r w:rsidR="004C1E29">
        <w:rPr>
          <w:sz w:val="22"/>
          <w:szCs w:val="22"/>
          <w:lang w:eastAsia="ro-RO"/>
        </w:rPr>
        <w:t>miere/</w:t>
      </w:r>
      <w:r w:rsidRPr="004D7284">
        <w:rPr>
          <w:sz w:val="22"/>
          <w:szCs w:val="22"/>
          <w:lang w:eastAsia="ro-RO"/>
        </w:rPr>
        <w:t>îndulcitor, lapte pentru cafea</w:t>
      </w:r>
    </w:p>
    <w:p w14:paraId="237509BB" w14:textId="77777777" w:rsidR="006A6F5B" w:rsidRPr="004D7284" w:rsidRDefault="006A6F5B" w:rsidP="006A6F5B">
      <w:pPr>
        <w:pStyle w:val="BodyText2"/>
        <w:numPr>
          <w:ilvl w:val="0"/>
          <w:numId w:val="16"/>
        </w:numPr>
        <w:shd w:val="clear" w:color="auto" w:fill="auto"/>
        <w:tabs>
          <w:tab w:val="left" w:pos="715"/>
        </w:tabs>
        <w:spacing w:before="0" w:after="120" w:line="360" w:lineRule="auto"/>
        <w:ind w:left="740"/>
        <w:jc w:val="left"/>
        <w:rPr>
          <w:sz w:val="22"/>
          <w:szCs w:val="22"/>
        </w:rPr>
      </w:pPr>
      <w:r w:rsidRPr="004D7284">
        <w:rPr>
          <w:sz w:val="22"/>
          <w:szCs w:val="22"/>
          <w:lang w:eastAsia="ro-RO"/>
        </w:rPr>
        <w:t>1 ceai infuzie (min 300 ml) – minim 4 sortimente, alegere (de ex. – ceai fructe, ceai verde, ceai negru, ceai alb)</w:t>
      </w:r>
    </w:p>
    <w:p w14:paraId="5C031809" w14:textId="77777777" w:rsidR="006A6F5B" w:rsidRPr="004D7284" w:rsidRDefault="006A6F5B" w:rsidP="006A6F5B">
      <w:pPr>
        <w:pStyle w:val="BodyText2"/>
        <w:numPr>
          <w:ilvl w:val="0"/>
          <w:numId w:val="16"/>
        </w:numPr>
        <w:shd w:val="clear" w:color="auto" w:fill="auto"/>
        <w:tabs>
          <w:tab w:val="left" w:pos="715"/>
        </w:tabs>
        <w:spacing w:before="0" w:after="120" w:line="360" w:lineRule="auto"/>
        <w:ind w:left="740"/>
        <w:jc w:val="left"/>
        <w:rPr>
          <w:sz w:val="22"/>
          <w:szCs w:val="22"/>
        </w:rPr>
      </w:pPr>
      <w:r w:rsidRPr="004D7284">
        <w:rPr>
          <w:sz w:val="22"/>
          <w:szCs w:val="22"/>
          <w:lang w:eastAsia="ro-RO"/>
        </w:rPr>
        <w:t xml:space="preserve">1 apa plata / minerala (0,5 l/persoana) sau la alegere, 1 </w:t>
      </w:r>
      <w:r w:rsidRPr="004D7284">
        <w:rPr>
          <w:sz w:val="22"/>
          <w:szCs w:val="22"/>
        </w:rPr>
        <w:t>suc natural de fructe (0,5 l)</w:t>
      </w:r>
    </w:p>
    <w:p w14:paraId="7DBDE795" w14:textId="77777777" w:rsidR="006A6F5B" w:rsidRPr="004D7284" w:rsidRDefault="006A6F5B" w:rsidP="006A6F5B">
      <w:pPr>
        <w:pStyle w:val="BodyText2"/>
        <w:numPr>
          <w:ilvl w:val="0"/>
          <w:numId w:val="16"/>
        </w:numPr>
        <w:shd w:val="clear" w:color="auto" w:fill="auto"/>
        <w:tabs>
          <w:tab w:val="left" w:pos="710"/>
        </w:tabs>
        <w:spacing w:before="0" w:after="120" w:line="360" w:lineRule="auto"/>
        <w:ind w:left="740"/>
        <w:jc w:val="left"/>
        <w:rPr>
          <w:sz w:val="22"/>
          <w:szCs w:val="22"/>
        </w:rPr>
      </w:pPr>
      <w:r w:rsidRPr="004D7284">
        <w:rPr>
          <w:sz w:val="22"/>
          <w:szCs w:val="22"/>
          <w:lang w:eastAsia="ro-RO"/>
        </w:rPr>
        <w:t>fructe – 200 g</w:t>
      </w:r>
    </w:p>
    <w:p w14:paraId="796A48EB" w14:textId="77777777" w:rsidR="006A6F5B" w:rsidRPr="004D7284" w:rsidRDefault="006A6F5B" w:rsidP="006A6F5B">
      <w:pPr>
        <w:pStyle w:val="BodyText2"/>
        <w:numPr>
          <w:ilvl w:val="0"/>
          <w:numId w:val="16"/>
        </w:numPr>
        <w:shd w:val="clear" w:color="auto" w:fill="auto"/>
        <w:tabs>
          <w:tab w:val="left" w:pos="710"/>
        </w:tabs>
        <w:spacing w:before="0" w:after="120" w:line="360" w:lineRule="auto"/>
        <w:ind w:left="740"/>
        <w:jc w:val="left"/>
        <w:rPr>
          <w:sz w:val="22"/>
          <w:szCs w:val="22"/>
        </w:rPr>
      </w:pPr>
      <w:r w:rsidRPr="004D7284">
        <w:rPr>
          <w:sz w:val="22"/>
          <w:szCs w:val="22"/>
          <w:lang w:eastAsia="ro-RO"/>
        </w:rPr>
        <w:t>produse patiserie dulce si sarata -200 g</w:t>
      </w:r>
    </w:p>
    <w:p w14:paraId="7D7C6112" w14:textId="77777777" w:rsidR="006A6F5B" w:rsidRPr="004D7284" w:rsidRDefault="006A6F5B" w:rsidP="006A6F5B">
      <w:pPr>
        <w:pStyle w:val="BodyText2"/>
        <w:shd w:val="clear" w:color="auto" w:fill="auto"/>
        <w:spacing w:before="0" w:after="120" w:line="360" w:lineRule="auto"/>
        <w:ind w:left="20" w:right="20" w:firstLine="720"/>
        <w:rPr>
          <w:sz w:val="22"/>
          <w:szCs w:val="22"/>
        </w:rPr>
      </w:pPr>
      <w:r w:rsidRPr="004D7284">
        <w:rPr>
          <w:sz w:val="22"/>
          <w:szCs w:val="22"/>
          <w:lang w:eastAsia="ro-RO"/>
        </w:rPr>
        <w:t xml:space="preserve">Produsele incluse la fiecare pauza de cafea trebuie </w:t>
      </w:r>
      <w:proofErr w:type="gramStart"/>
      <w:r w:rsidRPr="004D7284">
        <w:rPr>
          <w:sz w:val="22"/>
          <w:szCs w:val="22"/>
          <w:lang w:eastAsia="ro-RO"/>
        </w:rPr>
        <w:t>sa</w:t>
      </w:r>
      <w:proofErr w:type="gramEnd"/>
      <w:r w:rsidRPr="004D7284">
        <w:rPr>
          <w:sz w:val="22"/>
          <w:szCs w:val="22"/>
          <w:lang w:eastAsia="ro-RO"/>
        </w:rPr>
        <w:t xml:space="preserve"> fie suficiente pentru numărul estimat de participanţi pe eveniment.</w:t>
      </w:r>
      <w:r w:rsidRPr="004D7284">
        <w:rPr>
          <w:sz w:val="22"/>
          <w:szCs w:val="22"/>
        </w:rPr>
        <w:t xml:space="preserve"> </w:t>
      </w:r>
      <w:r w:rsidRPr="004D7284">
        <w:rPr>
          <w:sz w:val="22"/>
          <w:szCs w:val="22"/>
          <w:lang w:eastAsia="ro-RO"/>
        </w:rPr>
        <w:t xml:space="preserve">Pentru pauzele de cafea prestatorul </w:t>
      </w:r>
      <w:proofErr w:type="gramStart"/>
      <w:r w:rsidRPr="004D7284">
        <w:rPr>
          <w:sz w:val="22"/>
          <w:szCs w:val="22"/>
          <w:lang w:eastAsia="ro-RO"/>
        </w:rPr>
        <w:t>va</w:t>
      </w:r>
      <w:proofErr w:type="gramEnd"/>
      <w:r w:rsidRPr="004D7284">
        <w:rPr>
          <w:sz w:val="22"/>
          <w:szCs w:val="22"/>
          <w:lang w:eastAsia="ro-RO"/>
        </w:rPr>
        <w:t xml:space="preserve"> pune la dispoziţia o sala amenajata corespunzător.</w:t>
      </w:r>
    </w:p>
    <w:p w14:paraId="27A4D990" w14:textId="77777777" w:rsidR="006A6F5B" w:rsidRPr="004D7284" w:rsidRDefault="006A6F5B" w:rsidP="006A6F5B">
      <w:pPr>
        <w:pStyle w:val="BodyText2"/>
        <w:numPr>
          <w:ilvl w:val="0"/>
          <w:numId w:val="18"/>
        </w:numPr>
        <w:shd w:val="clear" w:color="auto" w:fill="auto"/>
        <w:spacing w:before="0" w:after="120" w:line="360" w:lineRule="auto"/>
        <w:ind w:left="0" w:firstLine="426"/>
        <w:jc w:val="left"/>
        <w:rPr>
          <w:sz w:val="22"/>
          <w:szCs w:val="22"/>
        </w:rPr>
      </w:pPr>
      <w:r w:rsidRPr="004D7284">
        <w:rPr>
          <w:b/>
          <w:sz w:val="22"/>
          <w:szCs w:val="22"/>
          <w:lang w:eastAsia="ro-RO"/>
        </w:rPr>
        <w:t>Mesele de prânz si de seara</w:t>
      </w:r>
      <w:r w:rsidRPr="004D7284">
        <w:rPr>
          <w:sz w:val="22"/>
          <w:szCs w:val="22"/>
          <w:lang w:eastAsia="ro-RO"/>
        </w:rPr>
        <w:t xml:space="preserve"> vor fi asigurate pentru fiecare participant conform descrierii de mai sus si vor fi compuse dintr-un meniu care sa includă:</w:t>
      </w:r>
    </w:p>
    <w:p w14:paraId="7A3B440C" w14:textId="77777777" w:rsidR="006A6F5B" w:rsidRPr="004D7284" w:rsidRDefault="006A6F5B" w:rsidP="0008237A">
      <w:pPr>
        <w:pStyle w:val="BodyText2"/>
        <w:numPr>
          <w:ilvl w:val="0"/>
          <w:numId w:val="17"/>
        </w:numPr>
        <w:shd w:val="clear" w:color="auto" w:fill="auto"/>
        <w:tabs>
          <w:tab w:val="left" w:pos="730"/>
        </w:tabs>
        <w:spacing w:before="0" w:after="120" w:line="276" w:lineRule="auto"/>
        <w:jc w:val="left"/>
        <w:rPr>
          <w:sz w:val="22"/>
          <w:szCs w:val="22"/>
        </w:rPr>
      </w:pPr>
      <w:r w:rsidRPr="004D7284">
        <w:rPr>
          <w:sz w:val="22"/>
          <w:szCs w:val="22"/>
          <w:lang w:eastAsia="ro-RO"/>
        </w:rPr>
        <w:t>minim 3 opţiuni de aperitiv, ( min 150g/optiune/persoana )</w:t>
      </w:r>
    </w:p>
    <w:p w14:paraId="4EAE7F4A" w14:textId="77777777" w:rsidR="006A6F5B" w:rsidRPr="004D7284" w:rsidRDefault="006A6F5B" w:rsidP="0008237A">
      <w:pPr>
        <w:pStyle w:val="BodyText2"/>
        <w:numPr>
          <w:ilvl w:val="0"/>
          <w:numId w:val="17"/>
        </w:numPr>
        <w:shd w:val="clear" w:color="auto" w:fill="auto"/>
        <w:tabs>
          <w:tab w:val="left" w:pos="730"/>
        </w:tabs>
        <w:spacing w:before="0" w:after="120" w:line="276" w:lineRule="auto"/>
        <w:jc w:val="left"/>
        <w:rPr>
          <w:sz w:val="22"/>
          <w:szCs w:val="22"/>
        </w:rPr>
      </w:pPr>
      <w:r w:rsidRPr="004D7284">
        <w:rPr>
          <w:sz w:val="22"/>
          <w:szCs w:val="22"/>
          <w:lang w:eastAsia="ro-RO"/>
        </w:rPr>
        <w:t>minim 3 opţiuni de baza ( fel principal), (min 300g/optiune/ persoana)</w:t>
      </w:r>
    </w:p>
    <w:p w14:paraId="17560856" w14:textId="77777777" w:rsidR="006A6F5B" w:rsidRPr="004D7284" w:rsidRDefault="006A6F5B" w:rsidP="0008237A">
      <w:pPr>
        <w:pStyle w:val="BodyText2"/>
        <w:numPr>
          <w:ilvl w:val="0"/>
          <w:numId w:val="17"/>
        </w:numPr>
        <w:shd w:val="clear" w:color="auto" w:fill="auto"/>
        <w:tabs>
          <w:tab w:val="left" w:pos="730"/>
        </w:tabs>
        <w:spacing w:before="0" w:after="120" w:line="276" w:lineRule="auto"/>
        <w:jc w:val="left"/>
        <w:rPr>
          <w:sz w:val="22"/>
          <w:szCs w:val="22"/>
        </w:rPr>
      </w:pPr>
      <w:r w:rsidRPr="004D7284">
        <w:rPr>
          <w:sz w:val="22"/>
          <w:szCs w:val="22"/>
          <w:lang w:eastAsia="ro-RO"/>
        </w:rPr>
        <w:t>minim 3 opţiuni de garnituri, (min 150g/optiune/ persoana)</w:t>
      </w:r>
    </w:p>
    <w:p w14:paraId="5A8A8589" w14:textId="77777777" w:rsidR="006A6F5B" w:rsidRPr="004D7284" w:rsidRDefault="006A6F5B" w:rsidP="0008237A">
      <w:pPr>
        <w:pStyle w:val="BodyText2"/>
        <w:numPr>
          <w:ilvl w:val="0"/>
          <w:numId w:val="17"/>
        </w:numPr>
        <w:shd w:val="clear" w:color="auto" w:fill="auto"/>
        <w:tabs>
          <w:tab w:val="left" w:pos="725"/>
        </w:tabs>
        <w:spacing w:before="0" w:after="120" w:line="276" w:lineRule="auto"/>
        <w:jc w:val="left"/>
        <w:rPr>
          <w:sz w:val="22"/>
          <w:szCs w:val="22"/>
        </w:rPr>
      </w:pPr>
      <w:r w:rsidRPr="004D7284">
        <w:rPr>
          <w:sz w:val="22"/>
          <w:szCs w:val="22"/>
          <w:lang w:eastAsia="ro-RO"/>
        </w:rPr>
        <w:lastRenderedPageBreak/>
        <w:t>minim 3 opţiuni de salate, (min 200 g/optiune/ persoana)</w:t>
      </w:r>
    </w:p>
    <w:p w14:paraId="0F31BEC0" w14:textId="77777777" w:rsidR="006A6F5B" w:rsidRPr="004D7284" w:rsidRDefault="006A6F5B" w:rsidP="0008237A">
      <w:pPr>
        <w:pStyle w:val="BodyText2"/>
        <w:numPr>
          <w:ilvl w:val="0"/>
          <w:numId w:val="17"/>
        </w:numPr>
        <w:shd w:val="clear" w:color="auto" w:fill="auto"/>
        <w:tabs>
          <w:tab w:val="left" w:pos="725"/>
          <w:tab w:val="left" w:pos="1056"/>
        </w:tabs>
        <w:spacing w:before="0" w:after="120" w:line="276" w:lineRule="auto"/>
        <w:jc w:val="left"/>
        <w:rPr>
          <w:sz w:val="22"/>
          <w:szCs w:val="22"/>
        </w:rPr>
      </w:pPr>
      <w:r w:rsidRPr="004D7284">
        <w:rPr>
          <w:sz w:val="22"/>
          <w:szCs w:val="22"/>
          <w:lang w:eastAsia="ro-RO"/>
        </w:rPr>
        <w:t>minim 3 opţiuni de desert, (min 200g/optiune/ persoana)</w:t>
      </w:r>
    </w:p>
    <w:p w14:paraId="026F8766" w14:textId="77777777" w:rsidR="006A6F5B" w:rsidRPr="004D7284" w:rsidRDefault="006A6F5B" w:rsidP="0008237A">
      <w:pPr>
        <w:pStyle w:val="BodyText2"/>
        <w:numPr>
          <w:ilvl w:val="0"/>
          <w:numId w:val="17"/>
        </w:numPr>
        <w:shd w:val="clear" w:color="auto" w:fill="auto"/>
        <w:tabs>
          <w:tab w:val="left" w:pos="730"/>
        </w:tabs>
        <w:spacing w:before="0" w:after="120" w:line="276" w:lineRule="auto"/>
        <w:jc w:val="left"/>
        <w:rPr>
          <w:sz w:val="22"/>
          <w:szCs w:val="22"/>
        </w:rPr>
      </w:pPr>
      <w:proofErr w:type="gramStart"/>
      <w:r w:rsidRPr="004D7284">
        <w:rPr>
          <w:sz w:val="22"/>
          <w:szCs w:val="22"/>
          <w:lang w:eastAsia="ro-RO"/>
        </w:rPr>
        <w:t>un</w:t>
      </w:r>
      <w:proofErr w:type="gramEnd"/>
      <w:r w:rsidRPr="004D7284">
        <w:rPr>
          <w:sz w:val="22"/>
          <w:szCs w:val="22"/>
          <w:lang w:eastAsia="ro-RO"/>
        </w:rPr>
        <w:t xml:space="preserve"> meniu vegetarian sau de post.</w:t>
      </w:r>
    </w:p>
    <w:p w14:paraId="0BA9F7A6" w14:textId="77777777" w:rsidR="006A6F5B" w:rsidRPr="004D7284" w:rsidRDefault="006A6F5B" w:rsidP="0008237A">
      <w:pPr>
        <w:pStyle w:val="BodyText2"/>
        <w:numPr>
          <w:ilvl w:val="0"/>
          <w:numId w:val="17"/>
        </w:numPr>
        <w:shd w:val="clear" w:color="auto" w:fill="auto"/>
        <w:tabs>
          <w:tab w:val="left" w:pos="730"/>
        </w:tabs>
        <w:spacing w:before="0" w:after="120" w:line="276" w:lineRule="auto"/>
        <w:jc w:val="left"/>
        <w:rPr>
          <w:sz w:val="22"/>
          <w:szCs w:val="22"/>
        </w:rPr>
      </w:pPr>
      <w:r w:rsidRPr="004D7284">
        <w:rPr>
          <w:sz w:val="22"/>
          <w:szCs w:val="22"/>
          <w:lang w:eastAsia="ro-RO"/>
        </w:rPr>
        <w:t>cel puţin apa plata si apa minerala (min 0,5 l/persoana)</w:t>
      </w:r>
    </w:p>
    <w:p w14:paraId="128E5980" w14:textId="77777777" w:rsidR="006A6F5B" w:rsidRPr="004D7284" w:rsidRDefault="006A6F5B" w:rsidP="006A6F5B">
      <w:pPr>
        <w:pStyle w:val="Picturecaption50"/>
        <w:shd w:val="clear" w:color="auto" w:fill="auto"/>
        <w:spacing w:before="0" w:after="120" w:line="360" w:lineRule="auto"/>
        <w:jc w:val="left"/>
        <w:rPr>
          <w:sz w:val="22"/>
          <w:szCs w:val="22"/>
        </w:rPr>
      </w:pPr>
      <w:r w:rsidRPr="004D7284">
        <w:rPr>
          <w:sz w:val="22"/>
          <w:szCs w:val="22"/>
          <w:lang w:eastAsia="ro-RO"/>
        </w:rPr>
        <w:tab/>
        <w:t xml:space="preserve">Unitatea </w:t>
      </w:r>
      <w:proofErr w:type="gramStart"/>
      <w:r w:rsidRPr="004D7284">
        <w:rPr>
          <w:sz w:val="22"/>
          <w:szCs w:val="22"/>
          <w:lang w:eastAsia="ro-RO"/>
        </w:rPr>
        <w:t>va</w:t>
      </w:r>
      <w:proofErr w:type="gramEnd"/>
      <w:r w:rsidRPr="004D7284">
        <w:rPr>
          <w:sz w:val="22"/>
          <w:szCs w:val="22"/>
          <w:lang w:eastAsia="ro-RO"/>
        </w:rPr>
        <w:t xml:space="preserve"> avea suficiente locuri la mese pentru servirea mancarii, indiferent de numărul persoanelor care vor servi masa în locaţia respectiva si care nu participa la evenimentele din proiect.</w:t>
      </w:r>
    </w:p>
    <w:p w14:paraId="7A0C44D3" w14:textId="77777777" w:rsidR="006A6F5B" w:rsidRPr="004D7284" w:rsidRDefault="006A6F5B" w:rsidP="006A6F5B">
      <w:pPr>
        <w:pStyle w:val="BodyText2"/>
        <w:shd w:val="clear" w:color="auto" w:fill="auto"/>
        <w:spacing w:before="0" w:after="120" w:line="360" w:lineRule="auto"/>
        <w:ind w:left="20" w:right="20" w:firstLine="720"/>
        <w:rPr>
          <w:sz w:val="22"/>
          <w:szCs w:val="22"/>
          <w:lang w:eastAsia="ro-RO"/>
        </w:rPr>
      </w:pPr>
      <w:r w:rsidRPr="004D7284">
        <w:rPr>
          <w:sz w:val="22"/>
          <w:szCs w:val="22"/>
          <w:lang w:eastAsia="ro-RO"/>
        </w:rPr>
        <w:t xml:space="preserve">Ofertantul trebuie </w:t>
      </w:r>
      <w:proofErr w:type="gramStart"/>
      <w:r w:rsidRPr="004D7284">
        <w:rPr>
          <w:sz w:val="22"/>
          <w:szCs w:val="22"/>
          <w:lang w:eastAsia="ro-RO"/>
        </w:rPr>
        <w:t>sa</w:t>
      </w:r>
      <w:proofErr w:type="gramEnd"/>
      <w:r w:rsidRPr="004D7284">
        <w:rPr>
          <w:sz w:val="22"/>
          <w:szCs w:val="22"/>
          <w:lang w:eastAsia="ro-RO"/>
        </w:rPr>
        <w:t xml:space="preserve"> includă în meniu toate produsele de baza (carne, legume, fructe, lactate etc.), cu asigurarea corespunzătoare a necesarului zilnic de calorii.</w:t>
      </w:r>
    </w:p>
    <w:p w14:paraId="37A25DB9" w14:textId="17B64837" w:rsidR="006A6F5B" w:rsidRPr="004D7284" w:rsidRDefault="006A6F5B" w:rsidP="0008237A">
      <w:pPr>
        <w:pStyle w:val="BodyText2"/>
        <w:shd w:val="clear" w:color="auto" w:fill="auto"/>
        <w:spacing w:before="0" w:after="120" w:line="360" w:lineRule="auto"/>
        <w:ind w:left="20" w:right="20" w:firstLine="720"/>
        <w:rPr>
          <w:sz w:val="22"/>
          <w:szCs w:val="22"/>
        </w:rPr>
      </w:pPr>
      <w:r w:rsidRPr="004D7284">
        <w:rPr>
          <w:sz w:val="22"/>
          <w:szCs w:val="22"/>
          <w:lang w:eastAsia="ro-RO"/>
        </w:rPr>
        <w:t xml:space="preserve">Ofertanţii vor prezenta Autoritatii Contractante minim 3 opţiuni privind meniurile, opţiuni care </w:t>
      </w:r>
      <w:proofErr w:type="gramStart"/>
      <w:r w:rsidRPr="004D7284">
        <w:rPr>
          <w:sz w:val="22"/>
          <w:szCs w:val="22"/>
          <w:lang w:eastAsia="ro-RO"/>
        </w:rPr>
        <w:t>sa</w:t>
      </w:r>
      <w:proofErr w:type="gramEnd"/>
      <w:r w:rsidRPr="004D7284">
        <w:rPr>
          <w:sz w:val="22"/>
          <w:szCs w:val="22"/>
          <w:lang w:eastAsia="ro-RO"/>
        </w:rPr>
        <w:t xml:space="preserve"> corespunda condiţiilor mentionate anterior. Toate opţiunile de meniu vor fi disponibile pentru a fi servite participanţilor la fiecare eveniment.</w:t>
      </w:r>
    </w:p>
    <w:p w14:paraId="704B66DE" w14:textId="77777777" w:rsidR="0008237A" w:rsidRPr="0011000A" w:rsidRDefault="0008237A" w:rsidP="0008237A">
      <w:pPr>
        <w:tabs>
          <w:tab w:val="left" w:pos="-720"/>
        </w:tabs>
        <w:suppressAutoHyphens/>
        <w:spacing w:line="360" w:lineRule="auto"/>
        <w:jc w:val="both"/>
        <w:rPr>
          <w:rFonts w:ascii="Arial" w:hAnsi="Arial" w:cs="Arial"/>
          <w:sz w:val="22"/>
          <w:szCs w:val="22"/>
        </w:rPr>
      </w:pPr>
      <w:r w:rsidRPr="0011000A">
        <w:rPr>
          <w:rFonts w:ascii="Arial" w:hAnsi="Arial" w:cs="Arial"/>
          <w:sz w:val="22"/>
          <w:szCs w:val="22"/>
        </w:rPr>
        <w:t>Autoritatea Contractanta va sprijini consultantul in demersurile sale de a initia legatura cu persoanele responsabile de la nivelul grupului tinta, prin suportul acordat in intocmirea unor adrese oficiale in atentia institutiilor ce fac parte din grupul tinta. Consultantul, de comun acord cu Autoritatea Contractanta, va avea obligatia mentinerii relatiei / corespondentei cu persoanele responsabile de la nivelul grupului tinta, pe toata durata derularii contractului.</w:t>
      </w:r>
    </w:p>
    <w:p w14:paraId="6BA00E1C" w14:textId="77777777" w:rsidR="006A6F5B" w:rsidRPr="004D7284" w:rsidRDefault="006A6F5B" w:rsidP="006A6F5B">
      <w:pPr>
        <w:keepNext/>
        <w:spacing w:line="360" w:lineRule="auto"/>
        <w:jc w:val="both"/>
        <w:outlineLvl w:val="2"/>
        <w:rPr>
          <w:rFonts w:ascii="Arial" w:hAnsi="Arial" w:cs="Arial"/>
          <w:sz w:val="22"/>
          <w:szCs w:val="22"/>
        </w:rPr>
      </w:pPr>
      <w:r w:rsidRPr="004D7284">
        <w:rPr>
          <w:rFonts w:ascii="Arial" w:hAnsi="Arial" w:cs="Arial"/>
          <w:sz w:val="22"/>
          <w:szCs w:val="22"/>
        </w:rPr>
        <w:t>Autoritatea contractantă va achita contravaloarea serviciilor efectiv prestate, conform cu cerinţele din prezentul caiet de sarcini.</w:t>
      </w:r>
    </w:p>
    <w:p w14:paraId="764A46DF" w14:textId="77777777" w:rsidR="006A6F5B" w:rsidRDefault="006A6F5B" w:rsidP="006A6F5B">
      <w:pPr>
        <w:tabs>
          <w:tab w:val="left" w:pos="-720"/>
        </w:tabs>
        <w:suppressAutoHyphens/>
        <w:spacing w:line="360" w:lineRule="auto"/>
        <w:jc w:val="both"/>
        <w:rPr>
          <w:rFonts w:ascii="Arial" w:hAnsi="Arial" w:cs="Arial"/>
          <w:b/>
          <w:sz w:val="22"/>
          <w:szCs w:val="22"/>
          <w:u w:val="single"/>
        </w:rPr>
      </w:pPr>
    </w:p>
    <w:p w14:paraId="50D83176" w14:textId="77777777" w:rsidR="00965D94" w:rsidRDefault="00965D94" w:rsidP="006A6F5B">
      <w:pPr>
        <w:tabs>
          <w:tab w:val="left" w:pos="-720"/>
        </w:tabs>
        <w:suppressAutoHyphens/>
        <w:spacing w:line="360" w:lineRule="auto"/>
        <w:jc w:val="both"/>
        <w:rPr>
          <w:rFonts w:ascii="Arial" w:hAnsi="Arial" w:cs="Arial"/>
          <w:b/>
          <w:sz w:val="22"/>
          <w:szCs w:val="22"/>
          <w:u w:val="single"/>
        </w:rPr>
      </w:pPr>
    </w:p>
    <w:p w14:paraId="22BF6DE7" w14:textId="77777777" w:rsidR="00965D94" w:rsidRPr="004D7284" w:rsidRDefault="00965D94" w:rsidP="006A6F5B">
      <w:pPr>
        <w:tabs>
          <w:tab w:val="left" w:pos="-720"/>
        </w:tabs>
        <w:suppressAutoHyphens/>
        <w:spacing w:line="360" w:lineRule="auto"/>
        <w:jc w:val="both"/>
        <w:rPr>
          <w:rFonts w:ascii="Arial" w:hAnsi="Arial" w:cs="Arial"/>
          <w:b/>
          <w:sz w:val="22"/>
          <w:szCs w:val="22"/>
          <w:u w:val="single"/>
        </w:rPr>
      </w:pPr>
    </w:p>
    <w:p w14:paraId="4FB8DA61" w14:textId="77777777" w:rsidR="006A6F5B" w:rsidRPr="0008237A" w:rsidRDefault="006A6F5B" w:rsidP="0008237A">
      <w:pPr>
        <w:autoSpaceDE w:val="0"/>
        <w:autoSpaceDN w:val="0"/>
        <w:adjustRightInd w:val="0"/>
        <w:rPr>
          <w:rFonts w:ascii="Arial" w:hAnsi="Arial" w:cs="Arial"/>
          <w:b/>
          <w:sz w:val="22"/>
          <w:szCs w:val="22"/>
          <w:u w:val="single"/>
          <w:lang w:val="en-US"/>
        </w:rPr>
      </w:pPr>
      <w:r w:rsidRPr="0008237A">
        <w:rPr>
          <w:rFonts w:ascii="Arial" w:hAnsi="Arial" w:cs="Arial"/>
          <w:b/>
          <w:sz w:val="22"/>
          <w:szCs w:val="22"/>
          <w:u w:val="single"/>
          <w:lang w:val="en-US"/>
        </w:rPr>
        <w:t>Alte cerințe:</w:t>
      </w:r>
    </w:p>
    <w:p w14:paraId="019EAB2F" w14:textId="77777777" w:rsidR="006A6F5B" w:rsidRPr="004D7284" w:rsidRDefault="006A6F5B" w:rsidP="006A6F5B">
      <w:pPr>
        <w:autoSpaceDE w:val="0"/>
        <w:autoSpaceDN w:val="0"/>
        <w:adjustRightInd w:val="0"/>
        <w:rPr>
          <w:rFonts w:ascii="Arial" w:hAnsi="Arial" w:cs="Arial"/>
          <w:b/>
          <w:sz w:val="22"/>
          <w:szCs w:val="22"/>
          <w:u w:val="single"/>
          <w:lang w:val="en-US"/>
        </w:rPr>
      </w:pPr>
    </w:p>
    <w:p w14:paraId="3F19EBC9" w14:textId="77777777" w:rsidR="006A6F5B" w:rsidRPr="004D7284" w:rsidRDefault="006A6F5B" w:rsidP="006A6F5B">
      <w:pPr>
        <w:autoSpaceDE w:val="0"/>
        <w:autoSpaceDN w:val="0"/>
        <w:adjustRightInd w:val="0"/>
        <w:rPr>
          <w:rFonts w:ascii="Arial" w:hAnsi="Arial" w:cs="Arial"/>
          <w:b/>
          <w:sz w:val="22"/>
          <w:szCs w:val="22"/>
          <w:u w:val="single"/>
          <w:lang w:val="en-US"/>
        </w:rPr>
      </w:pPr>
    </w:p>
    <w:p w14:paraId="60776352" w14:textId="42256491" w:rsidR="006A6F5B" w:rsidRPr="004D7284" w:rsidRDefault="006A6F5B" w:rsidP="006A6F5B">
      <w:pPr>
        <w:spacing w:line="360" w:lineRule="auto"/>
        <w:jc w:val="both"/>
        <w:rPr>
          <w:rFonts w:ascii="Arial" w:hAnsi="Arial" w:cs="Arial"/>
          <w:sz w:val="22"/>
          <w:szCs w:val="22"/>
        </w:rPr>
      </w:pPr>
      <w:r w:rsidRPr="004D7284">
        <w:rPr>
          <w:rFonts w:ascii="Arial" w:hAnsi="Arial" w:cs="Arial"/>
          <w:sz w:val="22"/>
          <w:szCs w:val="22"/>
        </w:rPr>
        <w:t xml:space="preserve">Operatorul economic va asigura personalul responsabil pentru îndeplinirea activităţilor prevăzute în prezentul Caiet de sarcini, care sa fie capabil să asigure managementul activităţilor contractului; monitorizarea implementării activităţilor contractului; comunicarea dintre Operatorul economic şi Autoritatea Contractantă; raportarea. </w:t>
      </w:r>
    </w:p>
    <w:p w14:paraId="5F2A3C45" w14:textId="77777777" w:rsidR="006A6F5B" w:rsidRPr="004D7284" w:rsidRDefault="006A6F5B" w:rsidP="006A6F5B">
      <w:pPr>
        <w:spacing w:line="360" w:lineRule="auto"/>
        <w:contextualSpacing/>
        <w:jc w:val="both"/>
        <w:rPr>
          <w:rFonts w:ascii="Arial" w:hAnsi="Arial" w:cs="Arial"/>
          <w:sz w:val="22"/>
          <w:szCs w:val="22"/>
        </w:rPr>
      </w:pPr>
      <w:r w:rsidRPr="004D7284">
        <w:rPr>
          <w:rFonts w:ascii="Arial" w:hAnsi="Arial" w:cs="Arial"/>
          <w:sz w:val="22"/>
          <w:szCs w:val="22"/>
        </w:rPr>
        <w:t>Totodată, operatorul economic va fi responsabil cu:</w:t>
      </w:r>
    </w:p>
    <w:p w14:paraId="72570A17" w14:textId="77777777" w:rsidR="006A6F5B" w:rsidRPr="004D7284" w:rsidRDefault="006A6F5B" w:rsidP="006A6F5B">
      <w:pPr>
        <w:numPr>
          <w:ilvl w:val="0"/>
          <w:numId w:val="12"/>
        </w:numPr>
        <w:tabs>
          <w:tab w:val="left" w:pos="2880"/>
          <w:tab w:val="left" w:pos="5760"/>
        </w:tabs>
        <w:spacing w:line="360" w:lineRule="auto"/>
        <w:jc w:val="both"/>
        <w:rPr>
          <w:rFonts w:ascii="Arial" w:hAnsi="Arial" w:cs="Arial"/>
          <w:sz w:val="22"/>
          <w:szCs w:val="22"/>
        </w:rPr>
      </w:pPr>
      <w:r w:rsidRPr="004D7284">
        <w:rPr>
          <w:rFonts w:ascii="Arial" w:hAnsi="Arial" w:cs="Arial"/>
          <w:sz w:val="22"/>
          <w:szCs w:val="22"/>
        </w:rPr>
        <w:t xml:space="preserve">înregistrarea participanţilor pe listele de prezenţă; </w:t>
      </w:r>
    </w:p>
    <w:p w14:paraId="102B0B32" w14:textId="77777777" w:rsidR="006A6F5B" w:rsidRPr="004D7284" w:rsidRDefault="006A6F5B" w:rsidP="006A6F5B">
      <w:pPr>
        <w:numPr>
          <w:ilvl w:val="0"/>
          <w:numId w:val="12"/>
        </w:numPr>
        <w:tabs>
          <w:tab w:val="left" w:pos="2880"/>
          <w:tab w:val="left" w:pos="5760"/>
        </w:tabs>
        <w:spacing w:line="360" w:lineRule="auto"/>
        <w:jc w:val="both"/>
        <w:rPr>
          <w:rFonts w:ascii="Arial" w:hAnsi="Arial" w:cs="Arial"/>
          <w:sz w:val="22"/>
          <w:szCs w:val="22"/>
        </w:rPr>
      </w:pPr>
      <w:r w:rsidRPr="004D7284">
        <w:rPr>
          <w:rFonts w:ascii="Arial" w:hAnsi="Arial" w:cs="Arial"/>
          <w:sz w:val="22"/>
          <w:szCs w:val="22"/>
        </w:rPr>
        <w:t>completarea formularelor de înregistrare pentru participanţi;</w:t>
      </w:r>
    </w:p>
    <w:p w14:paraId="5E5933EF" w14:textId="77777777" w:rsidR="006A6F5B" w:rsidRPr="004D7284" w:rsidRDefault="006A6F5B" w:rsidP="006A6F5B">
      <w:pPr>
        <w:numPr>
          <w:ilvl w:val="0"/>
          <w:numId w:val="12"/>
        </w:numPr>
        <w:tabs>
          <w:tab w:val="left" w:pos="2880"/>
          <w:tab w:val="left" w:pos="5760"/>
        </w:tabs>
        <w:spacing w:line="360" w:lineRule="auto"/>
        <w:jc w:val="both"/>
        <w:rPr>
          <w:rFonts w:ascii="Arial" w:hAnsi="Arial" w:cs="Arial"/>
          <w:sz w:val="22"/>
          <w:szCs w:val="22"/>
        </w:rPr>
      </w:pPr>
      <w:r w:rsidRPr="004D7284">
        <w:rPr>
          <w:rFonts w:ascii="Arial" w:hAnsi="Arial" w:cs="Arial"/>
          <w:sz w:val="22"/>
          <w:szCs w:val="22"/>
        </w:rPr>
        <w:t>informarea şi îndrumarea participanţilor;</w:t>
      </w:r>
    </w:p>
    <w:p w14:paraId="1F2A4F90" w14:textId="77777777" w:rsidR="006A6F5B" w:rsidRPr="004D7284" w:rsidRDefault="006A6F5B" w:rsidP="006A6F5B">
      <w:pPr>
        <w:numPr>
          <w:ilvl w:val="0"/>
          <w:numId w:val="12"/>
        </w:numPr>
        <w:tabs>
          <w:tab w:val="left" w:pos="1120"/>
        </w:tabs>
        <w:spacing w:line="360" w:lineRule="auto"/>
        <w:jc w:val="both"/>
        <w:rPr>
          <w:rFonts w:ascii="Arial" w:hAnsi="Arial" w:cs="Arial"/>
          <w:sz w:val="22"/>
          <w:szCs w:val="22"/>
        </w:rPr>
      </w:pPr>
      <w:r w:rsidRPr="004D7284">
        <w:rPr>
          <w:rFonts w:ascii="Arial" w:hAnsi="Arial" w:cs="Arial"/>
          <w:sz w:val="22"/>
          <w:szCs w:val="22"/>
        </w:rPr>
        <w:t>multiplicarea materialelor transmise de către beneficiar, pregătirea mapelor pentru participanţi;</w:t>
      </w:r>
    </w:p>
    <w:p w14:paraId="353B04D4" w14:textId="77777777" w:rsidR="006A6F5B" w:rsidRPr="004D7284" w:rsidRDefault="006A6F5B" w:rsidP="006A6F5B">
      <w:pPr>
        <w:numPr>
          <w:ilvl w:val="0"/>
          <w:numId w:val="12"/>
        </w:numPr>
        <w:tabs>
          <w:tab w:val="left" w:pos="2880"/>
          <w:tab w:val="left" w:pos="5760"/>
        </w:tabs>
        <w:spacing w:line="360" w:lineRule="auto"/>
        <w:jc w:val="both"/>
        <w:rPr>
          <w:rFonts w:ascii="Arial" w:hAnsi="Arial" w:cs="Arial"/>
          <w:sz w:val="22"/>
          <w:szCs w:val="22"/>
        </w:rPr>
      </w:pPr>
      <w:r w:rsidRPr="004D7284">
        <w:rPr>
          <w:rFonts w:ascii="Arial" w:hAnsi="Arial" w:cs="Arial"/>
          <w:sz w:val="22"/>
          <w:szCs w:val="22"/>
        </w:rPr>
        <w:t>distribuirea materialelor evenimentului către participanţi;</w:t>
      </w:r>
    </w:p>
    <w:p w14:paraId="343517BA" w14:textId="77777777" w:rsidR="006A6F5B" w:rsidRPr="004D7284" w:rsidRDefault="006A6F5B" w:rsidP="006A6F5B">
      <w:pPr>
        <w:numPr>
          <w:ilvl w:val="0"/>
          <w:numId w:val="12"/>
        </w:numPr>
        <w:tabs>
          <w:tab w:val="left" w:pos="2880"/>
          <w:tab w:val="left" w:pos="5760"/>
        </w:tabs>
        <w:spacing w:line="360" w:lineRule="auto"/>
        <w:jc w:val="both"/>
        <w:rPr>
          <w:rFonts w:ascii="Arial" w:hAnsi="Arial" w:cs="Arial"/>
          <w:sz w:val="22"/>
          <w:szCs w:val="22"/>
        </w:rPr>
      </w:pPr>
      <w:r w:rsidRPr="004D7284">
        <w:rPr>
          <w:rFonts w:ascii="Arial" w:hAnsi="Arial" w:cs="Arial"/>
          <w:sz w:val="22"/>
          <w:szCs w:val="22"/>
        </w:rPr>
        <w:t xml:space="preserve">asigurarea bunei desfăşurări logistice şi tehnice a evenimentului; </w:t>
      </w:r>
    </w:p>
    <w:p w14:paraId="73DC04D2" w14:textId="77777777" w:rsidR="006A6F5B" w:rsidRPr="004D7284" w:rsidRDefault="006A6F5B" w:rsidP="006A6F5B">
      <w:pPr>
        <w:numPr>
          <w:ilvl w:val="0"/>
          <w:numId w:val="12"/>
        </w:numPr>
        <w:tabs>
          <w:tab w:val="left" w:pos="2880"/>
          <w:tab w:val="left" w:pos="5760"/>
        </w:tabs>
        <w:spacing w:line="360" w:lineRule="auto"/>
        <w:jc w:val="both"/>
        <w:rPr>
          <w:rFonts w:ascii="Arial" w:hAnsi="Arial" w:cs="Arial"/>
          <w:sz w:val="22"/>
          <w:szCs w:val="22"/>
        </w:rPr>
      </w:pPr>
      <w:r w:rsidRPr="004D7284">
        <w:rPr>
          <w:rFonts w:ascii="Arial" w:hAnsi="Arial" w:cs="Arial"/>
          <w:sz w:val="22"/>
          <w:szCs w:val="22"/>
        </w:rPr>
        <w:lastRenderedPageBreak/>
        <w:t xml:space="preserve">marcarea sălilor pentru localizarea cu ușurinţă a acestora de către participanţi; </w:t>
      </w:r>
    </w:p>
    <w:p w14:paraId="5AB1ECB7" w14:textId="77777777" w:rsidR="006A6F5B" w:rsidRPr="004D7284" w:rsidRDefault="006A6F5B" w:rsidP="006A6F5B">
      <w:pPr>
        <w:numPr>
          <w:ilvl w:val="0"/>
          <w:numId w:val="12"/>
        </w:numPr>
        <w:tabs>
          <w:tab w:val="left" w:pos="2880"/>
          <w:tab w:val="left" w:pos="5760"/>
        </w:tabs>
        <w:spacing w:line="360" w:lineRule="auto"/>
        <w:jc w:val="both"/>
        <w:rPr>
          <w:rFonts w:ascii="Arial" w:hAnsi="Arial" w:cs="Arial"/>
          <w:sz w:val="22"/>
          <w:szCs w:val="22"/>
        </w:rPr>
      </w:pPr>
      <w:r w:rsidRPr="004D7284">
        <w:rPr>
          <w:rFonts w:ascii="Arial" w:hAnsi="Arial" w:cs="Arial"/>
          <w:sz w:val="22"/>
          <w:szCs w:val="22"/>
        </w:rPr>
        <w:t>organizarea coffee - break-urilor şi a meselor de prânz/cină (în conformitate cu prevederile legale în vigoare referitoare la plafonul maxim pentru acordarea diurnei);</w:t>
      </w:r>
    </w:p>
    <w:p w14:paraId="76D30F34" w14:textId="77777777" w:rsidR="006A6F5B" w:rsidRPr="004D7284" w:rsidRDefault="006A6F5B" w:rsidP="006A6F5B">
      <w:pPr>
        <w:numPr>
          <w:ilvl w:val="0"/>
          <w:numId w:val="12"/>
        </w:numPr>
        <w:tabs>
          <w:tab w:val="left" w:pos="2880"/>
          <w:tab w:val="left" w:pos="5760"/>
        </w:tabs>
        <w:spacing w:line="360" w:lineRule="auto"/>
        <w:jc w:val="both"/>
        <w:rPr>
          <w:rFonts w:ascii="Arial" w:hAnsi="Arial" w:cs="Arial"/>
          <w:sz w:val="22"/>
          <w:szCs w:val="22"/>
        </w:rPr>
      </w:pPr>
      <w:r w:rsidRPr="004D7284">
        <w:rPr>
          <w:rFonts w:ascii="Arial" w:hAnsi="Arial" w:cs="Arial"/>
          <w:sz w:val="22"/>
          <w:szCs w:val="22"/>
        </w:rPr>
        <w:t xml:space="preserve">realizarea de fotografii pe parcursul desfăşurării evenimentului; </w:t>
      </w:r>
    </w:p>
    <w:p w14:paraId="19FB3F38" w14:textId="77777777" w:rsidR="006A6F5B" w:rsidRPr="004D7284" w:rsidRDefault="006A6F5B" w:rsidP="006A6F5B">
      <w:pPr>
        <w:numPr>
          <w:ilvl w:val="0"/>
          <w:numId w:val="12"/>
        </w:numPr>
        <w:tabs>
          <w:tab w:val="left" w:pos="1120"/>
        </w:tabs>
        <w:spacing w:line="360" w:lineRule="auto"/>
        <w:jc w:val="both"/>
        <w:rPr>
          <w:rFonts w:ascii="Arial" w:hAnsi="Arial" w:cs="Arial"/>
          <w:sz w:val="22"/>
          <w:szCs w:val="22"/>
        </w:rPr>
      </w:pPr>
      <w:r w:rsidRPr="004D7284">
        <w:rPr>
          <w:rFonts w:ascii="Arial" w:hAnsi="Arial" w:cs="Arial"/>
          <w:sz w:val="22"/>
          <w:szCs w:val="22"/>
        </w:rPr>
        <w:t xml:space="preserve">organizarea şi plata transportului pentru participanţi şi realizarea formalităţilor de decont de transport pentru participanţi. </w:t>
      </w:r>
    </w:p>
    <w:p w14:paraId="56B50E99" w14:textId="77777777" w:rsidR="006A6F5B" w:rsidRPr="004D7284" w:rsidRDefault="006A6F5B" w:rsidP="006A6F5B">
      <w:pPr>
        <w:numPr>
          <w:ilvl w:val="0"/>
          <w:numId w:val="12"/>
        </w:numPr>
        <w:tabs>
          <w:tab w:val="left" w:pos="1120"/>
        </w:tabs>
        <w:spacing w:line="360" w:lineRule="auto"/>
        <w:jc w:val="both"/>
        <w:rPr>
          <w:rFonts w:ascii="Arial" w:hAnsi="Arial" w:cs="Arial"/>
          <w:sz w:val="22"/>
          <w:szCs w:val="22"/>
        </w:rPr>
      </w:pPr>
      <w:r w:rsidRPr="004D7284">
        <w:rPr>
          <w:rFonts w:ascii="Arial" w:hAnsi="Arial" w:cs="Arial"/>
          <w:sz w:val="22"/>
          <w:szCs w:val="22"/>
        </w:rPr>
        <w:t>la stabilirea meniului se va ţine cont şi de existenţa unor restricţii culinare impuse de sărbătorile religioase şi de regimurile vegetariene. În acest sens, meniurile se vor stabili împreună cu şi aprobate de către beneficiarul contractului.</w:t>
      </w:r>
    </w:p>
    <w:p w14:paraId="2F8FDC87" w14:textId="77777777" w:rsidR="0008237A" w:rsidRPr="004D7284" w:rsidRDefault="0008237A" w:rsidP="00FE4AA5">
      <w:pPr>
        <w:spacing w:line="360" w:lineRule="auto"/>
        <w:jc w:val="both"/>
        <w:rPr>
          <w:rFonts w:ascii="Arial" w:hAnsi="Arial" w:cs="Arial"/>
          <w:sz w:val="22"/>
          <w:szCs w:val="22"/>
        </w:rPr>
      </w:pPr>
    </w:p>
    <w:p w14:paraId="5D520319" w14:textId="77777777" w:rsidR="00732D85" w:rsidRPr="004D7284" w:rsidRDefault="007B320E" w:rsidP="00FE4AA5">
      <w:pPr>
        <w:spacing w:line="360" w:lineRule="auto"/>
        <w:ind w:left="720"/>
        <w:jc w:val="both"/>
        <w:rPr>
          <w:rFonts w:ascii="Arial" w:hAnsi="Arial" w:cs="Arial"/>
          <w:b/>
          <w:sz w:val="22"/>
          <w:szCs w:val="22"/>
        </w:rPr>
      </w:pPr>
      <w:r w:rsidRPr="004D7284">
        <w:rPr>
          <w:rFonts w:ascii="Arial" w:hAnsi="Arial" w:cs="Arial"/>
          <w:b/>
          <w:sz w:val="22"/>
          <w:szCs w:val="22"/>
        </w:rPr>
        <w:t>III</w:t>
      </w:r>
      <w:r w:rsidR="00732D85" w:rsidRPr="004D7284">
        <w:rPr>
          <w:rFonts w:ascii="Arial" w:hAnsi="Arial" w:cs="Arial"/>
          <w:b/>
          <w:sz w:val="22"/>
          <w:szCs w:val="22"/>
        </w:rPr>
        <w:t>. INSTRUCTIUNI PRIVIND PARTICIPAREA LA PROCEDURA</w:t>
      </w:r>
    </w:p>
    <w:p w14:paraId="2E4DAB21" w14:textId="77777777" w:rsidR="00732D85" w:rsidRPr="004D7284" w:rsidRDefault="00732D85" w:rsidP="00FE4AA5">
      <w:pPr>
        <w:spacing w:line="360" w:lineRule="auto"/>
        <w:jc w:val="both"/>
        <w:rPr>
          <w:rFonts w:ascii="Arial" w:hAnsi="Arial" w:cs="Arial"/>
          <w:sz w:val="22"/>
          <w:szCs w:val="22"/>
        </w:rPr>
      </w:pPr>
      <w:r w:rsidRPr="004D7284">
        <w:rPr>
          <w:rFonts w:ascii="Arial" w:hAnsi="Arial" w:cs="Arial"/>
          <w:sz w:val="22"/>
          <w:szCs w:val="22"/>
        </w:rPr>
        <w:t>Se solicita indeplinirea urmatoarelor cerinte minime de calificare:</w:t>
      </w:r>
    </w:p>
    <w:p w14:paraId="74AACAAE" w14:textId="77777777" w:rsidR="004360C3" w:rsidRPr="004D7284" w:rsidRDefault="00732D85" w:rsidP="00FE4AA5">
      <w:pPr>
        <w:pStyle w:val="ListParagraph"/>
        <w:numPr>
          <w:ilvl w:val="0"/>
          <w:numId w:val="1"/>
        </w:numPr>
        <w:spacing w:line="360" w:lineRule="auto"/>
        <w:jc w:val="both"/>
        <w:rPr>
          <w:rFonts w:ascii="Arial" w:hAnsi="Arial" w:cs="Arial"/>
          <w:sz w:val="22"/>
          <w:szCs w:val="22"/>
        </w:rPr>
      </w:pPr>
      <w:r w:rsidRPr="004D7284">
        <w:rPr>
          <w:rFonts w:ascii="Arial" w:hAnsi="Arial" w:cs="Arial"/>
          <w:sz w:val="22"/>
          <w:szCs w:val="22"/>
        </w:rPr>
        <w:t xml:space="preserve">Să se facă dovada că obiectul de activitate înregistrat la Registrul Comerţului este în domeniul care corespunde contractului. </w:t>
      </w:r>
    </w:p>
    <w:p w14:paraId="572E702B" w14:textId="77777777" w:rsidR="004360C3" w:rsidRPr="004D7284" w:rsidRDefault="00732D85" w:rsidP="00FE4AA5">
      <w:pPr>
        <w:pStyle w:val="ListParagraph"/>
        <w:numPr>
          <w:ilvl w:val="0"/>
          <w:numId w:val="1"/>
        </w:numPr>
        <w:spacing w:line="360" w:lineRule="auto"/>
        <w:jc w:val="both"/>
        <w:rPr>
          <w:rFonts w:ascii="Arial" w:hAnsi="Arial" w:cs="Arial"/>
          <w:sz w:val="22"/>
          <w:szCs w:val="22"/>
        </w:rPr>
      </w:pPr>
      <w:r w:rsidRPr="004D7284">
        <w:rPr>
          <w:rFonts w:ascii="Arial" w:hAnsi="Arial" w:cs="Arial"/>
          <w:color w:val="000000"/>
          <w:sz w:val="22"/>
          <w:szCs w:val="22"/>
          <w:lang w:val="en-US"/>
        </w:rPr>
        <w:t xml:space="preserve">Ofertantul trebuie </w:t>
      </w:r>
      <w:proofErr w:type="gramStart"/>
      <w:r w:rsidRPr="004D7284">
        <w:rPr>
          <w:rFonts w:ascii="Arial" w:hAnsi="Arial" w:cs="Arial"/>
          <w:color w:val="000000"/>
          <w:sz w:val="22"/>
          <w:szCs w:val="22"/>
          <w:lang w:val="en-US"/>
        </w:rPr>
        <w:t>să</w:t>
      </w:r>
      <w:proofErr w:type="gramEnd"/>
      <w:r w:rsidRPr="004D7284">
        <w:rPr>
          <w:rFonts w:ascii="Arial" w:hAnsi="Arial" w:cs="Arial"/>
          <w:color w:val="000000"/>
          <w:sz w:val="22"/>
          <w:szCs w:val="22"/>
          <w:lang w:val="en-US"/>
        </w:rPr>
        <w:t xml:space="preserve"> aibă implementat un sistem de management al calităţii respectiv ISO 9001 sau echivalent. </w:t>
      </w:r>
    </w:p>
    <w:p w14:paraId="2B91FE4F" w14:textId="77777777" w:rsidR="004360C3" w:rsidRPr="004D7284" w:rsidRDefault="00732D85" w:rsidP="00FE4AA5">
      <w:pPr>
        <w:pStyle w:val="ListParagraph"/>
        <w:numPr>
          <w:ilvl w:val="0"/>
          <w:numId w:val="1"/>
        </w:numPr>
        <w:spacing w:line="360" w:lineRule="auto"/>
        <w:jc w:val="both"/>
        <w:rPr>
          <w:rFonts w:ascii="Arial" w:hAnsi="Arial" w:cs="Arial"/>
          <w:sz w:val="22"/>
          <w:szCs w:val="22"/>
        </w:rPr>
      </w:pPr>
      <w:r w:rsidRPr="004D7284">
        <w:rPr>
          <w:rFonts w:ascii="Arial" w:hAnsi="Arial" w:cs="Arial"/>
          <w:color w:val="000000"/>
          <w:sz w:val="22"/>
          <w:szCs w:val="22"/>
          <w:lang w:val="en-US"/>
        </w:rPr>
        <w:t>Prezentarea a minim 3 prestari de servicii similare in ultimii 5 ani si prezentarea documentelor suport;</w:t>
      </w:r>
    </w:p>
    <w:p w14:paraId="1AD5EAA1" w14:textId="77777777" w:rsidR="004360C3" w:rsidRPr="004D7284" w:rsidRDefault="00732D85" w:rsidP="00FE4AA5">
      <w:pPr>
        <w:pStyle w:val="ListParagraph"/>
        <w:numPr>
          <w:ilvl w:val="0"/>
          <w:numId w:val="1"/>
        </w:numPr>
        <w:spacing w:line="360" w:lineRule="auto"/>
        <w:jc w:val="both"/>
        <w:rPr>
          <w:rFonts w:ascii="Arial" w:hAnsi="Arial" w:cs="Arial"/>
          <w:sz w:val="22"/>
          <w:szCs w:val="22"/>
        </w:rPr>
      </w:pPr>
      <w:r w:rsidRPr="004D7284">
        <w:rPr>
          <w:rFonts w:ascii="Arial" w:hAnsi="Arial" w:cs="Arial"/>
          <w:color w:val="000000"/>
          <w:sz w:val="22"/>
          <w:szCs w:val="22"/>
          <w:lang w:val="en-US"/>
        </w:rPr>
        <w:t xml:space="preserve">Ofertantul trebuie </w:t>
      </w:r>
      <w:proofErr w:type="gramStart"/>
      <w:r w:rsidRPr="004D7284">
        <w:rPr>
          <w:rFonts w:ascii="Arial" w:hAnsi="Arial" w:cs="Arial"/>
          <w:color w:val="000000"/>
          <w:sz w:val="22"/>
          <w:szCs w:val="22"/>
          <w:lang w:val="en-US"/>
        </w:rPr>
        <w:t>sa</w:t>
      </w:r>
      <w:proofErr w:type="gramEnd"/>
      <w:r w:rsidRPr="004D7284">
        <w:rPr>
          <w:rFonts w:ascii="Arial" w:hAnsi="Arial" w:cs="Arial"/>
          <w:color w:val="000000"/>
          <w:sz w:val="22"/>
          <w:szCs w:val="22"/>
          <w:lang w:val="en-US"/>
        </w:rPr>
        <w:t xml:space="preserve"> se asigure de personal calificat care sa implementeze cu succe</w:t>
      </w:r>
      <w:r w:rsidR="0089100E" w:rsidRPr="004D7284">
        <w:rPr>
          <w:rFonts w:ascii="Arial" w:hAnsi="Arial" w:cs="Arial"/>
          <w:color w:val="000000"/>
          <w:sz w:val="22"/>
          <w:szCs w:val="22"/>
          <w:lang w:val="en-US"/>
        </w:rPr>
        <w:t>s</w:t>
      </w:r>
      <w:r w:rsidRPr="004D7284">
        <w:rPr>
          <w:rFonts w:ascii="Arial" w:hAnsi="Arial" w:cs="Arial"/>
          <w:color w:val="000000"/>
          <w:sz w:val="22"/>
          <w:szCs w:val="22"/>
          <w:lang w:val="en-US"/>
        </w:rPr>
        <w:t xml:space="preserve"> activitatile asumate prin proiect.</w:t>
      </w:r>
    </w:p>
    <w:p w14:paraId="1B96D25F" w14:textId="77777777" w:rsidR="00732D85" w:rsidRPr="004D7284" w:rsidRDefault="00732D85" w:rsidP="00FE4AA5">
      <w:pPr>
        <w:spacing w:line="360" w:lineRule="auto"/>
        <w:jc w:val="both"/>
        <w:rPr>
          <w:rFonts w:ascii="Arial" w:hAnsi="Arial" w:cs="Arial"/>
          <w:sz w:val="22"/>
          <w:szCs w:val="22"/>
        </w:rPr>
      </w:pPr>
    </w:p>
    <w:p w14:paraId="04113C9D" w14:textId="77777777" w:rsidR="00732D85" w:rsidRPr="004D7284" w:rsidRDefault="00732D85" w:rsidP="00FE4AA5">
      <w:pPr>
        <w:spacing w:line="360" w:lineRule="auto"/>
        <w:jc w:val="both"/>
        <w:rPr>
          <w:rFonts w:ascii="Arial" w:hAnsi="Arial" w:cs="Arial"/>
          <w:sz w:val="22"/>
          <w:szCs w:val="22"/>
        </w:rPr>
      </w:pPr>
      <w:r w:rsidRPr="004D7284">
        <w:rPr>
          <w:rFonts w:ascii="Arial" w:hAnsi="Arial" w:cs="Arial"/>
          <w:sz w:val="22"/>
          <w:szCs w:val="22"/>
        </w:rPr>
        <w:t>Mentionam ca se vor pune de dispozitia castigatorului toate documentele proiectului, astfel incat sa se detina informatia necesara realizarii cu succes a contractului.</w:t>
      </w:r>
      <w:r w:rsidR="00667302" w:rsidRPr="004D7284">
        <w:rPr>
          <w:rFonts w:ascii="Arial" w:hAnsi="Arial" w:cs="Arial"/>
          <w:sz w:val="22"/>
          <w:szCs w:val="22"/>
        </w:rPr>
        <w:t xml:space="preserve"> </w:t>
      </w:r>
    </w:p>
    <w:p w14:paraId="244F0C0F" w14:textId="77777777" w:rsidR="00732D85" w:rsidRPr="004D7284" w:rsidRDefault="00732D85" w:rsidP="00FE4AA5">
      <w:pPr>
        <w:spacing w:line="360" w:lineRule="auto"/>
        <w:jc w:val="both"/>
        <w:rPr>
          <w:rFonts w:ascii="Arial" w:hAnsi="Arial" w:cs="Arial"/>
          <w:sz w:val="22"/>
          <w:szCs w:val="22"/>
        </w:rPr>
      </w:pPr>
      <w:r w:rsidRPr="004D7284">
        <w:rPr>
          <w:rFonts w:ascii="Arial" w:hAnsi="Arial" w:cs="Arial"/>
          <w:sz w:val="22"/>
          <w:szCs w:val="22"/>
        </w:rPr>
        <w:t>Beneficiarul are obligaţia de a efectua plata catre Prestator în termenul prevăzut în contract.</w:t>
      </w:r>
      <w:r w:rsidR="00667302" w:rsidRPr="004D7284">
        <w:rPr>
          <w:rFonts w:ascii="Arial" w:hAnsi="Arial" w:cs="Arial"/>
          <w:sz w:val="22"/>
          <w:szCs w:val="22"/>
        </w:rPr>
        <w:t xml:space="preserve"> </w:t>
      </w:r>
    </w:p>
    <w:p w14:paraId="078E57B2" w14:textId="77777777" w:rsidR="00732D85" w:rsidRPr="004D7284" w:rsidRDefault="002031C3" w:rsidP="00FE4AA5">
      <w:pPr>
        <w:spacing w:line="360" w:lineRule="auto"/>
        <w:jc w:val="both"/>
        <w:rPr>
          <w:rFonts w:ascii="Arial" w:hAnsi="Arial" w:cs="Arial"/>
          <w:sz w:val="22"/>
          <w:szCs w:val="22"/>
        </w:rPr>
      </w:pPr>
      <w:r w:rsidRPr="004D7284">
        <w:rPr>
          <w:rFonts w:ascii="Arial" w:hAnsi="Arial" w:cs="Arial"/>
          <w:sz w:val="22"/>
          <w:szCs w:val="22"/>
        </w:rPr>
        <w:t>Platile se vor</w:t>
      </w:r>
      <w:r w:rsidR="00732D85" w:rsidRPr="004D7284">
        <w:rPr>
          <w:rFonts w:ascii="Arial" w:hAnsi="Arial" w:cs="Arial"/>
          <w:sz w:val="22"/>
          <w:szCs w:val="22"/>
        </w:rPr>
        <w:t xml:space="preserve"> face prin Ordin de Plată în contul Pr</w:t>
      </w:r>
      <w:r w:rsidRPr="004D7284">
        <w:rPr>
          <w:rFonts w:ascii="Arial" w:hAnsi="Arial" w:cs="Arial"/>
          <w:sz w:val="22"/>
          <w:szCs w:val="22"/>
        </w:rPr>
        <w:t>estatorului, cont bancar care va</w:t>
      </w:r>
      <w:r w:rsidR="00732D85" w:rsidRPr="004D7284">
        <w:rPr>
          <w:rFonts w:ascii="Arial" w:hAnsi="Arial" w:cs="Arial"/>
          <w:sz w:val="22"/>
          <w:szCs w:val="22"/>
        </w:rPr>
        <w:t xml:space="preserve"> fi precizat în cadrul contractului ce urmează a fi încheiat între părţi.</w:t>
      </w:r>
      <w:r w:rsidR="00667302" w:rsidRPr="004D7284">
        <w:rPr>
          <w:rFonts w:ascii="Arial" w:hAnsi="Arial" w:cs="Arial"/>
          <w:sz w:val="22"/>
          <w:szCs w:val="22"/>
        </w:rPr>
        <w:t xml:space="preserve"> </w:t>
      </w:r>
      <w:r w:rsidR="00710890" w:rsidRPr="004D7284">
        <w:rPr>
          <w:rFonts w:ascii="Arial" w:hAnsi="Arial" w:cs="Arial"/>
          <w:sz w:val="22"/>
          <w:szCs w:val="22"/>
        </w:rPr>
        <w:t xml:space="preserve">Plata se va face </w:t>
      </w:r>
      <w:r w:rsidR="00DF622A" w:rsidRPr="004D7284">
        <w:rPr>
          <w:rFonts w:ascii="Arial" w:hAnsi="Arial" w:cs="Arial"/>
          <w:sz w:val="22"/>
          <w:szCs w:val="22"/>
        </w:rPr>
        <w:t xml:space="preserve">etapizat, </w:t>
      </w:r>
      <w:r w:rsidR="00AE3BD2" w:rsidRPr="004D7284">
        <w:rPr>
          <w:rFonts w:ascii="Arial" w:hAnsi="Arial" w:cs="Arial"/>
          <w:sz w:val="22"/>
          <w:szCs w:val="22"/>
        </w:rPr>
        <w:t xml:space="preserve">dupa </w:t>
      </w:r>
      <w:r w:rsidR="00DF622A" w:rsidRPr="004D7284">
        <w:rPr>
          <w:rFonts w:ascii="Arial" w:hAnsi="Arial" w:cs="Arial"/>
          <w:sz w:val="22"/>
          <w:szCs w:val="22"/>
        </w:rPr>
        <w:t xml:space="preserve">prestarea integrala a </w:t>
      </w:r>
      <w:r w:rsidR="00AE3BD2" w:rsidRPr="004D7284">
        <w:rPr>
          <w:rFonts w:ascii="Arial" w:hAnsi="Arial" w:cs="Arial"/>
          <w:sz w:val="22"/>
          <w:szCs w:val="22"/>
        </w:rPr>
        <w:t>fiecare</w:t>
      </w:r>
      <w:r w:rsidR="00DF622A" w:rsidRPr="004D7284">
        <w:rPr>
          <w:rFonts w:ascii="Arial" w:hAnsi="Arial" w:cs="Arial"/>
          <w:sz w:val="22"/>
          <w:szCs w:val="22"/>
        </w:rPr>
        <w:t>ia</w:t>
      </w:r>
      <w:r w:rsidR="00AE3BD2" w:rsidRPr="004D7284">
        <w:rPr>
          <w:rFonts w:ascii="Arial" w:hAnsi="Arial" w:cs="Arial"/>
          <w:sz w:val="22"/>
          <w:szCs w:val="22"/>
        </w:rPr>
        <w:t xml:space="preserve"> </w:t>
      </w:r>
      <w:r w:rsidR="00DF622A" w:rsidRPr="004D7284">
        <w:rPr>
          <w:rFonts w:ascii="Arial" w:hAnsi="Arial" w:cs="Arial"/>
          <w:sz w:val="22"/>
          <w:szCs w:val="22"/>
        </w:rPr>
        <w:t xml:space="preserve">din cele cinci </w:t>
      </w:r>
      <w:r w:rsidR="00AE3BD2" w:rsidRPr="004D7284">
        <w:rPr>
          <w:rFonts w:ascii="Arial" w:hAnsi="Arial" w:cs="Arial"/>
          <w:sz w:val="22"/>
          <w:szCs w:val="22"/>
        </w:rPr>
        <w:t>activitate, pe baza raportului de activitate, a procesului verbal de receptie, precum si a listelor de participanti</w:t>
      </w:r>
      <w:r w:rsidRPr="004D7284">
        <w:rPr>
          <w:rFonts w:ascii="Arial" w:hAnsi="Arial" w:cs="Arial"/>
          <w:sz w:val="22"/>
          <w:szCs w:val="22"/>
        </w:rPr>
        <w:t>.</w:t>
      </w:r>
    </w:p>
    <w:p w14:paraId="7AC6FCA3" w14:textId="77777777" w:rsidR="00732D85" w:rsidRPr="004D7284" w:rsidRDefault="00710890" w:rsidP="00FE4AA5">
      <w:pPr>
        <w:spacing w:line="360" w:lineRule="auto"/>
        <w:jc w:val="both"/>
        <w:rPr>
          <w:rFonts w:ascii="Arial" w:hAnsi="Arial" w:cs="Arial"/>
          <w:sz w:val="22"/>
          <w:szCs w:val="22"/>
        </w:rPr>
      </w:pPr>
      <w:r w:rsidRPr="004D7284">
        <w:rPr>
          <w:rFonts w:ascii="Arial" w:hAnsi="Arial" w:cs="Arial"/>
          <w:sz w:val="22"/>
          <w:szCs w:val="22"/>
        </w:rPr>
        <w:t xml:space="preserve">Plata se face în termen de </w:t>
      </w:r>
      <w:r w:rsidR="00AE3BD2" w:rsidRPr="004D7284">
        <w:rPr>
          <w:rFonts w:ascii="Arial" w:hAnsi="Arial" w:cs="Arial"/>
          <w:sz w:val="22"/>
          <w:szCs w:val="22"/>
        </w:rPr>
        <w:t>3</w:t>
      </w:r>
      <w:r w:rsidR="00732D85" w:rsidRPr="004D7284">
        <w:rPr>
          <w:rFonts w:ascii="Arial" w:hAnsi="Arial" w:cs="Arial"/>
          <w:sz w:val="22"/>
          <w:szCs w:val="22"/>
        </w:rPr>
        <w:t>0 zile pe baza următoarelor documente:</w:t>
      </w:r>
    </w:p>
    <w:p w14:paraId="3ED6E32A" w14:textId="77777777" w:rsidR="00732D85" w:rsidRPr="004D7284" w:rsidRDefault="00710890" w:rsidP="00FE4AA5">
      <w:pPr>
        <w:spacing w:line="360" w:lineRule="auto"/>
        <w:jc w:val="both"/>
        <w:rPr>
          <w:rFonts w:ascii="Arial" w:hAnsi="Arial" w:cs="Arial"/>
          <w:sz w:val="22"/>
          <w:szCs w:val="22"/>
        </w:rPr>
      </w:pPr>
      <w:r w:rsidRPr="004D7284">
        <w:rPr>
          <w:rFonts w:ascii="Arial" w:hAnsi="Arial" w:cs="Arial"/>
          <w:sz w:val="22"/>
          <w:szCs w:val="22"/>
        </w:rPr>
        <w:t>• facturi</w:t>
      </w:r>
      <w:r w:rsidR="00732D85" w:rsidRPr="004D7284">
        <w:rPr>
          <w:rFonts w:ascii="Arial" w:hAnsi="Arial" w:cs="Arial"/>
          <w:sz w:val="22"/>
          <w:szCs w:val="22"/>
        </w:rPr>
        <w:t xml:space="preserve"> f</w:t>
      </w:r>
      <w:r w:rsidRPr="004D7284">
        <w:rPr>
          <w:rFonts w:ascii="Arial" w:hAnsi="Arial" w:cs="Arial"/>
          <w:sz w:val="22"/>
          <w:szCs w:val="22"/>
        </w:rPr>
        <w:t>iscale</w:t>
      </w:r>
      <w:r w:rsidR="00732D85" w:rsidRPr="004D7284">
        <w:rPr>
          <w:rFonts w:ascii="Arial" w:hAnsi="Arial" w:cs="Arial"/>
          <w:sz w:val="22"/>
          <w:szCs w:val="22"/>
        </w:rPr>
        <w:t xml:space="preserve"> semnata şi stampilată;</w:t>
      </w:r>
    </w:p>
    <w:p w14:paraId="54D5961A" w14:textId="77777777" w:rsidR="00732D85" w:rsidRPr="004D7284" w:rsidRDefault="00732D85" w:rsidP="00FE4AA5">
      <w:pPr>
        <w:spacing w:line="360" w:lineRule="auto"/>
        <w:jc w:val="both"/>
        <w:rPr>
          <w:rFonts w:ascii="Arial" w:hAnsi="Arial" w:cs="Arial"/>
          <w:sz w:val="22"/>
          <w:szCs w:val="22"/>
        </w:rPr>
      </w:pPr>
      <w:r w:rsidRPr="004D7284">
        <w:rPr>
          <w:rFonts w:ascii="Arial" w:hAnsi="Arial" w:cs="Arial"/>
          <w:sz w:val="22"/>
          <w:szCs w:val="22"/>
        </w:rPr>
        <w:t>• procese-verbale de recepţie calitativă şi cantitativă.</w:t>
      </w:r>
    </w:p>
    <w:p w14:paraId="20EC471A" w14:textId="77777777" w:rsidR="00732D85" w:rsidRPr="004D7284" w:rsidRDefault="00732D85" w:rsidP="00FE4AA5">
      <w:pPr>
        <w:spacing w:line="360" w:lineRule="auto"/>
        <w:jc w:val="both"/>
        <w:rPr>
          <w:rFonts w:ascii="Arial" w:hAnsi="Arial" w:cs="Arial"/>
          <w:b/>
          <w:sz w:val="22"/>
          <w:szCs w:val="22"/>
          <w:lang w:val="it-IT"/>
        </w:rPr>
      </w:pPr>
    </w:p>
    <w:p w14:paraId="23707A40" w14:textId="77777777" w:rsidR="00F26441" w:rsidRPr="004D7284" w:rsidRDefault="007B320E" w:rsidP="00FE4AA5">
      <w:pPr>
        <w:spacing w:line="360" w:lineRule="auto"/>
        <w:contextualSpacing/>
        <w:jc w:val="both"/>
        <w:rPr>
          <w:rFonts w:ascii="Arial" w:hAnsi="Arial" w:cs="Arial"/>
          <w:sz w:val="22"/>
          <w:szCs w:val="22"/>
        </w:rPr>
      </w:pPr>
      <w:r w:rsidRPr="004D7284">
        <w:rPr>
          <w:rFonts w:ascii="Arial" w:hAnsi="Arial" w:cs="Arial"/>
          <w:b/>
          <w:sz w:val="22"/>
          <w:szCs w:val="22"/>
          <w:lang w:val="it-IT"/>
        </w:rPr>
        <w:t>IV</w:t>
      </w:r>
      <w:r w:rsidR="00732D85" w:rsidRPr="004D7284">
        <w:rPr>
          <w:rFonts w:ascii="Arial" w:hAnsi="Arial" w:cs="Arial"/>
          <w:b/>
          <w:sz w:val="22"/>
          <w:szCs w:val="22"/>
          <w:lang w:val="it-IT"/>
        </w:rPr>
        <w:t xml:space="preserve">. Valoarea estimata a achizitiei: </w:t>
      </w:r>
      <w:r w:rsidR="007C2B72" w:rsidRPr="004D7284">
        <w:rPr>
          <w:rFonts w:ascii="Arial" w:hAnsi="Arial" w:cs="Arial"/>
          <w:b/>
          <w:sz w:val="22"/>
          <w:szCs w:val="22"/>
          <w:lang w:val="it-IT"/>
        </w:rPr>
        <w:t>1.</w:t>
      </w:r>
      <w:r w:rsidR="009A7370" w:rsidRPr="004D7284">
        <w:rPr>
          <w:rFonts w:ascii="Arial" w:hAnsi="Arial" w:cs="Arial"/>
          <w:b/>
          <w:sz w:val="22"/>
          <w:szCs w:val="22"/>
          <w:lang w:val="it-IT"/>
        </w:rPr>
        <w:t>050.80</w:t>
      </w:r>
      <w:r w:rsidR="006A4BA8" w:rsidRPr="004D7284">
        <w:rPr>
          <w:rFonts w:ascii="Arial" w:hAnsi="Arial" w:cs="Arial"/>
          <w:b/>
          <w:sz w:val="22"/>
          <w:szCs w:val="22"/>
          <w:lang w:val="it-IT"/>
        </w:rPr>
        <w:t>3</w:t>
      </w:r>
      <w:r w:rsidR="002B2836" w:rsidRPr="004D7284">
        <w:rPr>
          <w:rFonts w:ascii="Arial" w:hAnsi="Arial" w:cs="Arial"/>
          <w:b/>
          <w:sz w:val="22"/>
          <w:szCs w:val="22"/>
          <w:lang w:val="it-IT"/>
        </w:rPr>
        <w:t xml:space="preserve"> </w:t>
      </w:r>
      <w:r w:rsidR="003F1E69" w:rsidRPr="004D7284">
        <w:rPr>
          <w:rFonts w:ascii="Arial" w:hAnsi="Arial" w:cs="Arial"/>
          <w:b/>
          <w:sz w:val="22"/>
          <w:szCs w:val="22"/>
          <w:lang w:val="it-IT"/>
        </w:rPr>
        <w:t>l</w:t>
      </w:r>
      <w:r w:rsidR="002B2836" w:rsidRPr="004D7284">
        <w:rPr>
          <w:rFonts w:ascii="Arial" w:hAnsi="Arial" w:cs="Arial"/>
          <w:b/>
          <w:sz w:val="22"/>
          <w:szCs w:val="22"/>
          <w:lang w:val="it-IT"/>
        </w:rPr>
        <w:t>e</w:t>
      </w:r>
      <w:r w:rsidR="003F1E69" w:rsidRPr="004D7284">
        <w:rPr>
          <w:rFonts w:ascii="Arial" w:hAnsi="Arial" w:cs="Arial"/>
          <w:b/>
          <w:sz w:val="22"/>
          <w:szCs w:val="22"/>
          <w:lang w:val="it-IT"/>
        </w:rPr>
        <w:t>i</w:t>
      </w:r>
      <w:r w:rsidR="00CD72BA" w:rsidRPr="004D7284">
        <w:rPr>
          <w:rFonts w:ascii="Arial" w:hAnsi="Arial" w:cs="Arial"/>
          <w:b/>
          <w:sz w:val="22"/>
          <w:szCs w:val="22"/>
          <w:lang w:val="it-IT"/>
        </w:rPr>
        <w:t>, fara TVA.</w:t>
      </w:r>
      <w:r w:rsidR="008A4FC7" w:rsidRPr="004D7284">
        <w:rPr>
          <w:rFonts w:ascii="Arial" w:hAnsi="Arial" w:cs="Arial"/>
          <w:b/>
          <w:sz w:val="22"/>
          <w:szCs w:val="22"/>
          <w:lang w:val="it-IT"/>
        </w:rPr>
        <w:t xml:space="preserve"> Plafoanele maxime aferente fiecarei activitati sunt:</w:t>
      </w:r>
    </w:p>
    <w:p w14:paraId="2D0EBFDE" w14:textId="77777777" w:rsidR="008A4FC7" w:rsidRPr="004D7284" w:rsidRDefault="008A4FC7" w:rsidP="008A4FC7">
      <w:pPr>
        <w:shd w:val="clear" w:color="auto" w:fill="FFFFFF" w:themeFill="background1"/>
        <w:spacing w:line="360" w:lineRule="auto"/>
        <w:ind w:left="270"/>
        <w:jc w:val="both"/>
        <w:rPr>
          <w:rFonts w:ascii="Arial" w:hAnsi="Arial" w:cs="Arial"/>
          <w:sz w:val="22"/>
          <w:szCs w:val="22"/>
        </w:rPr>
      </w:pPr>
      <w:r w:rsidRPr="004D7284">
        <w:rPr>
          <w:rFonts w:ascii="Arial" w:hAnsi="Arial" w:cs="Arial"/>
          <w:sz w:val="22"/>
          <w:szCs w:val="22"/>
        </w:rPr>
        <w:t>I. Realizarea studiului de evaluare a necesităţilor de formare – 30.000 lei</w:t>
      </w:r>
    </w:p>
    <w:p w14:paraId="29E38097" w14:textId="2EEEEEED" w:rsidR="008A4FC7" w:rsidRPr="004D7284" w:rsidRDefault="008A4FC7" w:rsidP="008A4FC7">
      <w:pPr>
        <w:shd w:val="clear" w:color="auto" w:fill="FFFFFF" w:themeFill="background1"/>
        <w:spacing w:line="360" w:lineRule="auto"/>
        <w:ind w:left="270"/>
        <w:jc w:val="both"/>
        <w:rPr>
          <w:rFonts w:ascii="Arial" w:hAnsi="Arial" w:cs="Arial"/>
          <w:sz w:val="22"/>
          <w:szCs w:val="22"/>
        </w:rPr>
      </w:pPr>
      <w:r w:rsidRPr="004D7284">
        <w:rPr>
          <w:rFonts w:ascii="Arial" w:hAnsi="Arial" w:cs="Arial"/>
          <w:sz w:val="22"/>
          <w:szCs w:val="22"/>
        </w:rPr>
        <w:lastRenderedPageBreak/>
        <w:t>II. Programul de formare – 419.836 lei</w:t>
      </w:r>
      <w:r w:rsidR="002B6985">
        <w:rPr>
          <w:rFonts w:ascii="Arial" w:hAnsi="Arial" w:cs="Arial"/>
          <w:sz w:val="22"/>
          <w:szCs w:val="22"/>
        </w:rPr>
        <w:t>(din care 6.900 lei – Elaborare suporturi curs)</w:t>
      </w:r>
      <w:bookmarkStart w:id="0" w:name="_GoBack"/>
      <w:bookmarkEnd w:id="0"/>
    </w:p>
    <w:p w14:paraId="17C8EBA3" w14:textId="77777777" w:rsidR="008A4FC7" w:rsidRPr="004D7284" w:rsidRDefault="008A4FC7" w:rsidP="008A4FC7">
      <w:pPr>
        <w:shd w:val="clear" w:color="auto" w:fill="FFFFFF" w:themeFill="background1"/>
        <w:spacing w:line="360" w:lineRule="auto"/>
        <w:ind w:left="270"/>
        <w:jc w:val="both"/>
        <w:rPr>
          <w:rFonts w:ascii="Arial" w:hAnsi="Arial" w:cs="Arial"/>
          <w:sz w:val="22"/>
          <w:szCs w:val="22"/>
        </w:rPr>
      </w:pPr>
      <w:r w:rsidRPr="004D7284">
        <w:rPr>
          <w:rFonts w:ascii="Arial" w:hAnsi="Arial" w:cs="Arial"/>
          <w:sz w:val="22"/>
          <w:szCs w:val="22"/>
        </w:rPr>
        <w:t>III. Realizare vizită de studiu – 443.365 lei</w:t>
      </w:r>
    </w:p>
    <w:p w14:paraId="12048A55" w14:textId="77777777" w:rsidR="008A4FC7" w:rsidRPr="004D7284" w:rsidRDefault="008A4FC7" w:rsidP="008A4FC7">
      <w:pPr>
        <w:spacing w:line="360" w:lineRule="auto"/>
        <w:ind w:left="270"/>
        <w:rPr>
          <w:rFonts w:ascii="Arial" w:hAnsi="Arial" w:cs="Arial"/>
          <w:sz w:val="22"/>
          <w:szCs w:val="22"/>
        </w:rPr>
      </w:pPr>
      <w:r w:rsidRPr="004D7284">
        <w:rPr>
          <w:rFonts w:ascii="Arial" w:hAnsi="Arial" w:cs="Arial"/>
          <w:sz w:val="22"/>
          <w:szCs w:val="22"/>
        </w:rPr>
        <w:t>IV. Campanie de diseminare de bune practici și ateliere de lucru – 123.969 lei</w:t>
      </w:r>
    </w:p>
    <w:p w14:paraId="533BA89C" w14:textId="77777777" w:rsidR="008A4FC7" w:rsidRPr="004D7284" w:rsidRDefault="008A4FC7" w:rsidP="008A4FC7">
      <w:pPr>
        <w:shd w:val="clear" w:color="auto" w:fill="FFFFFF" w:themeFill="background1"/>
        <w:spacing w:line="360" w:lineRule="auto"/>
        <w:ind w:left="270"/>
        <w:jc w:val="both"/>
        <w:rPr>
          <w:rFonts w:ascii="Arial" w:hAnsi="Arial" w:cs="Arial"/>
          <w:sz w:val="22"/>
          <w:szCs w:val="22"/>
        </w:rPr>
      </w:pPr>
      <w:r w:rsidRPr="004D7284">
        <w:rPr>
          <w:rFonts w:ascii="Arial" w:hAnsi="Arial" w:cs="Arial"/>
          <w:sz w:val="22"/>
          <w:szCs w:val="22"/>
        </w:rPr>
        <w:t>V. Diseminarea rezultatelor – prezentarea metodologiei și procedurilor de evaluare și raportare – 33.633 lei</w:t>
      </w:r>
    </w:p>
    <w:p w14:paraId="32C03852" w14:textId="77777777" w:rsidR="007B320E" w:rsidRPr="004D7284" w:rsidRDefault="007B320E" w:rsidP="00FE4AA5">
      <w:pPr>
        <w:spacing w:line="360" w:lineRule="auto"/>
        <w:contextualSpacing/>
        <w:jc w:val="both"/>
        <w:rPr>
          <w:rFonts w:ascii="Arial" w:hAnsi="Arial" w:cs="Arial"/>
          <w:sz w:val="22"/>
          <w:szCs w:val="22"/>
          <w:lang w:val="it-IT"/>
        </w:rPr>
      </w:pPr>
    </w:p>
    <w:p w14:paraId="133D7EDA" w14:textId="77777777" w:rsidR="00732D85" w:rsidRPr="004D7284" w:rsidRDefault="007B320E" w:rsidP="00FE4AA5">
      <w:pPr>
        <w:spacing w:line="360" w:lineRule="auto"/>
        <w:contextualSpacing/>
        <w:jc w:val="both"/>
        <w:rPr>
          <w:rFonts w:ascii="Arial" w:hAnsi="Arial" w:cs="Arial"/>
          <w:sz w:val="22"/>
          <w:szCs w:val="22"/>
          <w:lang w:val="en-US"/>
        </w:rPr>
      </w:pPr>
      <w:r w:rsidRPr="004D7284">
        <w:rPr>
          <w:rFonts w:ascii="Arial" w:hAnsi="Arial" w:cs="Arial"/>
          <w:b/>
          <w:sz w:val="22"/>
          <w:szCs w:val="22"/>
          <w:lang w:val="it-IT"/>
        </w:rPr>
        <w:t xml:space="preserve">V. </w:t>
      </w:r>
      <w:r w:rsidR="00732D85" w:rsidRPr="004D7284">
        <w:rPr>
          <w:rFonts w:ascii="Arial" w:hAnsi="Arial" w:cs="Arial"/>
          <w:b/>
          <w:sz w:val="22"/>
          <w:szCs w:val="22"/>
          <w:lang w:val="it-IT"/>
        </w:rPr>
        <w:t xml:space="preserve">Criteriul de atribuire: </w:t>
      </w:r>
      <w:r w:rsidR="002B2836" w:rsidRPr="004D7284">
        <w:rPr>
          <w:rFonts w:ascii="Arial" w:hAnsi="Arial" w:cs="Arial"/>
          <w:b/>
          <w:sz w:val="22"/>
          <w:szCs w:val="22"/>
          <w:lang w:val="it-IT"/>
        </w:rPr>
        <w:t>pretul cel mai scazut</w:t>
      </w:r>
    </w:p>
    <w:p w14:paraId="39383B9A" w14:textId="77777777" w:rsidR="004C6423" w:rsidRPr="004D7284" w:rsidRDefault="004C6423" w:rsidP="00FE4AA5">
      <w:pPr>
        <w:spacing w:line="360" w:lineRule="auto"/>
        <w:jc w:val="both"/>
        <w:rPr>
          <w:rFonts w:ascii="Arial" w:hAnsi="Arial" w:cs="Arial"/>
          <w:sz w:val="22"/>
          <w:szCs w:val="22"/>
        </w:rPr>
      </w:pPr>
    </w:p>
    <w:p w14:paraId="3D534495" w14:textId="77777777" w:rsidR="000344C9" w:rsidRPr="004D7284" w:rsidRDefault="007B320E" w:rsidP="00FE4AA5">
      <w:pPr>
        <w:pStyle w:val="Heading2"/>
        <w:keepNext w:val="0"/>
        <w:widowControl w:val="0"/>
        <w:spacing w:line="360" w:lineRule="auto"/>
        <w:rPr>
          <w:rFonts w:ascii="Arial" w:hAnsi="Arial" w:cs="Arial"/>
          <w:b/>
          <w:sz w:val="22"/>
          <w:szCs w:val="22"/>
        </w:rPr>
      </w:pPr>
      <w:r w:rsidRPr="004D7284">
        <w:rPr>
          <w:rFonts w:ascii="Arial" w:hAnsi="Arial" w:cs="Arial"/>
          <w:b/>
          <w:sz w:val="22"/>
          <w:szCs w:val="22"/>
        </w:rPr>
        <w:t>VI</w:t>
      </w:r>
      <w:r w:rsidR="00AF47E7" w:rsidRPr="004D7284">
        <w:rPr>
          <w:rFonts w:ascii="Arial" w:hAnsi="Arial" w:cs="Arial"/>
          <w:b/>
          <w:sz w:val="22"/>
          <w:szCs w:val="22"/>
        </w:rPr>
        <w:t>.</w:t>
      </w:r>
      <w:r w:rsidR="000344C9" w:rsidRPr="004D7284">
        <w:rPr>
          <w:rFonts w:ascii="Arial" w:hAnsi="Arial" w:cs="Arial"/>
          <w:b/>
          <w:sz w:val="22"/>
          <w:szCs w:val="22"/>
        </w:rPr>
        <w:t xml:space="preserve"> STANDARD</w:t>
      </w:r>
      <w:r w:rsidR="004B306B" w:rsidRPr="004D7284">
        <w:rPr>
          <w:rFonts w:ascii="Arial" w:hAnsi="Arial" w:cs="Arial"/>
          <w:b/>
          <w:sz w:val="22"/>
          <w:szCs w:val="22"/>
        </w:rPr>
        <w:t xml:space="preserve">E PROFESIONALE </w:t>
      </w:r>
    </w:p>
    <w:p w14:paraId="3E7AE677" w14:textId="77777777" w:rsidR="000344C9" w:rsidRPr="004D7284" w:rsidRDefault="000344C9" w:rsidP="00FE4AA5">
      <w:pPr>
        <w:widowControl w:val="0"/>
        <w:spacing w:line="360" w:lineRule="auto"/>
        <w:jc w:val="both"/>
        <w:rPr>
          <w:rFonts w:ascii="Arial" w:hAnsi="Arial" w:cs="Arial"/>
          <w:sz w:val="22"/>
          <w:szCs w:val="22"/>
        </w:rPr>
      </w:pPr>
      <w:r w:rsidRPr="004D7284">
        <w:rPr>
          <w:rFonts w:ascii="Arial" w:hAnsi="Arial" w:cs="Arial"/>
          <w:sz w:val="22"/>
          <w:szCs w:val="22"/>
        </w:rPr>
        <w:t>Prin semnarea contractului de servicii, prestatorul recunoaşte importanţa strategică a serviciilor pe care trebuie să le furnizeze cât şi constrângerile legate de termenii de timp ai proiectului. În cadrul proiectului va fi asistat de beneficiar pentru a nu permite nici o întârziere sau schimbare de direcţie.</w:t>
      </w:r>
    </w:p>
    <w:p w14:paraId="0BE83102" w14:textId="77777777" w:rsidR="000344C9" w:rsidRPr="004D7284" w:rsidRDefault="000344C9" w:rsidP="00FE4AA5">
      <w:pPr>
        <w:widowControl w:val="0"/>
        <w:spacing w:line="360" w:lineRule="auto"/>
        <w:jc w:val="both"/>
        <w:rPr>
          <w:rFonts w:ascii="Arial" w:hAnsi="Arial" w:cs="Arial"/>
          <w:sz w:val="22"/>
          <w:szCs w:val="22"/>
        </w:rPr>
      </w:pPr>
      <w:r w:rsidRPr="004D7284">
        <w:rPr>
          <w:rFonts w:ascii="Arial" w:hAnsi="Arial" w:cs="Arial"/>
          <w:sz w:val="22"/>
          <w:szCs w:val="22"/>
        </w:rPr>
        <w:t xml:space="preserve">Prestatorul va acţiona, de fiecare dată, la cele mai înalte standarde profesionale de competenţă şi de calitate şi va lucra bazându-se pe metode şi metodologii de cea mai înaltă clasă. </w:t>
      </w:r>
    </w:p>
    <w:p w14:paraId="65ACE208" w14:textId="77777777" w:rsidR="000344C9" w:rsidRPr="004D7284" w:rsidRDefault="000344C9" w:rsidP="00FE4AA5">
      <w:pPr>
        <w:pStyle w:val="BodyText3"/>
        <w:widowControl w:val="0"/>
        <w:spacing w:line="360" w:lineRule="auto"/>
        <w:ind w:right="78"/>
        <w:jc w:val="both"/>
        <w:rPr>
          <w:rFonts w:ascii="Arial" w:hAnsi="Arial" w:cs="Arial"/>
          <w:sz w:val="22"/>
          <w:szCs w:val="22"/>
          <w:lang w:val="ro-RO"/>
        </w:rPr>
      </w:pPr>
      <w:r w:rsidRPr="004D7284">
        <w:rPr>
          <w:rFonts w:ascii="Arial" w:hAnsi="Arial" w:cs="Arial"/>
          <w:sz w:val="22"/>
          <w:szCs w:val="22"/>
          <w:lang w:val="ro-RO"/>
        </w:rPr>
        <w:t>Prestatorul are rolul de expert în furnizarea de servicii şi va lua o poziţie constructivă (pro-activă) în îndeplinirea obiectivelor contractului, aceasta însemnând următoarele:</w:t>
      </w:r>
    </w:p>
    <w:p w14:paraId="3468319C" w14:textId="77777777" w:rsidR="004360C3" w:rsidRPr="004D7284" w:rsidRDefault="000344C9" w:rsidP="00FE4AA5">
      <w:pPr>
        <w:widowControl w:val="0"/>
        <w:numPr>
          <w:ilvl w:val="0"/>
          <w:numId w:val="5"/>
        </w:numPr>
        <w:spacing w:line="360" w:lineRule="auto"/>
        <w:jc w:val="both"/>
        <w:rPr>
          <w:rFonts w:ascii="Arial" w:hAnsi="Arial" w:cs="Arial"/>
          <w:sz w:val="22"/>
          <w:szCs w:val="22"/>
        </w:rPr>
      </w:pPr>
      <w:r w:rsidRPr="004D7284">
        <w:rPr>
          <w:rFonts w:ascii="Arial" w:hAnsi="Arial" w:cs="Arial"/>
          <w:sz w:val="22"/>
          <w:szCs w:val="22"/>
        </w:rPr>
        <w:t>Să se asigure în permanenţă că este pe deplin informat în legătură cu planurile de testare şi/sau aprobare şi cu stadiul de progres al proiectului;</w:t>
      </w:r>
    </w:p>
    <w:p w14:paraId="1C440C4F" w14:textId="77777777" w:rsidR="004360C3" w:rsidRPr="004D7284" w:rsidRDefault="000344C9" w:rsidP="00FE4AA5">
      <w:pPr>
        <w:widowControl w:val="0"/>
        <w:numPr>
          <w:ilvl w:val="0"/>
          <w:numId w:val="5"/>
        </w:numPr>
        <w:spacing w:line="360" w:lineRule="auto"/>
        <w:jc w:val="both"/>
        <w:rPr>
          <w:rFonts w:ascii="Arial" w:hAnsi="Arial" w:cs="Arial"/>
          <w:sz w:val="22"/>
          <w:szCs w:val="22"/>
        </w:rPr>
      </w:pPr>
      <w:r w:rsidRPr="004D7284">
        <w:rPr>
          <w:rFonts w:ascii="Arial" w:hAnsi="Arial" w:cs="Arial"/>
          <w:sz w:val="22"/>
          <w:szCs w:val="22"/>
        </w:rPr>
        <w:t>Să asigure un nivel maxim de transparenţă şi să lanseze din timp atenţionări către Beneficiar sau către orice altă parte terţă implicată în proiect, asupra oricărui element care poate să pună în pericol îndeplinirea la timp şi corespunzătoare a unei activităţi sau a unui document al proiectului;</w:t>
      </w:r>
    </w:p>
    <w:p w14:paraId="7998F5FB" w14:textId="77777777" w:rsidR="004360C3" w:rsidRPr="004D7284" w:rsidRDefault="000344C9" w:rsidP="00FE4AA5">
      <w:pPr>
        <w:widowControl w:val="0"/>
        <w:numPr>
          <w:ilvl w:val="0"/>
          <w:numId w:val="5"/>
        </w:numPr>
        <w:spacing w:line="360" w:lineRule="auto"/>
        <w:jc w:val="both"/>
        <w:rPr>
          <w:rFonts w:ascii="Arial" w:hAnsi="Arial" w:cs="Arial"/>
          <w:sz w:val="22"/>
          <w:szCs w:val="22"/>
        </w:rPr>
      </w:pPr>
      <w:r w:rsidRPr="004D7284">
        <w:rPr>
          <w:rFonts w:ascii="Arial" w:hAnsi="Arial" w:cs="Arial"/>
          <w:sz w:val="22"/>
          <w:szCs w:val="22"/>
        </w:rPr>
        <w:t>Să demonstreze capacitatea de a se adapta şi ajusta conform modificărilor din proiectul în care este implicat;</w:t>
      </w:r>
    </w:p>
    <w:p w14:paraId="7C21A2BA" w14:textId="77777777" w:rsidR="004360C3" w:rsidRPr="004D7284" w:rsidRDefault="000344C9" w:rsidP="00FE4AA5">
      <w:pPr>
        <w:widowControl w:val="0"/>
        <w:numPr>
          <w:ilvl w:val="0"/>
          <w:numId w:val="5"/>
        </w:numPr>
        <w:spacing w:line="360" w:lineRule="auto"/>
        <w:jc w:val="both"/>
        <w:rPr>
          <w:rFonts w:ascii="Arial" w:hAnsi="Arial" w:cs="Arial"/>
          <w:sz w:val="22"/>
          <w:szCs w:val="22"/>
        </w:rPr>
      </w:pPr>
      <w:r w:rsidRPr="004D7284">
        <w:rPr>
          <w:rFonts w:ascii="Arial" w:hAnsi="Arial" w:cs="Arial"/>
          <w:sz w:val="22"/>
          <w:szCs w:val="22"/>
        </w:rPr>
        <w:t>Să asigure transmiterea la timp, corectă şi completă a documentelor şi informaţiilor, permiţând părţii destinatare un timp suficient să răspundă şi să ia măsuri pe baza informaţiilor primite;</w:t>
      </w:r>
    </w:p>
    <w:p w14:paraId="316CC636" w14:textId="77777777" w:rsidR="004360C3" w:rsidRPr="004D7284" w:rsidRDefault="000344C9" w:rsidP="00FE4AA5">
      <w:pPr>
        <w:widowControl w:val="0"/>
        <w:numPr>
          <w:ilvl w:val="0"/>
          <w:numId w:val="5"/>
        </w:numPr>
        <w:spacing w:line="360" w:lineRule="auto"/>
        <w:jc w:val="both"/>
        <w:rPr>
          <w:rFonts w:ascii="Arial" w:hAnsi="Arial" w:cs="Arial"/>
          <w:sz w:val="22"/>
          <w:szCs w:val="22"/>
        </w:rPr>
      </w:pPr>
      <w:r w:rsidRPr="004D7284">
        <w:rPr>
          <w:rFonts w:ascii="Arial" w:hAnsi="Arial" w:cs="Arial"/>
          <w:sz w:val="22"/>
          <w:szCs w:val="22"/>
        </w:rPr>
        <w:t>Să obţină din timp, din partea Beneficiarului sau a unei alte părţi implicate în proiect, toate informaţiile suplimentare necesare;</w:t>
      </w:r>
    </w:p>
    <w:p w14:paraId="34FCDD36" w14:textId="77777777" w:rsidR="004360C3" w:rsidRPr="004D7284" w:rsidRDefault="000344C9" w:rsidP="00FE4AA5">
      <w:pPr>
        <w:widowControl w:val="0"/>
        <w:numPr>
          <w:ilvl w:val="0"/>
          <w:numId w:val="5"/>
        </w:numPr>
        <w:spacing w:line="360" w:lineRule="auto"/>
        <w:jc w:val="both"/>
        <w:rPr>
          <w:rFonts w:ascii="Arial" w:hAnsi="Arial" w:cs="Arial"/>
          <w:sz w:val="22"/>
          <w:szCs w:val="22"/>
        </w:rPr>
      </w:pPr>
      <w:r w:rsidRPr="004D7284">
        <w:rPr>
          <w:rFonts w:ascii="Arial" w:hAnsi="Arial" w:cs="Arial"/>
          <w:sz w:val="22"/>
          <w:szCs w:val="22"/>
        </w:rPr>
        <w:t>Să emită raportări într-un format agreat anterior cu Beneficiarul, în care informaţiile furnizate să fie complete, precise, clare, exacte şi fără ambiguităţi, cu atenţie la detalii şi accesibilitate;</w:t>
      </w:r>
    </w:p>
    <w:p w14:paraId="63BF210E" w14:textId="77777777" w:rsidR="004360C3" w:rsidRPr="004D7284" w:rsidRDefault="000344C9" w:rsidP="00FE4AA5">
      <w:pPr>
        <w:widowControl w:val="0"/>
        <w:numPr>
          <w:ilvl w:val="0"/>
          <w:numId w:val="5"/>
        </w:numPr>
        <w:spacing w:line="360" w:lineRule="auto"/>
        <w:jc w:val="both"/>
        <w:rPr>
          <w:rFonts w:ascii="Arial" w:hAnsi="Arial" w:cs="Arial"/>
          <w:sz w:val="22"/>
          <w:szCs w:val="22"/>
        </w:rPr>
      </w:pPr>
      <w:r w:rsidRPr="004D7284">
        <w:rPr>
          <w:rFonts w:ascii="Arial" w:hAnsi="Arial" w:cs="Arial"/>
          <w:sz w:val="22"/>
          <w:szCs w:val="22"/>
        </w:rPr>
        <w:t>Să recomande soluţia optimă privind realizarea şi implementarea proiectului, evidenţiind avantajele şi dezavantajele fiecărei propuneri, prin minim două soluţii la faza elaborării studiului;</w:t>
      </w:r>
    </w:p>
    <w:p w14:paraId="3663F805" w14:textId="77777777" w:rsidR="004360C3" w:rsidRPr="004D7284" w:rsidRDefault="000344C9" w:rsidP="00FE4AA5">
      <w:pPr>
        <w:widowControl w:val="0"/>
        <w:numPr>
          <w:ilvl w:val="0"/>
          <w:numId w:val="5"/>
        </w:numPr>
        <w:spacing w:line="360" w:lineRule="auto"/>
        <w:jc w:val="both"/>
        <w:rPr>
          <w:rFonts w:ascii="Arial" w:hAnsi="Arial" w:cs="Arial"/>
          <w:sz w:val="22"/>
          <w:szCs w:val="22"/>
        </w:rPr>
      </w:pPr>
      <w:r w:rsidRPr="004D7284">
        <w:rPr>
          <w:rFonts w:ascii="Arial" w:hAnsi="Arial" w:cs="Arial"/>
          <w:sz w:val="22"/>
          <w:szCs w:val="22"/>
        </w:rPr>
        <w:t xml:space="preserve">Să aleagă de fiecare dată soluţia care răspunde cel mai bine intereselor beneficiarului; </w:t>
      </w:r>
    </w:p>
    <w:p w14:paraId="342E9ACE" w14:textId="77777777" w:rsidR="004360C3" w:rsidRPr="004D7284" w:rsidRDefault="000344C9" w:rsidP="00FE4AA5">
      <w:pPr>
        <w:widowControl w:val="0"/>
        <w:numPr>
          <w:ilvl w:val="0"/>
          <w:numId w:val="5"/>
        </w:numPr>
        <w:spacing w:line="360" w:lineRule="auto"/>
        <w:jc w:val="both"/>
        <w:rPr>
          <w:rFonts w:ascii="Arial" w:hAnsi="Arial" w:cs="Arial"/>
          <w:sz w:val="22"/>
          <w:szCs w:val="22"/>
        </w:rPr>
      </w:pPr>
      <w:r w:rsidRPr="004D7284">
        <w:rPr>
          <w:rFonts w:ascii="Arial" w:hAnsi="Arial" w:cs="Arial"/>
          <w:sz w:val="22"/>
          <w:szCs w:val="22"/>
        </w:rPr>
        <w:t>Să asigure alocarea de resurse umane cu înaltă calificare, familiarizate pe deplin cu sarcinile primite, şi să se asigure în permanenţă de disponibilitatea resurselor corespunzătoare;</w:t>
      </w:r>
    </w:p>
    <w:p w14:paraId="7AF59325" w14:textId="77777777" w:rsidR="004360C3" w:rsidRPr="004D7284" w:rsidRDefault="000344C9" w:rsidP="00FE4AA5">
      <w:pPr>
        <w:widowControl w:val="0"/>
        <w:numPr>
          <w:ilvl w:val="0"/>
          <w:numId w:val="5"/>
        </w:numPr>
        <w:spacing w:line="360" w:lineRule="auto"/>
        <w:jc w:val="both"/>
        <w:rPr>
          <w:rFonts w:ascii="Arial" w:hAnsi="Arial" w:cs="Arial"/>
          <w:sz w:val="22"/>
          <w:szCs w:val="22"/>
        </w:rPr>
      </w:pPr>
      <w:r w:rsidRPr="004D7284">
        <w:rPr>
          <w:rFonts w:ascii="Arial" w:hAnsi="Arial" w:cs="Arial"/>
          <w:sz w:val="22"/>
          <w:szCs w:val="22"/>
        </w:rPr>
        <w:t>Să asigure asistenţă tehnică la implementarea proiectului;</w:t>
      </w:r>
    </w:p>
    <w:p w14:paraId="3A1AE921" w14:textId="77777777" w:rsidR="004360C3" w:rsidRPr="00DE7135" w:rsidRDefault="000344C9" w:rsidP="00FE4AA5">
      <w:pPr>
        <w:widowControl w:val="0"/>
        <w:numPr>
          <w:ilvl w:val="0"/>
          <w:numId w:val="5"/>
        </w:numPr>
        <w:spacing w:line="360" w:lineRule="auto"/>
        <w:jc w:val="both"/>
        <w:rPr>
          <w:rFonts w:ascii="Arial" w:hAnsi="Arial" w:cs="Arial"/>
        </w:rPr>
      </w:pPr>
      <w:r w:rsidRPr="00DE7135">
        <w:rPr>
          <w:rFonts w:ascii="Arial" w:hAnsi="Arial" w:cs="Arial"/>
        </w:rPr>
        <w:lastRenderedPageBreak/>
        <w:t>Să certifice corectitudinea solicitărilor de plăţi aferente implementării proiectului.</w:t>
      </w:r>
    </w:p>
    <w:p w14:paraId="356E660A" w14:textId="77777777" w:rsidR="00F47734" w:rsidRPr="00DE7135" w:rsidRDefault="00F47734" w:rsidP="00FE4AA5">
      <w:pPr>
        <w:pStyle w:val="Heading2"/>
        <w:keepNext w:val="0"/>
        <w:widowControl w:val="0"/>
        <w:spacing w:line="360" w:lineRule="auto"/>
        <w:rPr>
          <w:rFonts w:ascii="Arial" w:hAnsi="Arial" w:cs="Arial"/>
          <w:b/>
          <w:sz w:val="24"/>
          <w:szCs w:val="24"/>
        </w:rPr>
      </w:pPr>
    </w:p>
    <w:p w14:paraId="674D594F" w14:textId="77777777" w:rsidR="00A04F71" w:rsidRPr="00DE7135" w:rsidRDefault="004118EB" w:rsidP="00FE4AA5">
      <w:pPr>
        <w:pStyle w:val="Heading2"/>
        <w:keepNext w:val="0"/>
        <w:widowControl w:val="0"/>
        <w:spacing w:line="360" w:lineRule="auto"/>
        <w:rPr>
          <w:rFonts w:ascii="Arial" w:hAnsi="Arial" w:cs="Arial"/>
          <w:b/>
          <w:sz w:val="24"/>
          <w:szCs w:val="24"/>
        </w:rPr>
      </w:pPr>
      <w:r w:rsidRPr="00DE7135">
        <w:rPr>
          <w:rFonts w:ascii="Arial" w:hAnsi="Arial" w:cs="Arial"/>
          <w:b/>
          <w:sz w:val="24"/>
          <w:szCs w:val="24"/>
        </w:rPr>
        <w:t>VII</w:t>
      </w:r>
      <w:r w:rsidR="00F47734" w:rsidRPr="00DE7135">
        <w:rPr>
          <w:rFonts w:ascii="Arial" w:hAnsi="Arial" w:cs="Arial"/>
          <w:b/>
          <w:sz w:val="24"/>
          <w:szCs w:val="24"/>
        </w:rPr>
        <w:t xml:space="preserve">. </w:t>
      </w:r>
      <w:r w:rsidR="00A04F71" w:rsidRPr="00DE7135">
        <w:rPr>
          <w:rFonts w:ascii="Arial" w:hAnsi="Arial" w:cs="Arial"/>
          <w:b/>
          <w:sz w:val="24"/>
          <w:szCs w:val="24"/>
        </w:rPr>
        <w:t>PERSONALUL IMPLICAT ÎN REALIZAREA CONTRACTULUI</w:t>
      </w:r>
    </w:p>
    <w:p w14:paraId="1D681713" w14:textId="77777777" w:rsidR="00A04F71" w:rsidRPr="00DE7135" w:rsidRDefault="00A04F71" w:rsidP="00FE4AA5">
      <w:pPr>
        <w:spacing w:line="360" w:lineRule="auto"/>
        <w:jc w:val="both"/>
        <w:rPr>
          <w:rFonts w:ascii="Arial" w:hAnsi="Arial" w:cs="Arial"/>
        </w:rPr>
      </w:pPr>
      <w:r w:rsidRPr="00DE7135">
        <w:rPr>
          <w:rFonts w:ascii="Arial" w:hAnsi="Arial" w:cs="Arial"/>
        </w:rPr>
        <w:t xml:space="preserve">Pentru îndeplinirea la cele mai înalte standarde a activităților contractului, Prestatorul va </w:t>
      </w:r>
      <w:r w:rsidR="00610860" w:rsidRPr="00DE7135">
        <w:rPr>
          <w:rFonts w:ascii="Arial" w:hAnsi="Arial" w:cs="Arial"/>
        </w:rPr>
        <w:t xml:space="preserve">mobiliza o echipa formată din </w:t>
      </w:r>
      <w:r w:rsidR="00592CA8" w:rsidRPr="00DE7135">
        <w:rPr>
          <w:rFonts w:ascii="Arial" w:hAnsi="Arial" w:cs="Arial"/>
        </w:rPr>
        <w:t>5</w:t>
      </w:r>
      <w:r w:rsidR="00610860" w:rsidRPr="00DE7135">
        <w:rPr>
          <w:rFonts w:ascii="Arial" w:hAnsi="Arial" w:cs="Arial"/>
        </w:rPr>
        <w:t xml:space="preserve"> experți cheie, astfel:</w:t>
      </w:r>
    </w:p>
    <w:p w14:paraId="4FFDF831" w14:textId="77777777" w:rsidR="006E6F81" w:rsidRPr="00DE7135" w:rsidRDefault="006E6F81" w:rsidP="006E6F81">
      <w:pPr>
        <w:widowControl w:val="0"/>
        <w:numPr>
          <w:ilvl w:val="0"/>
          <w:numId w:val="39"/>
        </w:numPr>
        <w:tabs>
          <w:tab w:val="left" w:pos="-6345"/>
          <w:tab w:val="left" w:pos="0"/>
        </w:tabs>
        <w:autoSpaceDE w:val="0"/>
        <w:autoSpaceDN w:val="0"/>
        <w:adjustRightInd w:val="0"/>
        <w:spacing w:line="360" w:lineRule="auto"/>
        <w:ind w:right="-1"/>
        <w:jc w:val="both"/>
        <w:rPr>
          <w:rFonts w:ascii="Arial" w:hAnsi="Arial" w:cs="Arial"/>
          <w:b/>
        </w:rPr>
      </w:pPr>
      <w:r w:rsidRPr="00DE7135">
        <w:rPr>
          <w:rFonts w:ascii="Arial" w:hAnsi="Arial" w:cs="Arial"/>
          <w:b/>
        </w:rPr>
        <w:t>Expert cheie nr.1 – Lider echipa de experti -1 pers care sa indeplineasca urmatoarele cerinte:</w:t>
      </w:r>
    </w:p>
    <w:p w14:paraId="5D274285" w14:textId="77777777" w:rsidR="006E6F81" w:rsidRPr="00DE7135" w:rsidRDefault="006E6F81" w:rsidP="006E6F81">
      <w:pPr>
        <w:widowControl w:val="0"/>
        <w:autoSpaceDE w:val="0"/>
        <w:autoSpaceDN w:val="0"/>
        <w:adjustRightInd w:val="0"/>
        <w:ind w:left="360"/>
        <w:rPr>
          <w:rFonts w:ascii="Arial" w:hAnsi="Arial" w:cs="Arial"/>
          <w:lang w:val="en-US"/>
        </w:rPr>
      </w:pPr>
      <w:r w:rsidRPr="00DE7135">
        <w:rPr>
          <w:rFonts w:ascii="Arial" w:hAnsi="Arial" w:cs="Arial"/>
          <w:lang w:val="en-US"/>
        </w:rPr>
        <w:t xml:space="preserve">- Studii superioare </w:t>
      </w:r>
    </w:p>
    <w:p w14:paraId="462FD689" w14:textId="77777777" w:rsidR="006E6F81" w:rsidRPr="00DE7135" w:rsidRDefault="006E6F81" w:rsidP="006E6F81">
      <w:pPr>
        <w:widowControl w:val="0"/>
        <w:autoSpaceDE w:val="0"/>
        <w:autoSpaceDN w:val="0"/>
        <w:adjustRightInd w:val="0"/>
        <w:ind w:left="360"/>
        <w:rPr>
          <w:rFonts w:ascii="Arial" w:hAnsi="Arial" w:cs="Arial"/>
          <w:lang w:val="en-US"/>
        </w:rPr>
      </w:pPr>
      <w:r w:rsidRPr="00DE7135">
        <w:rPr>
          <w:rFonts w:ascii="Arial" w:hAnsi="Arial" w:cs="Arial"/>
          <w:lang w:val="en-US"/>
        </w:rPr>
        <w:t xml:space="preserve">- Experienta profesionala generala de minim 5 ani, </w:t>
      </w:r>
    </w:p>
    <w:p w14:paraId="34462707" w14:textId="77777777" w:rsidR="006E6F81" w:rsidRPr="00DE7135" w:rsidRDefault="006E6F81" w:rsidP="006E6F81">
      <w:pPr>
        <w:widowControl w:val="0"/>
        <w:autoSpaceDE w:val="0"/>
        <w:autoSpaceDN w:val="0"/>
        <w:adjustRightInd w:val="0"/>
        <w:ind w:left="360"/>
        <w:jc w:val="both"/>
        <w:rPr>
          <w:rFonts w:ascii="Arial" w:hAnsi="Arial" w:cs="Arial"/>
          <w:lang w:val="en-US"/>
        </w:rPr>
      </w:pPr>
      <w:r w:rsidRPr="00DE7135">
        <w:rPr>
          <w:rFonts w:ascii="Arial" w:hAnsi="Arial" w:cs="Arial"/>
          <w:lang w:val="en-US"/>
        </w:rPr>
        <w:t xml:space="preserve">- Certificare privind absolvirea unor cursuri acreditate in managementul de proiecte, in conformitate cu cod COR si cu respectarea Lg nr. 167/2013, </w:t>
      </w:r>
    </w:p>
    <w:p w14:paraId="0254088B" w14:textId="7CE459D3" w:rsidR="006E6F81" w:rsidRPr="00DE7135" w:rsidRDefault="006E6F81" w:rsidP="006E6F81">
      <w:pPr>
        <w:widowControl w:val="0"/>
        <w:autoSpaceDE w:val="0"/>
        <w:autoSpaceDN w:val="0"/>
        <w:adjustRightInd w:val="0"/>
        <w:ind w:left="360"/>
        <w:jc w:val="both"/>
        <w:rPr>
          <w:rFonts w:ascii="Arial" w:hAnsi="Arial" w:cs="Arial"/>
          <w:lang w:val="en-US"/>
        </w:rPr>
      </w:pPr>
      <w:r w:rsidRPr="00DE7135">
        <w:rPr>
          <w:rFonts w:ascii="Arial" w:hAnsi="Arial" w:cs="Arial"/>
          <w:lang w:val="en-US"/>
        </w:rPr>
        <w:t xml:space="preserve">- Experienta specifica dovedita prin participarea în cel putin </w:t>
      </w:r>
      <w:proofErr w:type="gramStart"/>
      <w:r w:rsidRPr="00DE7135">
        <w:rPr>
          <w:rFonts w:ascii="Arial" w:hAnsi="Arial" w:cs="Arial"/>
          <w:lang w:val="en-US"/>
        </w:rPr>
        <w:t>un</w:t>
      </w:r>
      <w:proofErr w:type="gramEnd"/>
      <w:r w:rsidRPr="00DE7135">
        <w:rPr>
          <w:rFonts w:ascii="Arial" w:hAnsi="Arial" w:cs="Arial"/>
          <w:lang w:val="en-US"/>
        </w:rPr>
        <w:t xml:space="preserve"> proiect </w:t>
      </w:r>
      <w:r w:rsidR="002B6985">
        <w:rPr>
          <w:rFonts w:ascii="Arial" w:hAnsi="Arial" w:cs="Arial"/>
          <w:lang w:val="en-US"/>
        </w:rPr>
        <w:t xml:space="preserve">in calitate de lider de echipa </w:t>
      </w:r>
      <w:r w:rsidRPr="00DE7135">
        <w:rPr>
          <w:rFonts w:ascii="Arial" w:hAnsi="Arial" w:cs="Arial"/>
          <w:lang w:val="en-US"/>
        </w:rPr>
        <w:t>si implicarea intr-un contract cu obiect similar actualului contract.</w:t>
      </w:r>
    </w:p>
    <w:p w14:paraId="6CD87D88" w14:textId="77777777" w:rsidR="006E6F81" w:rsidRPr="00DE7135" w:rsidRDefault="006E6F81" w:rsidP="006E6F81">
      <w:pPr>
        <w:widowControl w:val="0"/>
        <w:autoSpaceDE w:val="0"/>
        <w:autoSpaceDN w:val="0"/>
        <w:adjustRightInd w:val="0"/>
        <w:ind w:left="360"/>
        <w:jc w:val="both"/>
        <w:rPr>
          <w:rFonts w:ascii="Arial" w:hAnsi="Arial" w:cs="Arial"/>
          <w:lang w:val="en-US"/>
        </w:rPr>
      </w:pPr>
    </w:p>
    <w:p w14:paraId="4854BDB9" w14:textId="77777777" w:rsidR="006E6F81" w:rsidRPr="00DE7135" w:rsidRDefault="006E6F81" w:rsidP="006E6F81">
      <w:pPr>
        <w:widowControl w:val="0"/>
        <w:numPr>
          <w:ilvl w:val="0"/>
          <w:numId w:val="39"/>
        </w:numPr>
        <w:tabs>
          <w:tab w:val="left" w:pos="-6345"/>
          <w:tab w:val="left" w:pos="0"/>
        </w:tabs>
        <w:autoSpaceDE w:val="0"/>
        <w:autoSpaceDN w:val="0"/>
        <w:adjustRightInd w:val="0"/>
        <w:spacing w:line="360" w:lineRule="auto"/>
        <w:ind w:right="-1"/>
        <w:jc w:val="both"/>
        <w:rPr>
          <w:rFonts w:ascii="Arial" w:hAnsi="Arial" w:cs="Arial"/>
          <w:b/>
        </w:rPr>
      </w:pPr>
      <w:r w:rsidRPr="00DE7135">
        <w:rPr>
          <w:rFonts w:ascii="Arial" w:hAnsi="Arial" w:cs="Arial"/>
          <w:b/>
        </w:rPr>
        <w:t>Expert cheie nr.2 – Expert formare - 4 pers care sa indeplineasca urmatoarele cerinte:</w:t>
      </w:r>
    </w:p>
    <w:p w14:paraId="75FF4196" w14:textId="77777777" w:rsidR="006E6F81" w:rsidRPr="00DE7135" w:rsidRDefault="006E6F81" w:rsidP="006E6F81">
      <w:pPr>
        <w:widowControl w:val="0"/>
        <w:autoSpaceDE w:val="0"/>
        <w:autoSpaceDN w:val="0"/>
        <w:adjustRightInd w:val="0"/>
        <w:ind w:left="360"/>
        <w:jc w:val="both"/>
        <w:rPr>
          <w:rFonts w:ascii="Arial" w:hAnsi="Arial" w:cs="Arial"/>
          <w:lang w:val="en-US"/>
        </w:rPr>
      </w:pPr>
      <w:r w:rsidRPr="00DE7135">
        <w:rPr>
          <w:rFonts w:ascii="Arial" w:hAnsi="Arial" w:cs="Arial"/>
          <w:lang w:val="en-US"/>
        </w:rPr>
        <w:t>- Studii universitare absolvite cu diploma de licenta;</w:t>
      </w:r>
    </w:p>
    <w:p w14:paraId="5C842076" w14:textId="77777777" w:rsidR="006E6F81" w:rsidRPr="00DE7135" w:rsidRDefault="006E6F81" w:rsidP="006E6F81">
      <w:pPr>
        <w:widowControl w:val="0"/>
        <w:autoSpaceDE w:val="0"/>
        <w:autoSpaceDN w:val="0"/>
        <w:adjustRightInd w:val="0"/>
        <w:ind w:left="360"/>
        <w:jc w:val="both"/>
        <w:rPr>
          <w:rFonts w:ascii="Arial" w:hAnsi="Arial" w:cs="Arial"/>
          <w:lang w:val="en-US"/>
        </w:rPr>
      </w:pPr>
      <w:r w:rsidRPr="00DE7135">
        <w:rPr>
          <w:rFonts w:ascii="Arial" w:hAnsi="Arial" w:cs="Arial"/>
          <w:lang w:val="en-US"/>
        </w:rPr>
        <w:t xml:space="preserve">- Certificat de absolvire conform COR 242401 sau echivalent pentru ocupatia de formator emis de </w:t>
      </w:r>
      <w:proofErr w:type="gramStart"/>
      <w:r w:rsidRPr="00DE7135">
        <w:rPr>
          <w:rFonts w:ascii="Arial" w:hAnsi="Arial" w:cs="Arial"/>
          <w:lang w:val="en-US"/>
        </w:rPr>
        <w:t>un</w:t>
      </w:r>
      <w:proofErr w:type="gramEnd"/>
      <w:r w:rsidRPr="00DE7135">
        <w:rPr>
          <w:rFonts w:ascii="Arial" w:hAnsi="Arial" w:cs="Arial"/>
          <w:lang w:val="en-US"/>
        </w:rPr>
        <w:t xml:space="preserve"> organism acreditat la nivel national/international </w:t>
      </w:r>
    </w:p>
    <w:p w14:paraId="53DE2A34" w14:textId="77777777" w:rsidR="006E6F81" w:rsidRPr="00DE7135" w:rsidRDefault="006E6F81" w:rsidP="006E6F81">
      <w:pPr>
        <w:widowControl w:val="0"/>
        <w:autoSpaceDE w:val="0"/>
        <w:autoSpaceDN w:val="0"/>
        <w:adjustRightInd w:val="0"/>
        <w:ind w:left="360"/>
        <w:jc w:val="both"/>
        <w:rPr>
          <w:rFonts w:ascii="Arial" w:hAnsi="Arial" w:cs="Arial"/>
          <w:lang w:val="en-US"/>
        </w:rPr>
      </w:pPr>
      <w:r w:rsidRPr="00DE7135">
        <w:rPr>
          <w:rFonts w:ascii="Arial" w:hAnsi="Arial" w:cs="Arial"/>
          <w:lang w:val="en-US"/>
        </w:rPr>
        <w:t xml:space="preserve">- Experienta profesionala specifica: Experienta prin participarea în cel putin </w:t>
      </w:r>
      <w:proofErr w:type="gramStart"/>
      <w:r w:rsidRPr="00DE7135">
        <w:rPr>
          <w:rFonts w:ascii="Arial" w:hAnsi="Arial" w:cs="Arial"/>
          <w:lang w:val="en-US"/>
        </w:rPr>
        <w:t>un</w:t>
      </w:r>
      <w:proofErr w:type="gramEnd"/>
      <w:r w:rsidRPr="00DE7135">
        <w:rPr>
          <w:rFonts w:ascii="Arial" w:hAnsi="Arial" w:cs="Arial"/>
          <w:lang w:val="en-US"/>
        </w:rPr>
        <w:t xml:space="preserve"> proiect/contract la nivelul caruia sa fi desfasurat activitati similare, celor ce fac obiectul procedurii pentru care se solicita.</w:t>
      </w:r>
    </w:p>
    <w:p w14:paraId="3A0876BE" w14:textId="77777777" w:rsidR="00A04F71" w:rsidRPr="00DE7135" w:rsidRDefault="00A04F71" w:rsidP="00FE4AA5">
      <w:pPr>
        <w:spacing w:line="360" w:lineRule="auto"/>
        <w:jc w:val="both"/>
        <w:rPr>
          <w:rFonts w:ascii="Arial" w:hAnsi="Arial" w:cs="Arial"/>
          <w:iCs/>
        </w:rPr>
      </w:pPr>
      <w:r w:rsidRPr="00DE7135">
        <w:rPr>
          <w:rFonts w:ascii="Arial" w:hAnsi="Arial" w:cs="Arial"/>
          <w:iCs/>
        </w:rPr>
        <w:t>Sarcinile și responsabilitățile concrete ale fiecărui expert cheie vor fi descrise detaliat de operatorii economici ofertanți în cadrul propunerii tehnice.</w:t>
      </w:r>
    </w:p>
    <w:p w14:paraId="71C036B4" w14:textId="77777777" w:rsidR="00A04F71" w:rsidRPr="00DE7135" w:rsidRDefault="00A04F71" w:rsidP="00FE4AA5">
      <w:pPr>
        <w:spacing w:line="360" w:lineRule="auto"/>
        <w:jc w:val="both"/>
        <w:rPr>
          <w:rFonts w:ascii="Arial" w:hAnsi="Arial" w:cs="Arial"/>
          <w:i/>
        </w:rPr>
      </w:pPr>
      <w:r w:rsidRPr="00DE7135">
        <w:rPr>
          <w:rFonts w:ascii="Arial" w:hAnsi="Arial" w:cs="Arial"/>
          <w:i/>
        </w:rPr>
        <w:t>Experti non-cheie:</w:t>
      </w:r>
    </w:p>
    <w:p w14:paraId="75FF95DE" w14:textId="77777777" w:rsidR="00A04F71" w:rsidRPr="00DE7135" w:rsidRDefault="00A04F71" w:rsidP="00FE4AA5">
      <w:pPr>
        <w:spacing w:line="360" w:lineRule="auto"/>
        <w:jc w:val="both"/>
        <w:rPr>
          <w:rFonts w:ascii="Arial" w:hAnsi="Arial" w:cs="Arial"/>
          <w:iCs/>
        </w:rPr>
      </w:pPr>
      <w:r w:rsidRPr="00DE7135">
        <w:rPr>
          <w:rFonts w:ascii="Arial" w:hAnsi="Arial" w:cs="Arial"/>
        </w:rPr>
        <w:t xml:space="preserve">În vederea îndeplinirii la cele mai înalte standarde a obligațiilor contractuale, operatorii economici ofertanți </w:t>
      </w:r>
      <w:r w:rsidR="006C4A13" w:rsidRPr="00DE7135">
        <w:rPr>
          <w:rFonts w:ascii="Arial" w:hAnsi="Arial" w:cs="Arial"/>
        </w:rPr>
        <w:t xml:space="preserve">trebuie sa </w:t>
      </w:r>
      <w:r w:rsidRPr="00DE7135">
        <w:rPr>
          <w:rFonts w:ascii="Arial" w:hAnsi="Arial" w:cs="Arial"/>
        </w:rPr>
        <w:t>implic</w:t>
      </w:r>
      <w:r w:rsidR="006C4A13" w:rsidRPr="00DE7135">
        <w:rPr>
          <w:rFonts w:ascii="Arial" w:hAnsi="Arial" w:cs="Arial"/>
        </w:rPr>
        <w:t>e</w:t>
      </w:r>
      <w:r w:rsidRPr="00DE7135">
        <w:rPr>
          <w:rFonts w:ascii="Arial" w:hAnsi="Arial" w:cs="Arial"/>
        </w:rPr>
        <w:t xml:space="preserve"> oricâți experți non-cheie consideră a fi utili, astfel încât experții cheie să beneficiaze de tot suportul  necesar și să se poată concentra pe responsabilitățile lor principale.</w:t>
      </w:r>
      <w:r w:rsidR="006C4A13" w:rsidRPr="00DE7135">
        <w:rPr>
          <w:rFonts w:ascii="Arial" w:hAnsi="Arial" w:cs="Arial"/>
        </w:rPr>
        <w:t xml:space="preserve"> De asemenea, operatorii economici trebuie sa prevada in oferte si prezenta unui facilitator de grup.</w:t>
      </w:r>
    </w:p>
    <w:p w14:paraId="692556DD" w14:textId="77777777" w:rsidR="006C4A13" w:rsidRPr="004D7284" w:rsidRDefault="006C4A13" w:rsidP="00FE4AA5">
      <w:pPr>
        <w:widowControl w:val="0"/>
        <w:spacing w:line="360" w:lineRule="auto"/>
        <w:jc w:val="both"/>
        <w:rPr>
          <w:rFonts w:ascii="Arial" w:hAnsi="Arial" w:cs="Arial"/>
          <w:sz w:val="22"/>
          <w:szCs w:val="22"/>
        </w:rPr>
      </w:pPr>
    </w:p>
    <w:p w14:paraId="588247CE" w14:textId="77777777" w:rsidR="00A04F71" w:rsidRPr="004D7284" w:rsidRDefault="004118EB" w:rsidP="00FE4AA5">
      <w:pPr>
        <w:pStyle w:val="Heading2"/>
        <w:keepNext w:val="0"/>
        <w:widowControl w:val="0"/>
        <w:spacing w:line="360" w:lineRule="auto"/>
        <w:rPr>
          <w:rFonts w:ascii="Arial" w:hAnsi="Arial" w:cs="Arial"/>
          <w:b/>
          <w:sz w:val="22"/>
          <w:szCs w:val="22"/>
        </w:rPr>
      </w:pPr>
      <w:r w:rsidRPr="004D7284">
        <w:rPr>
          <w:rFonts w:ascii="Arial" w:hAnsi="Arial" w:cs="Arial"/>
          <w:b/>
          <w:sz w:val="22"/>
          <w:szCs w:val="22"/>
        </w:rPr>
        <w:t>VIII</w:t>
      </w:r>
      <w:r w:rsidR="00A04F71" w:rsidRPr="004D7284">
        <w:rPr>
          <w:rFonts w:ascii="Arial" w:hAnsi="Arial" w:cs="Arial"/>
          <w:b/>
          <w:sz w:val="22"/>
          <w:szCs w:val="22"/>
        </w:rPr>
        <w:t xml:space="preserve">. </w:t>
      </w:r>
      <w:r w:rsidR="00EE42E4" w:rsidRPr="004D7284">
        <w:rPr>
          <w:rFonts w:ascii="Arial" w:hAnsi="Arial" w:cs="Arial"/>
          <w:b/>
          <w:sz w:val="22"/>
          <w:szCs w:val="22"/>
        </w:rPr>
        <w:t>RAPO</w:t>
      </w:r>
      <w:r w:rsidR="00A04F71" w:rsidRPr="004D7284">
        <w:rPr>
          <w:rFonts w:ascii="Arial" w:hAnsi="Arial" w:cs="Arial"/>
          <w:b/>
          <w:sz w:val="22"/>
          <w:szCs w:val="22"/>
        </w:rPr>
        <w:t>RT</w:t>
      </w:r>
      <w:r w:rsidR="00EE42E4" w:rsidRPr="004D7284">
        <w:rPr>
          <w:rFonts w:ascii="Arial" w:hAnsi="Arial" w:cs="Arial"/>
          <w:b/>
          <w:sz w:val="22"/>
          <w:szCs w:val="22"/>
        </w:rPr>
        <w:t>AR</w:t>
      </w:r>
      <w:r w:rsidR="00A04F71" w:rsidRPr="004D7284">
        <w:rPr>
          <w:rFonts w:ascii="Arial" w:hAnsi="Arial" w:cs="Arial"/>
          <w:b/>
          <w:sz w:val="22"/>
          <w:szCs w:val="22"/>
        </w:rPr>
        <w:t>E</w:t>
      </w:r>
    </w:p>
    <w:p w14:paraId="19099CC7" w14:textId="77777777" w:rsidR="00A04F71" w:rsidRPr="004D7284" w:rsidRDefault="00A04F71" w:rsidP="00FE4AA5">
      <w:pPr>
        <w:spacing w:line="360" w:lineRule="auto"/>
        <w:ind w:firstLine="720"/>
        <w:jc w:val="both"/>
        <w:rPr>
          <w:rFonts w:ascii="Arial" w:hAnsi="Arial" w:cs="Arial"/>
          <w:sz w:val="22"/>
          <w:szCs w:val="22"/>
        </w:rPr>
      </w:pPr>
      <w:r w:rsidRPr="004D7284">
        <w:rPr>
          <w:rFonts w:ascii="Arial" w:hAnsi="Arial" w:cs="Arial"/>
          <w:bCs/>
          <w:sz w:val="22"/>
          <w:szCs w:val="22"/>
        </w:rPr>
        <w:t>Prestatorul</w:t>
      </w:r>
      <w:r w:rsidRPr="004D7284">
        <w:rPr>
          <w:rFonts w:ascii="Arial" w:hAnsi="Arial" w:cs="Arial"/>
          <w:b/>
          <w:bCs/>
          <w:sz w:val="22"/>
          <w:szCs w:val="22"/>
        </w:rPr>
        <w:t xml:space="preserve"> </w:t>
      </w:r>
      <w:r w:rsidRPr="004D7284">
        <w:rPr>
          <w:rFonts w:ascii="Arial" w:hAnsi="Arial" w:cs="Arial"/>
          <w:sz w:val="22"/>
          <w:szCs w:val="22"/>
          <w:lang w:eastAsia="ro-RO"/>
        </w:rPr>
        <w:t xml:space="preserve">are obligaţia elaborării </w:t>
      </w:r>
      <w:r w:rsidR="008963DE" w:rsidRPr="004D7284">
        <w:rPr>
          <w:rFonts w:ascii="Arial" w:hAnsi="Arial" w:cs="Arial"/>
          <w:sz w:val="22"/>
          <w:szCs w:val="22"/>
          <w:lang w:eastAsia="ro-RO"/>
        </w:rPr>
        <w:t>de rapoarte lunare</w:t>
      </w:r>
      <w:r w:rsidR="00373DC0" w:rsidRPr="004D7284">
        <w:rPr>
          <w:rFonts w:ascii="Arial" w:hAnsi="Arial" w:cs="Arial"/>
          <w:sz w:val="22"/>
          <w:szCs w:val="22"/>
          <w:lang w:eastAsia="ja-JP"/>
        </w:rPr>
        <w:t xml:space="preserve">, rapoarte finale la finalizarea fiecărei </w:t>
      </w:r>
      <w:r w:rsidR="004C6423" w:rsidRPr="004D7284">
        <w:rPr>
          <w:rFonts w:ascii="Arial" w:hAnsi="Arial" w:cs="Arial"/>
          <w:sz w:val="22"/>
          <w:szCs w:val="22"/>
          <w:lang w:eastAsia="ja-JP"/>
        </w:rPr>
        <w:t xml:space="preserve">activitati </w:t>
      </w:r>
      <w:r w:rsidR="008963DE" w:rsidRPr="004D7284">
        <w:rPr>
          <w:rFonts w:ascii="Arial" w:hAnsi="Arial" w:cs="Arial"/>
          <w:sz w:val="22"/>
          <w:szCs w:val="22"/>
          <w:lang w:eastAsia="ro-RO"/>
        </w:rPr>
        <w:t xml:space="preserve">și a </w:t>
      </w:r>
      <w:r w:rsidRPr="004D7284">
        <w:rPr>
          <w:rFonts w:ascii="Arial" w:hAnsi="Arial" w:cs="Arial"/>
          <w:sz w:val="22"/>
          <w:szCs w:val="22"/>
          <w:lang w:eastAsia="ro-RO"/>
        </w:rPr>
        <w:t xml:space="preserve">unui Raport final la finalizarea </w:t>
      </w:r>
      <w:r w:rsidRPr="004D7284">
        <w:rPr>
          <w:rFonts w:ascii="Arial" w:hAnsi="Arial" w:cs="Arial"/>
          <w:sz w:val="22"/>
          <w:szCs w:val="22"/>
        </w:rPr>
        <w:t xml:space="preserve">perioadei de execuţie a serviciilor prevăzute în contract. Raportul final trebuie să cuprindă:  </w:t>
      </w:r>
    </w:p>
    <w:p w14:paraId="20D04A33" w14:textId="77777777" w:rsidR="004360C3" w:rsidRPr="004D7284" w:rsidRDefault="00814F98" w:rsidP="00FE4AA5">
      <w:pPr>
        <w:numPr>
          <w:ilvl w:val="0"/>
          <w:numId w:val="6"/>
        </w:numPr>
        <w:spacing w:line="360" w:lineRule="auto"/>
        <w:ind w:left="1077" w:hanging="357"/>
        <w:jc w:val="both"/>
        <w:rPr>
          <w:rFonts w:ascii="Arial" w:hAnsi="Arial" w:cs="Arial"/>
          <w:sz w:val="22"/>
          <w:szCs w:val="22"/>
        </w:rPr>
      </w:pPr>
      <w:r w:rsidRPr="004D7284">
        <w:rPr>
          <w:rFonts w:ascii="Arial" w:hAnsi="Arial" w:cs="Arial"/>
          <w:sz w:val="22"/>
          <w:szCs w:val="22"/>
        </w:rPr>
        <w:t>Modul de executare a activitatilor</w:t>
      </w:r>
    </w:p>
    <w:p w14:paraId="71BB3A13" w14:textId="77777777" w:rsidR="004360C3" w:rsidRPr="004D7284" w:rsidRDefault="00A04F71" w:rsidP="00FE4AA5">
      <w:pPr>
        <w:numPr>
          <w:ilvl w:val="0"/>
          <w:numId w:val="6"/>
        </w:numPr>
        <w:spacing w:line="360" w:lineRule="auto"/>
        <w:ind w:left="1077" w:hanging="357"/>
        <w:jc w:val="both"/>
        <w:rPr>
          <w:rFonts w:ascii="Arial" w:hAnsi="Arial" w:cs="Arial"/>
          <w:sz w:val="22"/>
          <w:szCs w:val="22"/>
        </w:rPr>
      </w:pPr>
      <w:r w:rsidRPr="004D7284">
        <w:rPr>
          <w:rFonts w:ascii="Arial" w:hAnsi="Arial" w:cs="Arial"/>
          <w:sz w:val="22"/>
          <w:szCs w:val="22"/>
        </w:rPr>
        <w:t>Evaluarea succesului şi constrângerilor majore pentru fiecare activitate şi sarcină</w:t>
      </w:r>
    </w:p>
    <w:p w14:paraId="36AFE9E8" w14:textId="77777777" w:rsidR="004360C3" w:rsidRPr="004D7284" w:rsidRDefault="00A04F71" w:rsidP="00FE4AA5">
      <w:pPr>
        <w:numPr>
          <w:ilvl w:val="0"/>
          <w:numId w:val="6"/>
        </w:numPr>
        <w:spacing w:line="360" w:lineRule="auto"/>
        <w:ind w:left="1077" w:hanging="357"/>
        <w:jc w:val="both"/>
        <w:rPr>
          <w:rFonts w:ascii="Arial" w:hAnsi="Arial" w:cs="Arial"/>
          <w:sz w:val="22"/>
          <w:szCs w:val="22"/>
        </w:rPr>
      </w:pPr>
      <w:r w:rsidRPr="004D7284">
        <w:rPr>
          <w:rFonts w:ascii="Arial" w:hAnsi="Arial" w:cs="Arial"/>
          <w:sz w:val="22"/>
          <w:szCs w:val="22"/>
        </w:rPr>
        <w:lastRenderedPageBreak/>
        <w:t>Nivelul de atingere a obiectivelor şi rezultatelor serviciilor prestate;</w:t>
      </w:r>
    </w:p>
    <w:p w14:paraId="15AD3EA1" w14:textId="77777777" w:rsidR="00814F98" w:rsidRPr="004D7284" w:rsidRDefault="00814F98" w:rsidP="00FE4AA5">
      <w:pPr>
        <w:spacing w:line="360" w:lineRule="auto"/>
        <w:ind w:firstLine="714"/>
        <w:jc w:val="both"/>
        <w:rPr>
          <w:rFonts w:ascii="Arial" w:hAnsi="Arial" w:cs="Arial"/>
          <w:spacing w:val="-4"/>
          <w:sz w:val="22"/>
          <w:szCs w:val="22"/>
        </w:rPr>
      </w:pPr>
      <w:r w:rsidRPr="004D7284">
        <w:rPr>
          <w:rFonts w:ascii="Arial" w:hAnsi="Arial" w:cs="Arial"/>
          <w:spacing w:val="-4"/>
          <w:sz w:val="22"/>
          <w:szCs w:val="22"/>
        </w:rPr>
        <w:t>De asemenea, Raportul final trebuie sa contina si urmatoarele elemente:</w:t>
      </w:r>
    </w:p>
    <w:p w14:paraId="324855B2" w14:textId="77777777" w:rsidR="004360C3" w:rsidRPr="004D7284" w:rsidRDefault="00814F98" w:rsidP="00FE4AA5">
      <w:pPr>
        <w:pStyle w:val="ListParagraph"/>
        <w:numPr>
          <w:ilvl w:val="0"/>
          <w:numId w:val="13"/>
        </w:numPr>
        <w:spacing w:line="360" w:lineRule="auto"/>
        <w:jc w:val="both"/>
        <w:rPr>
          <w:rFonts w:ascii="Arial" w:hAnsi="Arial" w:cs="Arial"/>
          <w:spacing w:val="-4"/>
          <w:sz w:val="22"/>
          <w:szCs w:val="22"/>
        </w:rPr>
      </w:pPr>
      <w:r w:rsidRPr="004D7284">
        <w:rPr>
          <w:rFonts w:ascii="Arial" w:hAnsi="Arial" w:cs="Arial"/>
          <w:spacing w:val="-4"/>
          <w:sz w:val="22"/>
          <w:szCs w:val="22"/>
        </w:rPr>
        <w:t>Numar de zile de instruire efectuate</w:t>
      </w:r>
    </w:p>
    <w:p w14:paraId="1C0C51C7" w14:textId="77777777" w:rsidR="004360C3" w:rsidRPr="0011000A" w:rsidRDefault="00814F98" w:rsidP="00FE4AA5">
      <w:pPr>
        <w:pStyle w:val="ListParagraph"/>
        <w:numPr>
          <w:ilvl w:val="0"/>
          <w:numId w:val="13"/>
        </w:numPr>
        <w:spacing w:line="360" w:lineRule="auto"/>
        <w:jc w:val="both"/>
        <w:rPr>
          <w:rFonts w:ascii="Arial" w:hAnsi="Arial" w:cs="Arial"/>
          <w:spacing w:val="-4"/>
          <w:sz w:val="22"/>
          <w:szCs w:val="22"/>
        </w:rPr>
      </w:pPr>
      <w:r w:rsidRPr="0011000A">
        <w:rPr>
          <w:rFonts w:ascii="Arial" w:hAnsi="Arial" w:cs="Arial"/>
          <w:spacing w:val="-4"/>
          <w:sz w:val="22"/>
          <w:szCs w:val="22"/>
        </w:rPr>
        <w:t>Numar sesiuni de instruire efectuate</w:t>
      </w:r>
    </w:p>
    <w:p w14:paraId="1FA9F70B" w14:textId="77777777" w:rsidR="004360C3" w:rsidRPr="0011000A" w:rsidRDefault="00814F98" w:rsidP="00FE4AA5">
      <w:pPr>
        <w:pStyle w:val="ListParagraph"/>
        <w:numPr>
          <w:ilvl w:val="0"/>
          <w:numId w:val="13"/>
        </w:numPr>
        <w:spacing w:line="360" w:lineRule="auto"/>
        <w:jc w:val="both"/>
        <w:rPr>
          <w:rFonts w:ascii="Arial" w:hAnsi="Arial" w:cs="Arial"/>
          <w:spacing w:val="-4"/>
          <w:sz w:val="22"/>
          <w:szCs w:val="22"/>
        </w:rPr>
      </w:pPr>
      <w:r w:rsidRPr="0011000A">
        <w:rPr>
          <w:rFonts w:ascii="Arial" w:hAnsi="Arial" w:cs="Arial"/>
          <w:spacing w:val="-4"/>
          <w:sz w:val="22"/>
          <w:szCs w:val="22"/>
        </w:rPr>
        <w:t>Gradul de parcurgere a programei de instruire</w:t>
      </w:r>
    </w:p>
    <w:p w14:paraId="567719DE" w14:textId="77777777" w:rsidR="004360C3" w:rsidRPr="0011000A" w:rsidRDefault="00814F98" w:rsidP="00FE4AA5">
      <w:pPr>
        <w:pStyle w:val="ListParagraph"/>
        <w:numPr>
          <w:ilvl w:val="0"/>
          <w:numId w:val="13"/>
        </w:numPr>
        <w:spacing w:line="360" w:lineRule="auto"/>
        <w:jc w:val="both"/>
        <w:rPr>
          <w:rFonts w:ascii="Arial" w:hAnsi="Arial" w:cs="Arial"/>
          <w:spacing w:val="-4"/>
          <w:sz w:val="22"/>
          <w:szCs w:val="22"/>
        </w:rPr>
      </w:pPr>
      <w:r w:rsidRPr="0011000A">
        <w:rPr>
          <w:rFonts w:ascii="Arial" w:hAnsi="Arial" w:cs="Arial"/>
          <w:spacing w:val="-4"/>
          <w:sz w:val="22"/>
          <w:szCs w:val="22"/>
        </w:rPr>
        <w:t>Numarul de persoane instruite in cadrul fiecarei sesiuni de instruire</w:t>
      </w:r>
      <w:r w:rsidR="007461BF">
        <w:rPr>
          <w:rFonts w:ascii="Arial" w:hAnsi="Arial" w:cs="Arial"/>
          <w:spacing w:val="-4"/>
          <w:sz w:val="22"/>
          <w:szCs w:val="22"/>
        </w:rPr>
        <w:t xml:space="preserve"> organizate</w:t>
      </w:r>
    </w:p>
    <w:p w14:paraId="32282E52" w14:textId="77777777" w:rsidR="004360C3" w:rsidRPr="0011000A" w:rsidRDefault="00814F98" w:rsidP="00FE4AA5">
      <w:pPr>
        <w:pStyle w:val="ListParagraph"/>
        <w:numPr>
          <w:ilvl w:val="0"/>
          <w:numId w:val="13"/>
        </w:numPr>
        <w:spacing w:line="360" w:lineRule="auto"/>
        <w:jc w:val="both"/>
        <w:rPr>
          <w:rFonts w:ascii="Arial" w:hAnsi="Arial" w:cs="Arial"/>
          <w:spacing w:val="-4"/>
          <w:sz w:val="22"/>
          <w:szCs w:val="22"/>
        </w:rPr>
      </w:pPr>
      <w:r w:rsidRPr="0011000A">
        <w:rPr>
          <w:rFonts w:ascii="Arial" w:hAnsi="Arial" w:cs="Arial"/>
          <w:spacing w:val="-4"/>
          <w:sz w:val="22"/>
          <w:szCs w:val="22"/>
        </w:rPr>
        <w:t>Recomandarile participantilor exprimate in chestionarele de evaluare</w:t>
      </w:r>
    </w:p>
    <w:p w14:paraId="4A85BD01" w14:textId="77777777" w:rsidR="004360C3" w:rsidRPr="0011000A" w:rsidRDefault="00496A49" w:rsidP="00FE4AA5">
      <w:pPr>
        <w:pStyle w:val="ListParagraph"/>
        <w:numPr>
          <w:ilvl w:val="0"/>
          <w:numId w:val="13"/>
        </w:numPr>
        <w:spacing w:line="360" w:lineRule="auto"/>
        <w:jc w:val="both"/>
        <w:rPr>
          <w:rFonts w:ascii="Arial" w:hAnsi="Arial" w:cs="Arial"/>
          <w:spacing w:val="-4"/>
          <w:sz w:val="22"/>
          <w:szCs w:val="22"/>
        </w:rPr>
      </w:pPr>
      <w:r w:rsidRPr="0011000A">
        <w:rPr>
          <w:rFonts w:ascii="Arial" w:hAnsi="Arial" w:cs="Arial"/>
          <w:spacing w:val="-4"/>
          <w:sz w:val="22"/>
          <w:szCs w:val="22"/>
        </w:rPr>
        <w:t>Resurse utilizate</w:t>
      </w:r>
    </w:p>
    <w:p w14:paraId="07B0B891" w14:textId="77777777" w:rsidR="004360C3" w:rsidRPr="0011000A" w:rsidRDefault="001814B7" w:rsidP="00FE4AA5">
      <w:pPr>
        <w:pStyle w:val="ListParagraph"/>
        <w:numPr>
          <w:ilvl w:val="0"/>
          <w:numId w:val="13"/>
        </w:numPr>
        <w:spacing w:line="360" w:lineRule="auto"/>
        <w:jc w:val="both"/>
        <w:rPr>
          <w:rFonts w:ascii="Arial" w:hAnsi="Arial" w:cs="Arial"/>
          <w:spacing w:val="-4"/>
          <w:sz w:val="22"/>
          <w:szCs w:val="22"/>
        </w:rPr>
      </w:pPr>
      <w:r w:rsidRPr="0011000A">
        <w:rPr>
          <w:rFonts w:ascii="Arial" w:hAnsi="Arial" w:cs="Arial"/>
          <w:spacing w:val="-4"/>
          <w:sz w:val="22"/>
          <w:szCs w:val="22"/>
        </w:rPr>
        <w:t>Rapoartele vizitelor de studiu</w:t>
      </w:r>
    </w:p>
    <w:p w14:paraId="21A5470E" w14:textId="77777777" w:rsidR="00A04F71" w:rsidRPr="0011000A" w:rsidRDefault="00A04F71" w:rsidP="00FE4AA5">
      <w:pPr>
        <w:spacing w:line="360" w:lineRule="auto"/>
        <w:ind w:firstLine="714"/>
        <w:jc w:val="both"/>
        <w:rPr>
          <w:rFonts w:ascii="Arial" w:hAnsi="Arial" w:cs="Arial"/>
          <w:spacing w:val="-4"/>
          <w:sz w:val="22"/>
          <w:szCs w:val="22"/>
        </w:rPr>
      </w:pPr>
      <w:r w:rsidRPr="0011000A">
        <w:rPr>
          <w:rFonts w:ascii="Arial" w:hAnsi="Arial" w:cs="Arial"/>
          <w:spacing w:val="-4"/>
          <w:sz w:val="22"/>
          <w:szCs w:val="22"/>
        </w:rPr>
        <w:t xml:space="preserve">Proiectul Raportului final trebuie să fie transmis Beneficiarului cu  o săptămână înainte de sfârşitul perioadei de execuţie a contractului și trebuie să descrie întreg procesul de implementare a contractului în scopul înlesnirii evaluării rezultatelor obţinute în termeni calitativi şi cantitativi. </w:t>
      </w:r>
    </w:p>
    <w:p w14:paraId="5CA39649" w14:textId="77777777" w:rsidR="001814B7" w:rsidRPr="0011000A" w:rsidRDefault="00A04F71" w:rsidP="004C6423">
      <w:pPr>
        <w:spacing w:line="360" w:lineRule="auto"/>
        <w:ind w:firstLine="714"/>
        <w:jc w:val="both"/>
        <w:rPr>
          <w:rFonts w:ascii="Arial" w:hAnsi="Arial" w:cs="Arial"/>
          <w:sz w:val="22"/>
          <w:szCs w:val="22"/>
        </w:rPr>
      </w:pPr>
      <w:r w:rsidRPr="0011000A">
        <w:rPr>
          <w:rFonts w:ascii="Arial" w:hAnsi="Arial" w:cs="Arial"/>
          <w:sz w:val="22"/>
          <w:szCs w:val="22"/>
        </w:rPr>
        <w:t xml:space="preserve">Raportul final trebuie însoţit de factura fiscală finală, raportul financiar (care trebuie să cuprindă detalii privind calculul raportat la tarifele din Oferta financiară şi perioadele de timp ce au fost necesare în vederea prestării serviciilor ce fac obiectul contractului). </w:t>
      </w:r>
      <w:r w:rsidR="001814B7" w:rsidRPr="0011000A">
        <w:rPr>
          <w:rFonts w:ascii="Arial" w:hAnsi="Arial" w:cs="Arial"/>
          <w:sz w:val="22"/>
          <w:szCs w:val="22"/>
        </w:rPr>
        <w:t>De asemenea, la Raportul final se vor mai anexa:</w:t>
      </w:r>
    </w:p>
    <w:p w14:paraId="0AC96330" w14:textId="77777777" w:rsidR="004360C3" w:rsidRPr="0011000A" w:rsidRDefault="001814B7" w:rsidP="00FE4AA5">
      <w:pPr>
        <w:pStyle w:val="ListParagraph"/>
        <w:numPr>
          <w:ilvl w:val="0"/>
          <w:numId w:val="14"/>
        </w:numPr>
        <w:spacing w:line="360" w:lineRule="auto"/>
        <w:jc w:val="both"/>
        <w:rPr>
          <w:rFonts w:ascii="Arial" w:hAnsi="Arial" w:cs="Arial"/>
          <w:sz w:val="22"/>
          <w:szCs w:val="22"/>
        </w:rPr>
      </w:pPr>
      <w:r w:rsidRPr="0011000A">
        <w:rPr>
          <w:rFonts w:ascii="Arial" w:hAnsi="Arial" w:cs="Arial"/>
          <w:sz w:val="22"/>
          <w:szCs w:val="22"/>
        </w:rPr>
        <w:t>Listele de prezenta de la cursuri, completate cu datele de contact ale participantilor si semnate de catre acestia</w:t>
      </w:r>
    </w:p>
    <w:p w14:paraId="6AEED4CB" w14:textId="77777777" w:rsidR="004360C3" w:rsidRPr="0011000A" w:rsidRDefault="001814B7" w:rsidP="00FE4AA5">
      <w:pPr>
        <w:pStyle w:val="ListParagraph"/>
        <w:numPr>
          <w:ilvl w:val="0"/>
          <w:numId w:val="14"/>
        </w:numPr>
        <w:spacing w:line="360" w:lineRule="auto"/>
        <w:jc w:val="both"/>
        <w:rPr>
          <w:rFonts w:ascii="Arial" w:hAnsi="Arial" w:cs="Arial"/>
          <w:sz w:val="22"/>
          <w:szCs w:val="22"/>
        </w:rPr>
      </w:pPr>
      <w:r w:rsidRPr="0011000A">
        <w:rPr>
          <w:rFonts w:ascii="Arial" w:hAnsi="Arial" w:cs="Arial"/>
          <w:sz w:val="22"/>
          <w:szCs w:val="22"/>
        </w:rPr>
        <w:t>Suportul de curs</w:t>
      </w:r>
    </w:p>
    <w:p w14:paraId="67665DF7" w14:textId="77777777" w:rsidR="004360C3" w:rsidRPr="0011000A" w:rsidRDefault="001814B7" w:rsidP="00FE4AA5">
      <w:pPr>
        <w:pStyle w:val="ListParagraph"/>
        <w:numPr>
          <w:ilvl w:val="0"/>
          <w:numId w:val="14"/>
        </w:numPr>
        <w:spacing w:line="360" w:lineRule="auto"/>
        <w:jc w:val="both"/>
        <w:rPr>
          <w:rFonts w:ascii="Arial" w:hAnsi="Arial" w:cs="Arial"/>
          <w:sz w:val="22"/>
          <w:szCs w:val="22"/>
        </w:rPr>
      </w:pPr>
      <w:r w:rsidRPr="0011000A">
        <w:rPr>
          <w:rFonts w:ascii="Arial" w:hAnsi="Arial" w:cs="Arial"/>
          <w:sz w:val="22"/>
          <w:szCs w:val="22"/>
        </w:rPr>
        <w:t>Tabel nominal cu rezultatele obtinute de participanti</w:t>
      </w:r>
    </w:p>
    <w:p w14:paraId="5D2FAE10" w14:textId="77777777" w:rsidR="004360C3" w:rsidRPr="0011000A" w:rsidRDefault="001814B7" w:rsidP="00FE4AA5">
      <w:pPr>
        <w:pStyle w:val="ListParagraph"/>
        <w:numPr>
          <w:ilvl w:val="0"/>
          <w:numId w:val="14"/>
        </w:numPr>
        <w:spacing w:line="360" w:lineRule="auto"/>
        <w:jc w:val="both"/>
        <w:rPr>
          <w:rFonts w:ascii="Arial" w:hAnsi="Arial" w:cs="Arial"/>
          <w:sz w:val="22"/>
          <w:szCs w:val="22"/>
        </w:rPr>
      </w:pPr>
      <w:r w:rsidRPr="0011000A">
        <w:rPr>
          <w:rFonts w:ascii="Arial" w:hAnsi="Arial" w:cs="Arial"/>
          <w:sz w:val="22"/>
          <w:szCs w:val="22"/>
        </w:rPr>
        <w:t>Chestionarele de evaluare a cursurilor</w:t>
      </w:r>
    </w:p>
    <w:p w14:paraId="093573C8" w14:textId="77777777" w:rsidR="004360C3" w:rsidRPr="0011000A" w:rsidRDefault="001814B7" w:rsidP="00FE4AA5">
      <w:pPr>
        <w:pStyle w:val="ListParagraph"/>
        <w:numPr>
          <w:ilvl w:val="0"/>
          <w:numId w:val="14"/>
        </w:numPr>
        <w:spacing w:line="360" w:lineRule="auto"/>
        <w:jc w:val="both"/>
        <w:rPr>
          <w:rFonts w:ascii="Arial" w:hAnsi="Arial" w:cs="Arial"/>
          <w:sz w:val="22"/>
          <w:szCs w:val="22"/>
        </w:rPr>
      </w:pPr>
      <w:r w:rsidRPr="0011000A">
        <w:rPr>
          <w:rFonts w:ascii="Arial" w:hAnsi="Arial" w:cs="Arial"/>
          <w:sz w:val="22"/>
          <w:szCs w:val="22"/>
        </w:rPr>
        <w:t>Copii dupa diplomele/certificatele de participare ale cursantilor</w:t>
      </w:r>
    </w:p>
    <w:p w14:paraId="62A77C92" w14:textId="77777777" w:rsidR="004360C3" w:rsidRPr="0011000A" w:rsidRDefault="001814B7" w:rsidP="00FE4AA5">
      <w:pPr>
        <w:pStyle w:val="ListParagraph"/>
        <w:numPr>
          <w:ilvl w:val="0"/>
          <w:numId w:val="14"/>
        </w:numPr>
        <w:spacing w:line="360" w:lineRule="auto"/>
        <w:jc w:val="both"/>
        <w:rPr>
          <w:rFonts w:ascii="Arial" w:hAnsi="Arial" w:cs="Arial"/>
          <w:sz w:val="22"/>
          <w:szCs w:val="22"/>
        </w:rPr>
      </w:pPr>
      <w:r w:rsidRPr="0011000A">
        <w:rPr>
          <w:rFonts w:ascii="Arial" w:hAnsi="Arial" w:cs="Arial"/>
          <w:sz w:val="22"/>
          <w:szCs w:val="22"/>
        </w:rPr>
        <w:t>Orice alte documente suport necesare justificarii in fata AMPODCA sau la cererea Autoritatii Contractante</w:t>
      </w:r>
    </w:p>
    <w:p w14:paraId="4E62E0BA" w14:textId="77777777" w:rsidR="001814B7" w:rsidRPr="0011000A" w:rsidRDefault="001814B7" w:rsidP="00FE4AA5">
      <w:pPr>
        <w:spacing w:line="360" w:lineRule="auto"/>
        <w:jc w:val="both"/>
        <w:rPr>
          <w:rFonts w:ascii="Arial" w:hAnsi="Arial" w:cs="Arial"/>
          <w:sz w:val="22"/>
          <w:szCs w:val="22"/>
        </w:rPr>
      </w:pPr>
    </w:p>
    <w:p w14:paraId="42542ACB" w14:textId="77777777" w:rsidR="00A04F71" w:rsidRPr="0011000A" w:rsidRDefault="00EE42E4" w:rsidP="00FE4AA5">
      <w:pPr>
        <w:pStyle w:val="Text2"/>
        <w:spacing w:after="0" w:line="360" w:lineRule="auto"/>
        <w:ind w:left="0" w:firstLine="720"/>
        <w:rPr>
          <w:rFonts w:cs="Arial"/>
          <w:spacing w:val="-2"/>
          <w:sz w:val="22"/>
          <w:szCs w:val="22"/>
          <w:lang w:val="ro-RO"/>
        </w:rPr>
      </w:pPr>
      <w:r w:rsidRPr="0011000A">
        <w:rPr>
          <w:rFonts w:cs="Arial"/>
          <w:spacing w:val="-2"/>
          <w:sz w:val="22"/>
          <w:szCs w:val="22"/>
          <w:lang w:val="ro-RO"/>
        </w:rPr>
        <w:t>Raportul</w:t>
      </w:r>
      <w:r w:rsidR="00A04F71" w:rsidRPr="0011000A">
        <w:rPr>
          <w:rFonts w:cs="Arial"/>
          <w:spacing w:val="-2"/>
          <w:sz w:val="22"/>
          <w:szCs w:val="22"/>
          <w:lang w:val="ro-RO"/>
        </w:rPr>
        <w:t xml:space="preserve"> </w:t>
      </w:r>
      <w:r w:rsidRPr="0011000A">
        <w:rPr>
          <w:rFonts w:cs="Arial"/>
          <w:spacing w:val="-2"/>
          <w:sz w:val="22"/>
          <w:szCs w:val="22"/>
          <w:lang w:val="ro-RO"/>
        </w:rPr>
        <w:t>va fi redactat</w:t>
      </w:r>
      <w:r w:rsidR="00A04F71" w:rsidRPr="0011000A">
        <w:rPr>
          <w:rFonts w:cs="Arial"/>
          <w:spacing w:val="-2"/>
          <w:sz w:val="22"/>
          <w:szCs w:val="22"/>
          <w:lang w:val="ro-RO"/>
        </w:rPr>
        <w:t xml:space="preserve"> în limba română.</w:t>
      </w:r>
    </w:p>
    <w:p w14:paraId="31FA84D0" w14:textId="77777777" w:rsidR="001814B7" w:rsidRPr="0011000A" w:rsidRDefault="001814B7" w:rsidP="00FE4AA5">
      <w:pPr>
        <w:widowControl w:val="0"/>
        <w:spacing w:line="360" w:lineRule="auto"/>
        <w:jc w:val="both"/>
        <w:rPr>
          <w:rFonts w:ascii="Arial" w:hAnsi="Arial" w:cs="Arial"/>
          <w:sz w:val="22"/>
          <w:szCs w:val="22"/>
        </w:rPr>
      </w:pPr>
    </w:p>
    <w:p w14:paraId="72C5FBF2" w14:textId="77777777" w:rsidR="00A04F71" w:rsidRPr="0011000A" w:rsidRDefault="004118EB" w:rsidP="00FE4AA5">
      <w:pPr>
        <w:pStyle w:val="Heading2"/>
        <w:keepNext w:val="0"/>
        <w:widowControl w:val="0"/>
        <w:spacing w:line="360" w:lineRule="auto"/>
        <w:rPr>
          <w:rFonts w:ascii="Arial" w:hAnsi="Arial" w:cs="Arial"/>
          <w:b/>
          <w:sz w:val="22"/>
          <w:szCs w:val="22"/>
        </w:rPr>
      </w:pPr>
      <w:r w:rsidRPr="0011000A">
        <w:rPr>
          <w:rFonts w:ascii="Arial" w:hAnsi="Arial" w:cs="Arial"/>
          <w:b/>
          <w:sz w:val="22"/>
          <w:szCs w:val="22"/>
        </w:rPr>
        <w:t>IX</w:t>
      </w:r>
      <w:r w:rsidR="00EE42E4" w:rsidRPr="0011000A">
        <w:rPr>
          <w:rFonts w:ascii="Arial" w:hAnsi="Arial" w:cs="Arial"/>
          <w:b/>
          <w:sz w:val="22"/>
          <w:szCs w:val="22"/>
        </w:rPr>
        <w:t xml:space="preserve">. </w:t>
      </w:r>
      <w:r w:rsidR="00A04F71" w:rsidRPr="0011000A">
        <w:rPr>
          <w:rFonts w:ascii="Arial" w:hAnsi="Arial" w:cs="Arial"/>
          <w:b/>
          <w:sz w:val="22"/>
          <w:szCs w:val="22"/>
        </w:rPr>
        <w:t>PROPUNEREA TEHNICĂ</w:t>
      </w:r>
    </w:p>
    <w:p w14:paraId="305F71B2" w14:textId="77777777" w:rsidR="00A04F71" w:rsidRPr="0011000A" w:rsidRDefault="00A04F71" w:rsidP="00FE4AA5">
      <w:pPr>
        <w:pStyle w:val="ListBullet1"/>
        <w:tabs>
          <w:tab w:val="clear" w:pos="360"/>
        </w:tabs>
        <w:spacing w:after="0" w:line="360" w:lineRule="auto"/>
        <w:rPr>
          <w:rFonts w:ascii="Arial" w:hAnsi="Arial" w:cs="Arial"/>
          <w:sz w:val="22"/>
          <w:szCs w:val="22"/>
          <w:lang w:val="ro-RO"/>
        </w:rPr>
      </w:pPr>
      <w:r w:rsidRPr="0011000A">
        <w:rPr>
          <w:rFonts w:ascii="Arial" w:hAnsi="Arial" w:cs="Arial"/>
          <w:sz w:val="22"/>
          <w:szCs w:val="22"/>
          <w:lang w:val="ro-RO"/>
        </w:rPr>
        <w:t>Propunerea tehnică se va întocmi în mod obligatoriu în conformitate cu prevederile caietului de sarcini. Ofertanții vor elabora propunerea tehnică astfel încât aceasta sa respecte în totalitate cerințele prevăzute în Caietul de sarcini. Lipsa informatiilor minimale solicitate în Caietul de sarcini duce la descalificarea ofertelor ca neconforme.</w:t>
      </w:r>
    </w:p>
    <w:p w14:paraId="58997A07" w14:textId="77777777" w:rsidR="00A04F71" w:rsidRPr="0011000A" w:rsidRDefault="00A04F71" w:rsidP="00FE4AA5">
      <w:pPr>
        <w:spacing w:line="360" w:lineRule="auto"/>
        <w:jc w:val="both"/>
        <w:rPr>
          <w:rFonts w:ascii="Arial" w:hAnsi="Arial" w:cs="Arial"/>
          <w:b/>
          <w:i/>
          <w:sz w:val="22"/>
          <w:szCs w:val="22"/>
        </w:rPr>
      </w:pPr>
      <w:r w:rsidRPr="0011000A">
        <w:rPr>
          <w:rFonts w:ascii="Arial" w:hAnsi="Arial" w:cs="Arial"/>
          <w:b/>
          <w:i/>
          <w:sz w:val="22"/>
          <w:szCs w:val="22"/>
        </w:rPr>
        <w:t>Propunerea Tehnică, trebuie să cuprindă:</w:t>
      </w:r>
    </w:p>
    <w:p w14:paraId="12EB3982" w14:textId="77777777" w:rsidR="007A73F7" w:rsidRPr="0011000A" w:rsidRDefault="00A04F71" w:rsidP="00FE4AA5">
      <w:pPr>
        <w:spacing w:line="360" w:lineRule="auto"/>
        <w:jc w:val="both"/>
        <w:rPr>
          <w:rFonts w:ascii="Arial" w:hAnsi="Arial" w:cs="Arial"/>
          <w:sz w:val="22"/>
          <w:szCs w:val="22"/>
        </w:rPr>
      </w:pPr>
      <w:r w:rsidRPr="0011000A">
        <w:rPr>
          <w:rFonts w:ascii="Arial" w:hAnsi="Arial" w:cs="Arial"/>
          <w:bCs/>
          <w:sz w:val="22"/>
          <w:szCs w:val="22"/>
        </w:rPr>
        <w:t xml:space="preserve">1. </w:t>
      </w:r>
      <w:r w:rsidR="007A73F7" w:rsidRPr="0011000A">
        <w:rPr>
          <w:rFonts w:ascii="Arial" w:hAnsi="Arial" w:cs="Arial"/>
          <w:sz w:val="22"/>
          <w:szCs w:val="22"/>
        </w:rPr>
        <w:t xml:space="preserve">Prezentarea aspectelor considerate de catre Consultant drept esentiale pentru indeplinirea contractului si atingerea obiectivelor contractului </w:t>
      </w:r>
    </w:p>
    <w:p w14:paraId="6509F755" w14:textId="77777777" w:rsidR="00A04F71" w:rsidRPr="0011000A" w:rsidRDefault="007A73F7" w:rsidP="00FE4AA5">
      <w:pPr>
        <w:spacing w:line="360" w:lineRule="auto"/>
        <w:jc w:val="both"/>
        <w:rPr>
          <w:rFonts w:ascii="Arial" w:hAnsi="Arial" w:cs="Arial"/>
          <w:bCs/>
          <w:sz w:val="22"/>
          <w:szCs w:val="22"/>
        </w:rPr>
      </w:pPr>
      <w:r w:rsidRPr="0011000A">
        <w:rPr>
          <w:rFonts w:ascii="Arial" w:hAnsi="Arial" w:cs="Arial"/>
          <w:sz w:val="22"/>
          <w:szCs w:val="22"/>
        </w:rPr>
        <w:lastRenderedPageBreak/>
        <w:t xml:space="preserve">2. </w:t>
      </w:r>
      <w:r w:rsidR="00A04F71" w:rsidRPr="0011000A">
        <w:rPr>
          <w:rFonts w:ascii="Arial" w:hAnsi="Arial" w:cs="Arial"/>
          <w:sz w:val="22"/>
          <w:szCs w:val="22"/>
        </w:rPr>
        <w:t xml:space="preserve">Abordarea propusă în vederea implementarii contractului, lista activităţilor necesare propuse pentru atingerea obiectivelor contractului. </w:t>
      </w:r>
    </w:p>
    <w:p w14:paraId="4A62602E" w14:textId="77777777" w:rsidR="00A04F71" w:rsidRPr="0011000A" w:rsidRDefault="007A73F7" w:rsidP="00FE4AA5">
      <w:pPr>
        <w:tabs>
          <w:tab w:val="left" w:pos="1335"/>
        </w:tabs>
        <w:spacing w:line="360" w:lineRule="auto"/>
        <w:jc w:val="both"/>
        <w:rPr>
          <w:rFonts w:ascii="Arial" w:hAnsi="Arial" w:cs="Arial"/>
          <w:sz w:val="22"/>
          <w:szCs w:val="22"/>
        </w:rPr>
      </w:pPr>
      <w:r w:rsidRPr="0011000A">
        <w:rPr>
          <w:rFonts w:ascii="Arial" w:hAnsi="Arial" w:cs="Arial"/>
          <w:bCs/>
          <w:sz w:val="22"/>
          <w:szCs w:val="22"/>
        </w:rPr>
        <w:t>3</w:t>
      </w:r>
      <w:r w:rsidR="00A04F71" w:rsidRPr="0011000A">
        <w:rPr>
          <w:rFonts w:ascii="Arial" w:hAnsi="Arial" w:cs="Arial"/>
          <w:bCs/>
          <w:sz w:val="22"/>
          <w:szCs w:val="22"/>
        </w:rPr>
        <w:t xml:space="preserve">. </w:t>
      </w:r>
      <w:r w:rsidR="00A04F71" w:rsidRPr="0011000A">
        <w:rPr>
          <w:rFonts w:ascii="Arial" w:hAnsi="Arial" w:cs="Arial"/>
          <w:sz w:val="22"/>
          <w:szCs w:val="22"/>
        </w:rPr>
        <w:t xml:space="preserve">O descriere detaliată privind: organizarea, metodologia şi planul de lucru conceput pentru îndeplinirea contractului. </w:t>
      </w:r>
    </w:p>
    <w:p w14:paraId="3B10988E" w14:textId="77777777" w:rsidR="007A73F7" w:rsidRPr="0011000A" w:rsidRDefault="007A73F7" w:rsidP="00FE4AA5">
      <w:pPr>
        <w:tabs>
          <w:tab w:val="left" w:pos="1335"/>
        </w:tabs>
        <w:spacing w:line="360" w:lineRule="auto"/>
        <w:jc w:val="both"/>
        <w:rPr>
          <w:rFonts w:ascii="Arial" w:hAnsi="Arial" w:cs="Arial"/>
          <w:sz w:val="22"/>
          <w:szCs w:val="22"/>
          <w:lang w:val="pt-BR"/>
        </w:rPr>
      </w:pPr>
      <w:r w:rsidRPr="0011000A">
        <w:rPr>
          <w:rFonts w:ascii="Arial" w:hAnsi="Arial" w:cs="Arial"/>
          <w:sz w:val="22"/>
          <w:szCs w:val="22"/>
          <w:lang w:val="pt-BR"/>
        </w:rPr>
        <w:t>4. Descrierea input-urilor Consultantului, in termeni de resurse umane specializate, definirea atributiilor si responsabilitatilor acestora pentru ducerea la indeplinire in cele mai bune conditii a activitatilor si obtinerea rezultatelor asteptate</w:t>
      </w:r>
      <w:r w:rsidR="007B0D59" w:rsidRPr="0011000A">
        <w:rPr>
          <w:rFonts w:ascii="Arial" w:hAnsi="Arial" w:cs="Arial"/>
          <w:sz w:val="22"/>
          <w:szCs w:val="22"/>
          <w:lang w:val="pt-BR"/>
        </w:rPr>
        <w:t>.</w:t>
      </w:r>
    </w:p>
    <w:p w14:paraId="06B9633F" w14:textId="77777777" w:rsidR="007B0D59" w:rsidRPr="0011000A" w:rsidRDefault="007B0D59" w:rsidP="00FE4AA5">
      <w:pPr>
        <w:tabs>
          <w:tab w:val="left" w:pos="1335"/>
        </w:tabs>
        <w:spacing w:line="360" w:lineRule="auto"/>
        <w:jc w:val="both"/>
        <w:rPr>
          <w:rFonts w:ascii="Arial" w:hAnsi="Arial" w:cs="Arial"/>
          <w:sz w:val="22"/>
          <w:szCs w:val="22"/>
        </w:rPr>
      </w:pPr>
      <w:r w:rsidRPr="0011000A">
        <w:rPr>
          <w:rFonts w:ascii="Arial" w:hAnsi="Arial" w:cs="Arial"/>
          <w:sz w:val="22"/>
          <w:szCs w:val="22"/>
          <w:lang w:val="it-IT"/>
        </w:rPr>
        <w:t>5. Descrierea facilitatilor suport (resurse tehnice, backstopping, logistice, administrative, etc.) pe care Consultantul le pune la dispozitie, in scopul sustinerii indeplinirii obiectivelor contractului.</w:t>
      </w:r>
    </w:p>
    <w:p w14:paraId="11210B55" w14:textId="77777777" w:rsidR="00A04F71" w:rsidRPr="0011000A" w:rsidRDefault="007B0D59" w:rsidP="00FE4AA5">
      <w:pPr>
        <w:spacing w:line="360" w:lineRule="auto"/>
        <w:jc w:val="both"/>
        <w:rPr>
          <w:rFonts w:ascii="Arial" w:hAnsi="Arial" w:cs="Arial"/>
          <w:sz w:val="22"/>
          <w:szCs w:val="22"/>
        </w:rPr>
      </w:pPr>
      <w:r w:rsidRPr="0011000A">
        <w:rPr>
          <w:rFonts w:ascii="Arial" w:hAnsi="Arial" w:cs="Arial"/>
          <w:sz w:val="22"/>
          <w:szCs w:val="22"/>
        </w:rPr>
        <w:t>6</w:t>
      </w:r>
      <w:r w:rsidR="00A04F71" w:rsidRPr="0011000A">
        <w:rPr>
          <w:rFonts w:ascii="Arial" w:hAnsi="Arial" w:cs="Arial"/>
          <w:sz w:val="22"/>
          <w:szCs w:val="22"/>
        </w:rPr>
        <w:t xml:space="preserve">. Se va completa </w:t>
      </w:r>
      <w:r w:rsidR="00A04F71" w:rsidRPr="0011000A">
        <w:rPr>
          <w:rFonts w:ascii="Arial" w:hAnsi="Arial" w:cs="Arial"/>
          <w:sz w:val="22"/>
          <w:szCs w:val="22"/>
          <w:lang w:val="en-GB"/>
        </w:rPr>
        <w:t>“</w:t>
      </w:r>
      <w:r w:rsidR="00A04F71" w:rsidRPr="0011000A">
        <w:rPr>
          <w:rFonts w:ascii="Arial" w:hAnsi="Arial" w:cs="Arial"/>
          <w:sz w:val="22"/>
          <w:szCs w:val="22"/>
        </w:rPr>
        <w:t xml:space="preserve">Declaraţie referitoare la condițiile de muncă și protecție socială” prin care ofertantul să dovedească faptul că la elaborarea ofertei a ţinut cont de obligaţiile referitoare la condiţiile de muncă şi protecţia muncii, care sunt în vigoare la nivel naţional, precum şi că le va respecta pe parcursul îndeplinirii contractului de servicii. </w:t>
      </w:r>
    </w:p>
    <w:p w14:paraId="3BBC6C22" w14:textId="77777777" w:rsidR="00A04F71" w:rsidRPr="0011000A" w:rsidRDefault="007B0D59" w:rsidP="00FE4AA5">
      <w:pPr>
        <w:spacing w:line="360" w:lineRule="auto"/>
        <w:jc w:val="both"/>
        <w:rPr>
          <w:rFonts w:ascii="Arial" w:hAnsi="Arial" w:cs="Arial"/>
          <w:sz w:val="22"/>
          <w:szCs w:val="22"/>
        </w:rPr>
      </w:pPr>
      <w:r w:rsidRPr="0011000A">
        <w:rPr>
          <w:rFonts w:ascii="Arial" w:hAnsi="Arial" w:cs="Arial"/>
          <w:bCs/>
          <w:sz w:val="22"/>
          <w:szCs w:val="22"/>
        </w:rPr>
        <w:t>7</w:t>
      </w:r>
      <w:r w:rsidR="00A04F71" w:rsidRPr="0011000A">
        <w:rPr>
          <w:rFonts w:ascii="Arial" w:hAnsi="Arial" w:cs="Arial"/>
          <w:bCs/>
          <w:sz w:val="22"/>
          <w:szCs w:val="22"/>
        </w:rPr>
        <w:t>.</w:t>
      </w:r>
      <w:r w:rsidR="00A04F71" w:rsidRPr="0011000A">
        <w:rPr>
          <w:rFonts w:ascii="Arial" w:hAnsi="Arial" w:cs="Arial"/>
          <w:sz w:val="22"/>
          <w:szCs w:val="22"/>
        </w:rPr>
        <w:t xml:space="preserve"> Se va descrie clar împărţirea activităţilor între membrii asocierii, în cazul unei oferte depuse de o asociere.</w:t>
      </w:r>
    </w:p>
    <w:p w14:paraId="468D2D4B" w14:textId="77777777" w:rsidR="007A73F7" w:rsidRPr="0011000A" w:rsidRDefault="007A73F7" w:rsidP="00FE4AA5">
      <w:pPr>
        <w:pStyle w:val="ListBullet1"/>
        <w:spacing w:after="0" w:line="360" w:lineRule="auto"/>
        <w:rPr>
          <w:rFonts w:ascii="Arial" w:hAnsi="Arial" w:cs="Arial"/>
          <w:i/>
          <w:sz w:val="22"/>
          <w:szCs w:val="22"/>
          <w:lang w:val="ro-RO"/>
        </w:rPr>
      </w:pPr>
    </w:p>
    <w:p w14:paraId="310F6107" w14:textId="77777777" w:rsidR="00637EB5" w:rsidRPr="0011000A" w:rsidRDefault="00A04F71" w:rsidP="00FE4AA5">
      <w:pPr>
        <w:pStyle w:val="ListBullet1"/>
        <w:spacing w:after="0" w:line="360" w:lineRule="auto"/>
        <w:rPr>
          <w:rFonts w:ascii="Arial" w:hAnsi="Arial" w:cs="Arial"/>
          <w:sz w:val="22"/>
          <w:szCs w:val="22"/>
        </w:rPr>
      </w:pPr>
      <w:r w:rsidRPr="0011000A">
        <w:rPr>
          <w:rFonts w:ascii="Arial" w:hAnsi="Arial" w:cs="Arial"/>
          <w:i/>
          <w:sz w:val="22"/>
          <w:szCs w:val="22"/>
          <w:lang w:val="ro-RO"/>
        </w:rPr>
        <w:t>Notă:</w:t>
      </w:r>
      <w:r w:rsidRPr="0011000A">
        <w:rPr>
          <w:rFonts w:ascii="Arial" w:hAnsi="Arial" w:cs="Arial"/>
          <w:sz w:val="22"/>
          <w:szCs w:val="22"/>
          <w:lang w:val="ro-RO"/>
        </w:rPr>
        <w:t xml:space="preserve"> În conformitate cu prevederile art.170 din OUG nr.34/2006, cu modificările și completările ulterioare, ofertantul va elabora oferta în conformitate cu prevederile din documentația de atribuire și va indica în cuprinsul acesteia care informații din propunerea tehnică și/sau din propunerea financiară sunt confidențiale, clasificate sau sunt protejate de un drept de proprietate intelectuală.</w:t>
      </w:r>
      <w:r w:rsidR="009440A7" w:rsidRPr="0011000A">
        <w:rPr>
          <w:rFonts w:ascii="Arial" w:hAnsi="Arial" w:cs="Arial"/>
          <w:sz w:val="22"/>
          <w:szCs w:val="22"/>
        </w:rPr>
        <w:t xml:space="preserve"> </w:t>
      </w:r>
    </w:p>
    <w:p w14:paraId="360A07A9" w14:textId="77777777" w:rsidR="004118EB" w:rsidRPr="0011000A" w:rsidRDefault="004118EB" w:rsidP="00FE4AA5">
      <w:pPr>
        <w:spacing w:line="360" w:lineRule="auto"/>
        <w:jc w:val="both"/>
        <w:rPr>
          <w:rFonts w:ascii="Arial" w:hAnsi="Arial" w:cs="Arial"/>
          <w:sz w:val="22"/>
          <w:szCs w:val="22"/>
        </w:rPr>
      </w:pPr>
      <w:r w:rsidRPr="0011000A">
        <w:rPr>
          <w:rFonts w:ascii="Arial" w:hAnsi="Arial" w:cs="Arial"/>
          <w:sz w:val="22"/>
          <w:szCs w:val="22"/>
        </w:rPr>
        <w:t>Se vor pune de dispozitia prestatorului toate documentele proiectului, astfel incat sa se detina informatia necesara realizarii cu succes a contractului.</w:t>
      </w:r>
      <w:r w:rsidR="009440A7" w:rsidRPr="0011000A">
        <w:rPr>
          <w:rFonts w:ascii="Arial" w:hAnsi="Arial" w:cs="Arial"/>
          <w:sz w:val="22"/>
          <w:szCs w:val="22"/>
        </w:rPr>
        <w:t xml:space="preserve"> </w:t>
      </w:r>
    </w:p>
    <w:p w14:paraId="39D4A820" w14:textId="77777777" w:rsidR="00CA4748" w:rsidRPr="0011000A" w:rsidRDefault="008A4816" w:rsidP="00FE4AA5">
      <w:pPr>
        <w:spacing w:line="360" w:lineRule="auto"/>
        <w:contextualSpacing/>
        <w:jc w:val="both"/>
        <w:rPr>
          <w:rFonts w:ascii="Arial" w:hAnsi="Arial" w:cs="Arial"/>
          <w:b/>
          <w:sz w:val="22"/>
          <w:szCs w:val="22"/>
          <w:lang w:val="it-IT"/>
        </w:rPr>
      </w:pPr>
      <w:r>
        <w:rPr>
          <w:rFonts w:ascii="Arial" w:hAnsi="Arial" w:cs="Arial"/>
          <w:sz w:val="22"/>
          <w:szCs w:val="22"/>
        </w:rPr>
        <w:t xml:space="preserve">De asemenea, operatorul economic va redacta oferta tehnica respectand cerintele caietului de sarcini, fara a-l copia, ci </w:t>
      </w:r>
      <w:r w:rsidR="00EF25FA">
        <w:rPr>
          <w:rFonts w:ascii="Arial" w:hAnsi="Arial" w:cs="Arial"/>
          <w:sz w:val="22"/>
          <w:szCs w:val="22"/>
        </w:rPr>
        <w:t>prezentand detaliat viziunea si maniera proprie de implementare a acestui contract.</w:t>
      </w:r>
    </w:p>
    <w:p w14:paraId="2E42A346" w14:textId="77777777" w:rsidR="00740EBC" w:rsidRPr="0011000A" w:rsidRDefault="00740EBC" w:rsidP="00FE4AA5">
      <w:pPr>
        <w:spacing w:line="360" w:lineRule="auto"/>
        <w:ind w:firstLine="720"/>
        <w:jc w:val="both"/>
        <w:rPr>
          <w:rFonts w:ascii="Arial" w:hAnsi="Arial" w:cs="Arial"/>
          <w:b/>
          <w:sz w:val="22"/>
          <w:szCs w:val="22"/>
        </w:rPr>
      </w:pPr>
    </w:p>
    <w:p w14:paraId="4D7E917D" w14:textId="77777777" w:rsidR="00740EBC" w:rsidRPr="0011000A" w:rsidRDefault="00740EBC" w:rsidP="00FE4AA5">
      <w:pPr>
        <w:spacing w:line="360" w:lineRule="auto"/>
        <w:ind w:firstLine="720"/>
        <w:jc w:val="both"/>
        <w:rPr>
          <w:rFonts w:ascii="Arial" w:hAnsi="Arial" w:cs="Arial"/>
          <w:b/>
          <w:sz w:val="22"/>
          <w:szCs w:val="22"/>
        </w:rPr>
      </w:pPr>
      <w:r w:rsidRPr="0011000A">
        <w:rPr>
          <w:rFonts w:ascii="Arial" w:hAnsi="Arial" w:cs="Arial"/>
          <w:b/>
          <w:sz w:val="22"/>
          <w:szCs w:val="22"/>
        </w:rPr>
        <w:t xml:space="preserve">                                       </w:t>
      </w:r>
      <w:r w:rsidR="009440A7" w:rsidRPr="0011000A">
        <w:rPr>
          <w:rFonts w:ascii="Arial" w:hAnsi="Arial" w:cs="Arial"/>
          <w:b/>
          <w:sz w:val="22"/>
          <w:szCs w:val="22"/>
        </w:rPr>
        <w:t xml:space="preserve">    </w:t>
      </w:r>
      <w:r w:rsidRPr="0011000A">
        <w:rPr>
          <w:rFonts w:ascii="Arial" w:hAnsi="Arial" w:cs="Arial"/>
          <w:b/>
          <w:sz w:val="22"/>
          <w:szCs w:val="22"/>
        </w:rPr>
        <w:t xml:space="preserve">  </w:t>
      </w:r>
      <w:r w:rsidR="00D65FEC" w:rsidRPr="0011000A">
        <w:rPr>
          <w:rFonts w:ascii="Arial" w:hAnsi="Arial" w:cs="Arial"/>
          <w:b/>
          <w:sz w:val="22"/>
          <w:szCs w:val="22"/>
        </w:rPr>
        <w:t xml:space="preserve">Manager de proiect      </w:t>
      </w:r>
    </w:p>
    <w:p w14:paraId="0BA0592E" w14:textId="77777777" w:rsidR="00740EBC" w:rsidRPr="0011000A" w:rsidRDefault="00740EBC" w:rsidP="00FE4AA5">
      <w:pPr>
        <w:spacing w:line="360" w:lineRule="auto"/>
        <w:ind w:firstLine="720"/>
        <w:jc w:val="both"/>
        <w:rPr>
          <w:rFonts w:ascii="Arial" w:hAnsi="Arial" w:cs="Arial"/>
          <w:b/>
          <w:sz w:val="22"/>
          <w:szCs w:val="22"/>
        </w:rPr>
      </w:pPr>
    </w:p>
    <w:p w14:paraId="2189FB5A" w14:textId="77777777" w:rsidR="00740EBC" w:rsidRPr="0011000A" w:rsidRDefault="00740EBC" w:rsidP="00FE4AA5">
      <w:pPr>
        <w:spacing w:line="360" w:lineRule="auto"/>
        <w:ind w:firstLine="720"/>
        <w:jc w:val="both"/>
        <w:rPr>
          <w:rFonts w:ascii="Arial" w:hAnsi="Arial" w:cs="Arial"/>
          <w:b/>
          <w:sz w:val="22"/>
          <w:szCs w:val="22"/>
        </w:rPr>
      </w:pPr>
      <w:r w:rsidRPr="0011000A">
        <w:rPr>
          <w:rFonts w:ascii="Arial" w:hAnsi="Arial" w:cs="Arial"/>
          <w:b/>
          <w:sz w:val="22"/>
          <w:szCs w:val="22"/>
        </w:rPr>
        <w:t xml:space="preserve">                                    </w:t>
      </w:r>
      <w:r w:rsidR="009440A7" w:rsidRPr="0011000A">
        <w:rPr>
          <w:rFonts w:ascii="Arial" w:hAnsi="Arial" w:cs="Arial"/>
          <w:b/>
          <w:sz w:val="22"/>
          <w:szCs w:val="22"/>
        </w:rPr>
        <w:t xml:space="preserve">    </w:t>
      </w:r>
      <w:r w:rsidRPr="0011000A">
        <w:rPr>
          <w:rFonts w:ascii="Arial" w:hAnsi="Arial" w:cs="Arial"/>
          <w:b/>
          <w:sz w:val="22"/>
          <w:szCs w:val="22"/>
        </w:rPr>
        <w:t xml:space="preserve">  Cristina DUMITRESCU</w:t>
      </w:r>
      <w:r w:rsidR="00D65FEC" w:rsidRPr="0011000A">
        <w:rPr>
          <w:rFonts w:ascii="Arial" w:hAnsi="Arial" w:cs="Arial"/>
          <w:b/>
          <w:sz w:val="22"/>
          <w:szCs w:val="22"/>
        </w:rPr>
        <w:t xml:space="preserve">                                                              </w:t>
      </w:r>
    </w:p>
    <w:p w14:paraId="457C63AB" w14:textId="77777777" w:rsidR="00740EBC" w:rsidRPr="0011000A" w:rsidRDefault="00740EBC" w:rsidP="00FE4AA5">
      <w:pPr>
        <w:spacing w:line="360" w:lineRule="auto"/>
        <w:ind w:firstLine="720"/>
        <w:jc w:val="both"/>
        <w:rPr>
          <w:rFonts w:ascii="Arial" w:hAnsi="Arial" w:cs="Arial"/>
          <w:b/>
          <w:sz w:val="22"/>
          <w:szCs w:val="22"/>
        </w:rPr>
      </w:pPr>
    </w:p>
    <w:p w14:paraId="500864E5" w14:textId="77777777" w:rsidR="00740EBC" w:rsidRPr="0011000A" w:rsidRDefault="00740EBC" w:rsidP="00FE4AA5">
      <w:pPr>
        <w:spacing w:line="360" w:lineRule="auto"/>
        <w:ind w:firstLine="720"/>
        <w:jc w:val="both"/>
        <w:rPr>
          <w:rFonts w:ascii="Arial" w:hAnsi="Arial" w:cs="Arial"/>
          <w:b/>
          <w:sz w:val="22"/>
          <w:szCs w:val="22"/>
        </w:rPr>
      </w:pPr>
    </w:p>
    <w:p w14:paraId="6D1393DC" w14:textId="77777777" w:rsidR="00740EBC" w:rsidRPr="0011000A" w:rsidRDefault="00740EBC" w:rsidP="00FE4AA5">
      <w:pPr>
        <w:spacing w:line="360" w:lineRule="auto"/>
        <w:ind w:firstLine="720"/>
        <w:jc w:val="both"/>
        <w:rPr>
          <w:rFonts w:ascii="Arial" w:hAnsi="Arial" w:cs="Arial"/>
          <w:b/>
          <w:sz w:val="22"/>
          <w:szCs w:val="22"/>
        </w:rPr>
      </w:pPr>
    </w:p>
    <w:p w14:paraId="231C43A1" w14:textId="77777777" w:rsidR="00740EBC" w:rsidRPr="0011000A" w:rsidRDefault="00740EBC" w:rsidP="00FE4AA5">
      <w:pPr>
        <w:spacing w:line="360" w:lineRule="auto"/>
        <w:ind w:firstLine="720"/>
        <w:jc w:val="both"/>
        <w:rPr>
          <w:rFonts w:ascii="Arial" w:hAnsi="Arial" w:cs="Arial"/>
          <w:b/>
          <w:sz w:val="22"/>
          <w:szCs w:val="22"/>
        </w:rPr>
      </w:pPr>
    </w:p>
    <w:p w14:paraId="0E5B2FC3" w14:textId="77777777" w:rsidR="00740EBC" w:rsidRPr="0011000A" w:rsidRDefault="00740EBC" w:rsidP="00FE4AA5">
      <w:pPr>
        <w:spacing w:line="360" w:lineRule="auto"/>
        <w:ind w:firstLine="720"/>
        <w:jc w:val="both"/>
        <w:rPr>
          <w:rFonts w:ascii="Arial" w:hAnsi="Arial" w:cs="Arial"/>
          <w:b/>
          <w:sz w:val="22"/>
          <w:szCs w:val="22"/>
        </w:rPr>
      </w:pPr>
    </w:p>
    <w:p w14:paraId="5B440F20" w14:textId="77777777" w:rsidR="00740EBC" w:rsidRPr="0011000A" w:rsidRDefault="009440A7" w:rsidP="00FE4AA5">
      <w:pPr>
        <w:tabs>
          <w:tab w:val="left" w:pos="3210"/>
        </w:tabs>
        <w:spacing w:line="360" w:lineRule="auto"/>
        <w:ind w:firstLine="720"/>
        <w:jc w:val="both"/>
        <w:rPr>
          <w:rFonts w:ascii="Arial" w:hAnsi="Arial" w:cs="Arial"/>
          <w:b/>
          <w:sz w:val="22"/>
          <w:szCs w:val="22"/>
        </w:rPr>
      </w:pPr>
      <w:r w:rsidRPr="0011000A">
        <w:rPr>
          <w:rFonts w:ascii="Arial" w:hAnsi="Arial" w:cs="Arial"/>
          <w:b/>
          <w:sz w:val="22"/>
          <w:szCs w:val="22"/>
        </w:rPr>
        <w:tab/>
      </w:r>
    </w:p>
    <w:p w14:paraId="5D051CCF" w14:textId="77777777" w:rsidR="00740EBC" w:rsidRPr="0011000A" w:rsidRDefault="00740EBC" w:rsidP="00FE4AA5">
      <w:pPr>
        <w:spacing w:line="360" w:lineRule="auto"/>
        <w:ind w:firstLine="720"/>
        <w:jc w:val="both"/>
        <w:rPr>
          <w:rFonts w:ascii="Arial" w:hAnsi="Arial" w:cs="Arial"/>
          <w:b/>
          <w:sz w:val="22"/>
          <w:szCs w:val="22"/>
        </w:rPr>
      </w:pPr>
    </w:p>
    <w:p w14:paraId="282F1767" w14:textId="77777777" w:rsidR="00740EBC" w:rsidRPr="0011000A" w:rsidRDefault="00740EBC" w:rsidP="00FE4AA5">
      <w:pPr>
        <w:spacing w:line="360" w:lineRule="auto"/>
        <w:ind w:firstLine="720"/>
        <w:jc w:val="both"/>
        <w:rPr>
          <w:rFonts w:ascii="Arial" w:hAnsi="Arial" w:cs="Arial"/>
          <w:b/>
          <w:sz w:val="22"/>
          <w:szCs w:val="22"/>
        </w:rPr>
      </w:pPr>
    </w:p>
    <w:p w14:paraId="31A19AF8" w14:textId="77777777" w:rsidR="00740EBC" w:rsidRPr="0011000A" w:rsidRDefault="00740EBC" w:rsidP="00FE4AA5">
      <w:pPr>
        <w:spacing w:line="360" w:lineRule="auto"/>
        <w:ind w:firstLine="720"/>
        <w:jc w:val="both"/>
        <w:rPr>
          <w:rFonts w:ascii="Arial" w:hAnsi="Arial" w:cs="Arial"/>
          <w:b/>
          <w:sz w:val="22"/>
          <w:szCs w:val="22"/>
        </w:rPr>
      </w:pPr>
    </w:p>
    <w:p w14:paraId="1FC2D9B0" w14:textId="5ABDCD48" w:rsidR="00416A90" w:rsidRPr="0011000A" w:rsidRDefault="00D65FEC" w:rsidP="00FE4AA5">
      <w:pPr>
        <w:spacing w:line="360" w:lineRule="auto"/>
        <w:ind w:firstLine="720"/>
        <w:jc w:val="both"/>
        <w:rPr>
          <w:rFonts w:ascii="Arial" w:hAnsi="Arial" w:cs="Arial"/>
          <w:b/>
          <w:sz w:val="22"/>
          <w:szCs w:val="22"/>
        </w:rPr>
      </w:pPr>
      <w:r w:rsidRPr="0011000A">
        <w:rPr>
          <w:rFonts w:ascii="Arial" w:hAnsi="Arial" w:cs="Arial"/>
          <w:b/>
          <w:sz w:val="22"/>
          <w:szCs w:val="22"/>
        </w:rPr>
        <w:t xml:space="preserve">  </w:t>
      </w:r>
    </w:p>
    <w:sectPr w:rsidR="00416A90" w:rsidRPr="0011000A" w:rsidSect="00705475">
      <w:headerReference w:type="default" r:id="rId131"/>
      <w:footerReference w:type="default" r:id="rId132"/>
      <w:pgSz w:w="12240" w:h="15840" w:code="1"/>
      <w:pgMar w:top="90" w:right="907" w:bottom="900" w:left="1474" w:header="36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4301D" w14:textId="77777777" w:rsidR="003D409A" w:rsidRDefault="003D409A">
      <w:r>
        <w:separator/>
      </w:r>
    </w:p>
  </w:endnote>
  <w:endnote w:type="continuationSeparator" w:id="0">
    <w:p w14:paraId="0D1FD27D" w14:textId="77777777" w:rsidR="003D409A" w:rsidRDefault="003D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R">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9E98E" w14:textId="77777777" w:rsidR="002B6985" w:rsidRPr="009621F4" w:rsidRDefault="002B6985" w:rsidP="00C76364">
    <w:pPr>
      <w:pStyle w:val="Footer"/>
      <w:jc w:val="center"/>
      <w:rPr>
        <w:rFonts w:ascii="Arial" w:hAnsi="Arial" w:cs="Arial"/>
        <w:sz w:val="16"/>
        <w:szCs w:val="16"/>
      </w:rPr>
    </w:pPr>
    <w:r>
      <w:rPr>
        <w:rFonts w:ascii="Arial" w:hAnsi="Arial" w:cs="Arial"/>
        <w:noProof/>
        <w:sz w:val="16"/>
        <w:szCs w:val="16"/>
        <w:lang w:val="en-US"/>
      </w:rPr>
      <mc:AlternateContent>
        <mc:Choice Requires="wps">
          <w:drawing>
            <wp:anchor distT="4294967292" distB="4294967292" distL="114300" distR="114300" simplePos="0" relativeHeight="251659264" behindDoc="0" locked="0" layoutInCell="1" allowOverlap="1" wp14:anchorId="36C0FF4F" wp14:editId="250F4F92">
              <wp:simplePos x="0" y="0"/>
              <wp:positionH relativeFrom="column">
                <wp:posOffset>0</wp:posOffset>
              </wp:positionH>
              <wp:positionV relativeFrom="paragraph">
                <wp:posOffset>28574</wp:posOffset>
              </wp:positionV>
              <wp:extent cx="6286500" cy="0"/>
              <wp:effectExtent l="0" t="0" r="12700" b="254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6BD4A65" id="Line 7"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25pt" to="4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NDyQEAAH4DAAAOAAAAZHJzL2Uyb0RvYy54bWysU02P2yAQvVfqf0DcGzuRkm6tOHvIdntJ&#10;20i72/sEsI0KDAISJ/++A/nYbXur6gNimJnHe2/w8v5oDTuoEDW6lk8nNWfKCZTa9S1/eX78cMdZ&#10;TOAkGHSq5ScV+f3q/bvl6Bs1wwGNVIERiIvN6Fs+pOSbqopiUBbiBL1ylOwwWEgUhr6SAUZCt6aa&#10;1fWiGjFIH1CoGOn04Zzkq4LfdUqk710XVWKm5cQtlTWUdZfXarWEpg/gBy0uNOAfWFjQji69QT1A&#10;ArYP+i8oq0XAiF2aCLQVdp0WqmggNdP6DzVPA3hVtJA50d9siv8PVnw7bAPTkmbHmQNLI9pop9jH&#10;7MzoY0MFa7cNWZs4uie/QfEzMofrAVyvCsPnk6e2ae6ofmvJQfSEvxu/oqQa2CcsNh27YFlntP+R&#10;GzM4WcGOZS6n21zUMTFBh4vZ3WJe0/jENVdBkyFyow8xfVFoWd603BD7AgiHTUyZ0mtJLnf4qI0p&#10;YzeOjS3/NJ/NS0NEo2VO5rIY+t3aBHaA/HDKV/RR5m1ZwL2TBWxQID9f9gm0Oe/pcuMyHkm50Lma&#10;crZ3h/K0DVfnaMiF8OVB5lf0Ni7+vv42q18AAAD//wMAUEsDBBQABgAIAAAAIQBYEqg62AAAAAQB&#10;AAAPAAAAZHJzL2Rvd25yZXYueG1sTI/LTsMwEEX3SPyDNZXYUbvlIRLiVBUCNpWQKIG1Ew9JhD2O&#10;YjcNf8+UDSyP7ujeM8Vm9k5MOMY+kIbVUoFAaoLtqdVQvT1d3oGIyZA1LhBq+MYIm/L8rDC5DUd6&#10;xWmfWsElFHOjoUtpyKWMTYfexGUYkDj7DKM3iXFspR3Nkcu9k2ulbqU3PfFCZwZ86LD52h+8hu3H&#10;7vHqZap9cDZrq3frK/W81vpiMW/vQSSc098xnPRZHUp2qsOBbBROAz+SNFzfgOAwyxRz/cuyLOR/&#10;+fIHAAD//wMAUEsBAi0AFAAGAAgAAAAhALaDOJL+AAAA4QEAABMAAAAAAAAAAAAAAAAAAAAAAFtD&#10;b250ZW50X1R5cGVzXS54bWxQSwECLQAUAAYACAAAACEAOP0h/9YAAACUAQAACwAAAAAAAAAAAAAA&#10;AAAvAQAAX3JlbHMvLnJlbHNQSwECLQAUAAYACAAAACEAAFzzQ8kBAAB+AwAADgAAAAAAAAAAAAAA&#10;AAAuAgAAZHJzL2Uyb0RvYy54bWxQSwECLQAUAAYACAAAACEAWBKoOtgAAAAEAQAADwAAAAAAAAAA&#10;AAAAAAAjBAAAZHJzL2Rvd25yZXYueG1sUEsFBgAAAAAEAAQA8wAAACgFAAAAAA==&#10;"/>
          </w:pict>
        </mc:Fallback>
      </mc:AlternateContent>
    </w:r>
  </w:p>
  <w:p w14:paraId="63F1D004" w14:textId="77777777" w:rsidR="002B6985" w:rsidRPr="009621F4" w:rsidRDefault="002B6985" w:rsidP="00C76364">
    <w:pPr>
      <w:pStyle w:val="Footer"/>
      <w:jc w:val="center"/>
      <w:rPr>
        <w:rFonts w:ascii="Arial" w:hAnsi="Arial" w:cs="Arial"/>
        <w:sz w:val="16"/>
        <w:szCs w:val="16"/>
      </w:rPr>
    </w:pPr>
    <w:r w:rsidRPr="009621F4">
      <w:rPr>
        <w:rFonts w:ascii="Arial" w:hAnsi="Arial" w:cs="Arial"/>
        <w:sz w:val="16"/>
        <w:szCs w:val="16"/>
      </w:rPr>
      <w:t xml:space="preserve">Pag. </w:t>
    </w:r>
    <w:r w:rsidRPr="009621F4">
      <w:rPr>
        <w:rFonts w:ascii="Arial" w:hAnsi="Arial" w:cs="Arial"/>
        <w:sz w:val="16"/>
        <w:szCs w:val="16"/>
      </w:rPr>
      <w:fldChar w:fldCharType="begin"/>
    </w:r>
    <w:r w:rsidRPr="009621F4">
      <w:rPr>
        <w:rFonts w:ascii="Arial" w:hAnsi="Arial" w:cs="Arial"/>
        <w:sz w:val="16"/>
        <w:szCs w:val="16"/>
      </w:rPr>
      <w:instrText xml:space="preserve"> PAGE </w:instrText>
    </w:r>
    <w:r w:rsidRPr="009621F4">
      <w:rPr>
        <w:rFonts w:ascii="Arial" w:hAnsi="Arial" w:cs="Arial"/>
        <w:sz w:val="16"/>
        <w:szCs w:val="16"/>
      </w:rPr>
      <w:fldChar w:fldCharType="separate"/>
    </w:r>
    <w:r w:rsidR="008940B2">
      <w:rPr>
        <w:rFonts w:ascii="Arial" w:hAnsi="Arial" w:cs="Arial"/>
        <w:noProof/>
        <w:sz w:val="16"/>
        <w:szCs w:val="16"/>
      </w:rPr>
      <w:t>35</w:t>
    </w:r>
    <w:r w:rsidRPr="009621F4">
      <w:rPr>
        <w:rFonts w:ascii="Arial" w:hAnsi="Arial" w:cs="Arial"/>
        <w:sz w:val="16"/>
        <w:szCs w:val="16"/>
      </w:rPr>
      <w:fldChar w:fldCharType="end"/>
    </w:r>
    <w:r w:rsidRPr="009621F4">
      <w:rPr>
        <w:rFonts w:ascii="Arial" w:hAnsi="Arial" w:cs="Arial"/>
        <w:sz w:val="16"/>
        <w:szCs w:val="16"/>
      </w:rPr>
      <w:t xml:space="preserve"> din </w:t>
    </w:r>
    <w:r w:rsidRPr="009621F4">
      <w:rPr>
        <w:rFonts w:ascii="Arial" w:hAnsi="Arial" w:cs="Arial"/>
        <w:sz w:val="16"/>
        <w:szCs w:val="16"/>
      </w:rPr>
      <w:fldChar w:fldCharType="begin"/>
    </w:r>
    <w:r w:rsidRPr="009621F4">
      <w:rPr>
        <w:rFonts w:ascii="Arial" w:hAnsi="Arial" w:cs="Arial"/>
        <w:sz w:val="16"/>
        <w:szCs w:val="16"/>
      </w:rPr>
      <w:instrText xml:space="preserve"> NUMPAGES </w:instrText>
    </w:r>
    <w:r w:rsidRPr="009621F4">
      <w:rPr>
        <w:rFonts w:ascii="Arial" w:hAnsi="Arial" w:cs="Arial"/>
        <w:sz w:val="16"/>
        <w:szCs w:val="16"/>
      </w:rPr>
      <w:fldChar w:fldCharType="separate"/>
    </w:r>
    <w:r w:rsidR="008940B2">
      <w:rPr>
        <w:rFonts w:ascii="Arial" w:hAnsi="Arial" w:cs="Arial"/>
        <w:noProof/>
        <w:sz w:val="16"/>
        <w:szCs w:val="16"/>
      </w:rPr>
      <w:t>39</w:t>
    </w:r>
    <w:r w:rsidRPr="009621F4">
      <w:rPr>
        <w:rFonts w:ascii="Arial" w:hAnsi="Arial" w:cs="Arial"/>
        <w:sz w:val="16"/>
        <w:szCs w:val="16"/>
      </w:rPr>
      <w:fldChar w:fldCharType="end"/>
    </w:r>
  </w:p>
  <w:p w14:paraId="4EC604CA" w14:textId="77777777" w:rsidR="002B6985" w:rsidRDefault="002B6985"/>
  <w:p w14:paraId="1DB2A355" w14:textId="77777777" w:rsidR="002B6985" w:rsidRDefault="002B69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64A0A" w14:textId="77777777" w:rsidR="003D409A" w:rsidRDefault="003D409A">
      <w:r>
        <w:separator/>
      </w:r>
    </w:p>
  </w:footnote>
  <w:footnote w:type="continuationSeparator" w:id="0">
    <w:p w14:paraId="060BF3A6" w14:textId="77777777" w:rsidR="003D409A" w:rsidRDefault="003D4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1760E" w14:textId="77777777" w:rsidR="002B6985" w:rsidRPr="00584F37" w:rsidRDefault="002B6985" w:rsidP="00584F37">
    <w:pPr>
      <w:autoSpaceDE w:val="0"/>
      <w:autoSpaceDN w:val="0"/>
      <w:adjustRightInd w:val="0"/>
      <w:contextualSpacing/>
      <w:jc w:val="center"/>
      <w:rPr>
        <w:rFonts w:ascii="Arial" w:hAnsi="Arial" w:cs="Arial"/>
        <w:sz w:val="18"/>
        <w:szCs w:val="18"/>
      </w:rPr>
    </w:pPr>
  </w:p>
  <w:p w14:paraId="126AB3DB" w14:textId="77777777" w:rsidR="002B6985" w:rsidRDefault="002B6985"/>
  <w:p w14:paraId="228297F3" w14:textId="77777777" w:rsidR="002B6985" w:rsidRDefault="002B69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Word Work File L_75734542"/>
      </v:shape>
    </w:pict>
  </w:numPicBullet>
  <w:abstractNum w:abstractNumId="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lowerRoman"/>
      <w:lvlText w:val="%2."/>
      <w:lvlJc w:val="left"/>
      <w:rPr>
        <w:rFonts w:ascii="Arial" w:hAnsi="Arial" w:cs="Arial"/>
        <w:b/>
        <w:bCs/>
        <w:i w:val="0"/>
        <w:iCs w:val="0"/>
        <w:smallCaps w:val="0"/>
        <w:strike w:val="0"/>
        <w:color w:val="000000"/>
        <w:spacing w:val="0"/>
        <w:w w:val="100"/>
        <w:position w:val="0"/>
        <w:sz w:val="21"/>
        <w:szCs w:val="21"/>
        <w:u w:val="none"/>
      </w:rPr>
    </w:lvl>
    <w:lvl w:ilvl="2">
      <w:start w:val="2"/>
      <w:numFmt w:val="lowerRoman"/>
      <w:lvlText w:val="%3."/>
      <w:lvlJc w:val="left"/>
      <w:rPr>
        <w:rFonts w:ascii="Arial" w:hAnsi="Arial" w:cs="Arial"/>
        <w:b/>
        <w:bCs/>
        <w:i w:val="0"/>
        <w:iCs w:val="0"/>
        <w:smallCaps w:val="0"/>
        <w:strike w:val="0"/>
        <w:color w:val="000000"/>
        <w:spacing w:val="0"/>
        <w:w w:val="100"/>
        <w:position w:val="0"/>
        <w:sz w:val="21"/>
        <w:szCs w:val="21"/>
        <w:u w:val="none"/>
      </w:rPr>
    </w:lvl>
    <w:lvl w:ilvl="3">
      <w:start w:val="2"/>
      <w:numFmt w:val="lowerRoman"/>
      <w:lvlText w:val="%3."/>
      <w:lvlJc w:val="left"/>
      <w:rPr>
        <w:rFonts w:ascii="Arial" w:hAnsi="Arial" w:cs="Arial"/>
        <w:b/>
        <w:bCs/>
        <w:i w:val="0"/>
        <w:iCs w:val="0"/>
        <w:smallCaps w:val="0"/>
        <w:strike w:val="0"/>
        <w:color w:val="000000"/>
        <w:spacing w:val="0"/>
        <w:w w:val="100"/>
        <w:position w:val="0"/>
        <w:sz w:val="21"/>
        <w:szCs w:val="21"/>
        <w:u w:val="none"/>
      </w:rPr>
    </w:lvl>
    <w:lvl w:ilvl="4">
      <w:start w:val="2"/>
      <w:numFmt w:val="lowerRoman"/>
      <w:lvlText w:val="%3."/>
      <w:lvlJc w:val="left"/>
      <w:rPr>
        <w:rFonts w:ascii="Arial" w:hAnsi="Arial" w:cs="Arial"/>
        <w:b/>
        <w:bCs/>
        <w:i w:val="0"/>
        <w:iCs w:val="0"/>
        <w:smallCaps w:val="0"/>
        <w:strike w:val="0"/>
        <w:color w:val="000000"/>
        <w:spacing w:val="0"/>
        <w:w w:val="100"/>
        <w:position w:val="0"/>
        <w:sz w:val="21"/>
        <w:szCs w:val="21"/>
        <w:u w:val="none"/>
      </w:rPr>
    </w:lvl>
    <w:lvl w:ilvl="5">
      <w:start w:val="2"/>
      <w:numFmt w:val="lowerRoman"/>
      <w:lvlText w:val="%3."/>
      <w:lvlJc w:val="left"/>
      <w:rPr>
        <w:rFonts w:ascii="Arial" w:hAnsi="Arial" w:cs="Arial"/>
        <w:b/>
        <w:bCs/>
        <w:i w:val="0"/>
        <w:iCs w:val="0"/>
        <w:smallCaps w:val="0"/>
        <w:strike w:val="0"/>
        <w:color w:val="000000"/>
        <w:spacing w:val="0"/>
        <w:w w:val="100"/>
        <w:position w:val="0"/>
        <w:sz w:val="21"/>
        <w:szCs w:val="21"/>
        <w:u w:val="none"/>
      </w:rPr>
    </w:lvl>
    <w:lvl w:ilvl="6">
      <w:start w:val="2"/>
      <w:numFmt w:val="lowerRoman"/>
      <w:lvlText w:val="%3."/>
      <w:lvlJc w:val="left"/>
      <w:rPr>
        <w:rFonts w:ascii="Arial" w:hAnsi="Arial" w:cs="Arial"/>
        <w:b/>
        <w:bCs/>
        <w:i w:val="0"/>
        <w:iCs w:val="0"/>
        <w:smallCaps w:val="0"/>
        <w:strike w:val="0"/>
        <w:color w:val="000000"/>
        <w:spacing w:val="0"/>
        <w:w w:val="100"/>
        <w:position w:val="0"/>
        <w:sz w:val="21"/>
        <w:szCs w:val="21"/>
        <w:u w:val="none"/>
      </w:rPr>
    </w:lvl>
    <w:lvl w:ilvl="7">
      <w:start w:val="2"/>
      <w:numFmt w:val="lowerRoman"/>
      <w:lvlText w:val="%3."/>
      <w:lvlJc w:val="left"/>
      <w:rPr>
        <w:rFonts w:ascii="Arial" w:hAnsi="Arial" w:cs="Arial"/>
        <w:b/>
        <w:bCs/>
        <w:i w:val="0"/>
        <w:iCs w:val="0"/>
        <w:smallCaps w:val="0"/>
        <w:strike w:val="0"/>
        <w:color w:val="000000"/>
        <w:spacing w:val="0"/>
        <w:w w:val="100"/>
        <w:position w:val="0"/>
        <w:sz w:val="21"/>
        <w:szCs w:val="21"/>
        <w:u w:val="none"/>
      </w:rPr>
    </w:lvl>
    <w:lvl w:ilvl="8">
      <w:start w:val="2"/>
      <w:numFmt w:val="lowerRoman"/>
      <w:lvlText w:val="%3."/>
      <w:lvlJc w:val="left"/>
      <w:rPr>
        <w:rFonts w:ascii="Arial" w:hAnsi="Arial" w:cs="Arial"/>
        <w:b/>
        <w:bCs/>
        <w:i w:val="0"/>
        <w:iCs w:val="0"/>
        <w:smallCaps w:val="0"/>
        <w:strike w:val="0"/>
        <w:color w:val="000000"/>
        <w:spacing w:val="0"/>
        <w:w w:val="100"/>
        <w:position w:val="0"/>
        <w:sz w:val="21"/>
        <w:szCs w:val="21"/>
        <w:u w:val="none"/>
      </w:rPr>
    </w:lvl>
  </w:abstractNum>
  <w:abstractNum w:abstractNumId="2">
    <w:nsid w:val="02D01F5D"/>
    <w:multiLevelType w:val="hybridMultilevel"/>
    <w:tmpl w:val="EB386F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153CE6"/>
    <w:multiLevelType w:val="hybridMultilevel"/>
    <w:tmpl w:val="C28C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32F09"/>
    <w:multiLevelType w:val="hybridMultilevel"/>
    <w:tmpl w:val="5932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04741"/>
    <w:multiLevelType w:val="hybridMultilevel"/>
    <w:tmpl w:val="7DE4F86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56B63D7"/>
    <w:multiLevelType w:val="hybridMultilevel"/>
    <w:tmpl w:val="DDCEA7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022BC"/>
    <w:multiLevelType w:val="hybridMultilevel"/>
    <w:tmpl w:val="9C8ACA96"/>
    <w:lvl w:ilvl="0" w:tplc="8716E8C2">
      <w:numFmt w:val="bullet"/>
      <w:lvlText w:val="-"/>
      <w:lvlJc w:val="left"/>
      <w:pPr>
        <w:ind w:left="825" w:hanging="360"/>
      </w:pPr>
      <w:rPr>
        <w:rFonts w:ascii="Calibri" w:eastAsia="Calibri" w:hAnsi="Calibri" w:cs="Times New Roman"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1BE25E01"/>
    <w:multiLevelType w:val="hybridMultilevel"/>
    <w:tmpl w:val="20B6337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C6501F"/>
    <w:multiLevelType w:val="hybridMultilevel"/>
    <w:tmpl w:val="0E808D9A"/>
    <w:lvl w:ilvl="0" w:tplc="D5CEDCEC">
      <w:start w:val="1"/>
      <w:numFmt w:val="bullet"/>
      <w:lvlText w:val=""/>
      <w:lvlJc w:val="left"/>
      <w:pPr>
        <w:tabs>
          <w:tab w:val="num" w:pos="51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6A2935"/>
    <w:multiLevelType w:val="hybridMultilevel"/>
    <w:tmpl w:val="FEFCC9A4"/>
    <w:lvl w:ilvl="0" w:tplc="3D7C3614">
      <w:numFmt w:val="bullet"/>
      <w:lvlText w:val="-"/>
      <w:lvlJc w:val="left"/>
      <w:pPr>
        <w:tabs>
          <w:tab w:val="num" w:pos="360"/>
        </w:tabs>
        <w:ind w:left="36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180005">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1">
    <w:nsid w:val="2A0E1504"/>
    <w:multiLevelType w:val="hybridMultilevel"/>
    <w:tmpl w:val="C03E8EA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nsid w:val="2DB07B7A"/>
    <w:multiLevelType w:val="hybridMultilevel"/>
    <w:tmpl w:val="73203734"/>
    <w:lvl w:ilvl="0" w:tplc="F8B87006">
      <w:start w:val="1"/>
      <w:numFmt w:val="bullet"/>
      <w:lvlText w:val=""/>
      <w:lvlJc w:val="left"/>
      <w:pPr>
        <w:tabs>
          <w:tab w:val="num" w:pos="720"/>
        </w:tabs>
        <w:ind w:left="720" w:hanging="360"/>
      </w:pPr>
      <w:rPr>
        <w:rFonts w:ascii="Symbol" w:hAnsi="Symbol" w:hint="default"/>
      </w:rPr>
    </w:lvl>
    <w:lvl w:ilvl="1" w:tplc="018A6E7A"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2FE107FA"/>
    <w:multiLevelType w:val="hybridMultilevel"/>
    <w:tmpl w:val="4788BA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461D6A"/>
    <w:multiLevelType w:val="hybridMultilevel"/>
    <w:tmpl w:val="2D126294"/>
    <w:lvl w:ilvl="0" w:tplc="F7FE5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C1AF6"/>
    <w:multiLevelType w:val="hybridMultilevel"/>
    <w:tmpl w:val="285A5E90"/>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88464E9"/>
    <w:multiLevelType w:val="hybridMultilevel"/>
    <w:tmpl w:val="0A3CDA3A"/>
    <w:lvl w:ilvl="0" w:tplc="8716E8C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532A87"/>
    <w:multiLevelType w:val="hybridMultilevel"/>
    <w:tmpl w:val="5E58EEC0"/>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8">
    <w:nsid w:val="3B86474A"/>
    <w:multiLevelType w:val="hybridMultilevel"/>
    <w:tmpl w:val="7020F07C"/>
    <w:lvl w:ilvl="0" w:tplc="04090017">
      <w:start w:val="1"/>
      <w:numFmt w:val="lowerLetter"/>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CBA5F86"/>
    <w:multiLevelType w:val="hybridMultilevel"/>
    <w:tmpl w:val="B642BA7E"/>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0">
    <w:nsid w:val="486334FB"/>
    <w:multiLevelType w:val="hybridMultilevel"/>
    <w:tmpl w:val="92AA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2234C"/>
    <w:multiLevelType w:val="hybridMultilevel"/>
    <w:tmpl w:val="AC887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8F7361"/>
    <w:multiLevelType w:val="hybridMultilevel"/>
    <w:tmpl w:val="9AA29DC8"/>
    <w:lvl w:ilvl="0" w:tplc="40101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E97339"/>
    <w:multiLevelType w:val="hybridMultilevel"/>
    <w:tmpl w:val="5E22B130"/>
    <w:lvl w:ilvl="0" w:tplc="373A14C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337E18"/>
    <w:multiLevelType w:val="hybridMultilevel"/>
    <w:tmpl w:val="3B0C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536442"/>
    <w:multiLevelType w:val="hybridMultilevel"/>
    <w:tmpl w:val="C36447B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142097"/>
    <w:multiLevelType w:val="hybridMultilevel"/>
    <w:tmpl w:val="DBEEB9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E61107"/>
    <w:multiLevelType w:val="hybridMultilevel"/>
    <w:tmpl w:val="CE9E0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D67007"/>
    <w:multiLevelType w:val="hybridMultilevel"/>
    <w:tmpl w:val="165886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23B2D83"/>
    <w:multiLevelType w:val="hybridMultilevel"/>
    <w:tmpl w:val="EDF8E986"/>
    <w:lvl w:ilvl="0" w:tplc="5B80A00A">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657C3D"/>
    <w:multiLevelType w:val="hybridMultilevel"/>
    <w:tmpl w:val="532E68E8"/>
    <w:lvl w:ilvl="0" w:tplc="B06C92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B5233C"/>
    <w:multiLevelType w:val="hybridMultilevel"/>
    <w:tmpl w:val="C47C3AE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D8A0D76"/>
    <w:multiLevelType w:val="hybridMultilevel"/>
    <w:tmpl w:val="2E164D98"/>
    <w:lvl w:ilvl="0" w:tplc="AF328A8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16803D1"/>
    <w:multiLevelType w:val="hybridMultilevel"/>
    <w:tmpl w:val="BD749990"/>
    <w:lvl w:ilvl="0" w:tplc="39828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9207EE"/>
    <w:multiLevelType w:val="hybridMultilevel"/>
    <w:tmpl w:val="D1A6710A"/>
    <w:lvl w:ilvl="0" w:tplc="F7C03E4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911589E"/>
    <w:multiLevelType w:val="hybridMultilevel"/>
    <w:tmpl w:val="E422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CB79C7"/>
    <w:multiLevelType w:val="hybridMultilevel"/>
    <w:tmpl w:val="2CE6F814"/>
    <w:lvl w:ilvl="0" w:tplc="78724C8C">
      <w:start w:val="1"/>
      <w:numFmt w:val="bullet"/>
      <w:lvlText w:val="-"/>
      <w:lvlJc w:val="left"/>
      <w:pPr>
        <w:ind w:left="1571" w:hanging="360"/>
      </w:pPr>
      <w:rPr>
        <w:rFonts w:ascii="Times New Roman" w:eastAsia="Times New Roman" w:hAnsi="Times New Roman" w:hint="default"/>
      </w:rPr>
    </w:lvl>
    <w:lvl w:ilvl="1" w:tplc="04180003" w:tentative="1">
      <w:start w:val="1"/>
      <w:numFmt w:val="bullet"/>
      <w:lvlText w:val="o"/>
      <w:lvlJc w:val="left"/>
      <w:pPr>
        <w:ind w:left="2291" w:hanging="360"/>
      </w:pPr>
      <w:rPr>
        <w:rFonts w:ascii="Courier New" w:hAnsi="Courier New" w:cs="Courier New" w:hint="default"/>
      </w:rPr>
    </w:lvl>
    <w:lvl w:ilvl="2" w:tplc="04180005">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7">
    <w:nsid w:val="7DD4765A"/>
    <w:multiLevelType w:val="hybridMultilevel"/>
    <w:tmpl w:val="65C23378"/>
    <w:lvl w:ilvl="0" w:tplc="C1C2C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1"/>
  </w:num>
  <w:num w:numId="3">
    <w:abstractNumId w:val="23"/>
  </w:num>
  <w:num w:numId="4">
    <w:abstractNumId w:val="35"/>
  </w:num>
  <w:num w:numId="5">
    <w:abstractNumId w:val="18"/>
  </w:num>
  <w:num w:numId="6">
    <w:abstractNumId w:val="34"/>
  </w:num>
  <w:num w:numId="7">
    <w:abstractNumId w:val="32"/>
  </w:num>
  <w:num w:numId="8">
    <w:abstractNumId w:val="27"/>
  </w:num>
  <w:num w:numId="9">
    <w:abstractNumId w:val="25"/>
  </w:num>
  <w:num w:numId="10">
    <w:abstractNumId w:val="26"/>
  </w:num>
  <w:num w:numId="11">
    <w:abstractNumId w:val="12"/>
  </w:num>
  <w:num w:numId="12">
    <w:abstractNumId w:val="30"/>
  </w:num>
  <w:num w:numId="13">
    <w:abstractNumId w:val="17"/>
  </w:num>
  <w:num w:numId="14">
    <w:abstractNumId w:val="19"/>
  </w:num>
  <w:num w:numId="15">
    <w:abstractNumId w:val="1"/>
  </w:num>
  <w:num w:numId="16">
    <w:abstractNumId w:val="0"/>
  </w:num>
  <w:num w:numId="17">
    <w:abstractNumId w:val="7"/>
  </w:num>
  <w:num w:numId="18">
    <w:abstractNumId w:val="11"/>
  </w:num>
  <w:num w:numId="19">
    <w:abstractNumId w:val="20"/>
  </w:num>
  <w:num w:numId="20">
    <w:abstractNumId w:val="8"/>
  </w:num>
  <w:num w:numId="21">
    <w:abstractNumId w:val="10"/>
  </w:num>
  <w:num w:numId="22">
    <w:abstractNumId w:val="16"/>
  </w:num>
  <w:num w:numId="23">
    <w:abstractNumId w:val="9"/>
  </w:num>
  <w:num w:numId="24">
    <w:abstractNumId w:val="5"/>
  </w:num>
  <w:num w:numId="25">
    <w:abstractNumId w:val="24"/>
  </w:num>
  <w:num w:numId="26">
    <w:abstractNumId w:val="33"/>
  </w:num>
  <w:num w:numId="27">
    <w:abstractNumId w:val="4"/>
  </w:num>
  <w:num w:numId="28">
    <w:abstractNumId w:val="28"/>
  </w:num>
  <w:num w:numId="29">
    <w:abstractNumId w:val="6"/>
  </w:num>
  <w:num w:numId="30">
    <w:abstractNumId w:val="15"/>
  </w:num>
  <w:num w:numId="31">
    <w:abstractNumId w:val="37"/>
  </w:num>
  <w:num w:numId="32">
    <w:abstractNumId w:val="21"/>
  </w:num>
  <w:num w:numId="33">
    <w:abstractNumId w:val="22"/>
  </w:num>
  <w:num w:numId="34">
    <w:abstractNumId w:val="36"/>
  </w:num>
  <w:num w:numId="35">
    <w:abstractNumId w:val="29"/>
  </w:num>
  <w:num w:numId="36">
    <w:abstractNumId w:val="14"/>
  </w:num>
  <w:num w:numId="37">
    <w:abstractNumId w:val="2"/>
  </w:num>
  <w:num w:numId="38">
    <w:abstractNumId w:val="13"/>
  </w:num>
  <w:num w:numId="39">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D9"/>
    <w:rsid w:val="0000004A"/>
    <w:rsid w:val="00002868"/>
    <w:rsid w:val="00002EFD"/>
    <w:rsid w:val="0000584D"/>
    <w:rsid w:val="000063DC"/>
    <w:rsid w:val="000069C1"/>
    <w:rsid w:val="00011987"/>
    <w:rsid w:val="0001232C"/>
    <w:rsid w:val="000132AB"/>
    <w:rsid w:val="00013696"/>
    <w:rsid w:val="00017D96"/>
    <w:rsid w:val="00020123"/>
    <w:rsid w:val="000305B0"/>
    <w:rsid w:val="000344C9"/>
    <w:rsid w:val="00034E57"/>
    <w:rsid w:val="00044D9A"/>
    <w:rsid w:val="0005168C"/>
    <w:rsid w:val="00052C08"/>
    <w:rsid w:val="00054A42"/>
    <w:rsid w:val="00072F81"/>
    <w:rsid w:val="00075510"/>
    <w:rsid w:val="0008237A"/>
    <w:rsid w:val="00082C87"/>
    <w:rsid w:val="00083D31"/>
    <w:rsid w:val="00090593"/>
    <w:rsid w:val="000907FC"/>
    <w:rsid w:val="0009566A"/>
    <w:rsid w:val="00096861"/>
    <w:rsid w:val="000968F8"/>
    <w:rsid w:val="00097B91"/>
    <w:rsid w:val="000A037A"/>
    <w:rsid w:val="000A2A06"/>
    <w:rsid w:val="000A3E4A"/>
    <w:rsid w:val="000A6D60"/>
    <w:rsid w:val="000B3626"/>
    <w:rsid w:val="000B3B5E"/>
    <w:rsid w:val="000B5244"/>
    <w:rsid w:val="000B65CF"/>
    <w:rsid w:val="000B7041"/>
    <w:rsid w:val="000C46C1"/>
    <w:rsid w:val="000C59B9"/>
    <w:rsid w:val="000C6E38"/>
    <w:rsid w:val="000C7665"/>
    <w:rsid w:val="000C7D2A"/>
    <w:rsid w:val="000D2CA2"/>
    <w:rsid w:val="000D2DFA"/>
    <w:rsid w:val="000D7290"/>
    <w:rsid w:val="000D7322"/>
    <w:rsid w:val="000E0579"/>
    <w:rsid w:val="000E247D"/>
    <w:rsid w:val="000E2653"/>
    <w:rsid w:val="000E45DB"/>
    <w:rsid w:val="000E7435"/>
    <w:rsid w:val="000F0293"/>
    <w:rsid w:val="000F0FBF"/>
    <w:rsid w:val="000F1AD9"/>
    <w:rsid w:val="001014C6"/>
    <w:rsid w:val="001023F2"/>
    <w:rsid w:val="0011000A"/>
    <w:rsid w:val="00111D2C"/>
    <w:rsid w:val="0011237F"/>
    <w:rsid w:val="001125E4"/>
    <w:rsid w:val="00113F33"/>
    <w:rsid w:val="00121034"/>
    <w:rsid w:val="0012152B"/>
    <w:rsid w:val="00122D3A"/>
    <w:rsid w:val="00124AFF"/>
    <w:rsid w:val="00124B82"/>
    <w:rsid w:val="001272D5"/>
    <w:rsid w:val="00127761"/>
    <w:rsid w:val="0013226A"/>
    <w:rsid w:val="00143CF4"/>
    <w:rsid w:val="00152E6C"/>
    <w:rsid w:val="00154369"/>
    <w:rsid w:val="001565A7"/>
    <w:rsid w:val="00161DEB"/>
    <w:rsid w:val="00163F8F"/>
    <w:rsid w:val="001714FA"/>
    <w:rsid w:val="00171639"/>
    <w:rsid w:val="00173314"/>
    <w:rsid w:val="00174A1A"/>
    <w:rsid w:val="00174A94"/>
    <w:rsid w:val="001750A8"/>
    <w:rsid w:val="001757A1"/>
    <w:rsid w:val="00175931"/>
    <w:rsid w:val="001761EC"/>
    <w:rsid w:val="00177E57"/>
    <w:rsid w:val="001814B7"/>
    <w:rsid w:val="00184DDC"/>
    <w:rsid w:val="0019040F"/>
    <w:rsid w:val="00194BDF"/>
    <w:rsid w:val="001A1900"/>
    <w:rsid w:val="001A3D81"/>
    <w:rsid w:val="001A44D4"/>
    <w:rsid w:val="001A46E1"/>
    <w:rsid w:val="001A4A22"/>
    <w:rsid w:val="001A6015"/>
    <w:rsid w:val="001B2FF1"/>
    <w:rsid w:val="001B354D"/>
    <w:rsid w:val="001B4D30"/>
    <w:rsid w:val="001B72DD"/>
    <w:rsid w:val="001C311B"/>
    <w:rsid w:val="001C46ED"/>
    <w:rsid w:val="001C67AF"/>
    <w:rsid w:val="001C743E"/>
    <w:rsid w:val="001C7B12"/>
    <w:rsid w:val="001D00E8"/>
    <w:rsid w:val="001D0323"/>
    <w:rsid w:val="001D56BD"/>
    <w:rsid w:val="001D6FEB"/>
    <w:rsid w:val="001D71A2"/>
    <w:rsid w:val="001D77E0"/>
    <w:rsid w:val="001D7DB6"/>
    <w:rsid w:val="001E1C16"/>
    <w:rsid w:val="001E1EF4"/>
    <w:rsid w:val="001E48D9"/>
    <w:rsid w:val="001E5424"/>
    <w:rsid w:val="001E7E56"/>
    <w:rsid w:val="001F2E8A"/>
    <w:rsid w:val="001F415B"/>
    <w:rsid w:val="001F5C5E"/>
    <w:rsid w:val="001F6132"/>
    <w:rsid w:val="001F7B21"/>
    <w:rsid w:val="002029CD"/>
    <w:rsid w:val="002031C3"/>
    <w:rsid w:val="0020762E"/>
    <w:rsid w:val="00215D8C"/>
    <w:rsid w:val="00215FCC"/>
    <w:rsid w:val="00215FF1"/>
    <w:rsid w:val="00216F59"/>
    <w:rsid w:val="002215FE"/>
    <w:rsid w:val="002222F7"/>
    <w:rsid w:val="00222BC8"/>
    <w:rsid w:val="00222CCA"/>
    <w:rsid w:val="00224283"/>
    <w:rsid w:val="002271E1"/>
    <w:rsid w:val="00227898"/>
    <w:rsid w:val="002316B5"/>
    <w:rsid w:val="00233A02"/>
    <w:rsid w:val="00234D9A"/>
    <w:rsid w:val="00235D39"/>
    <w:rsid w:val="00237E71"/>
    <w:rsid w:val="00240372"/>
    <w:rsid w:val="002404C7"/>
    <w:rsid w:val="00241707"/>
    <w:rsid w:val="00241A19"/>
    <w:rsid w:val="0024207B"/>
    <w:rsid w:val="00244617"/>
    <w:rsid w:val="00244D30"/>
    <w:rsid w:val="002450C4"/>
    <w:rsid w:val="00247BB6"/>
    <w:rsid w:val="00250C56"/>
    <w:rsid w:val="0025198F"/>
    <w:rsid w:val="002612AF"/>
    <w:rsid w:val="002631E9"/>
    <w:rsid w:val="00264B25"/>
    <w:rsid w:val="00265318"/>
    <w:rsid w:val="002668DD"/>
    <w:rsid w:val="00266B74"/>
    <w:rsid w:val="00267EFD"/>
    <w:rsid w:val="002733A9"/>
    <w:rsid w:val="002746A9"/>
    <w:rsid w:val="002804A7"/>
    <w:rsid w:val="00280D4D"/>
    <w:rsid w:val="002815C6"/>
    <w:rsid w:val="00282863"/>
    <w:rsid w:val="00283B45"/>
    <w:rsid w:val="0028447A"/>
    <w:rsid w:val="00287379"/>
    <w:rsid w:val="00297764"/>
    <w:rsid w:val="002A0460"/>
    <w:rsid w:val="002A114A"/>
    <w:rsid w:val="002A21FB"/>
    <w:rsid w:val="002A615A"/>
    <w:rsid w:val="002A6EB6"/>
    <w:rsid w:val="002B0036"/>
    <w:rsid w:val="002B01D9"/>
    <w:rsid w:val="002B2836"/>
    <w:rsid w:val="002B3396"/>
    <w:rsid w:val="002B34FE"/>
    <w:rsid w:val="002B44EB"/>
    <w:rsid w:val="002B5820"/>
    <w:rsid w:val="002B6985"/>
    <w:rsid w:val="002B70B2"/>
    <w:rsid w:val="002B7741"/>
    <w:rsid w:val="002C54B0"/>
    <w:rsid w:val="002C5770"/>
    <w:rsid w:val="002C5A22"/>
    <w:rsid w:val="002C6A5C"/>
    <w:rsid w:val="002C76BD"/>
    <w:rsid w:val="002D2A90"/>
    <w:rsid w:val="002D435B"/>
    <w:rsid w:val="002D5922"/>
    <w:rsid w:val="002E2511"/>
    <w:rsid w:val="002E2788"/>
    <w:rsid w:val="002E38D0"/>
    <w:rsid w:val="002E7865"/>
    <w:rsid w:val="002E7A28"/>
    <w:rsid w:val="002F23FA"/>
    <w:rsid w:val="002F4774"/>
    <w:rsid w:val="002F5652"/>
    <w:rsid w:val="002F67B6"/>
    <w:rsid w:val="002F77BF"/>
    <w:rsid w:val="0030317E"/>
    <w:rsid w:val="00305CAA"/>
    <w:rsid w:val="003111C5"/>
    <w:rsid w:val="00311E68"/>
    <w:rsid w:val="003135F5"/>
    <w:rsid w:val="00314E3D"/>
    <w:rsid w:val="00315448"/>
    <w:rsid w:val="00320D63"/>
    <w:rsid w:val="003222CB"/>
    <w:rsid w:val="00323344"/>
    <w:rsid w:val="00323D6F"/>
    <w:rsid w:val="003243FF"/>
    <w:rsid w:val="003251B7"/>
    <w:rsid w:val="0033245B"/>
    <w:rsid w:val="00332F29"/>
    <w:rsid w:val="00332F8F"/>
    <w:rsid w:val="003364E8"/>
    <w:rsid w:val="003375BA"/>
    <w:rsid w:val="0034017A"/>
    <w:rsid w:val="0034082E"/>
    <w:rsid w:val="00340C90"/>
    <w:rsid w:val="00341B3F"/>
    <w:rsid w:val="00342502"/>
    <w:rsid w:val="00343771"/>
    <w:rsid w:val="00344B4D"/>
    <w:rsid w:val="00345286"/>
    <w:rsid w:val="00345E71"/>
    <w:rsid w:val="003471DF"/>
    <w:rsid w:val="0035016D"/>
    <w:rsid w:val="00350F33"/>
    <w:rsid w:val="00351DFC"/>
    <w:rsid w:val="00353977"/>
    <w:rsid w:val="003543BC"/>
    <w:rsid w:val="0035559D"/>
    <w:rsid w:val="003565DA"/>
    <w:rsid w:val="00356750"/>
    <w:rsid w:val="00364F73"/>
    <w:rsid w:val="00367732"/>
    <w:rsid w:val="00370463"/>
    <w:rsid w:val="00370A90"/>
    <w:rsid w:val="00373DC0"/>
    <w:rsid w:val="00375DCB"/>
    <w:rsid w:val="003772C9"/>
    <w:rsid w:val="00381B7E"/>
    <w:rsid w:val="003824D0"/>
    <w:rsid w:val="00383B00"/>
    <w:rsid w:val="0039035A"/>
    <w:rsid w:val="003932FE"/>
    <w:rsid w:val="003A0946"/>
    <w:rsid w:val="003A2747"/>
    <w:rsid w:val="003A2C04"/>
    <w:rsid w:val="003A5893"/>
    <w:rsid w:val="003A6210"/>
    <w:rsid w:val="003B115F"/>
    <w:rsid w:val="003B613D"/>
    <w:rsid w:val="003B769D"/>
    <w:rsid w:val="003C30D5"/>
    <w:rsid w:val="003C526A"/>
    <w:rsid w:val="003D2916"/>
    <w:rsid w:val="003D4052"/>
    <w:rsid w:val="003D409A"/>
    <w:rsid w:val="003D45E8"/>
    <w:rsid w:val="003D6B69"/>
    <w:rsid w:val="003D6F9C"/>
    <w:rsid w:val="003E0904"/>
    <w:rsid w:val="003E5F85"/>
    <w:rsid w:val="003F1E69"/>
    <w:rsid w:val="003F24F3"/>
    <w:rsid w:val="003F32CA"/>
    <w:rsid w:val="003F3C1B"/>
    <w:rsid w:val="003F5724"/>
    <w:rsid w:val="00400DC9"/>
    <w:rsid w:val="004023E3"/>
    <w:rsid w:val="00403204"/>
    <w:rsid w:val="004118EB"/>
    <w:rsid w:val="00413EEA"/>
    <w:rsid w:val="00416A90"/>
    <w:rsid w:val="0042297A"/>
    <w:rsid w:val="00423CBD"/>
    <w:rsid w:val="004242A4"/>
    <w:rsid w:val="00426BD5"/>
    <w:rsid w:val="00430218"/>
    <w:rsid w:val="00432222"/>
    <w:rsid w:val="00432DD8"/>
    <w:rsid w:val="00434D81"/>
    <w:rsid w:val="00435C07"/>
    <w:rsid w:val="004360C3"/>
    <w:rsid w:val="0044211A"/>
    <w:rsid w:val="0044228D"/>
    <w:rsid w:val="0044245F"/>
    <w:rsid w:val="00444927"/>
    <w:rsid w:val="004462DF"/>
    <w:rsid w:val="00446C08"/>
    <w:rsid w:val="00450AD2"/>
    <w:rsid w:val="004533B7"/>
    <w:rsid w:val="00454190"/>
    <w:rsid w:val="004544A1"/>
    <w:rsid w:val="00455902"/>
    <w:rsid w:val="00456AD4"/>
    <w:rsid w:val="004630C1"/>
    <w:rsid w:val="004637A4"/>
    <w:rsid w:val="00467DFB"/>
    <w:rsid w:val="004708B8"/>
    <w:rsid w:val="0047641F"/>
    <w:rsid w:val="0048047F"/>
    <w:rsid w:val="004812B8"/>
    <w:rsid w:val="00484C1D"/>
    <w:rsid w:val="0048722A"/>
    <w:rsid w:val="004918E6"/>
    <w:rsid w:val="0049550A"/>
    <w:rsid w:val="00496A49"/>
    <w:rsid w:val="00496ECB"/>
    <w:rsid w:val="00496F7D"/>
    <w:rsid w:val="004A130C"/>
    <w:rsid w:val="004A3786"/>
    <w:rsid w:val="004B0A7D"/>
    <w:rsid w:val="004B26F5"/>
    <w:rsid w:val="004B306B"/>
    <w:rsid w:val="004B38A2"/>
    <w:rsid w:val="004B5548"/>
    <w:rsid w:val="004B6679"/>
    <w:rsid w:val="004B7B22"/>
    <w:rsid w:val="004C1233"/>
    <w:rsid w:val="004C1C25"/>
    <w:rsid w:val="004C1E29"/>
    <w:rsid w:val="004C4C50"/>
    <w:rsid w:val="004C6423"/>
    <w:rsid w:val="004D5D38"/>
    <w:rsid w:val="004D7284"/>
    <w:rsid w:val="004D7BAE"/>
    <w:rsid w:val="004E13C6"/>
    <w:rsid w:val="004E1F68"/>
    <w:rsid w:val="004E2478"/>
    <w:rsid w:val="004E3413"/>
    <w:rsid w:val="004E5109"/>
    <w:rsid w:val="004E54A9"/>
    <w:rsid w:val="004E6680"/>
    <w:rsid w:val="004E7812"/>
    <w:rsid w:val="004F061D"/>
    <w:rsid w:val="004F2133"/>
    <w:rsid w:val="004F324E"/>
    <w:rsid w:val="004F4049"/>
    <w:rsid w:val="00501899"/>
    <w:rsid w:val="00504F9B"/>
    <w:rsid w:val="00506BCE"/>
    <w:rsid w:val="00510823"/>
    <w:rsid w:val="00510F52"/>
    <w:rsid w:val="0051307D"/>
    <w:rsid w:val="005137AE"/>
    <w:rsid w:val="00513940"/>
    <w:rsid w:val="0051401C"/>
    <w:rsid w:val="00514439"/>
    <w:rsid w:val="005144B3"/>
    <w:rsid w:val="00516B70"/>
    <w:rsid w:val="0052458C"/>
    <w:rsid w:val="005251D2"/>
    <w:rsid w:val="005263EC"/>
    <w:rsid w:val="00527FC6"/>
    <w:rsid w:val="00530378"/>
    <w:rsid w:val="0053119F"/>
    <w:rsid w:val="00532963"/>
    <w:rsid w:val="0053374C"/>
    <w:rsid w:val="005338ED"/>
    <w:rsid w:val="00541710"/>
    <w:rsid w:val="00542BAC"/>
    <w:rsid w:val="00543B05"/>
    <w:rsid w:val="00544206"/>
    <w:rsid w:val="005510AF"/>
    <w:rsid w:val="00551DE1"/>
    <w:rsid w:val="005552A7"/>
    <w:rsid w:val="0055564D"/>
    <w:rsid w:val="005562F9"/>
    <w:rsid w:val="00556AAA"/>
    <w:rsid w:val="00561CB8"/>
    <w:rsid w:val="00561CCD"/>
    <w:rsid w:val="005622B4"/>
    <w:rsid w:val="005624E2"/>
    <w:rsid w:val="00565D8A"/>
    <w:rsid w:val="0057560C"/>
    <w:rsid w:val="0057794D"/>
    <w:rsid w:val="005820D8"/>
    <w:rsid w:val="005824E3"/>
    <w:rsid w:val="0058396A"/>
    <w:rsid w:val="00583CEB"/>
    <w:rsid w:val="00584F37"/>
    <w:rsid w:val="0058681E"/>
    <w:rsid w:val="00586AD8"/>
    <w:rsid w:val="00591C07"/>
    <w:rsid w:val="00592CA8"/>
    <w:rsid w:val="005930D4"/>
    <w:rsid w:val="0059402A"/>
    <w:rsid w:val="0059538F"/>
    <w:rsid w:val="00596D51"/>
    <w:rsid w:val="00596E6B"/>
    <w:rsid w:val="005970A7"/>
    <w:rsid w:val="005A176F"/>
    <w:rsid w:val="005A6581"/>
    <w:rsid w:val="005B2386"/>
    <w:rsid w:val="005B26C2"/>
    <w:rsid w:val="005B3551"/>
    <w:rsid w:val="005B67D8"/>
    <w:rsid w:val="005C4026"/>
    <w:rsid w:val="005C4CC7"/>
    <w:rsid w:val="005C4E79"/>
    <w:rsid w:val="005C4FFA"/>
    <w:rsid w:val="005D2A25"/>
    <w:rsid w:val="005D36B3"/>
    <w:rsid w:val="005E31DF"/>
    <w:rsid w:val="005E514F"/>
    <w:rsid w:val="005E6B0E"/>
    <w:rsid w:val="005F1855"/>
    <w:rsid w:val="005F2F06"/>
    <w:rsid w:val="005F3937"/>
    <w:rsid w:val="005F4769"/>
    <w:rsid w:val="005F4D6E"/>
    <w:rsid w:val="005F6351"/>
    <w:rsid w:val="005F671D"/>
    <w:rsid w:val="0061057B"/>
    <w:rsid w:val="00610860"/>
    <w:rsid w:val="006123A0"/>
    <w:rsid w:val="0061366D"/>
    <w:rsid w:val="0061652D"/>
    <w:rsid w:val="00616DC8"/>
    <w:rsid w:val="00617BF7"/>
    <w:rsid w:val="00632FAC"/>
    <w:rsid w:val="006332B9"/>
    <w:rsid w:val="00633C8D"/>
    <w:rsid w:val="006351A4"/>
    <w:rsid w:val="00637EB5"/>
    <w:rsid w:val="00641576"/>
    <w:rsid w:val="006423A0"/>
    <w:rsid w:val="00643595"/>
    <w:rsid w:val="00643EE0"/>
    <w:rsid w:val="00645959"/>
    <w:rsid w:val="00653DB8"/>
    <w:rsid w:val="00654D60"/>
    <w:rsid w:val="00655449"/>
    <w:rsid w:val="00655B7A"/>
    <w:rsid w:val="00655C35"/>
    <w:rsid w:val="00657F4E"/>
    <w:rsid w:val="00662C7A"/>
    <w:rsid w:val="00667302"/>
    <w:rsid w:val="00671B71"/>
    <w:rsid w:val="00672765"/>
    <w:rsid w:val="006734AD"/>
    <w:rsid w:val="00677D27"/>
    <w:rsid w:val="00680A50"/>
    <w:rsid w:val="00681C7C"/>
    <w:rsid w:val="00681ED3"/>
    <w:rsid w:val="00684989"/>
    <w:rsid w:val="00684DD4"/>
    <w:rsid w:val="00684E94"/>
    <w:rsid w:val="00685002"/>
    <w:rsid w:val="00687CF1"/>
    <w:rsid w:val="00690A1E"/>
    <w:rsid w:val="00691B49"/>
    <w:rsid w:val="006946A5"/>
    <w:rsid w:val="00696987"/>
    <w:rsid w:val="00696B2E"/>
    <w:rsid w:val="00696EF0"/>
    <w:rsid w:val="006A064C"/>
    <w:rsid w:val="006A1707"/>
    <w:rsid w:val="006A4300"/>
    <w:rsid w:val="006A4BA8"/>
    <w:rsid w:val="006A6955"/>
    <w:rsid w:val="006A6B03"/>
    <w:rsid w:val="006A6DEF"/>
    <w:rsid w:val="006A6F5B"/>
    <w:rsid w:val="006B300B"/>
    <w:rsid w:val="006B4C8D"/>
    <w:rsid w:val="006B5BDE"/>
    <w:rsid w:val="006B7B92"/>
    <w:rsid w:val="006C1EBF"/>
    <w:rsid w:val="006C25A2"/>
    <w:rsid w:val="006C3936"/>
    <w:rsid w:val="006C42C9"/>
    <w:rsid w:val="006C4A13"/>
    <w:rsid w:val="006D5AF9"/>
    <w:rsid w:val="006D63C7"/>
    <w:rsid w:val="006E6F81"/>
    <w:rsid w:val="006E7F64"/>
    <w:rsid w:val="006F144E"/>
    <w:rsid w:val="006F4ADD"/>
    <w:rsid w:val="006F79A7"/>
    <w:rsid w:val="007020AB"/>
    <w:rsid w:val="007026ED"/>
    <w:rsid w:val="00702F2B"/>
    <w:rsid w:val="00705475"/>
    <w:rsid w:val="0070778C"/>
    <w:rsid w:val="00710890"/>
    <w:rsid w:val="0071401A"/>
    <w:rsid w:val="0072111A"/>
    <w:rsid w:val="0072170D"/>
    <w:rsid w:val="00723E1F"/>
    <w:rsid w:val="00724336"/>
    <w:rsid w:val="007316D4"/>
    <w:rsid w:val="00731F67"/>
    <w:rsid w:val="00732D85"/>
    <w:rsid w:val="007330EE"/>
    <w:rsid w:val="00733923"/>
    <w:rsid w:val="00740EBC"/>
    <w:rsid w:val="00745665"/>
    <w:rsid w:val="007461BF"/>
    <w:rsid w:val="007470A7"/>
    <w:rsid w:val="007478DF"/>
    <w:rsid w:val="00752306"/>
    <w:rsid w:val="00753B75"/>
    <w:rsid w:val="00753E44"/>
    <w:rsid w:val="007611EF"/>
    <w:rsid w:val="007615CE"/>
    <w:rsid w:val="007624FF"/>
    <w:rsid w:val="007647C9"/>
    <w:rsid w:val="007658AA"/>
    <w:rsid w:val="00765BA8"/>
    <w:rsid w:val="0076682E"/>
    <w:rsid w:val="00773C0C"/>
    <w:rsid w:val="0077497B"/>
    <w:rsid w:val="00776461"/>
    <w:rsid w:val="0078335E"/>
    <w:rsid w:val="00784951"/>
    <w:rsid w:val="00784A50"/>
    <w:rsid w:val="0078510F"/>
    <w:rsid w:val="00785DC3"/>
    <w:rsid w:val="00787B68"/>
    <w:rsid w:val="0079184F"/>
    <w:rsid w:val="00791DC9"/>
    <w:rsid w:val="00792DD9"/>
    <w:rsid w:val="00792FB1"/>
    <w:rsid w:val="0079398D"/>
    <w:rsid w:val="007943E7"/>
    <w:rsid w:val="00795313"/>
    <w:rsid w:val="007A0346"/>
    <w:rsid w:val="007A26AD"/>
    <w:rsid w:val="007A441D"/>
    <w:rsid w:val="007A5C50"/>
    <w:rsid w:val="007A73F7"/>
    <w:rsid w:val="007B03A6"/>
    <w:rsid w:val="007B0D59"/>
    <w:rsid w:val="007B320E"/>
    <w:rsid w:val="007B5C09"/>
    <w:rsid w:val="007C2B72"/>
    <w:rsid w:val="007C420F"/>
    <w:rsid w:val="007C77CD"/>
    <w:rsid w:val="007D548A"/>
    <w:rsid w:val="007D5D65"/>
    <w:rsid w:val="007D71C9"/>
    <w:rsid w:val="007E1EE4"/>
    <w:rsid w:val="007E4F37"/>
    <w:rsid w:val="007E52CC"/>
    <w:rsid w:val="007E7394"/>
    <w:rsid w:val="007E77FA"/>
    <w:rsid w:val="007F172E"/>
    <w:rsid w:val="007F235C"/>
    <w:rsid w:val="007F3FF1"/>
    <w:rsid w:val="007F62B5"/>
    <w:rsid w:val="007F6C82"/>
    <w:rsid w:val="007F7214"/>
    <w:rsid w:val="00802A42"/>
    <w:rsid w:val="00804963"/>
    <w:rsid w:val="008049B8"/>
    <w:rsid w:val="00807D7A"/>
    <w:rsid w:val="00811104"/>
    <w:rsid w:val="008121EA"/>
    <w:rsid w:val="00814F98"/>
    <w:rsid w:val="00815D8A"/>
    <w:rsid w:val="00823A62"/>
    <w:rsid w:val="00830AB3"/>
    <w:rsid w:val="00831857"/>
    <w:rsid w:val="00831C9B"/>
    <w:rsid w:val="00831F7D"/>
    <w:rsid w:val="00833121"/>
    <w:rsid w:val="00834B0B"/>
    <w:rsid w:val="008373DB"/>
    <w:rsid w:val="0084012C"/>
    <w:rsid w:val="008427A0"/>
    <w:rsid w:val="0084638B"/>
    <w:rsid w:val="00852313"/>
    <w:rsid w:val="008643A9"/>
    <w:rsid w:val="008652C5"/>
    <w:rsid w:val="008663AF"/>
    <w:rsid w:val="0086734C"/>
    <w:rsid w:val="0086792D"/>
    <w:rsid w:val="00867B0E"/>
    <w:rsid w:val="00872DAB"/>
    <w:rsid w:val="00873684"/>
    <w:rsid w:val="00874478"/>
    <w:rsid w:val="00875CA4"/>
    <w:rsid w:val="00877B18"/>
    <w:rsid w:val="00877EDA"/>
    <w:rsid w:val="00877F51"/>
    <w:rsid w:val="008821C9"/>
    <w:rsid w:val="00884ECF"/>
    <w:rsid w:val="0088670A"/>
    <w:rsid w:val="0089100E"/>
    <w:rsid w:val="0089390C"/>
    <w:rsid w:val="008940B2"/>
    <w:rsid w:val="008963DE"/>
    <w:rsid w:val="00896A31"/>
    <w:rsid w:val="008A1FC6"/>
    <w:rsid w:val="008A2B69"/>
    <w:rsid w:val="008A3DD9"/>
    <w:rsid w:val="008A4816"/>
    <w:rsid w:val="008A4F9B"/>
    <w:rsid w:val="008A4FC7"/>
    <w:rsid w:val="008A51AD"/>
    <w:rsid w:val="008A65C6"/>
    <w:rsid w:val="008A7135"/>
    <w:rsid w:val="008A76C7"/>
    <w:rsid w:val="008B083B"/>
    <w:rsid w:val="008B1F2E"/>
    <w:rsid w:val="008B2695"/>
    <w:rsid w:val="008C39F9"/>
    <w:rsid w:val="008C796A"/>
    <w:rsid w:val="008D039E"/>
    <w:rsid w:val="008D4251"/>
    <w:rsid w:val="008D4823"/>
    <w:rsid w:val="008D7602"/>
    <w:rsid w:val="008E4C81"/>
    <w:rsid w:val="008F07F6"/>
    <w:rsid w:val="008F5D68"/>
    <w:rsid w:val="008F6E5F"/>
    <w:rsid w:val="009005BC"/>
    <w:rsid w:val="00900723"/>
    <w:rsid w:val="00902929"/>
    <w:rsid w:val="0090566D"/>
    <w:rsid w:val="0090648F"/>
    <w:rsid w:val="0091011B"/>
    <w:rsid w:val="00910596"/>
    <w:rsid w:val="0091244A"/>
    <w:rsid w:val="0091259E"/>
    <w:rsid w:val="00916DA8"/>
    <w:rsid w:val="009203D9"/>
    <w:rsid w:val="009204AC"/>
    <w:rsid w:val="00921DBB"/>
    <w:rsid w:val="00921EF9"/>
    <w:rsid w:val="009266D1"/>
    <w:rsid w:val="00926934"/>
    <w:rsid w:val="009277C7"/>
    <w:rsid w:val="00934485"/>
    <w:rsid w:val="009355DE"/>
    <w:rsid w:val="00936895"/>
    <w:rsid w:val="00941CBC"/>
    <w:rsid w:val="009440A7"/>
    <w:rsid w:val="0094568A"/>
    <w:rsid w:val="009524FA"/>
    <w:rsid w:val="00954B85"/>
    <w:rsid w:val="00955C7E"/>
    <w:rsid w:val="009569B7"/>
    <w:rsid w:val="00957487"/>
    <w:rsid w:val="009576D7"/>
    <w:rsid w:val="00960C12"/>
    <w:rsid w:val="00961864"/>
    <w:rsid w:val="009621F4"/>
    <w:rsid w:val="00962B41"/>
    <w:rsid w:val="00962CF8"/>
    <w:rsid w:val="009630F0"/>
    <w:rsid w:val="00963BCF"/>
    <w:rsid w:val="00965D94"/>
    <w:rsid w:val="00967E37"/>
    <w:rsid w:val="00970E4E"/>
    <w:rsid w:val="00972F7E"/>
    <w:rsid w:val="00973547"/>
    <w:rsid w:val="00973777"/>
    <w:rsid w:val="009776BB"/>
    <w:rsid w:val="00980815"/>
    <w:rsid w:val="009932D7"/>
    <w:rsid w:val="00994141"/>
    <w:rsid w:val="00994BB2"/>
    <w:rsid w:val="00995DB9"/>
    <w:rsid w:val="00995F32"/>
    <w:rsid w:val="00997719"/>
    <w:rsid w:val="009A0B1A"/>
    <w:rsid w:val="009A7370"/>
    <w:rsid w:val="009B23F0"/>
    <w:rsid w:val="009B3CF5"/>
    <w:rsid w:val="009B412F"/>
    <w:rsid w:val="009B4A05"/>
    <w:rsid w:val="009C2F40"/>
    <w:rsid w:val="009C448D"/>
    <w:rsid w:val="009C75CC"/>
    <w:rsid w:val="009D0C31"/>
    <w:rsid w:val="009D1648"/>
    <w:rsid w:val="009D4DDB"/>
    <w:rsid w:val="009D5661"/>
    <w:rsid w:val="009D6245"/>
    <w:rsid w:val="009E0605"/>
    <w:rsid w:val="009E12D2"/>
    <w:rsid w:val="009E7A2D"/>
    <w:rsid w:val="009F13D9"/>
    <w:rsid w:val="009F22AF"/>
    <w:rsid w:val="009F548E"/>
    <w:rsid w:val="009F6B47"/>
    <w:rsid w:val="00A04E9E"/>
    <w:rsid w:val="00A04F71"/>
    <w:rsid w:val="00A07A8E"/>
    <w:rsid w:val="00A07C91"/>
    <w:rsid w:val="00A13041"/>
    <w:rsid w:val="00A13FC2"/>
    <w:rsid w:val="00A16426"/>
    <w:rsid w:val="00A16B9F"/>
    <w:rsid w:val="00A226BE"/>
    <w:rsid w:val="00A2304C"/>
    <w:rsid w:val="00A23270"/>
    <w:rsid w:val="00A3144D"/>
    <w:rsid w:val="00A327BB"/>
    <w:rsid w:val="00A334C1"/>
    <w:rsid w:val="00A35822"/>
    <w:rsid w:val="00A47E6F"/>
    <w:rsid w:val="00A50EAB"/>
    <w:rsid w:val="00A53186"/>
    <w:rsid w:val="00A53A12"/>
    <w:rsid w:val="00A55B1E"/>
    <w:rsid w:val="00A56109"/>
    <w:rsid w:val="00A5680D"/>
    <w:rsid w:val="00A61AB5"/>
    <w:rsid w:val="00A6576D"/>
    <w:rsid w:val="00A66FD5"/>
    <w:rsid w:val="00A723FC"/>
    <w:rsid w:val="00A75075"/>
    <w:rsid w:val="00A80B33"/>
    <w:rsid w:val="00A822B4"/>
    <w:rsid w:val="00A822F5"/>
    <w:rsid w:val="00A9360A"/>
    <w:rsid w:val="00A96C97"/>
    <w:rsid w:val="00A96DA6"/>
    <w:rsid w:val="00A97877"/>
    <w:rsid w:val="00A97F0E"/>
    <w:rsid w:val="00AA68A5"/>
    <w:rsid w:val="00AB0549"/>
    <w:rsid w:val="00AB2FA2"/>
    <w:rsid w:val="00AB4ABF"/>
    <w:rsid w:val="00AB5B16"/>
    <w:rsid w:val="00AB7F83"/>
    <w:rsid w:val="00AC02AA"/>
    <w:rsid w:val="00AC03E2"/>
    <w:rsid w:val="00AC140B"/>
    <w:rsid w:val="00AC54C0"/>
    <w:rsid w:val="00AD261B"/>
    <w:rsid w:val="00AD406E"/>
    <w:rsid w:val="00AE10AB"/>
    <w:rsid w:val="00AE27E9"/>
    <w:rsid w:val="00AE2D50"/>
    <w:rsid w:val="00AE3BD2"/>
    <w:rsid w:val="00AE3D3F"/>
    <w:rsid w:val="00AE49BA"/>
    <w:rsid w:val="00AE75EA"/>
    <w:rsid w:val="00AE7981"/>
    <w:rsid w:val="00AF155C"/>
    <w:rsid w:val="00AF47E7"/>
    <w:rsid w:val="00AF5488"/>
    <w:rsid w:val="00AF6DA6"/>
    <w:rsid w:val="00AF7005"/>
    <w:rsid w:val="00B00EE7"/>
    <w:rsid w:val="00B03B73"/>
    <w:rsid w:val="00B03E56"/>
    <w:rsid w:val="00B10A5E"/>
    <w:rsid w:val="00B11048"/>
    <w:rsid w:val="00B11542"/>
    <w:rsid w:val="00B11F3C"/>
    <w:rsid w:val="00B134F0"/>
    <w:rsid w:val="00B150E5"/>
    <w:rsid w:val="00B151F1"/>
    <w:rsid w:val="00B15529"/>
    <w:rsid w:val="00B16EC0"/>
    <w:rsid w:val="00B174C1"/>
    <w:rsid w:val="00B20758"/>
    <w:rsid w:val="00B2110E"/>
    <w:rsid w:val="00B23878"/>
    <w:rsid w:val="00B26DBF"/>
    <w:rsid w:val="00B3172F"/>
    <w:rsid w:val="00B31C2D"/>
    <w:rsid w:val="00B36614"/>
    <w:rsid w:val="00B37A07"/>
    <w:rsid w:val="00B43F45"/>
    <w:rsid w:val="00B445D9"/>
    <w:rsid w:val="00B4584D"/>
    <w:rsid w:val="00B46DC6"/>
    <w:rsid w:val="00B47AA7"/>
    <w:rsid w:val="00B518F9"/>
    <w:rsid w:val="00B51BDD"/>
    <w:rsid w:val="00B56956"/>
    <w:rsid w:val="00B56C57"/>
    <w:rsid w:val="00B57560"/>
    <w:rsid w:val="00B60A4E"/>
    <w:rsid w:val="00B63940"/>
    <w:rsid w:val="00B63A87"/>
    <w:rsid w:val="00B63D11"/>
    <w:rsid w:val="00B64546"/>
    <w:rsid w:val="00B7106C"/>
    <w:rsid w:val="00B7132D"/>
    <w:rsid w:val="00B743A1"/>
    <w:rsid w:val="00B745B9"/>
    <w:rsid w:val="00B80F1A"/>
    <w:rsid w:val="00B83ED1"/>
    <w:rsid w:val="00B86A51"/>
    <w:rsid w:val="00B87354"/>
    <w:rsid w:val="00B938D7"/>
    <w:rsid w:val="00B94A6D"/>
    <w:rsid w:val="00B96ED9"/>
    <w:rsid w:val="00BA162F"/>
    <w:rsid w:val="00BA1F62"/>
    <w:rsid w:val="00BA30B4"/>
    <w:rsid w:val="00BA4F61"/>
    <w:rsid w:val="00BA529A"/>
    <w:rsid w:val="00BB0924"/>
    <w:rsid w:val="00BB1A4C"/>
    <w:rsid w:val="00BC2BD7"/>
    <w:rsid w:val="00BD0258"/>
    <w:rsid w:val="00BD02F0"/>
    <w:rsid w:val="00BD10CA"/>
    <w:rsid w:val="00BD1870"/>
    <w:rsid w:val="00BD3332"/>
    <w:rsid w:val="00BD464E"/>
    <w:rsid w:val="00BD4744"/>
    <w:rsid w:val="00BD5B73"/>
    <w:rsid w:val="00BE0984"/>
    <w:rsid w:val="00BE1637"/>
    <w:rsid w:val="00BE1D51"/>
    <w:rsid w:val="00BE571C"/>
    <w:rsid w:val="00BE6C72"/>
    <w:rsid w:val="00BF0408"/>
    <w:rsid w:val="00BF0865"/>
    <w:rsid w:val="00BF087E"/>
    <w:rsid w:val="00BF12A4"/>
    <w:rsid w:val="00BF3AB5"/>
    <w:rsid w:val="00BF4E1C"/>
    <w:rsid w:val="00BF562E"/>
    <w:rsid w:val="00BF6353"/>
    <w:rsid w:val="00C03C20"/>
    <w:rsid w:val="00C04379"/>
    <w:rsid w:val="00C04B48"/>
    <w:rsid w:val="00C07BF9"/>
    <w:rsid w:val="00C21ABF"/>
    <w:rsid w:val="00C26016"/>
    <w:rsid w:val="00C27B07"/>
    <w:rsid w:val="00C318D9"/>
    <w:rsid w:val="00C374DA"/>
    <w:rsid w:val="00C40FB8"/>
    <w:rsid w:val="00C4656A"/>
    <w:rsid w:val="00C53498"/>
    <w:rsid w:val="00C639EE"/>
    <w:rsid w:val="00C65915"/>
    <w:rsid w:val="00C67F35"/>
    <w:rsid w:val="00C7129B"/>
    <w:rsid w:val="00C7619E"/>
    <w:rsid w:val="00C76364"/>
    <w:rsid w:val="00C76BFC"/>
    <w:rsid w:val="00C76F59"/>
    <w:rsid w:val="00C8257B"/>
    <w:rsid w:val="00C82E9C"/>
    <w:rsid w:val="00C831D9"/>
    <w:rsid w:val="00C86614"/>
    <w:rsid w:val="00C87796"/>
    <w:rsid w:val="00C87DAD"/>
    <w:rsid w:val="00C900F6"/>
    <w:rsid w:val="00C91689"/>
    <w:rsid w:val="00C9286A"/>
    <w:rsid w:val="00C93C9D"/>
    <w:rsid w:val="00C966AD"/>
    <w:rsid w:val="00C9736E"/>
    <w:rsid w:val="00CA0719"/>
    <w:rsid w:val="00CA4748"/>
    <w:rsid w:val="00CA72D6"/>
    <w:rsid w:val="00CA760F"/>
    <w:rsid w:val="00CB40C9"/>
    <w:rsid w:val="00CB51C4"/>
    <w:rsid w:val="00CC052F"/>
    <w:rsid w:val="00CC098C"/>
    <w:rsid w:val="00CD169B"/>
    <w:rsid w:val="00CD16E0"/>
    <w:rsid w:val="00CD333B"/>
    <w:rsid w:val="00CD4D72"/>
    <w:rsid w:val="00CD67B0"/>
    <w:rsid w:val="00CD72BA"/>
    <w:rsid w:val="00CE00F0"/>
    <w:rsid w:val="00CE3392"/>
    <w:rsid w:val="00CE3B1E"/>
    <w:rsid w:val="00CE4BAF"/>
    <w:rsid w:val="00CF188D"/>
    <w:rsid w:val="00CF2015"/>
    <w:rsid w:val="00CF29C0"/>
    <w:rsid w:val="00CF2CDD"/>
    <w:rsid w:val="00CF2EF0"/>
    <w:rsid w:val="00CF5B69"/>
    <w:rsid w:val="00CF7679"/>
    <w:rsid w:val="00CF7DAC"/>
    <w:rsid w:val="00D01A4E"/>
    <w:rsid w:val="00D02F18"/>
    <w:rsid w:val="00D03F95"/>
    <w:rsid w:val="00D048BC"/>
    <w:rsid w:val="00D0639A"/>
    <w:rsid w:val="00D06E84"/>
    <w:rsid w:val="00D07989"/>
    <w:rsid w:val="00D10865"/>
    <w:rsid w:val="00D129A4"/>
    <w:rsid w:val="00D168B7"/>
    <w:rsid w:val="00D202E4"/>
    <w:rsid w:val="00D20468"/>
    <w:rsid w:val="00D20830"/>
    <w:rsid w:val="00D22821"/>
    <w:rsid w:val="00D248F6"/>
    <w:rsid w:val="00D25EDC"/>
    <w:rsid w:val="00D25FD4"/>
    <w:rsid w:val="00D30915"/>
    <w:rsid w:val="00D309F8"/>
    <w:rsid w:val="00D32FD8"/>
    <w:rsid w:val="00D33AC0"/>
    <w:rsid w:val="00D34D29"/>
    <w:rsid w:val="00D35B6E"/>
    <w:rsid w:val="00D42A98"/>
    <w:rsid w:val="00D44EFC"/>
    <w:rsid w:val="00D5032B"/>
    <w:rsid w:val="00D50585"/>
    <w:rsid w:val="00D50856"/>
    <w:rsid w:val="00D625C5"/>
    <w:rsid w:val="00D63A97"/>
    <w:rsid w:val="00D65FEC"/>
    <w:rsid w:val="00D724DA"/>
    <w:rsid w:val="00D7528B"/>
    <w:rsid w:val="00D77D90"/>
    <w:rsid w:val="00D80851"/>
    <w:rsid w:val="00D8384A"/>
    <w:rsid w:val="00D84138"/>
    <w:rsid w:val="00D91715"/>
    <w:rsid w:val="00D91E04"/>
    <w:rsid w:val="00D94050"/>
    <w:rsid w:val="00D95A0E"/>
    <w:rsid w:val="00DA18FE"/>
    <w:rsid w:val="00DA2E0A"/>
    <w:rsid w:val="00DA4042"/>
    <w:rsid w:val="00DA463D"/>
    <w:rsid w:val="00DB1FB1"/>
    <w:rsid w:val="00DB382F"/>
    <w:rsid w:val="00DB3CAF"/>
    <w:rsid w:val="00DB3CB9"/>
    <w:rsid w:val="00DB6430"/>
    <w:rsid w:val="00DC0BD8"/>
    <w:rsid w:val="00DC1196"/>
    <w:rsid w:val="00DC4063"/>
    <w:rsid w:val="00DD1C5D"/>
    <w:rsid w:val="00DD2363"/>
    <w:rsid w:val="00DD3A36"/>
    <w:rsid w:val="00DD71F8"/>
    <w:rsid w:val="00DD755A"/>
    <w:rsid w:val="00DE0BAA"/>
    <w:rsid w:val="00DE1AF6"/>
    <w:rsid w:val="00DE31DA"/>
    <w:rsid w:val="00DE5E95"/>
    <w:rsid w:val="00DE6BB0"/>
    <w:rsid w:val="00DE7135"/>
    <w:rsid w:val="00DE728F"/>
    <w:rsid w:val="00DE7378"/>
    <w:rsid w:val="00DF03D5"/>
    <w:rsid w:val="00DF2C6C"/>
    <w:rsid w:val="00DF3679"/>
    <w:rsid w:val="00DF4172"/>
    <w:rsid w:val="00DF4D73"/>
    <w:rsid w:val="00DF5C70"/>
    <w:rsid w:val="00DF622A"/>
    <w:rsid w:val="00DF7BD4"/>
    <w:rsid w:val="00E02D6A"/>
    <w:rsid w:val="00E032F8"/>
    <w:rsid w:val="00E07CB8"/>
    <w:rsid w:val="00E11A27"/>
    <w:rsid w:val="00E14141"/>
    <w:rsid w:val="00E30E22"/>
    <w:rsid w:val="00E32708"/>
    <w:rsid w:val="00E34E4E"/>
    <w:rsid w:val="00E36B98"/>
    <w:rsid w:val="00E37CDE"/>
    <w:rsid w:val="00E45865"/>
    <w:rsid w:val="00E52D93"/>
    <w:rsid w:val="00E545A6"/>
    <w:rsid w:val="00E56DDF"/>
    <w:rsid w:val="00E57A3B"/>
    <w:rsid w:val="00E61D05"/>
    <w:rsid w:val="00E67075"/>
    <w:rsid w:val="00E67D1D"/>
    <w:rsid w:val="00E70299"/>
    <w:rsid w:val="00E71511"/>
    <w:rsid w:val="00E73295"/>
    <w:rsid w:val="00E80C15"/>
    <w:rsid w:val="00E8179A"/>
    <w:rsid w:val="00E84747"/>
    <w:rsid w:val="00E8577D"/>
    <w:rsid w:val="00E95CFE"/>
    <w:rsid w:val="00E9658B"/>
    <w:rsid w:val="00E9675D"/>
    <w:rsid w:val="00E96DD0"/>
    <w:rsid w:val="00EA1FD0"/>
    <w:rsid w:val="00EA2947"/>
    <w:rsid w:val="00EA351D"/>
    <w:rsid w:val="00EA6469"/>
    <w:rsid w:val="00EA7A9B"/>
    <w:rsid w:val="00EA7B74"/>
    <w:rsid w:val="00EB2660"/>
    <w:rsid w:val="00EB2FBD"/>
    <w:rsid w:val="00EB495D"/>
    <w:rsid w:val="00EB4C16"/>
    <w:rsid w:val="00EB5D74"/>
    <w:rsid w:val="00EC4233"/>
    <w:rsid w:val="00EC5590"/>
    <w:rsid w:val="00EC76DB"/>
    <w:rsid w:val="00EC7FFE"/>
    <w:rsid w:val="00ED0B14"/>
    <w:rsid w:val="00ED3E08"/>
    <w:rsid w:val="00ED479E"/>
    <w:rsid w:val="00ED4EE8"/>
    <w:rsid w:val="00EE2BDB"/>
    <w:rsid w:val="00EE42E4"/>
    <w:rsid w:val="00EF0D6C"/>
    <w:rsid w:val="00EF25FA"/>
    <w:rsid w:val="00EF67B7"/>
    <w:rsid w:val="00F01C00"/>
    <w:rsid w:val="00F03D90"/>
    <w:rsid w:val="00F15559"/>
    <w:rsid w:val="00F155F9"/>
    <w:rsid w:val="00F16F34"/>
    <w:rsid w:val="00F205C9"/>
    <w:rsid w:val="00F20D9E"/>
    <w:rsid w:val="00F22BFD"/>
    <w:rsid w:val="00F25BA4"/>
    <w:rsid w:val="00F25C3D"/>
    <w:rsid w:val="00F2643F"/>
    <w:rsid w:val="00F26441"/>
    <w:rsid w:val="00F3209E"/>
    <w:rsid w:val="00F32BB7"/>
    <w:rsid w:val="00F338ED"/>
    <w:rsid w:val="00F352EB"/>
    <w:rsid w:val="00F36559"/>
    <w:rsid w:val="00F408D8"/>
    <w:rsid w:val="00F42B5F"/>
    <w:rsid w:val="00F44189"/>
    <w:rsid w:val="00F45506"/>
    <w:rsid w:val="00F47734"/>
    <w:rsid w:val="00F51B83"/>
    <w:rsid w:val="00F56B7F"/>
    <w:rsid w:val="00F571E8"/>
    <w:rsid w:val="00F70F72"/>
    <w:rsid w:val="00F75DC9"/>
    <w:rsid w:val="00F8214A"/>
    <w:rsid w:val="00F8240E"/>
    <w:rsid w:val="00F85CC1"/>
    <w:rsid w:val="00F8789C"/>
    <w:rsid w:val="00F902CF"/>
    <w:rsid w:val="00F94D25"/>
    <w:rsid w:val="00F96DC6"/>
    <w:rsid w:val="00FA19E1"/>
    <w:rsid w:val="00FA2CD3"/>
    <w:rsid w:val="00FA347D"/>
    <w:rsid w:val="00FB722B"/>
    <w:rsid w:val="00FC00A6"/>
    <w:rsid w:val="00FC3412"/>
    <w:rsid w:val="00FC41A3"/>
    <w:rsid w:val="00FC5DBE"/>
    <w:rsid w:val="00FC5DEB"/>
    <w:rsid w:val="00FC6E69"/>
    <w:rsid w:val="00FD2E12"/>
    <w:rsid w:val="00FD680E"/>
    <w:rsid w:val="00FE394A"/>
    <w:rsid w:val="00FE4AA5"/>
    <w:rsid w:val="00FE4DF4"/>
    <w:rsid w:val="00FE6AEF"/>
    <w:rsid w:val="00FF16B5"/>
    <w:rsid w:val="00FF2794"/>
    <w:rsid w:val="00FF41F6"/>
    <w:rsid w:val="00FF6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EC1A05"/>
  <w15:docId w15:val="{682F0472-D919-4841-BCCE-EAF8411A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E38"/>
    <w:rPr>
      <w:sz w:val="24"/>
      <w:szCs w:val="24"/>
      <w:lang w:val="ro-RO"/>
    </w:rPr>
  </w:style>
  <w:style w:type="paragraph" w:styleId="Heading2">
    <w:name w:val="heading 2"/>
    <w:basedOn w:val="Normal"/>
    <w:next w:val="Normal"/>
    <w:link w:val="Heading2Char"/>
    <w:qFormat/>
    <w:rsid w:val="000344C9"/>
    <w:pPr>
      <w:keepNext/>
      <w:outlineLvl w:val="1"/>
    </w:pPr>
    <w:rPr>
      <w:rFonts w:ascii="Times-Roman-R" w:hAnsi="Times-Roman-R"/>
      <w:sz w:val="36"/>
      <w:szCs w:val="20"/>
    </w:rPr>
  </w:style>
  <w:style w:type="paragraph" w:styleId="Heading3">
    <w:name w:val="heading 3"/>
    <w:basedOn w:val="Normal"/>
    <w:next w:val="Normal"/>
    <w:link w:val="Heading3Char"/>
    <w:unhideWhenUsed/>
    <w:qFormat/>
    <w:rsid w:val="00FF16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7877"/>
    <w:rPr>
      <w:color w:val="0000FF"/>
      <w:u w:val="single"/>
    </w:rPr>
  </w:style>
  <w:style w:type="paragraph" w:styleId="Header">
    <w:name w:val="header"/>
    <w:basedOn w:val="Normal"/>
    <w:rsid w:val="00A97877"/>
    <w:pPr>
      <w:tabs>
        <w:tab w:val="center" w:pos="4320"/>
        <w:tab w:val="right" w:pos="8640"/>
      </w:tabs>
    </w:pPr>
    <w:rPr>
      <w:szCs w:val="20"/>
      <w:lang w:val="en-US"/>
    </w:rPr>
  </w:style>
  <w:style w:type="paragraph" w:styleId="Footer">
    <w:name w:val="footer"/>
    <w:basedOn w:val="Normal"/>
    <w:rsid w:val="0091259E"/>
    <w:pPr>
      <w:tabs>
        <w:tab w:val="center" w:pos="4320"/>
        <w:tab w:val="right" w:pos="8640"/>
      </w:tabs>
    </w:pPr>
  </w:style>
  <w:style w:type="paragraph" w:customStyle="1" w:styleId="Default">
    <w:name w:val="Default"/>
    <w:rsid w:val="00BB1A4C"/>
    <w:pPr>
      <w:autoSpaceDE w:val="0"/>
      <w:autoSpaceDN w:val="0"/>
      <w:adjustRightInd w:val="0"/>
    </w:pPr>
    <w:rPr>
      <w:rFonts w:ascii="Trebuchet MS" w:hAnsi="Trebuchet MS" w:cs="Trebuchet MS"/>
      <w:color w:val="000000"/>
      <w:sz w:val="24"/>
      <w:szCs w:val="24"/>
      <w:lang w:val="ro-RO" w:eastAsia="ro-RO"/>
    </w:rPr>
  </w:style>
  <w:style w:type="paragraph" w:styleId="ListParagraph">
    <w:name w:val="List Paragraph"/>
    <w:basedOn w:val="Normal"/>
    <w:uiPriority w:val="34"/>
    <w:qFormat/>
    <w:rsid w:val="00795313"/>
    <w:pPr>
      <w:ind w:left="720"/>
    </w:pPr>
  </w:style>
  <w:style w:type="paragraph" w:styleId="BalloonText">
    <w:name w:val="Balloon Text"/>
    <w:basedOn w:val="Normal"/>
    <w:link w:val="BalloonTextChar"/>
    <w:rsid w:val="005A176F"/>
    <w:rPr>
      <w:rFonts w:ascii="Tahoma" w:hAnsi="Tahoma"/>
      <w:sz w:val="16"/>
      <w:szCs w:val="16"/>
    </w:rPr>
  </w:style>
  <w:style w:type="character" w:customStyle="1" w:styleId="BalloonTextChar">
    <w:name w:val="Balloon Text Char"/>
    <w:link w:val="BalloonText"/>
    <w:rsid w:val="005A176F"/>
    <w:rPr>
      <w:rFonts w:ascii="Tahoma" w:hAnsi="Tahoma" w:cs="Tahoma"/>
      <w:sz w:val="16"/>
      <w:szCs w:val="16"/>
      <w:lang w:eastAsia="en-US"/>
    </w:rPr>
  </w:style>
  <w:style w:type="paragraph" w:styleId="CommentText">
    <w:name w:val="annotation text"/>
    <w:aliases w:val=" Char"/>
    <w:basedOn w:val="Normal"/>
    <w:link w:val="CommentTextChar"/>
    <w:rsid w:val="001D00E8"/>
    <w:pPr>
      <w:spacing w:before="40" w:after="40"/>
      <w:jc w:val="both"/>
    </w:pPr>
    <w:rPr>
      <w:rFonts w:ascii="Trebuchet MS" w:hAnsi="Trebuchet MS"/>
      <w:sz w:val="20"/>
    </w:rPr>
  </w:style>
  <w:style w:type="character" w:customStyle="1" w:styleId="CommentTextChar">
    <w:name w:val="Comment Text Char"/>
    <w:aliases w:val=" Char Char"/>
    <w:basedOn w:val="DefaultParagraphFont"/>
    <w:link w:val="CommentText"/>
    <w:rsid w:val="001D00E8"/>
    <w:rPr>
      <w:rFonts w:ascii="Trebuchet MS" w:hAnsi="Trebuchet MS"/>
      <w:szCs w:val="24"/>
      <w:lang w:val="ro-RO"/>
    </w:rPr>
  </w:style>
  <w:style w:type="character" w:customStyle="1" w:styleId="StyleNotItalic">
    <w:name w:val="Style Not Italic"/>
    <w:basedOn w:val="DefaultParagraphFont"/>
    <w:rsid w:val="00B11F3C"/>
  </w:style>
  <w:style w:type="paragraph" w:customStyle="1" w:styleId="ColorfulList-Accent11">
    <w:name w:val="Colorful List - Accent 11"/>
    <w:basedOn w:val="Normal"/>
    <w:uiPriority w:val="34"/>
    <w:qFormat/>
    <w:rsid w:val="00E37CDE"/>
    <w:pPr>
      <w:spacing w:after="200" w:line="276" w:lineRule="auto"/>
      <w:ind w:left="720"/>
      <w:contextualSpacing/>
    </w:pPr>
    <w:rPr>
      <w:rFonts w:ascii="Calibri" w:eastAsia="MS Mincho" w:hAnsi="Calibri"/>
      <w:sz w:val="22"/>
      <w:szCs w:val="22"/>
      <w:lang w:val="en-GB" w:eastAsia="en-GB"/>
    </w:rPr>
  </w:style>
  <w:style w:type="character" w:customStyle="1" w:styleId="Heading2Char">
    <w:name w:val="Heading 2 Char"/>
    <w:basedOn w:val="DefaultParagraphFont"/>
    <w:link w:val="Heading2"/>
    <w:rsid w:val="000344C9"/>
    <w:rPr>
      <w:rFonts w:ascii="Times-Roman-R" w:hAnsi="Times-Roman-R"/>
      <w:sz w:val="36"/>
    </w:rPr>
  </w:style>
  <w:style w:type="paragraph" w:styleId="BodyText3">
    <w:name w:val="Body Text 3"/>
    <w:basedOn w:val="Normal"/>
    <w:link w:val="BodyText3Char"/>
    <w:rsid w:val="000344C9"/>
    <w:pPr>
      <w:ind w:right="-766"/>
    </w:pPr>
    <w:rPr>
      <w:sz w:val="28"/>
      <w:lang w:val="en-AU"/>
    </w:rPr>
  </w:style>
  <w:style w:type="character" w:customStyle="1" w:styleId="BodyText3Char">
    <w:name w:val="Body Text 3 Char"/>
    <w:basedOn w:val="DefaultParagraphFont"/>
    <w:link w:val="BodyText3"/>
    <w:rsid w:val="000344C9"/>
    <w:rPr>
      <w:sz w:val="28"/>
      <w:szCs w:val="24"/>
      <w:lang w:val="en-AU"/>
    </w:rPr>
  </w:style>
  <w:style w:type="paragraph" w:customStyle="1" w:styleId="ListBullet1">
    <w:name w:val="List Bullet 1"/>
    <w:basedOn w:val="Normal"/>
    <w:rsid w:val="00A04F71"/>
    <w:pPr>
      <w:tabs>
        <w:tab w:val="num" w:pos="360"/>
      </w:tabs>
      <w:spacing w:after="240"/>
      <w:jc w:val="both"/>
    </w:pPr>
    <w:rPr>
      <w:szCs w:val="20"/>
      <w:lang w:val="en-GB"/>
    </w:rPr>
  </w:style>
  <w:style w:type="paragraph" w:customStyle="1" w:styleId="Text2">
    <w:name w:val="Text 2"/>
    <w:basedOn w:val="Normal"/>
    <w:uiPriority w:val="99"/>
    <w:rsid w:val="00A04F71"/>
    <w:pPr>
      <w:tabs>
        <w:tab w:val="left" w:pos="2161"/>
      </w:tabs>
      <w:spacing w:after="240"/>
      <w:ind w:left="1202"/>
      <w:jc w:val="both"/>
    </w:pPr>
    <w:rPr>
      <w:rFonts w:ascii="Arial" w:eastAsia="SimSun" w:hAnsi="Arial"/>
      <w:sz w:val="20"/>
      <w:szCs w:val="20"/>
      <w:lang w:val="en-GB"/>
    </w:rPr>
  </w:style>
  <w:style w:type="paragraph" w:styleId="BodyText">
    <w:name w:val="Body Text"/>
    <w:basedOn w:val="Normal"/>
    <w:link w:val="BodyTextChar"/>
    <w:rsid w:val="00A16426"/>
    <w:pPr>
      <w:spacing w:after="120"/>
    </w:pPr>
  </w:style>
  <w:style w:type="character" w:customStyle="1" w:styleId="BodyTextChar">
    <w:name w:val="Body Text Char"/>
    <w:basedOn w:val="DefaultParagraphFont"/>
    <w:link w:val="BodyText"/>
    <w:rsid w:val="00A16426"/>
    <w:rPr>
      <w:sz w:val="24"/>
      <w:szCs w:val="24"/>
      <w:lang w:val="ro-RO"/>
    </w:rPr>
  </w:style>
  <w:style w:type="character" w:styleId="CommentReference">
    <w:name w:val="annotation reference"/>
    <w:basedOn w:val="DefaultParagraphFont"/>
    <w:rsid w:val="002316B5"/>
    <w:rPr>
      <w:sz w:val="18"/>
      <w:szCs w:val="18"/>
    </w:rPr>
  </w:style>
  <w:style w:type="paragraph" w:styleId="CommentSubject">
    <w:name w:val="annotation subject"/>
    <w:basedOn w:val="CommentText"/>
    <w:next w:val="CommentText"/>
    <w:link w:val="CommentSubjectChar"/>
    <w:rsid w:val="002316B5"/>
    <w:pPr>
      <w:spacing w:before="0" w:after="0"/>
      <w:jc w:val="left"/>
    </w:pPr>
    <w:rPr>
      <w:rFonts w:ascii="Times New Roman" w:hAnsi="Times New Roman"/>
      <w:b/>
      <w:bCs/>
      <w:szCs w:val="20"/>
    </w:rPr>
  </w:style>
  <w:style w:type="character" w:customStyle="1" w:styleId="CommentSubjectChar">
    <w:name w:val="Comment Subject Char"/>
    <w:basedOn w:val="CommentTextChar"/>
    <w:link w:val="CommentSubject"/>
    <w:rsid w:val="002316B5"/>
    <w:rPr>
      <w:rFonts w:ascii="Trebuchet MS" w:hAnsi="Trebuchet MS"/>
      <w:b/>
      <w:bCs/>
      <w:szCs w:val="24"/>
      <w:lang w:val="ro-RO"/>
    </w:rPr>
  </w:style>
  <w:style w:type="character" w:customStyle="1" w:styleId="Heading3Char">
    <w:name w:val="Heading 3 Char"/>
    <w:basedOn w:val="DefaultParagraphFont"/>
    <w:link w:val="Heading3"/>
    <w:rsid w:val="00FF16B5"/>
    <w:rPr>
      <w:rFonts w:asciiTheme="majorHAnsi" w:eastAsiaTheme="majorEastAsia" w:hAnsiTheme="majorHAnsi" w:cstheme="majorBidi"/>
      <w:b/>
      <w:bCs/>
      <w:color w:val="4F81BD" w:themeColor="accent1"/>
      <w:sz w:val="24"/>
      <w:szCs w:val="24"/>
      <w:lang w:val="ro-RO"/>
    </w:rPr>
  </w:style>
  <w:style w:type="paragraph" w:styleId="NormalWeb">
    <w:name w:val="Normal (Web)"/>
    <w:basedOn w:val="Normal"/>
    <w:uiPriority w:val="99"/>
    <w:unhideWhenUsed/>
    <w:rsid w:val="00FF16B5"/>
    <w:pPr>
      <w:spacing w:before="100" w:beforeAutospacing="1" w:after="100" w:afterAutospacing="1"/>
    </w:pPr>
    <w:rPr>
      <w:rFonts w:eastAsia="Times New Roman"/>
      <w:lang w:val="en-US" w:eastAsia="zh-CN"/>
    </w:rPr>
  </w:style>
  <w:style w:type="character" w:customStyle="1" w:styleId="mw-headline">
    <w:name w:val="mw-headline"/>
    <w:basedOn w:val="DefaultParagraphFont"/>
    <w:rsid w:val="00FF16B5"/>
  </w:style>
  <w:style w:type="character" w:customStyle="1" w:styleId="mw-editsection1">
    <w:name w:val="mw-editsection1"/>
    <w:basedOn w:val="DefaultParagraphFont"/>
    <w:rsid w:val="00FF16B5"/>
  </w:style>
  <w:style w:type="character" w:customStyle="1" w:styleId="mw-editsection-bracket">
    <w:name w:val="mw-editsection-bracket"/>
    <w:basedOn w:val="DefaultParagraphFont"/>
    <w:rsid w:val="00FF16B5"/>
  </w:style>
  <w:style w:type="character" w:customStyle="1" w:styleId="mw-editsection-divider1">
    <w:name w:val="mw-editsection-divider1"/>
    <w:basedOn w:val="DefaultParagraphFont"/>
    <w:rsid w:val="00FF16B5"/>
    <w:rPr>
      <w:color w:val="555555"/>
    </w:rPr>
  </w:style>
  <w:style w:type="character" w:customStyle="1" w:styleId="Bodytext0">
    <w:name w:val="Body text_"/>
    <w:link w:val="BodyText1"/>
    <w:rsid w:val="00DE0BAA"/>
    <w:rPr>
      <w:rFonts w:ascii="Arial" w:hAnsi="Arial" w:cs="Arial"/>
      <w:sz w:val="21"/>
      <w:szCs w:val="21"/>
      <w:shd w:val="clear" w:color="auto" w:fill="FFFFFF"/>
    </w:rPr>
  </w:style>
  <w:style w:type="character" w:customStyle="1" w:styleId="BodytextBold4">
    <w:name w:val="Body text + Bold4"/>
    <w:rsid w:val="00DE0BAA"/>
    <w:rPr>
      <w:rFonts w:ascii="Arial" w:hAnsi="Arial" w:cs="Arial"/>
      <w:b/>
      <w:bCs/>
      <w:spacing w:val="0"/>
      <w:sz w:val="21"/>
      <w:szCs w:val="21"/>
    </w:rPr>
  </w:style>
  <w:style w:type="paragraph" w:customStyle="1" w:styleId="BodyText1">
    <w:name w:val="Body Text1"/>
    <w:basedOn w:val="Normal"/>
    <w:link w:val="Bodytext0"/>
    <w:rsid w:val="00DE0BAA"/>
    <w:pPr>
      <w:shd w:val="clear" w:color="auto" w:fill="FFFFFF"/>
      <w:spacing w:before="240" w:after="480" w:line="245" w:lineRule="exact"/>
      <w:ind w:hanging="380"/>
      <w:jc w:val="both"/>
    </w:pPr>
    <w:rPr>
      <w:rFonts w:ascii="Arial" w:hAnsi="Arial" w:cs="Arial"/>
      <w:sz w:val="21"/>
      <w:szCs w:val="21"/>
      <w:lang w:val="en-US"/>
    </w:rPr>
  </w:style>
  <w:style w:type="character" w:customStyle="1" w:styleId="Bodytext5">
    <w:name w:val="Body text (5)_"/>
    <w:link w:val="Bodytext50"/>
    <w:rsid w:val="009355DE"/>
    <w:rPr>
      <w:rFonts w:ascii="Arial" w:hAnsi="Arial" w:cs="Arial"/>
      <w:b/>
      <w:bCs/>
      <w:sz w:val="21"/>
      <w:szCs w:val="21"/>
      <w:shd w:val="clear" w:color="auto" w:fill="FFFFFF"/>
    </w:rPr>
  </w:style>
  <w:style w:type="paragraph" w:customStyle="1" w:styleId="Bodytext50">
    <w:name w:val="Body text (5)"/>
    <w:basedOn w:val="Normal"/>
    <w:link w:val="Bodytext5"/>
    <w:rsid w:val="009355DE"/>
    <w:pPr>
      <w:shd w:val="clear" w:color="auto" w:fill="FFFFFF"/>
      <w:spacing w:before="660" w:after="1560" w:line="240" w:lineRule="atLeast"/>
    </w:pPr>
    <w:rPr>
      <w:rFonts w:ascii="Arial" w:hAnsi="Arial" w:cs="Arial"/>
      <w:b/>
      <w:bCs/>
      <w:sz w:val="21"/>
      <w:szCs w:val="21"/>
      <w:lang w:val="en-US"/>
    </w:rPr>
  </w:style>
  <w:style w:type="character" w:customStyle="1" w:styleId="Picturecaption5">
    <w:name w:val="Picture caption (5)_"/>
    <w:link w:val="Picturecaption50"/>
    <w:rsid w:val="00FD2E12"/>
    <w:rPr>
      <w:rFonts w:ascii="Arial" w:hAnsi="Arial" w:cs="Arial"/>
      <w:sz w:val="21"/>
      <w:szCs w:val="21"/>
      <w:shd w:val="clear" w:color="auto" w:fill="FFFFFF"/>
    </w:rPr>
  </w:style>
  <w:style w:type="paragraph" w:customStyle="1" w:styleId="Picturecaption50">
    <w:name w:val="Picture caption (5)"/>
    <w:basedOn w:val="Normal"/>
    <w:link w:val="Picturecaption5"/>
    <w:rsid w:val="00FD2E12"/>
    <w:pPr>
      <w:shd w:val="clear" w:color="auto" w:fill="FFFFFF"/>
      <w:spacing w:before="60" w:line="250" w:lineRule="exact"/>
      <w:jc w:val="both"/>
    </w:pPr>
    <w:rPr>
      <w:rFonts w:ascii="Arial" w:hAnsi="Arial" w:cs="Arial"/>
      <w:sz w:val="21"/>
      <w:szCs w:val="21"/>
      <w:lang w:val="en-US"/>
    </w:rPr>
  </w:style>
  <w:style w:type="paragraph" w:styleId="Revision">
    <w:name w:val="Revision"/>
    <w:hidden/>
    <w:uiPriority w:val="99"/>
    <w:semiHidden/>
    <w:rsid w:val="0020762E"/>
    <w:rPr>
      <w:sz w:val="24"/>
      <w:szCs w:val="24"/>
      <w:lang w:val="ro-RO"/>
    </w:rPr>
  </w:style>
  <w:style w:type="paragraph" w:customStyle="1" w:styleId="Corptext1">
    <w:name w:val="Corp text1"/>
    <w:basedOn w:val="Normal"/>
    <w:rsid w:val="00506BCE"/>
    <w:pPr>
      <w:shd w:val="clear" w:color="auto" w:fill="FFFFFF"/>
      <w:spacing w:before="240" w:after="480" w:line="245" w:lineRule="exact"/>
      <w:ind w:hanging="380"/>
      <w:jc w:val="both"/>
    </w:pPr>
    <w:rPr>
      <w:rFonts w:ascii="Arial" w:hAnsi="Arial" w:cs="Arial"/>
      <w:sz w:val="21"/>
      <w:szCs w:val="21"/>
      <w:lang w:val="en-US"/>
    </w:rPr>
  </w:style>
  <w:style w:type="paragraph" w:customStyle="1" w:styleId="BodyText2">
    <w:name w:val="Body Text2"/>
    <w:basedOn w:val="Normal"/>
    <w:rsid w:val="006A6F5B"/>
    <w:pPr>
      <w:shd w:val="clear" w:color="auto" w:fill="FFFFFF"/>
      <w:spacing w:before="240" w:after="480" w:line="245" w:lineRule="exact"/>
      <w:ind w:hanging="380"/>
      <w:jc w:val="both"/>
    </w:pPr>
    <w:rPr>
      <w:rFonts w:ascii="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1464">
      <w:bodyDiv w:val="1"/>
      <w:marLeft w:val="0"/>
      <w:marRight w:val="0"/>
      <w:marTop w:val="0"/>
      <w:marBottom w:val="0"/>
      <w:divBdr>
        <w:top w:val="none" w:sz="0" w:space="0" w:color="auto"/>
        <w:left w:val="none" w:sz="0" w:space="0" w:color="auto"/>
        <w:bottom w:val="none" w:sz="0" w:space="0" w:color="auto"/>
        <w:right w:val="none" w:sz="0" w:space="0" w:color="auto"/>
      </w:divBdr>
    </w:div>
    <w:div w:id="447311600">
      <w:bodyDiv w:val="1"/>
      <w:marLeft w:val="0"/>
      <w:marRight w:val="0"/>
      <w:marTop w:val="0"/>
      <w:marBottom w:val="0"/>
      <w:divBdr>
        <w:top w:val="none" w:sz="0" w:space="0" w:color="auto"/>
        <w:left w:val="none" w:sz="0" w:space="0" w:color="auto"/>
        <w:bottom w:val="none" w:sz="0" w:space="0" w:color="auto"/>
        <w:right w:val="none" w:sz="0" w:space="0" w:color="auto"/>
      </w:divBdr>
    </w:div>
    <w:div w:id="919948481">
      <w:bodyDiv w:val="1"/>
      <w:marLeft w:val="0"/>
      <w:marRight w:val="0"/>
      <w:marTop w:val="0"/>
      <w:marBottom w:val="0"/>
      <w:divBdr>
        <w:top w:val="none" w:sz="0" w:space="0" w:color="auto"/>
        <w:left w:val="none" w:sz="0" w:space="0" w:color="auto"/>
        <w:bottom w:val="none" w:sz="0" w:space="0" w:color="auto"/>
        <w:right w:val="none" w:sz="0" w:space="0" w:color="auto"/>
      </w:divBdr>
    </w:div>
    <w:div w:id="1282687364">
      <w:bodyDiv w:val="1"/>
      <w:marLeft w:val="0"/>
      <w:marRight w:val="0"/>
      <w:marTop w:val="0"/>
      <w:marBottom w:val="0"/>
      <w:divBdr>
        <w:top w:val="none" w:sz="0" w:space="0" w:color="auto"/>
        <w:left w:val="none" w:sz="0" w:space="0" w:color="auto"/>
        <w:bottom w:val="none" w:sz="0" w:space="0" w:color="auto"/>
        <w:right w:val="none" w:sz="0" w:space="0" w:color="auto"/>
      </w:divBdr>
    </w:div>
    <w:div w:id="1362590923">
      <w:bodyDiv w:val="1"/>
      <w:marLeft w:val="0"/>
      <w:marRight w:val="0"/>
      <w:marTop w:val="0"/>
      <w:marBottom w:val="0"/>
      <w:divBdr>
        <w:top w:val="none" w:sz="0" w:space="0" w:color="auto"/>
        <w:left w:val="none" w:sz="0" w:space="0" w:color="auto"/>
        <w:bottom w:val="none" w:sz="0" w:space="0" w:color="auto"/>
        <w:right w:val="none" w:sz="0" w:space="0" w:color="auto"/>
      </w:divBdr>
      <w:divsChild>
        <w:div w:id="1176454281">
          <w:marLeft w:val="0"/>
          <w:marRight w:val="0"/>
          <w:marTop w:val="0"/>
          <w:marBottom w:val="0"/>
          <w:divBdr>
            <w:top w:val="none" w:sz="0" w:space="0" w:color="auto"/>
            <w:left w:val="none" w:sz="0" w:space="0" w:color="auto"/>
            <w:bottom w:val="none" w:sz="0" w:space="0" w:color="auto"/>
            <w:right w:val="none" w:sz="0" w:space="0" w:color="auto"/>
          </w:divBdr>
          <w:divsChild>
            <w:div w:id="1578829239">
              <w:marLeft w:val="0"/>
              <w:marRight w:val="0"/>
              <w:marTop w:val="0"/>
              <w:marBottom w:val="0"/>
              <w:divBdr>
                <w:top w:val="none" w:sz="0" w:space="0" w:color="auto"/>
                <w:left w:val="none" w:sz="0" w:space="0" w:color="auto"/>
                <w:bottom w:val="none" w:sz="0" w:space="0" w:color="auto"/>
                <w:right w:val="none" w:sz="0" w:space="0" w:color="auto"/>
              </w:divBdr>
              <w:divsChild>
                <w:div w:id="14019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32810">
      <w:bodyDiv w:val="1"/>
      <w:marLeft w:val="0"/>
      <w:marRight w:val="0"/>
      <w:marTop w:val="0"/>
      <w:marBottom w:val="0"/>
      <w:divBdr>
        <w:top w:val="none" w:sz="0" w:space="0" w:color="auto"/>
        <w:left w:val="none" w:sz="0" w:space="0" w:color="auto"/>
        <w:bottom w:val="none" w:sz="0" w:space="0" w:color="auto"/>
        <w:right w:val="none" w:sz="0" w:space="0" w:color="auto"/>
      </w:divBdr>
    </w:div>
    <w:div w:id="1499998268">
      <w:bodyDiv w:val="1"/>
      <w:marLeft w:val="0"/>
      <w:marRight w:val="0"/>
      <w:marTop w:val="0"/>
      <w:marBottom w:val="0"/>
      <w:divBdr>
        <w:top w:val="none" w:sz="0" w:space="0" w:color="auto"/>
        <w:left w:val="none" w:sz="0" w:space="0" w:color="auto"/>
        <w:bottom w:val="none" w:sz="0" w:space="0" w:color="auto"/>
        <w:right w:val="none" w:sz="0" w:space="0" w:color="auto"/>
      </w:divBdr>
    </w:div>
    <w:div w:id="1591349234">
      <w:bodyDiv w:val="1"/>
      <w:marLeft w:val="0"/>
      <w:marRight w:val="0"/>
      <w:marTop w:val="0"/>
      <w:marBottom w:val="0"/>
      <w:divBdr>
        <w:top w:val="none" w:sz="0" w:space="0" w:color="auto"/>
        <w:left w:val="none" w:sz="0" w:space="0" w:color="auto"/>
        <w:bottom w:val="none" w:sz="0" w:space="0" w:color="auto"/>
        <w:right w:val="none" w:sz="0" w:space="0" w:color="auto"/>
      </w:divBdr>
    </w:div>
    <w:div w:id="17396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o.wikipedia.org/wiki/Jude%C8%9Bul_Dolj" TargetMode="External"/><Relationship Id="rId117" Type="http://schemas.openxmlformats.org/officeDocument/2006/relationships/hyperlink" Target="http://ro.wikipedia.org/wiki/Jude%C8%9Bul_Bihor" TargetMode="External"/><Relationship Id="rId21" Type="http://schemas.openxmlformats.org/officeDocument/2006/relationships/hyperlink" Target="http://ro.wikipedia.org/wiki/Jude%C8%9Bul_D%C3%A2mbovi%C8%9Ba" TargetMode="External"/><Relationship Id="rId42" Type="http://schemas.openxmlformats.org/officeDocument/2006/relationships/hyperlink" Target="http://ro.wikipedia.org/wiki/Jude%C8%9Bul_Bra%C8%99ov" TargetMode="External"/><Relationship Id="rId47" Type="http://schemas.openxmlformats.org/officeDocument/2006/relationships/hyperlink" Target="http://ro.wikipedia.org/wiki/Bucure%C8%99ti" TargetMode="External"/><Relationship Id="rId63" Type="http://schemas.openxmlformats.org/officeDocument/2006/relationships/hyperlink" Target="http://ro.wikipedia.org/wiki/Jude%C8%9Bul_Giurgiu" TargetMode="External"/><Relationship Id="rId68" Type="http://schemas.openxmlformats.org/officeDocument/2006/relationships/hyperlink" Target="http://ro.wikipedia.org/wiki/Jude%C8%9Bul_Gorj" TargetMode="External"/><Relationship Id="rId84" Type="http://schemas.openxmlformats.org/officeDocument/2006/relationships/hyperlink" Target="http://ro.wikipedia.org/wiki/Jude%C8%9Bul_Covasna" TargetMode="External"/><Relationship Id="rId89" Type="http://schemas.openxmlformats.org/officeDocument/2006/relationships/hyperlink" Target="http://ro.wikipedia.org/wiki/Jude%C8%9Bul_Ilfov" TargetMode="External"/><Relationship Id="rId112" Type="http://schemas.openxmlformats.org/officeDocument/2006/relationships/hyperlink" Target="http://ro.wikipedia.org/wiki/Jude%C8%9Bul_V%C3%A2lcea" TargetMode="External"/><Relationship Id="rId133" Type="http://schemas.openxmlformats.org/officeDocument/2006/relationships/fontTable" Target="fontTable.xml"/><Relationship Id="rId16" Type="http://schemas.openxmlformats.org/officeDocument/2006/relationships/hyperlink" Target="http://ro.wikipedia.org/wiki/Jude%C8%9Bul_Constan%C8%9Ba" TargetMode="External"/><Relationship Id="rId107" Type="http://schemas.openxmlformats.org/officeDocument/2006/relationships/hyperlink" Target="http://ro.wikipedia.org/wiki/Jude%C8%9Bul_Teleorman" TargetMode="External"/><Relationship Id="rId11" Type="http://schemas.openxmlformats.org/officeDocument/2006/relationships/hyperlink" Target="http://ro.wikipedia.org/wiki/Jude%C8%9Bul_Neam%C8%9B" TargetMode="External"/><Relationship Id="rId32" Type="http://schemas.openxmlformats.org/officeDocument/2006/relationships/hyperlink" Target="http://ro.wikipedia.org/wiki/Jude%C8%9Bul_Cara%C8%99-Severin" TargetMode="External"/><Relationship Id="rId37" Type="http://schemas.openxmlformats.org/officeDocument/2006/relationships/hyperlink" Target="http://ro.wikipedia.org/wiki/Jude%C8%9Bul_Cluj" TargetMode="External"/><Relationship Id="rId53" Type="http://schemas.openxmlformats.org/officeDocument/2006/relationships/hyperlink" Target="http://ro.wikipedia.org/wiki/Jude%C8%9Bul_Suceava" TargetMode="External"/><Relationship Id="rId58" Type="http://schemas.openxmlformats.org/officeDocument/2006/relationships/hyperlink" Target="http://ro.wikipedia.org/wiki/Jude%C8%9Bul_Gala%C8%9Bi" TargetMode="External"/><Relationship Id="rId74" Type="http://schemas.openxmlformats.org/officeDocument/2006/relationships/hyperlink" Target="http://ro.wikipedia.org/wiki/Jude%C8%9Bul_Hunedoara" TargetMode="External"/><Relationship Id="rId79" Type="http://schemas.openxmlformats.org/officeDocument/2006/relationships/hyperlink" Target="http://ro.wikipedia.org/wiki/Jude%C8%9Bul_Maramure%C8%99" TargetMode="External"/><Relationship Id="rId102" Type="http://schemas.openxmlformats.org/officeDocument/2006/relationships/hyperlink" Target="http://ro.wikipedia.org/wiki/Jude%C8%9Bul_C%C4%83l%C4%83ra%C8%99i" TargetMode="External"/><Relationship Id="rId123" Type="http://schemas.openxmlformats.org/officeDocument/2006/relationships/hyperlink" Target="http://ro.wikipedia.org/wiki/Jude%C8%9Bul_Alba" TargetMode="External"/><Relationship Id="rId128" Type="http://schemas.openxmlformats.org/officeDocument/2006/relationships/hyperlink" Target="http://ro.wikipedia.org/wiki/Jude%C8%9Bul_Sibiu" TargetMode="External"/><Relationship Id="rId5" Type="http://schemas.openxmlformats.org/officeDocument/2006/relationships/webSettings" Target="webSettings.xml"/><Relationship Id="rId90" Type="http://schemas.openxmlformats.org/officeDocument/2006/relationships/hyperlink" Target="http://ro.wikipedia.org/wiki/Jude%C8%9Bul_Bac%C4%83u" TargetMode="External"/><Relationship Id="rId95" Type="http://schemas.openxmlformats.org/officeDocument/2006/relationships/hyperlink" Target="http://ro.wikipedia.org/wiki/Jude%C8%9Bul_Vaslui" TargetMode="External"/><Relationship Id="rId14" Type="http://schemas.openxmlformats.org/officeDocument/2006/relationships/hyperlink" Target="http://ro.wikipedia.org/wiki/Jude%C8%9Bul_Br%C4%83ila" TargetMode="External"/><Relationship Id="rId22" Type="http://schemas.openxmlformats.org/officeDocument/2006/relationships/hyperlink" Target="http://ro.wikipedia.org/wiki/Jude%C8%9Bul_Giurgiu" TargetMode="External"/><Relationship Id="rId27" Type="http://schemas.openxmlformats.org/officeDocument/2006/relationships/hyperlink" Target="http://ro.wikipedia.org/wiki/Jude%C8%9Bul_Gorj" TargetMode="External"/><Relationship Id="rId30" Type="http://schemas.openxmlformats.org/officeDocument/2006/relationships/hyperlink" Target="http://ro.wikipedia.org/wiki/Jude%C8%9Bul_V%C3%A2lcea" TargetMode="External"/><Relationship Id="rId35" Type="http://schemas.openxmlformats.org/officeDocument/2006/relationships/hyperlink" Target="http://ro.wikipedia.org/wiki/Jude%C8%9Bul_Bihor" TargetMode="External"/><Relationship Id="rId43" Type="http://schemas.openxmlformats.org/officeDocument/2006/relationships/hyperlink" Target="http://ro.wikipedia.org/wiki/Jude%C8%9Bul_Covasna" TargetMode="External"/><Relationship Id="rId48" Type="http://schemas.openxmlformats.org/officeDocument/2006/relationships/hyperlink" Target="http://ro.wikipedia.org/wiki/Jude%C8%9Bul_Ilfov" TargetMode="External"/><Relationship Id="rId56" Type="http://schemas.openxmlformats.org/officeDocument/2006/relationships/hyperlink" Target="http://ro.wikipedia.org/wiki/Jude%C8%9Bul_Buz%C4%83u" TargetMode="External"/><Relationship Id="rId64" Type="http://schemas.openxmlformats.org/officeDocument/2006/relationships/hyperlink" Target="http://ro.wikipedia.org/wiki/Jude%C8%9Bul_Ialomi%C8%9Ba" TargetMode="External"/><Relationship Id="rId69" Type="http://schemas.openxmlformats.org/officeDocument/2006/relationships/hyperlink" Target="http://ro.wikipedia.org/wiki/Jude%C8%9Bul_Mehedin%C8%9Bi" TargetMode="External"/><Relationship Id="rId77" Type="http://schemas.openxmlformats.org/officeDocument/2006/relationships/hyperlink" Target="http://ro.wikipedia.org/wiki/Jude%C8%9Bul_Bistri%C8%9Ba-N%C4%83s%C4%83ud" TargetMode="External"/><Relationship Id="rId100" Type="http://schemas.openxmlformats.org/officeDocument/2006/relationships/hyperlink" Target="http://ro.wikipedia.org/wiki/Jude%C8%9Bul_Vrancea" TargetMode="External"/><Relationship Id="rId105" Type="http://schemas.openxmlformats.org/officeDocument/2006/relationships/hyperlink" Target="http://ro.wikipedia.org/wiki/Jude%C8%9Bul_Ialomi%C8%9Ba" TargetMode="External"/><Relationship Id="rId113" Type="http://schemas.openxmlformats.org/officeDocument/2006/relationships/hyperlink" Target="http://ro.wikipedia.org/wiki/Jude%C8%9Bul_Arad" TargetMode="External"/><Relationship Id="rId118" Type="http://schemas.openxmlformats.org/officeDocument/2006/relationships/hyperlink" Target="http://ro.wikipedia.org/wiki/Jude%C8%9Bul_Bistri%C8%9Ba-N%C4%83s%C4%83ud" TargetMode="External"/><Relationship Id="rId126" Type="http://schemas.openxmlformats.org/officeDocument/2006/relationships/hyperlink" Target="http://ro.wikipedia.org/wiki/Jude%C8%9Bul_Harghita" TargetMode="External"/><Relationship Id="rId134" Type="http://schemas.openxmlformats.org/officeDocument/2006/relationships/theme" Target="theme/theme1.xml"/><Relationship Id="rId8" Type="http://schemas.openxmlformats.org/officeDocument/2006/relationships/hyperlink" Target="http://ro.wikipedia.org/wiki/Jude%C8%9Bul_Bac%C4%83u" TargetMode="External"/><Relationship Id="rId51" Type="http://schemas.openxmlformats.org/officeDocument/2006/relationships/hyperlink" Target="http://ro.wikipedia.org/wiki/Jude%C8%9Bul_Ia%C8%99i" TargetMode="External"/><Relationship Id="rId72" Type="http://schemas.openxmlformats.org/officeDocument/2006/relationships/hyperlink" Target="http://ro.wikipedia.org/wiki/Jude%C8%9Bul_Arad" TargetMode="External"/><Relationship Id="rId80" Type="http://schemas.openxmlformats.org/officeDocument/2006/relationships/hyperlink" Target="http://ro.wikipedia.org/wiki/Jude%C8%9Bul_Satu-Mare" TargetMode="External"/><Relationship Id="rId85" Type="http://schemas.openxmlformats.org/officeDocument/2006/relationships/hyperlink" Target="http://ro.wikipedia.org/wiki/Jude%C8%9Bul_Harghita" TargetMode="External"/><Relationship Id="rId93" Type="http://schemas.openxmlformats.org/officeDocument/2006/relationships/hyperlink" Target="http://ro.wikipedia.org/wiki/Jude%C8%9Bul_Neam%C8%9B" TargetMode="External"/><Relationship Id="rId98" Type="http://schemas.openxmlformats.org/officeDocument/2006/relationships/hyperlink" Target="http://ro.wikipedia.org/wiki/Jude%C8%9Bul_Constan%C8%9Ba" TargetMode="External"/><Relationship Id="rId121" Type="http://schemas.openxmlformats.org/officeDocument/2006/relationships/hyperlink" Target="http://ro.wikipedia.org/wiki/Jude%C8%9Bul_Satu-Mare" TargetMode="External"/><Relationship Id="rId3" Type="http://schemas.openxmlformats.org/officeDocument/2006/relationships/styles" Target="styles.xml"/><Relationship Id="rId12" Type="http://schemas.openxmlformats.org/officeDocument/2006/relationships/hyperlink" Target="http://ro.wikipedia.org/wiki/Jude%C8%9Bul_Suceava" TargetMode="External"/><Relationship Id="rId17" Type="http://schemas.openxmlformats.org/officeDocument/2006/relationships/hyperlink" Target="http://ro.wikipedia.org/wiki/Jude%C8%9Bul_Gala%C8%9Bi" TargetMode="External"/><Relationship Id="rId25" Type="http://schemas.openxmlformats.org/officeDocument/2006/relationships/hyperlink" Target="http://ro.wikipedia.org/wiki/Jude%C8%9Bul_Teleorman" TargetMode="External"/><Relationship Id="rId33" Type="http://schemas.openxmlformats.org/officeDocument/2006/relationships/hyperlink" Target="http://ro.wikipedia.org/wiki/Jude%C8%9Bul_Hunedoara" TargetMode="External"/><Relationship Id="rId38" Type="http://schemas.openxmlformats.org/officeDocument/2006/relationships/hyperlink" Target="http://ro.wikipedia.org/wiki/Jude%C8%9Bul_Maramure%C8%99" TargetMode="External"/><Relationship Id="rId46" Type="http://schemas.openxmlformats.org/officeDocument/2006/relationships/hyperlink" Target="http://ro.wikipedia.org/wiki/Jude%C8%9Bul_Sibiu" TargetMode="External"/><Relationship Id="rId59" Type="http://schemas.openxmlformats.org/officeDocument/2006/relationships/hyperlink" Target="http://ro.wikipedia.org/wiki/Jude%C8%9Bul_Vrancea" TargetMode="External"/><Relationship Id="rId67" Type="http://schemas.openxmlformats.org/officeDocument/2006/relationships/hyperlink" Target="http://ro.wikipedia.org/wiki/Jude%C8%9Bul_Dolj" TargetMode="External"/><Relationship Id="rId103" Type="http://schemas.openxmlformats.org/officeDocument/2006/relationships/hyperlink" Target="http://ro.wikipedia.org/wiki/Jude%C8%9Bul_D%C3%A2mbovi%C8%9Ba" TargetMode="External"/><Relationship Id="rId108" Type="http://schemas.openxmlformats.org/officeDocument/2006/relationships/hyperlink" Target="http://ro.wikipedia.org/wiki/Jude%C8%9Bul_Dolj" TargetMode="External"/><Relationship Id="rId116" Type="http://schemas.openxmlformats.org/officeDocument/2006/relationships/hyperlink" Target="http://ro.wikipedia.org/wiki/Jude%C8%9Bul_Timi%C8%99" TargetMode="External"/><Relationship Id="rId124" Type="http://schemas.openxmlformats.org/officeDocument/2006/relationships/hyperlink" Target="http://ro.wikipedia.org/wiki/Jude%C8%9Bul_Bra%C8%99ov" TargetMode="External"/><Relationship Id="rId129" Type="http://schemas.openxmlformats.org/officeDocument/2006/relationships/hyperlink" Target="http://ro.wikipedia.org/wiki/Bucure%C8%99ti" TargetMode="External"/><Relationship Id="rId20" Type="http://schemas.openxmlformats.org/officeDocument/2006/relationships/hyperlink" Target="http://ro.wikipedia.org/wiki/Jude%C8%9Bul_C%C4%83l%C4%83ra%C8%99i" TargetMode="External"/><Relationship Id="rId41" Type="http://schemas.openxmlformats.org/officeDocument/2006/relationships/hyperlink" Target="http://ro.wikipedia.org/wiki/Jude%C8%9Bul_Alba" TargetMode="External"/><Relationship Id="rId54" Type="http://schemas.openxmlformats.org/officeDocument/2006/relationships/hyperlink" Target="http://ro.wikipedia.org/wiki/Jude%C8%9Bul_Vaslui" TargetMode="External"/><Relationship Id="rId62" Type="http://schemas.openxmlformats.org/officeDocument/2006/relationships/hyperlink" Target="http://ro.wikipedia.org/wiki/Jude%C8%9Bul_D%C3%A2mbovi%C8%9Ba" TargetMode="External"/><Relationship Id="rId70" Type="http://schemas.openxmlformats.org/officeDocument/2006/relationships/hyperlink" Target="http://ro.wikipedia.org/wiki/Jude%C8%9Bul_Olt" TargetMode="External"/><Relationship Id="rId75" Type="http://schemas.openxmlformats.org/officeDocument/2006/relationships/hyperlink" Target="http://ro.wikipedia.org/wiki/Jude%C8%9Bul_Timi%C8%99" TargetMode="External"/><Relationship Id="rId83" Type="http://schemas.openxmlformats.org/officeDocument/2006/relationships/hyperlink" Target="http://ro.wikipedia.org/wiki/Jude%C8%9Bul_Bra%C8%99ov" TargetMode="External"/><Relationship Id="rId88" Type="http://schemas.openxmlformats.org/officeDocument/2006/relationships/hyperlink" Target="http://ro.wikipedia.org/wiki/Bucure%C8%99ti" TargetMode="External"/><Relationship Id="rId91" Type="http://schemas.openxmlformats.org/officeDocument/2006/relationships/hyperlink" Target="http://ro.wikipedia.org/wiki/Jude%C8%9Bul_Boto%C8%99ani" TargetMode="External"/><Relationship Id="rId96" Type="http://schemas.openxmlformats.org/officeDocument/2006/relationships/hyperlink" Target="http://ro.wikipedia.org/wiki/Jude%C8%9Bul_Br%C4%83ila" TargetMode="External"/><Relationship Id="rId111" Type="http://schemas.openxmlformats.org/officeDocument/2006/relationships/hyperlink" Target="http://ro.wikipedia.org/wiki/Jude%C8%9Bul_Olt"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o.wikipedia.org/wiki/Jude%C8%9Bul_Buz%C4%83u" TargetMode="External"/><Relationship Id="rId23" Type="http://schemas.openxmlformats.org/officeDocument/2006/relationships/hyperlink" Target="http://ro.wikipedia.org/wiki/Jude%C8%9Bul_Ialomi%C8%9Ba" TargetMode="External"/><Relationship Id="rId28" Type="http://schemas.openxmlformats.org/officeDocument/2006/relationships/hyperlink" Target="http://ro.wikipedia.org/wiki/Jude%C8%9Bul_Mehedin%C8%9Bi" TargetMode="External"/><Relationship Id="rId36" Type="http://schemas.openxmlformats.org/officeDocument/2006/relationships/hyperlink" Target="http://ro.wikipedia.org/wiki/Jude%C8%9Bul_Bistri%C8%9Ba-N%C4%83s%C4%83ud" TargetMode="External"/><Relationship Id="rId49" Type="http://schemas.openxmlformats.org/officeDocument/2006/relationships/hyperlink" Target="http://ro.wikipedia.org/wiki/Jude%C8%9Bul_Bac%C4%83u" TargetMode="External"/><Relationship Id="rId57" Type="http://schemas.openxmlformats.org/officeDocument/2006/relationships/hyperlink" Target="http://ro.wikipedia.org/wiki/Jude%C8%9Bul_Constan%C8%9Ba" TargetMode="External"/><Relationship Id="rId106" Type="http://schemas.openxmlformats.org/officeDocument/2006/relationships/hyperlink" Target="http://ro.wikipedia.org/wiki/Jude%C8%9Bul_Prahova" TargetMode="External"/><Relationship Id="rId114" Type="http://schemas.openxmlformats.org/officeDocument/2006/relationships/hyperlink" Target="http://ro.wikipedia.org/wiki/Jude%C8%9Bul_Cara%C8%99-Severin" TargetMode="External"/><Relationship Id="rId119" Type="http://schemas.openxmlformats.org/officeDocument/2006/relationships/hyperlink" Target="http://ro.wikipedia.org/wiki/Jude%C8%9Bul_Cluj" TargetMode="External"/><Relationship Id="rId127" Type="http://schemas.openxmlformats.org/officeDocument/2006/relationships/hyperlink" Target="http://ro.wikipedia.org/wiki/Jude%C8%9Bul_Mure%C8%99" TargetMode="External"/><Relationship Id="rId10" Type="http://schemas.openxmlformats.org/officeDocument/2006/relationships/hyperlink" Target="http://ro.wikipedia.org/wiki/Jude%C8%9Bul_Ia%C8%99i" TargetMode="External"/><Relationship Id="rId31" Type="http://schemas.openxmlformats.org/officeDocument/2006/relationships/hyperlink" Target="http://ro.wikipedia.org/wiki/Jude%C8%9Bul_Arad" TargetMode="External"/><Relationship Id="rId44" Type="http://schemas.openxmlformats.org/officeDocument/2006/relationships/hyperlink" Target="http://ro.wikipedia.org/wiki/Jude%C8%9Bul_Harghita" TargetMode="External"/><Relationship Id="rId52" Type="http://schemas.openxmlformats.org/officeDocument/2006/relationships/hyperlink" Target="http://ro.wikipedia.org/wiki/Jude%C8%9Bul_Neam%C8%9B" TargetMode="External"/><Relationship Id="rId60" Type="http://schemas.openxmlformats.org/officeDocument/2006/relationships/hyperlink" Target="http://ro.wikipedia.org/wiki/Jude%C8%9Bul_Arge%C8%99" TargetMode="External"/><Relationship Id="rId65" Type="http://schemas.openxmlformats.org/officeDocument/2006/relationships/hyperlink" Target="http://ro.wikipedia.org/wiki/Jude%C8%9Bul_Prahova" TargetMode="External"/><Relationship Id="rId73" Type="http://schemas.openxmlformats.org/officeDocument/2006/relationships/hyperlink" Target="http://ro.wikipedia.org/wiki/Jude%C8%9Bul_Cara%C8%99-Severin" TargetMode="External"/><Relationship Id="rId78" Type="http://schemas.openxmlformats.org/officeDocument/2006/relationships/hyperlink" Target="http://ro.wikipedia.org/wiki/Jude%C8%9Bul_Cluj" TargetMode="External"/><Relationship Id="rId81" Type="http://schemas.openxmlformats.org/officeDocument/2006/relationships/hyperlink" Target="http://ro.wikipedia.org/wiki/Jude%C8%9Bul_S%C4%83laj" TargetMode="External"/><Relationship Id="rId86" Type="http://schemas.openxmlformats.org/officeDocument/2006/relationships/hyperlink" Target="http://ro.wikipedia.org/wiki/Jude%C8%9Bul_Mure%C8%99" TargetMode="External"/><Relationship Id="rId94" Type="http://schemas.openxmlformats.org/officeDocument/2006/relationships/hyperlink" Target="http://ro.wikipedia.org/wiki/Jude%C8%9Bul_Suceava" TargetMode="External"/><Relationship Id="rId99" Type="http://schemas.openxmlformats.org/officeDocument/2006/relationships/hyperlink" Target="http://ro.wikipedia.org/wiki/Jude%C8%9Bul_Gala%C8%9Bi" TargetMode="External"/><Relationship Id="rId101" Type="http://schemas.openxmlformats.org/officeDocument/2006/relationships/hyperlink" Target="http://ro.wikipedia.org/wiki/Jude%C8%9Bul_Arge%C8%99" TargetMode="External"/><Relationship Id="rId122" Type="http://schemas.openxmlformats.org/officeDocument/2006/relationships/hyperlink" Target="http://ro.wikipedia.org/wiki/Jude%C8%9Bul_S%C4%83laj" TargetMode="External"/><Relationship Id="rId130" Type="http://schemas.openxmlformats.org/officeDocument/2006/relationships/hyperlink" Target="http://ro.wikipedia.org/wiki/Jude%C8%9Bul_Ilfov" TargetMode="External"/><Relationship Id="rId4" Type="http://schemas.openxmlformats.org/officeDocument/2006/relationships/settings" Target="settings.xml"/><Relationship Id="rId9" Type="http://schemas.openxmlformats.org/officeDocument/2006/relationships/hyperlink" Target="http://ro.wikipedia.org/wiki/Jude%C8%9Bul_Boto%C8%99ani" TargetMode="External"/><Relationship Id="rId13" Type="http://schemas.openxmlformats.org/officeDocument/2006/relationships/hyperlink" Target="http://ro.wikipedia.org/wiki/Jude%C8%9Bul_Vaslui" TargetMode="External"/><Relationship Id="rId18" Type="http://schemas.openxmlformats.org/officeDocument/2006/relationships/hyperlink" Target="http://ro.wikipedia.org/wiki/Jude%C8%9Bul_Vrancea" TargetMode="External"/><Relationship Id="rId39" Type="http://schemas.openxmlformats.org/officeDocument/2006/relationships/hyperlink" Target="http://ro.wikipedia.org/wiki/Jude%C8%9Bul_Satu-Mare" TargetMode="External"/><Relationship Id="rId109" Type="http://schemas.openxmlformats.org/officeDocument/2006/relationships/hyperlink" Target="http://ro.wikipedia.org/wiki/Jude%C8%9Bul_Gorj" TargetMode="External"/><Relationship Id="rId34" Type="http://schemas.openxmlformats.org/officeDocument/2006/relationships/hyperlink" Target="http://ro.wikipedia.org/wiki/Jude%C8%9Bul_Timi%C8%99" TargetMode="External"/><Relationship Id="rId50" Type="http://schemas.openxmlformats.org/officeDocument/2006/relationships/hyperlink" Target="http://ro.wikipedia.org/wiki/Jude%C8%9Bul_Boto%C8%99ani" TargetMode="External"/><Relationship Id="rId55" Type="http://schemas.openxmlformats.org/officeDocument/2006/relationships/hyperlink" Target="http://ro.wikipedia.org/wiki/Jude%C8%9Bul_Br%C4%83ila" TargetMode="External"/><Relationship Id="rId76" Type="http://schemas.openxmlformats.org/officeDocument/2006/relationships/hyperlink" Target="http://ro.wikipedia.org/wiki/Jude%C8%9Bul_Bihor" TargetMode="External"/><Relationship Id="rId97" Type="http://schemas.openxmlformats.org/officeDocument/2006/relationships/hyperlink" Target="http://ro.wikipedia.org/wiki/Jude%C8%9Bul_Buz%C4%83u" TargetMode="External"/><Relationship Id="rId104" Type="http://schemas.openxmlformats.org/officeDocument/2006/relationships/hyperlink" Target="http://ro.wikipedia.org/wiki/Jude%C8%9Bul_Giurgiu" TargetMode="External"/><Relationship Id="rId120" Type="http://schemas.openxmlformats.org/officeDocument/2006/relationships/hyperlink" Target="http://ro.wikipedia.org/wiki/Jude%C8%9Bul_Maramure%C8%99" TargetMode="External"/><Relationship Id="rId125" Type="http://schemas.openxmlformats.org/officeDocument/2006/relationships/hyperlink" Target="http://ro.wikipedia.org/wiki/Jude%C8%9Bul_Covasna" TargetMode="External"/><Relationship Id="rId7" Type="http://schemas.openxmlformats.org/officeDocument/2006/relationships/endnotes" Target="endnotes.xml"/><Relationship Id="rId71" Type="http://schemas.openxmlformats.org/officeDocument/2006/relationships/hyperlink" Target="http://ro.wikipedia.org/wiki/Jude%C8%9Bul_V%C3%A2lcea" TargetMode="External"/><Relationship Id="rId92" Type="http://schemas.openxmlformats.org/officeDocument/2006/relationships/hyperlink" Target="http://ro.wikipedia.org/wiki/Jude%C8%9Bul_Ia%C8%99i" TargetMode="External"/><Relationship Id="rId2" Type="http://schemas.openxmlformats.org/officeDocument/2006/relationships/numbering" Target="numbering.xml"/><Relationship Id="rId29" Type="http://schemas.openxmlformats.org/officeDocument/2006/relationships/hyperlink" Target="http://ro.wikipedia.org/wiki/Jude%C8%9Bul_Olt" TargetMode="External"/><Relationship Id="rId24" Type="http://schemas.openxmlformats.org/officeDocument/2006/relationships/hyperlink" Target="http://ro.wikipedia.org/wiki/Jude%C8%9Bul_Prahova" TargetMode="External"/><Relationship Id="rId40" Type="http://schemas.openxmlformats.org/officeDocument/2006/relationships/hyperlink" Target="http://ro.wikipedia.org/wiki/Jude%C8%9Bul_S%C4%83laj" TargetMode="External"/><Relationship Id="rId45" Type="http://schemas.openxmlformats.org/officeDocument/2006/relationships/hyperlink" Target="http://ro.wikipedia.org/wiki/Jude%C8%9Bul_Mure%C8%99" TargetMode="External"/><Relationship Id="rId66" Type="http://schemas.openxmlformats.org/officeDocument/2006/relationships/hyperlink" Target="http://ro.wikipedia.org/wiki/Jude%C8%9Bul_Teleorman" TargetMode="External"/><Relationship Id="rId87" Type="http://schemas.openxmlformats.org/officeDocument/2006/relationships/hyperlink" Target="http://ro.wikipedia.org/wiki/Jude%C8%9Bul_Sibiu" TargetMode="External"/><Relationship Id="rId110" Type="http://schemas.openxmlformats.org/officeDocument/2006/relationships/hyperlink" Target="http://ro.wikipedia.org/wiki/Jude%C8%9Bul_Mehedin%C8%9Bi" TargetMode="External"/><Relationship Id="rId115" Type="http://schemas.openxmlformats.org/officeDocument/2006/relationships/hyperlink" Target="http://ro.wikipedia.org/wiki/Jude%C8%9Bul_Hunedoara" TargetMode="External"/><Relationship Id="rId131" Type="http://schemas.openxmlformats.org/officeDocument/2006/relationships/header" Target="header1.xml"/><Relationship Id="rId61" Type="http://schemas.openxmlformats.org/officeDocument/2006/relationships/hyperlink" Target="http://ro.wikipedia.org/wiki/Jude%C8%9Bul_C%C4%83l%C4%83ra%C8%99i" TargetMode="External"/><Relationship Id="rId82" Type="http://schemas.openxmlformats.org/officeDocument/2006/relationships/hyperlink" Target="http://ro.wikipedia.org/wiki/Jude%C8%9Bul_Alba" TargetMode="External"/><Relationship Id="rId19" Type="http://schemas.openxmlformats.org/officeDocument/2006/relationships/hyperlink" Target="http://ro.wikipedia.org/wiki/Jude%C8%9Bul_Arge%C8%9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24F8-DBE2-48FF-AC1D-71E2A44F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39</Pages>
  <Words>15351</Words>
  <Characters>87504</Characters>
  <Application>Microsoft Office Word</Application>
  <DocSecurity>0</DocSecurity>
  <Lines>729</Lines>
  <Paragraphs>205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Pmb</Company>
  <LinksUpToDate>false</LinksUpToDate>
  <CharactersWithSpaces>102650</CharactersWithSpaces>
  <SharedDoc>false</SharedDoc>
  <HLinks>
    <vt:vector size="6" baseType="variant">
      <vt:variant>
        <vt:i4>22741369</vt:i4>
      </vt:variant>
      <vt:variant>
        <vt:i4>0</vt:i4>
      </vt:variant>
      <vt:variant>
        <vt:i4>0</vt:i4>
      </vt:variant>
      <vt:variant>
        <vt:i4>5</vt:i4>
      </vt:variant>
      <vt:variant>
        <vt:lpwstr>mailto:primăria@primăriabt.ro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Juristi</dc:creator>
  <cp:lastModifiedBy>Adriana Calu</cp:lastModifiedBy>
  <cp:revision>6</cp:revision>
  <cp:lastPrinted>2015-01-21T13:07:00Z</cp:lastPrinted>
  <dcterms:created xsi:type="dcterms:W3CDTF">2015-01-08T12:03:00Z</dcterms:created>
  <dcterms:modified xsi:type="dcterms:W3CDTF">2015-01-21T13:11:00Z</dcterms:modified>
</cp:coreProperties>
</file>