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5D439" w14:textId="77777777" w:rsidR="004E428C" w:rsidRDefault="004E428C" w:rsidP="004E428C">
      <w:pPr>
        <w:spacing w:after="26" w:line="256" w:lineRule="auto"/>
        <w:rPr>
          <w:rFonts w:ascii="Times New Roman" w:hAnsi="Times New Roman"/>
          <w:noProof w:val="0"/>
          <w:color w:val="000000"/>
          <w:sz w:val="26"/>
          <w:lang w:eastAsia="ro-RO"/>
        </w:rPr>
      </w:pPr>
    </w:p>
    <w:p w14:paraId="3C615E07" w14:textId="3743AE51" w:rsidR="004E428C" w:rsidRPr="000A2B77" w:rsidRDefault="00DF2437" w:rsidP="004E428C">
      <w:pPr>
        <w:spacing w:after="26" w:line="256" w:lineRule="auto"/>
        <w:rPr>
          <w:rFonts w:ascii="Times New Roman" w:hAnsi="Times New Roman"/>
          <w:noProof w:val="0"/>
          <w:color w:val="000000"/>
          <w:sz w:val="26"/>
          <w:lang w:eastAsia="ro-RO"/>
        </w:rPr>
      </w:pPr>
      <w:r>
        <w:rPr>
          <w:rFonts w:ascii="Times New Roman" w:hAnsi="Times New Roman"/>
          <w:noProof w:val="0"/>
          <w:color w:val="000000"/>
          <w:sz w:val="26"/>
          <w:lang w:eastAsia="ro-RO"/>
        </w:rPr>
        <w:t>Nr. ................/</w:t>
      </w:r>
      <w:r w:rsidR="000C3F26">
        <w:rPr>
          <w:rFonts w:ascii="Times New Roman" w:hAnsi="Times New Roman"/>
          <w:noProof w:val="0"/>
          <w:color w:val="000000"/>
          <w:sz w:val="26"/>
          <w:lang w:eastAsia="ro-RO"/>
        </w:rPr>
        <w:t>KSA/</w:t>
      </w:r>
      <w:r w:rsidR="00AB2DC7">
        <w:rPr>
          <w:rFonts w:ascii="Times New Roman" w:hAnsi="Times New Roman"/>
          <w:noProof w:val="0"/>
          <w:color w:val="000000"/>
          <w:sz w:val="26"/>
          <w:lang w:eastAsia="ro-RO"/>
        </w:rPr>
        <w:t>......................2020</w:t>
      </w:r>
    </w:p>
    <w:p w14:paraId="7E60FD78" w14:textId="77777777" w:rsidR="004E428C" w:rsidRDefault="004E428C" w:rsidP="004E428C">
      <w:pPr>
        <w:keepNext/>
        <w:keepLines/>
        <w:spacing w:after="19" w:line="256" w:lineRule="auto"/>
        <w:ind w:left="705" w:hanging="10"/>
        <w:jc w:val="center"/>
        <w:outlineLvl w:val="0"/>
        <w:rPr>
          <w:rFonts w:ascii="Times New Roman" w:hAnsi="Times New Roman"/>
          <w:b/>
          <w:noProof w:val="0"/>
          <w:color w:val="000000"/>
          <w:sz w:val="26"/>
          <w:lang w:eastAsia="ro-RO"/>
        </w:rPr>
      </w:pPr>
    </w:p>
    <w:p w14:paraId="69E8D702" w14:textId="77777777" w:rsidR="004E428C" w:rsidRPr="000A2B77" w:rsidRDefault="004E428C" w:rsidP="004E428C">
      <w:pPr>
        <w:keepNext/>
        <w:keepLines/>
        <w:spacing w:after="19" w:line="256" w:lineRule="auto"/>
        <w:ind w:left="705" w:hanging="10"/>
        <w:jc w:val="center"/>
        <w:outlineLvl w:val="0"/>
        <w:rPr>
          <w:rFonts w:ascii="Times New Roman" w:hAnsi="Times New Roman"/>
          <w:b/>
          <w:noProof w:val="0"/>
          <w:color w:val="000000"/>
          <w:sz w:val="26"/>
          <w:lang w:eastAsia="ro-RO"/>
        </w:rPr>
      </w:pPr>
    </w:p>
    <w:p w14:paraId="248D4FA7" w14:textId="77777777" w:rsidR="004E428C" w:rsidRDefault="004E428C" w:rsidP="00F7574A">
      <w:pPr>
        <w:keepNext/>
        <w:keepLines/>
        <w:spacing w:after="0" w:line="256" w:lineRule="auto"/>
        <w:ind w:left="705" w:hanging="10"/>
        <w:jc w:val="center"/>
        <w:outlineLvl w:val="0"/>
        <w:rPr>
          <w:rFonts w:ascii="Times New Roman" w:hAnsi="Times New Roman"/>
          <w:b/>
          <w:noProof w:val="0"/>
          <w:color w:val="000000"/>
          <w:sz w:val="24"/>
          <w:szCs w:val="24"/>
          <w:lang w:eastAsia="ro-RO"/>
        </w:rPr>
      </w:pPr>
      <w:r w:rsidRPr="00FD1C0C">
        <w:rPr>
          <w:rFonts w:ascii="Times New Roman" w:hAnsi="Times New Roman"/>
          <w:b/>
          <w:noProof w:val="0"/>
          <w:color w:val="000000"/>
          <w:sz w:val="24"/>
          <w:szCs w:val="24"/>
          <w:lang w:eastAsia="ro-RO"/>
        </w:rPr>
        <w:t xml:space="preserve">REFERAT DE APROBARE </w:t>
      </w:r>
    </w:p>
    <w:p w14:paraId="36D0860C" w14:textId="4F838177" w:rsidR="00811F6B" w:rsidRPr="00362C7C" w:rsidRDefault="00811F6B" w:rsidP="00F7574A">
      <w:pPr>
        <w:keepNext/>
        <w:keepLines/>
        <w:spacing w:after="0" w:line="256" w:lineRule="auto"/>
        <w:ind w:left="705" w:hanging="10"/>
        <w:jc w:val="center"/>
        <w:outlineLvl w:val="0"/>
        <w:rPr>
          <w:rFonts w:ascii="Times New Roman" w:hAnsi="Times New Roman"/>
          <w:b/>
          <w:noProof w:val="0"/>
          <w:color w:val="000000"/>
          <w:sz w:val="24"/>
          <w:szCs w:val="24"/>
          <w:lang w:eastAsia="ro-RO"/>
        </w:rPr>
      </w:pPr>
      <w:r w:rsidRPr="00362C7C">
        <w:rPr>
          <w:rFonts w:ascii="Times New Roman" w:hAnsi="Times New Roman"/>
          <w:b/>
          <w:noProof w:val="0"/>
          <w:color w:val="000000"/>
          <w:sz w:val="24"/>
          <w:szCs w:val="24"/>
          <w:lang w:eastAsia="ro-RO"/>
        </w:rPr>
        <w:t>a</w:t>
      </w:r>
    </w:p>
    <w:p w14:paraId="6C8442BB" w14:textId="36A87033" w:rsidR="00362C7C" w:rsidRDefault="00111A86" w:rsidP="00111A86">
      <w:pPr>
        <w:shd w:val="clear" w:color="auto" w:fill="FFFFFF"/>
        <w:spacing w:after="0"/>
        <w:ind w:firstLine="708"/>
        <w:jc w:val="center"/>
        <w:rPr>
          <w:rFonts w:ascii="Times New Roman" w:hAnsi="Times New Roman"/>
          <w:b/>
          <w:i/>
          <w:sz w:val="24"/>
          <w:szCs w:val="24"/>
        </w:rPr>
      </w:pPr>
      <w:r w:rsidRPr="00111A86">
        <w:rPr>
          <w:rFonts w:ascii="Times New Roman" w:hAnsi="Times New Roman"/>
          <w:b/>
          <w:i/>
          <w:sz w:val="24"/>
          <w:szCs w:val="24"/>
        </w:rPr>
        <w:t xml:space="preserve">Ghidului de finanțare a </w:t>
      </w:r>
      <w:r w:rsidR="007E42F1" w:rsidRPr="007E42F1">
        <w:rPr>
          <w:rFonts w:ascii="Times New Roman" w:hAnsi="Times New Roman"/>
          <w:b/>
          <w:i/>
          <w:sz w:val="24"/>
          <w:szCs w:val="24"/>
        </w:rPr>
        <w:t>Programului privind creșterea eficienței energetice și  gestionarea inteligentă a energiei în clădirile publice cu destinație de unități de învățământ</w:t>
      </w:r>
    </w:p>
    <w:p w14:paraId="5656B6A1" w14:textId="77777777" w:rsidR="00111A86" w:rsidRDefault="00111A86" w:rsidP="00FD3977">
      <w:pPr>
        <w:shd w:val="clear" w:color="auto" w:fill="FFFFFF"/>
        <w:spacing w:after="0"/>
        <w:ind w:firstLine="708"/>
        <w:jc w:val="both"/>
      </w:pPr>
    </w:p>
    <w:p w14:paraId="35CEEFD6" w14:textId="4E951240" w:rsidR="00111A86" w:rsidRDefault="00F04629" w:rsidP="00FD3977">
      <w:pPr>
        <w:shd w:val="clear" w:color="auto" w:fill="FFFFFF"/>
        <w:spacing w:after="0"/>
        <w:ind w:firstLine="708"/>
        <w:jc w:val="both"/>
        <w:rPr>
          <w:rFonts w:ascii="Times New Roman" w:hAnsi="Times New Roman"/>
          <w:b/>
          <w:i/>
          <w:sz w:val="24"/>
          <w:szCs w:val="24"/>
        </w:rPr>
      </w:pPr>
      <w:r w:rsidRPr="00513507">
        <w:rPr>
          <w:rFonts w:ascii="Times New Roman" w:hAnsi="Times New Roman"/>
          <w:sz w:val="24"/>
          <w:szCs w:val="24"/>
        </w:rPr>
        <w:t xml:space="preserve">Prezentul referat de aprobare este elaborat în conformitate cu prevederile art. 6 alin. (3) și art. 30 alin. (1) lit. c) și alin. (2) din </w:t>
      </w:r>
      <w:r w:rsidRPr="004E7C85">
        <w:rPr>
          <w:rFonts w:ascii="Times New Roman" w:hAnsi="Times New Roman"/>
          <w:i/>
          <w:sz w:val="24"/>
          <w:szCs w:val="24"/>
        </w:rPr>
        <w:t>Legea nr. 24/2000 privind normele de tehnică legislativă pentru elaborarea actelor normative, republicată, cu modificările și completările ulterioare</w:t>
      </w:r>
      <w:r w:rsidRPr="00513507">
        <w:rPr>
          <w:rFonts w:ascii="Times New Roman" w:hAnsi="Times New Roman"/>
          <w:sz w:val="24"/>
          <w:szCs w:val="24"/>
        </w:rPr>
        <w:t xml:space="preserve">, reprezentând instrumentul de prezentare și motivare a </w:t>
      </w:r>
      <w:r w:rsidR="001D5652">
        <w:rPr>
          <w:rFonts w:ascii="Times New Roman" w:hAnsi="Times New Roman"/>
          <w:b/>
          <w:i/>
          <w:sz w:val="24"/>
          <w:szCs w:val="24"/>
        </w:rPr>
        <w:t>proiectului de o</w:t>
      </w:r>
      <w:r w:rsidRPr="004E7C85">
        <w:rPr>
          <w:rFonts w:ascii="Times New Roman" w:hAnsi="Times New Roman"/>
          <w:b/>
          <w:i/>
          <w:sz w:val="24"/>
          <w:szCs w:val="24"/>
        </w:rPr>
        <w:t xml:space="preserve">rdin pentru aprobarea </w:t>
      </w:r>
      <w:r w:rsidR="00DD6717" w:rsidRPr="00DD6717">
        <w:rPr>
          <w:rFonts w:ascii="Times New Roman" w:hAnsi="Times New Roman"/>
          <w:b/>
          <w:i/>
          <w:sz w:val="24"/>
          <w:szCs w:val="24"/>
        </w:rPr>
        <w:t>Ghidului de finanțare a Programului privind creșterea eficienței energetice și  gestionarea inteligentă a energiei în clădirile publice cu destinație de unități de învățământ</w:t>
      </w:r>
      <w:r w:rsidR="00DD6717">
        <w:rPr>
          <w:rFonts w:ascii="Times New Roman" w:hAnsi="Times New Roman"/>
          <w:b/>
          <w:i/>
          <w:sz w:val="24"/>
          <w:szCs w:val="24"/>
        </w:rPr>
        <w:t>.</w:t>
      </w:r>
    </w:p>
    <w:p w14:paraId="7811937F" w14:textId="6E8350B1" w:rsidR="005D1C2F" w:rsidRDefault="00F04629" w:rsidP="00FD3977">
      <w:pPr>
        <w:shd w:val="clear" w:color="auto" w:fill="FFFFFF"/>
        <w:spacing w:after="0"/>
        <w:ind w:firstLine="708"/>
        <w:jc w:val="both"/>
        <w:rPr>
          <w:rFonts w:ascii="Times New Roman" w:hAnsi="Times New Roman"/>
          <w:sz w:val="24"/>
          <w:szCs w:val="24"/>
        </w:rPr>
      </w:pPr>
      <w:r w:rsidRPr="00513507">
        <w:rPr>
          <w:rFonts w:ascii="Times New Roman" w:hAnsi="Times New Roman"/>
          <w:sz w:val="24"/>
          <w:szCs w:val="24"/>
        </w:rPr>
        <w:t xml:space="preserve">Baza legală a proiectului de ordin supus aprobării o constituie prevederile art. 12 alin. (4) din </w:t>
      </w:r>
      <w:r w:rsidRPr="004E7C85">
        <w:rPr>
          <w:rFonts w:ascii="Times New Roman" w:hAnsi="Times New Roman"/>
          <w:i/>
          <w:sz w:val="24"/>
          <w:szCs w:val="24"/>
        </w:rPr>
        <w:t>Ordonanța de urgență a Guvernului nr. 115/2011 privind stabilirea cadrului instituțional și autorizarea Guvernului, prin Ministerul Finanțelor Publice, de a scoate la licitație certificatele de emisii de gaze cu efect de seră atribuite Romaniei la nivelul Uniunii Europene, aprobată prin Legea nr. 163/2012, cu modificările și completările ulterioare.</w:t>
      </w:r>
      <w:r w:rsidRPr="00513507">
        <w:rPr>
          <w:rFonts w:ascii="Times New Roman" w:hAnsi="Times New Roman"/>
          <w:sz w:val="24"/>
          <w:szCs w:val="24"/>
        </w:rPr>
        <w:t xml:space="preserve"> Potrivit art. 12 alin. (4</w:t>
      </w:r>
      <w:r w:rsidR="001D5652">
        <w:rPr>
          <w:rFonts w:ascii="Times New Roman" w:hAnsi="Times New Roman"/>
          <w:sz w:val="24"/>
          <w:szCs w:val="24"/>
        </w:rPr>
        <w:t>) din actul normativ menționat,</w:t>
      </w:r>
      <w:r w:rsidRPr="004E7C85">
        <w:rPr>
          <w:rFonts w:ascii="Times New Roman" w:hAnsi="Times New Roman"/>
          <w:i/>
          <w:sz w:val="24"/>
          <w:szCs w:val="24"/>
        </w:rPr>
        <w:t>”(4) Categoriile de beneficiari şi metodologia de finanţare care prevede analiza, selectarea, aprobarea, implementarea şi monitorizarea proiectelor prevăzute la alin. (1) se stabilesc prin ghidul de finanţare aferent fiecărui program, aprobat prin ordin al ministrului autorităţii publice centrale pentru protecţia mediului</w:t>
      </w:r>
      <w:r w:rsidRPr="00513507">
        <w:rPr>
          <w:rFonts w:ascii="Times New Roman" w:hAnsi="Times New Roman"/>
          <w:sz w:val="24"/>
          <w:szCs w:val="24"/>
        </w:rPr>
        <w:t xml:space="preserve">.” </w:t>
      </w:r>
    </w:p>
    <w:p w14:paraId="250C344E" w14:textId="0E81D1A4" w:rsidR="00E062BA" w:rsidRPr="00E062BA" w:rsidRDefault="00E062BA" w:rsidP="00E062BA">
      <w:pPr>
        <w:spacing w:after="0"/>
        <w:ind w:firstLine="708"/>
        <w:jc w:val="both"/>
        <w:rPr>
          <w:rFonts w:ascii="Times New Roman" w:hAnsi="Times New Roman"/>
          <w:bCs/>
          <w:noProof w:val="0"/>
          <w:sz w:val="24"/>
          <w:szCs w:val="24"/>
          <w:lang w:eastAsia="ro-RO"/>
        </w:rPr>
      </w:pPr>
      <w:r w:rsidRPr="00E062BA">
        <w:rPr>
          <w:rFonts w:ascii="Times New Roman" w:hAnsi="Times New Roman"/>
          <w:bCs/>
          <w:noProof w:val="0"/>
          <w:sz w:val="24"/>
          <w:szCs w:val="24"/>
          <w:lang w:eastAsia="ro-RO"/>
        </w:rPr>
        <w:t>Ghidul de finanț</w:t>
      </w:r>
      <w:r>
        <w:rPr>
          <w:rFonts w:ascii="Times New Roman" w:hAnsi="Times New Roman"/>
          <w:bCs/>
          <w:noProof w:val="0"/>
          <w:sz w:val="24"/>
          <w:szCs w:val="24"/>
          <w:lang w:eastAsia="ro-RO"/>
        </w:rPr>
        <w:t>are</w:t>
      </w:r>
      <w:r w:rsidRPr="00E062BA">
        <w:rPr>
          <w:rFonts w:ascii="Times New Roman" w:hAnsi="Times New Roman"/>
          <w:bCs/>
          <w:noProof w:val="0"/>
          <w:sz w:val="24"/>
          <w:szCs w:val="24"/>
          <w:lang w:eastAsia="ro-RO"/>
        </w:rPr>
        <w:t xml:space="preserve"> constituie un suport informativ, având rolul de a furniza informații esențiale cu privire la derularea Programului privind creșterea eficienței energetice și gestionarea inteligentă a energiei în clădirile publice cu desti</w:t>
      </w:r>
      <w:r>
        <w:rPr>
          <w:rFonts w:ascii="Times New Roman" w:hAnsi="Times New Roman"/>
          <w:bCs/>
          <w:noProof w:val="0"/>
          <w:sz w:val="24"/>
          <w:szCs w:val="24"/>
          <w:lang w:eastAsia="ro-RO"/>
        </w:rPr>
        <w:t>nație de unități de învățământ.</w:t>
      </w:r>
    </w:p>
    <w:p w14:paraId="4F93DE2B" w14:textId="28923190" w:rsidR="008A667E" w:rsidRDefault="00E062BA" w:rsidP="00E062BA">
      <w:pPr>
        <w:spacing w:after="0"/>
        <w:ind w:firstLine="708"/>
        <w:jc w:val="both"/>
        <w:rPr>
          <w:rFonts w:ascii="Times New Roman" w:hAnsi="Times New Roman"/>
          <w:bCs/>
          <w:noProof w:val="0"/>
          <w:sz w:val="24"/>
          <w:szCs w:val="24"/>
          <w:lang w:eastAsia="ro-RO"/>
        </w:rPr>
      </w:pPr>
      <w:r w:rsidRPr="00E062BA">
        <w:rPr>
          <w:rFonts w:ascii="Times New Roman" w:hAnsi="Times New Roman"/>
          <w:bCs/>
          <w:noProof w:val="0"/>
          <w:sz w:val="24"/>
          <w:szCs w:val="24"/>
          <w:lang w:eastAsia="ro-RO"/>
        </w:rPr>
        <w:t xml:space="preserve"> Obiectivul Programului îl reprezintă creșterea eficienței energetice a clădirilor publice cu desti</w:t>
      </w:r>
      <w:r>
        <w:rPr>
          <w:rFonts w:ascii="Times New Roman" w:hAnsi="Times New Roman"/>
          <w:bCs/>
          <w:noProof w:val="0"/>
          <w:sz w:val="24"/>
          <w:szCs w:val="24"/>
          <w:lang w:eastAsia="ro-RO"/>
        </w:rPr>
        <w:t>nație de unități de învățământ, iar s</w:t>
      </w:r>
      <w:r w:rsidRPr="00E062BA">
        <w:rPr>
          <w:rFonts w:ascii="Times New Roman" w:hAnsi="Times New Roman"/>
          <w:bCs/>
          <w:noProof w:val="0"/>
          <w:sz w:val="24"/>
          <w:szCs w:val="24"/>
          <w:lang w:eastAsia="ro-RO"/>
        </w:rPr>
        <w:t>copul Programului îl reprezintă îmbunătățirea calității mediului prin reducerea emisiilor de gaze cu efect de seră prin scăderea consumului anual de energie primară.</w:t>
      </w:r>
      <w:r w:rsidR="008A667E" w:rsidRPr="008A667E">
        <w:rPr>
          <w:rFonts w:ascii="Times New Roman" w:hAnsi="Times New Roman"/>
          <w:bCs/>
          <w:noProof w:val="0"/>
          <w:sz w:val="24"/>
          <w:szCs w:val="24"/>
          <w:lang w:eastAsia="ro-RO"/>
        </w:rPr>
        <w:t>Finanțarea se acordă în procent de maximum 90% din cheltuielile eligibile ale unui proiect şi în limita sumelor ce pot fi acordate pentru fi</w:t>
      </w:r>
      <w:r w:rsidR="008A667E">
        <w:rPr>
          <w:rFonts w:ascii="Times New Roman" w:hAnsi="Times New Roman"/>
          <w:bCs/>
          <w:noProof w:val="0"/>
          <w:sz w:val="24"/>
          <w:szCs w:val="24"/>
          <w:lang w:eastAsia="ro-RO"/>
        </w:rPr>
        <w:t>ecare categorie de solicitanți. S</w:t>
      </w:r>
      <w:r w:rsidR="008A667E" w:rsidRPr="008A667E">
        <w:rPr>
          <w:rFonts w:ascii="Times New Roman" w:hAnsi="Times New Roman"/>
          <w:bCs/>
          <w:noProof w:val="0"/>
          <w:sz w:val="24"/>
          <w:szCs w:val="24"/>
          <w:lang w:eastAsia="ro-RO"/>
        </w:rPr>
        <w:t xml:space="preserve">unt eligibile pentru a participa în cadrul Programului unitățile administrativ-teritoriale, organizate la nivel de comună, oraș sau municipiu, </w:t>
      </w:r>
      <w:r w:rsidR="00EB23F5" w:rsidRPr="00EB23F5">
        <w:rPr>
          <w:rFonts w:ascii="Times New Roman" w:hAnsi="Times New Roman"/>
          <w:bCs/>
          <w:noProof w:val="0"/>
          <w:sz w:val="24"/>
          <w:szCs w:val="24"/>
          <w:lang w:eastAsia="ro-RO"/>
        </w:rPr>
        <w:t>inclusiv subdiviziunile municipiului București</w:t>
      </w:r>
      <w:r w:rsidR="00EB23F5">
        <w:rPr>
          <w:rFonts w:ascii="Times New Roman" w:hAnsi="Times New Roman"/>
          <w:bCs/>
          <w:noProof w:val="0"/>
          <w:sz w:val="24"/>
          <w:szCs w:val="24"/>
          <w:lang w:eastAsia="ro-RO"/>
        </w:rPr>
        <w:t>,</w:t>
      </w:r>
      <w:r w:rsidR="00EB23F5" w:rsidRPr="00EB23F5">
        <w:rPr>
          <w:rFonts w:ascii="Times New Roman" w:hAnsi="Times New Roman"/>
          <w:bCs/>
          <w:noProof w:val="0"/>
          <w:sz w:val="24"/>
          <w:szCs w:val="24"/>
          <w:lang w:eastAsia="ro-RO"/>
        </w:rPr>
        <w:t xml:space="preserve"> </w:t>
      </w:r>
      <w:r w:rsidR="00AF1136">
        <w:rPr>
          <w:rFonts w:ascii="Times New Roman" w:hAnsi="Times New Roman"/>
          <w:bCs/>
          <w:noProof w:val="0"/>
          <w:sz w:val="24"/>
          <w:szCs w:val="24"/>
          <w:lang w:eastAsia="ro-RO"/>
        </w:rPr>
        <w:t xml:space="preserve">definite conform </w:t>
      </w:r>
      <w:r w:rsidR="00AF1136" w:rsidRPr="00AF1136">
        <w:rPr>
          <w:rFonts w:ascii="Times New Roman" w:hAnsi="Times New Roman"/>
          <w:bCs/>
          <w:noProof w:val="0"/>
          <w:sz w:val="24"/>
          <w:szCs w:val="24"/>
          <w:lang w:eastAsia="ro-RO"/>
        </w:rPr>
        <w:t>Ordonanței de urgență a Guvernului nr. 57/2019 privind Codul administrativ, cu modificările și completările ulterioare.</w:t>
      </w:r>
    </w:p>
    <w:p w14:paraId="426FC9C0" w14:textId="77777777" w:rsidR="00DD0F83" w:rsidRPr="00DD0F83" w:rsidRDefault="00DD0F83" w:rsidP="00DD0F83">
      <w:pPr>
        <w:spacing w:after="0"/>
        <w:ind w:firstLine="708"/>
        <w:jc w:val="both"/>
        <w:rPr>
          <w:rFonts w:ascii="Times New Roman" w:hAnsi="Times New Roman"/>
          <w:bCs/>
          <w:noProof w:val="0"/>
          <w:sz w:val="24"/>
          <w:szCs w:val="24"/>
          <w:lang w:eastAsia="ro-RO"/>
        </w:rPr>
      </w:pPr>
      <w:r w:rsidRPr="00DD0F83">
        <w:rPr>
          <w:rFonts w:ascii="Times New Roman" w:hAnsi="Times New Roman"/>
          <w:bCs/>
          <w:noProof w:val="0"/>
          <w:sz w:val="24"/>
          <w:szCs w:val="24"/>
          <w:lang w:eastAsia="ro-RO"/>
        </w:rPr>
        <w:t>În cadrul unei sesiuni de finanțare un solicitant poate depune cererea de finanțare, după cum urmează:</w:t>
      </w:r>
    </w:p>
    <w:p w14:paraId="559BA470" w14:textId="77777777" w:rsidR="00DD0F83" w:rsidRPr="00DD0F83" w:rsidRDefault="00DD0F83" w:rsidP="00DD0F83">
      <w:pPr>
        <w:spacing w:after="0"/>
        <w:ind w:firstLine="708"/>
        <w:jc w:val="both"/>
        <w:rPr>
          <w:rFonts w:ascii="Times New Roman" w:hAnsi="Times New Roman"/>
          <w:bCs/>
          <w:noProof w:val="0"/>
          <w:sz w:val="24"/>
          <w:szCs w:val="24"/>
          <w:lang w:eastAsia="ro-RO"/>
        </w:rPr>
      </w:pPr>
      <w:r w:rsidRPr="00DD0F83">
        <w:rPr>
          <w:rFonts w:ascii="Times New Roman" w:hAnsi="Times New Roman"/>
          <w:bCs/>
          <w:noProof w:val="0"/>
          <w:sz w:val="24"/>
          <w:szCs w:val="24"/>
          <w:lang w:eastAsia="ro-RO"/>
        </w:rPr>
        <w:t>a)</w:t>
      </w:r>
      <w:r w:rsidRPr="00DD0F83">
        <w:rPr>
          <w:rFonts w:ascii="Times New Roman" w:hAnsi="Times New Roman"/>
          <w:bCs/>
          <w:noProof w:val="0"/>
          <w:sz w:val="24"/>
          <w:szCs w:val="24"/>
          <w:lang w:eastAsia="ro-RO"/>
        </w:rPr>
        <w:tab/>
        <w:t xml:space="preserve">UAT cu o populație de până la 5.000 locuitori – o singură cerere de finanțare; </w:t>
      </w:r>
    </w:p>
    <w:p w14:paraId="73C1AA0A" w14:textId="4F0046C9" w:rsidR="008A667E" w:rsidRPr="008A667E" w:rsidRDefault="00DD0F83" w:rsidP="00DD0F83">
      <w:pPr>
        <w:spacing w:after="0"/>
        <w:ind w:firstLine="708"/>
        <w:jc w:val="both"/>
        <w:rPr>
          <w:rFonts w:ascii="Times New Roman" w:hAnsi="Times New Roman"/>
          <w:bCs/>
          <w:noProof w:val="0"/>
          <w:sz w:val="24"/>
          <w:szCs w:val="24"/>
          <w:lang w:eastAsia="ro-RO"/>
        </w:rPr>
      </w:pPr>
      <w:r w:rsidRPr="00DD0F83">
        <w:rPr>
          <w:rFonts w:ascii="Times New Roman" w:hAnsi="Times New Roman"/>
          <w:bCs/>
          <w:noProof w:val="0"/>
          <w:sz w:val="24"/>
          <w:szCs w:val="24"/>
          <w:lang w:eastAsia="ro-RO"/>
        </w:rPr>
        <w:t>b)</w:t>
      </w:r>
      <w:r w:rsidRPr="00DD0F83">
        <w:rPr>
          <w:rFonts w:ascii="Times New Roman" w:hAnsi="Times New Roman"/>
          <w:bCs/>
          <w:noProof w:val="0"/>
          <w:sz w:val="24"/>
          <w:szCs w:val="24"/>
          <w:lang w:eastAsia="ro-RO"/>
        </w:rPr>
        <w:tab/>
        <w:t>UAT cu o populație de peste 5.001 locuitori – maximum două cereri de finanțare.</w:t>
      </w:r>
    </w:p>
    <w:p w14:paraId="67A53EC3" w14:textId="4523EAE7" w:rsidR="008A667E" w:rsidRDefault="008A667E" w:rsidP="008A667E">
      <w:pPr>
        <w:spacing w:after="0"/>
        <w:ind w:firstLine="708"/>
        <w:jc w:val="both"/>
        <w:rPr>
          <w:rFonts w:ascii="Times New Roman" w:hAnsi="Times New Roman"/>
          <w:bCs/>
          <w:noProof w:val="0"/>
          <w:sz w:val="24"/>
          <w:szCs w:val="24"/>
          <w:lang w:eastAsia="ro-RO"/>
        </w:rPr>
      </w:pPr>
      <w:r w:rsidRPr="008A667E">
        <w:rPr>
          <w:rFonts w:ascii="Times New Roman" w:hAnsi="Times New Roman"/>
          <w:bCs/>
          <w:noProof w:val="0"/>
          <w:sz w:val="24"/>
          <w:szCs w:val="24"/>
          <w:lang w:eastAsia="ro-RO"/>
        </w:rPr>
        <w:t>Finanțarea totală, aferentă unei cereri de finanțare, care poate cuprinde unul sau mai multe proiecte</w:t>
      </w:r>
      <w:r w:rsidR="0058351D">
        <w:rPr>
          <w:rFonts w:ascii="Times New Roman" w:hAnsi="Times New Roman"/>
          <w:bCs/>
          <w:noProof w:val="0"/>
          <w:sz w:val="24"/>
          <w:szCs w:val="24"/>
          <w:lang w:eastAsia="ro-RO"/>
        </w:rPr>
        <w:t>,</w:t>
      </w:r>
      <w:r w:rsidRPr="008A667E">
        <w:rPr>
          <w:rFonts w:ascii="Times New Roman" w:hAnsi="Times New Roman"/>
          <w:bCs/>
          <w:noProof w:val="0"/>
          <w:sz w:val="24"/>
          <w:szCs w:val="24"/>
          <w:lang w:eastAsia="ro-RO"/>
        </w:rPr>
        <w:t xml:space="preserve">  poate fi de maximum 1.500.000 lei.</w:t>
      </w:r>
    </w:p>
    <w:p w14:paraId="5940DB89" w14:textId="77777777" w:rsidR="00580035" w:rsidRPr="006A39A4" w:rsidRDefault="00580035" w:rsidP="00580035">
      <w:pPr>
        <w:spacing w:after="0"/>
        <w:jc w:val="both"/>
        <w:rPr>
          <w:rFonts w:ascii="Times New Roman" w:hAnsi="Times New Roman"/>
          <w:b/>
          <w:bCs/>
          <w:i/>
          <w:noProof w:val="0"/>
          <w:sz w:val="24"/>
          <w:szCs w:val="24"/>
          <w:lang w:eastAsia="ro-RO"/>
        </w:rPr>
      </w:pPr>
    </w:p>
    <w:p w14:paraId="6BC6E858" w14:textId="77777777" w:rsidR="00F31E11" w:rsidRPr="00F31E11" w:rsidRDefault="00F31E11" w:rsidP="00F31E11">
      <w:pPr>
        <w:spacing w:after="0"/>
        <w:ind w:firstLine="708"/>
        <w:jc w:val="both"/>
        <w:rPr>
          <w:rFonts w:ascii="Times New Roman" w:hAnsi="Times New Roman"/>
          <w:bCs/>
          <w:noProof w:val="0"/>
          <w:sz w:val="24"/>
          <w:szCs w:val="24"/>
          <w:lang w:eastAsia="ro-RO"/>
        </w:rPr>
      </w:pPr>
      <w:r w:rsidRPr="00353A5E">
        <w:rPr>
          <w:rFonts w:ascii="Times New Roman" w:hAnsi="Times New Roman"/>
          <w:b/>
          <w:bCs/>
          <w:i/>
          <w:noProof w:val="0"/>
          <w:sz w:val="24"/>
          <w:szCs w:val="24"/>
          <w:lang w:eastAsia="ro-RO"/>
        </w:rPr>
        <w:lastRenderedPageBreak/>
        <w:t>Este</w:t>
      </w:r>
      <w:r w:rsidRPr="00F31E11">
        <w:rPr>
          <w:rFonts w:ascii="Times New Roman" w:hAnsi="Times New Roman"/>
          <w:bCs/>
          <w:noProof w:val="0"/>
          <w:sz w:val="24"/>
          <w:szCs w:val="24"/>
          <w:lang w:eastAsia="ro-RO"/>
        </w:rPr>
        <w:t xml:space="preserve"> </w:t>
      </w:r>
      <w:r w:rsidRPr="00353A5E">
        <w:rPr>
          <w:rFonts w:ascii="Times New Roman" w:hAnsi="Times New Roman"/>
          <w:b/>
          <w:bCs/>
          <w:i/>
          <w:noProof w:val="0"/>
          <w:sz w:val="24"/>
          <w:szCs w:val="24"/>
          <w:lang w:eastAsia="ro-RO"/>
        </w:rPr>
        <w:t>eligibil proiectul care îndeplinește cumulativ următoarele criterii:</w:t>
      </w:r>
    </w:p>
    <w:p w14:paraId="48CC6B5C" w14:textId="77777777" w:rsidR="00F31E11" w:rsidRPr="00F31E11" w:rsidRDefault="00F31E11" w:rsidP="00F31E11">
      <w:pPr>
        <w:numPr>
          <w:ilvl w:val="0"/>
          <w:numId w:val="1"/>
        </w:numPr>
        <w:spacing w:after="0"/>
        <w:jc w:val="both"/>
        <w:rPr>
          <w:rFonts w:ascii="Times New Roman" w:hAnsi="Times New Roman"/>
          <w:bCs/>
          <w:noProof w:val="0"/>
          <w:sz w:val="24"/>
          <w:szCs w:val="24"/>
          <w:lang w:eastAsia="ro-RO"/>
        </w:rPr>
      </w:pPr>
      <w:r w:rsidRPr="00F31E11">
        <w:rPr>
          <w:rFonts w:ascii="Times New Roman" w:hAnsi="Times New Roman"/>
          <w:bCs/>
          <w:noProof w:val="0"/>
          <w:sz w:val="24"/>
          <w:szCs w:val="24"/>
          <w:lang w:eastAsia="ro-RO"/>
        </w:rPr>
        <w:t>este prevăzut a se realiza la nivelul unei clădiri/unui ansamblu de clădiri aflate în domeniul public, aflat în proprietatea solicitantului și în administrarea organului deliberativ al acestuia;</w:t>
      </w:r>
    </w:p>
    <w:p w14:paraId="653F77C5" w14:textId="77777777" w:rsidR="00F31E11" w:rsidRPr="00F31E11" w:rsidRDefault="00F31E11" w:rsidP="00F31E11">
      <w:pPr>
        <w:numPr>
          <w:ilvl w:val="0"/>
          <w:numId w:val="1"/>
        </w:numPr>
        <w:spacing w:after="0"/>
        <w:jc w:val="both"/>
        <w:rPr>
          <w:rFonts w:ascii="Times New Roman" w:hAnsi="Times New Roman"/>
          <w:bCs/>
          <w:noProof w:val="0"/>
          <w:sz w:val="24"/>
          <w:szCs w:val="24"/>
          <w:lang w:eastAsia="ro-RO"/>
        </w:rPr>
      </w:pPr>
      <w:r w:rsidRPr="00F31E11">
        <w:rPr>
          <w:rFonts w:ascii="Times New Roman" w:hAnsi="Times New Roman"/>
          <w:bCs/>
          <w:noProof w:val="0"/>
          <w:sz w:val="24"/>
          <w:szCs w:val="24"/>
          <w:lang w:eastAsia="ro-RO"/>
        </w:rPr>
        <w:t>terenul și clădirea/ansamblul de clădiri puse la dispoziție pentru realizarea proiectului sunt libere de sarcini, nu fac obiectul unui litigiu în curs de soluționare la instanțele judecătorești, nu fac obiectul vreunei revendicări potrivit unei legi speciale sau dreptului comun, nu fac obiectul procedurii de expropriere pentru cauză de utilitate publică;</w:t>
      </w:r>
      <w:bookmarkStart w:id="0" w:name="_Hlk45703515"/>
    </w:p>
    <w:p w14:paraId="4EE2A81E" w14:textId="77777777" w:rsidR="00F31E11" w:rsidRPr="00F31E11" w:rsidRDefault="00F31E11" w:rsidP="00F31E11">
      <w:pPr>
        <w:numPr>
          <w:ilvl w:val="0"/>
          <w:numId w:val="1"/>
        </w:numPr>
        <w:spacing w:after="0"/>
        <w:jc w:val="both"/>
        <w:rPr>
          <w:rFonts w:ascii="Times New Roman" w:hAnsi="Times New Roman"/>
          <w:bCs/>
          <w:noProof w:val="0"/>
          <w:sz w:val="24"/>
          <w:szCs w:val="24"/>
          <w:lang w:eastAsia="ro-RO"/>
        </w:rPr>
      </w:pPr>
      <w:bookmarkStart w:id="1" w:name="_Hlk46136660"/>
      <w:r w:rsidRPr="00F31E11">
        <w:rPr>
          <w:rFonts w:ascii="Times New Roman" w:hAnsi="Times New Roman"/>
          <w:bCs/>
          <w:noProof w:val="0"/>
          <w:sz w:val="24"/>
          <w:szCs w:val="24"/>
          <w:lang w:eastAsia="ro-RO"/>
        </w:rPr>
        <w:t xml:space="preserve">clădirea/ansamblul de clădiri pentru care se depune cerere de finanțare nu a mai beneficiat de finanțare publică în ultimii 5 ani înainte de data depunerii cererii de finanțare și nu beneficiază de fonduri publice din alte surse de finanțare pentru aceleași lucrări de intervenție/activități aferente operațiunii care sunt realizate asupra aceleiași infrastructuri/aceluiași segment de infrastructură, potrivit declarației pe propria răspundere din cererea de finanțare; </w:t>
      </w:r>
    </w:p>
    <w:bookmarkEnd w:id="1"/>
    <w:p w14:paraId="685861C9" w14:textId="77777777" w:rsidR="00F31E11" w:rsidRPr="00F31E11" w:rsidRDefault="00F31E11" w:rsidP="00F31E11">
      <w:pPr>
        <w:numPr>
          <w:ilvl w:val="0"/>
          <w:numId w:val="1"/>
        </w:numPr>
        <w:spacing w:after="0"/>
        <w:jc w:val="both"/>
        <w:rPr>
          <w:rFonts w:ascii="Times New Roman" w:hAnsi="Times New Roman"/>
          <w:bCs/>
          <w:noProof w:val="0"/>
          <w:sz w:val="24"/>
          <w:szCs w:val="24"/>
          <w:lang w:eastAsia="ro-RO"/>
        </w:rPr>
      </w:pPr>
      <w:r w:rsidRPr="00F31E11">
        <w:rPr>
          <w:rFonts w:ascii="Times New Roman" w:hAnsi="Times New Roman"/>
          <w:bCs/>
          <w:noProof w:val="0"/>
          <w:sz w:val="24"/>
          <w:szCs w:val="24"/>
          <w:lang w:eastAsia="ro-RO"/>
        </w:rPr>
        <w:t xml:space="preserve">clădirea/ansamblul de clădiri nu se încadrează în clasa I de risc seismic, respectiv clădire cu risc ridicat de prăbușire, sau în clasa II de risc seismic respectiv clădire care sub efectul cutremurului poate suferi degradări structurale majore; </w:t>
      </w:r>
    </w:p>
    <w:p w14:paraId="21AC4286" w14:textId="77777777" w:rsidR="00F31E11" w:rsidRPr="00F31E11" w:rsidRDefault="00F31E11" w:rsidP="00F31E11">
      <w:pPr>
        <w:numPr>
          <w:ilvl w:val="0"/>
          <w:numId w:val="1"/>
        </w:numPr>
        <w:spacing w:after="0"/>
        <w:jc w:val="both"/>
        <w:rPr>
          <w:rFonts w:ascii="Times New Roman" w:hAnsi="Times New Roman"/>
          <w:bCs/>
          <w:noProof w:val="0"/>
          <w:sz w:val="24"/>
          <w:szCs w:val="24"/>
          <w:lang w:eastAsia="ro-RO"/>
        </w:rPr>
      </w:pPr>
      <w:r w:rsidRPr="00F31E11">
        <w:rPr>
          <w:rFonts w:ascii="Times New Roman" w:hAnsi="Times New Roman"/>
          <w:bCs/>
          <w:noProof w:val="0"/>
          <w:sz w:val="24"/>
          <w:szCs w:val="24"/>
          <w:lang w:eastAsia="ro-RO"/>
        </w:rPr>
        <w:t xml:space="preserve">clădirea/ansamblul de clădiri a/au fost construite înainte de anul 2000; </w:t>
      </w:r>
    </w:p>
    <w:p w14:paraId="6880D4BC" w14:textId="77777777" w:rsidR="00F31E11" w:rsidRPr="00F31E11" w:rsidRDefault="00F31E11" w:rsidP="00F31E11">
      <w:pPr>
        <w:numPr>
          <w:ilvl w:val="0"/>
          <w:numId w:val="1"/>
        </w:numPr>
        <w:spacing w:after="0"/>
        <w:jc w:val="both"/>
        <w:rPr>
          <w:rFonts w:ascii="Times New Roman" w:hAnsi="Times New Roman"/>
          <w:bCs/>
          <w:noProof w:val="0"/>
          <w:sz w:val="24"/>
          <w:szCs w:val="24"/>
          <w:lang w:eastAsia="ro-RO"/>
        </w:rPr>
      </w:pPr>
      <w:r w:rsidRPr="00F31E11">
        <w:rPr>
          <w:rFonts w:ascii="Times New Roman" w:hAnsi="Times New Roman"/>
          <w:bCs/>
          <w:noProof w:val="0"/>
          <w:sz w:val="24"/>
          <w:szCs w:val="24"/>
          <w:lang w:eastAsia="ro-RO"/>
        </w:rPr>
        <w:t xml:space="preserve">clădirea/ansamblul de clădiri nu sunt construcții cu caracter provizoriu; </w:t>
      </w:r>
      <w:bookmarkEnd w:id="0"/>
    </w:p>
    <w:p w14:paraId="316E2A22" w14:textId="77777777" w:rsidR="00F31E11" w:rsidRPr="00F31E11" w:rsidRDefault="00F31E11" w:rsidP="00F31E11">
      <w:pPr>
        <w:numPr>
          <w:ilvl w:val="0"/>
          <w:numId w:val="1"/>
        </w:numPr>
        <w:spacing w:after="0"/>
        <w:jc w:val="both"/>
        <w:rPr>
          <w:rFonts w:ascii="Times New Roman" w:hAnsi="Times New Roman"/>
          <w:bCs/>
          <w:noProof w:val="0"/>
          <w:sz w:val="24"/>
          <w:szCs w:val="24"/>
          <w:lang w:eastAsia="ro-RO"/>
        </w:rPr>
      </w:pPr>
      <w:bookmarkStart w:id="2" w:name="_Hlk46136689"/>
      <w:r w:rsidRPr="00F31E11">
        <w:rPr>
          <w:rFonts w:ascii="Times New Roman" w:hAnsi="Times New Roman"/>
          <w:bCs/>
          <w:noProof w:val="0"/>
          <w:sz w:val="24"/>
          <w:szCs w:val="24"/>
          <w:lang w:eastAsia="ro-RO"/>
        </w:rPr>
        <w:t>clădirea/ansamblul de clădiri și activitățile sale se încadrează în obiectivele Programului şi în cadrul acțiunilor specifice sprijinite, potrivit declarației pe propria răspundere din cererea de finanțare);</w:t>
      </w:r>
    </w:p>
    <w:bookmarkEnd w:id="2"/>
    <w:p w14:paraId="6A531B2A" w14:textId="77777777" w:rsidR="00F31E11" w:rsidRPr="00F31E11" w:rsidRDefault="00F31E11" w:rsidP="00F31E11">
      <w:pPr>
        <w:numPr>
          <w:ilvl w:val="0"/>
          <w:numId w:val="1"/>
        </w:numPr>
        <w:spacing w:after="0"/>
        <w:jc w:val="both"/>
        <w:rPr>
          <w:rFonts w:ascii="Times New Roman" w:hAnsi="Times New Roman"/>
          <w:bCs/>
          <w:noProof w:val="0"/>
          <w:sz w:val="24"/>
          <w:szCs w:val="24"/>
          <w:lang w:eastAsia="ro-RO"/>
        </w:rPr>
      </w:pPr>
      <w:r w:rsidRPr="00F31E11">
        <w:rPr>
          <w:rFonts w:ascii="Times New Roman" w:hAnsi="Times New Roman"/>
          <w:bCs/>
          <w:noProof w:val="0"/>
          <w:sz w:val="24"/>
          <w:szCs w:val="24"/>
          <w:lang w:eastAsia="ro-RO"/>
        </w:rPr>
        <w:t>deține un document strategic relevant, care poate fi:</w:t>
      </w:r>
    </w:p>
    <w:p w14:paraId="1145F8AC" w14:textId="77777777" w:rsidR="00F31E11" w:rsidRPr="00F31E11" w:rsidRDefault="00F31E11" w:rsidP="00F31E11">
      <w:pPr>
        <w:spacing w:after="0"/>
        <w:ind w:firstLine="708"/>
        <w:jc w:val="both"/>
        <w:rPr>
          <w:rFonts w:ascii="Times New Roman" w:hAnsi="Times New Roman"/>
          <w:bCs/>
          <w:noProof w:val="0"/>
          <w:sz w:val="24"/>
          <w:szCs w:val="24"/>
          <w:lang w:eastAsia="ro-RO"/>
        </w:rPr>
      </w:pPr>
      <w:r w:rsidRPr="00F31E11">
        <w:rPr>
          <w:rFonts w:ascii="Times New Roman" w:hAnsi="Times New Roman"/>
          <w:bCs/>
          <w:noProof w:val="0"/>
          <w:sz w:val="24"/>
          <w:szCs w:val="24"/>
          <w:lang w:eastAsia="ro-RO"/>
        </w:rPr>
        <w:t>−</w:t>
      </w:r>
      <w:r w:rsidRPr="00F31E11">
        <w:rPr>
          <w:rFonts w:ascii="Times New Roman" w:hAnsi="Times New Roman"/>
          <w:bCs/>
          <w:noProof w:val="0"/>
          <w:sz w:val="24"/>
          <w:szCs w:val="24"/>
          <w:lang w:eastAsia="ro-RO"/>
        </w:rPr>
        <w:tab/>
        <w:t xml:space="preserve">Plan de acțiune privind energia durabilă; </w:t>
      </w:r>
    </w:p>
    <w:p w14:paraId="44618CDD" w14:textId="77777777" w:rsidR="00F31E11" w:rsidRPr="00F31E11" w:rsidRDefault="00F31E11" w:rsidP="00F31E11">
      <w:pPr>
        <w:spacing w:after="0"/>
        <w:ind w:firstLine="708"/>
        <w:jc w:val="both"/>
        <w:rPr>
          <w:rFonts w:ascii="Times New Roman" w:hAnsi="Times New Roman"/>
          <w:bCs/>
          <w:noProof w:val="0"/>
          <w:sz w:val="24"/>
          <w:szCs w:val="24"/>
          <w:lang w:eastAsia="ro-RO"/>
        </w:rPr>
      </w:pPr>
      <w:r w:rsidRPr="00F31E11">
        <w:rPr>
          <w:rFonts w:ascii="Times New Roman" w:hAnsi="Times New Roman"/>
          <w:bCs/>
          <w:noProof w:val="0"/>
          <w:sz w:val="24"/>
          <w:szCs w:val="24"/>
          <w:lang w:eastAsia="ro-RO"/>
        </w:rPr>
        <w:t>−</w:t>
      </w:r>
      <w:r w:rsidRPr="00F31E11">
        <w:rPr>
          <w:rFonts w:ascii="Times New Roman" w:hAnsi="Times New Roman"/>
          <w:bCs/>
          <w:noProof w:val="0"/>
          <w:sz w:val="24"/>
          <w:szCs w:val="24"/>
          <w:lang w:eastAsia="ro-RO"/>
        </w:rPr>
        <w:tab/>
        <w:t>Strategie de reducere a emisiilor de CO</w:t>
      </w:r>
      <w:r w:rsidRPr="00F31E11">
        <w:rPr>
          <w:rFonts w:ascii="Times New Roman" w:hAnsi="Times New Roman"/>
          <w:bCs/>
          <w:noProof w:val="0"/>
          <w:sz w:val="24"/>
          <w:szCs w:val="24"/>
          <w:vertAlign w:val="subscript"/>
          <w:lang w:eastAsia="ro-RO"/>
        </w:rPr>
        <w:t>2</w:t>
      </w:r>
      <w:r w:rsidRPr="00F31E11">
        <w:rPr>
          <w:rFonts w:ascii="Times New Roman" w:hAnsi="Times New Roman"/>
          <w:bCs/>
          <w:noProof w:val="0"/>
          <w:sz w:val="24"/>
          <w:szCs w:val="24"/>
          <w:lang w:eastAsia="ro-RO"/>
        </w:rPr>
        <w:t xml:space="preserve">; </w:t>
      </w:r>
    </w:p>
    <w:p w14:paraId="6D65E4D5" w14:textId="77777777" w:rsidR="00F31E11" w:rsidRPr="00F31E11" w:rsidRDefault="00F31E11" w:rsidP="00F31E11">
      <w:pPr>
        <w:spacing w:after="0"/>
        <w:ind w:firstLine="708"/>
        <w:jc w:val="both"/>
        <w:rPr>
          <w:rFonts w:ascii="Times New Roman" w:hAnsi="Times New Roman"/>
          <w:bCs/>
          <w:noProof w:val="0"/>
          <w:sz w:val="24"/>
          <w:szCs w:val="24"/>
          <w:lang w:eastAsia="ro-RO"/>
        </w:rPr>
      </w:pPr>
      <w:r w:rsidRPr="00F31E11">
        <w:rPr>
          <w:rFonts w:ascii="Times New Roman" w:hAnsi="Times New Roman"/>
          <w:bCs/>
          <w:noProof w:val="0"/>
          <w:sz w:val="24"/>
          <w:szCs w:val="24"/>
          <w:lang w:eastAsia="ro-RO"/>
        </w:rPr>
        <w:t>−</w:t>
      </w:r>
      <w:r w:rsidRPr="00F31E11">
        <w:rPr>
          <w:rFonts w:ascii="Times New Roman" w:hAnsi="Times New Roman"/>
          <w:bCs/>
          <w:noProof w:val="0"/>
          <w:sz w:val="24"/>
          <w:szCs w:val="24"/>
          <w:lang w:eastAsia="ro-RO"/>
        </w:rPr>
        <w:tab/>
        <w:t>Strategie locală/județeană în domeniul energiei;</w:t>
      </w:r>
    </w:p>
    <w:p w14:paraId="7908A474" w14:textId="77777777" w:rsidR="00F31E11" w:rsidRPr="00F31E11" w:rsidRDefault="00F31E11" w:rsidP="00F31E11">
      <w:pPr>
        <w:spacing w:after="0"/>
        <w:ind w:firstLine="708"/>
        <w:jc w:val="both"/>
        <w:rPr>
          <w:rFonts w:ascii="Times New Roman" w:hAnsi="Times New Roman"/>
          <w:bCs/>
          <w:noProof w:val="0"/>
          <w:sz w:val="24"/>
          <w:szCs w:val="24"/>
          <w:lang w:eastAsia="ro-RO"/>
        </w:rPr>
      </w:pPr>
      <w:r w:rsidRPr="00F31E11">
        <w:rPr>
          <w:rFonts w:ascii="Times New Roman" w:hAnsi="Times New Roman"/>
          <w:bCs/>
          <w:noProof w:val="0"/>
          <w:sz w:val="24"/>
          <w:szCs w:val="24"/>
          <w:lang w:eastAsia="ro-RO"/>
        </w:rPr>
        <w:t>−</w:t>
      </w:r>
      <w:r w:rsidRPr="00F31E11">
        <w:rPr>
          <w:rFonts w:ascii="Times New Roman" w:hAnsi="Times New Roman"/>
          <w:bCs/>
          <w:noProof w:val="0"/>
          <w:sz w:val="24"/>
          <w:szCs w:val="24"/>
          <w:lang w:eastAsia="ro-RO"/>
        </w:rPr>
        <w:tab/>
        <w:t xml:space="preserve">Plan național de acțiune în domeniul eficienței energetice (aprobat prin HG nr.122/2015); alt document strategic care prevede măsuri în domeniul eficienței energetice, conform legislației în vigoare (ex. Strategia de dezvoltare locală, Strategia de dezvoltare județeană, Programe de îmbunătățire a eficienței energetice  dezvoltate în conformitate cu Modelul pentru întocmirea Programului de îmbunătățire a eficienței energetice aferent localităților cu o populație mai mare de 5000 locuitori, aprobat prin Decizia ANRE nr.7/DEE/12.02.2015 (publicată pe pagina de internet a ANRE). </w:t>
      </w:r>
    </w:p>
    <w:p w14:paraId="66F4A245" w14:textId="77777777" w:rsidR="00353A5E" w:rsidRPr="00353A5E" w:rsidRDefault="00353A5E" w:rsidP="00353A5E">
      <w:pPr>
        <w:spacing w:after="0"/>
        <w:ind w:firstLine="708"/>
        <w:jc w:val="both"/>
        <w:rPr>
          <w:rFonts w:ascii="Times New Roman" w:hAnsi="Times New Roman"/>
          <w:b/>
          <w:bCs/>
          <w:i/>
          <w:noProof w:val="0"/>
          <w:sz w:val="24"/>
          <w:szCs w:val="24"/>
          <w:lang w:eastAsia="ro-RO"/>
        </w:rPr>
      </w:pPr>
      <w:r w:rsidRPr="00353A5E">
        <w:rPr>
          <w:rFonts w:ascii="Times New Roman" w:hAnsi="Times New Roman"/>
          <w:b/>
          <w:bCs/>
          <w:i/>
          <w:noProof w:val="0"/>
          <w:sz w:val="24"/>
          <w:szCs w:val="24"/>
          <w:lang w:eastAsia="ro-RO"/>
        </w:rPr>
        <w:t>Sunt considerate eligibile următoarele:</w:t>
      </w:r>
    </w:p>
    <w:p w14:paraId="520215EB" w14:textId="77777777" w:rsidR="00353A5E" w:rsidRPr="00353A5E" w:rsidRDefault="00353A5E" w:rsidP="00353A5E">
      <w:pPr>
        <w:spacing w:after="0"/>
        <w:ind w:firstLine="708"/>
        <w:jc w:val="both"/>
        <w:rPr>
          <w:rFonts w:ascii="Times New Roman" w:hAnsi="Times New Roman"/>
          <w:bCs/>
          <w:noProof w:val="0"/>
          <w:sz w:val="24"/>
          <w:szCs w:val="24"/>
          <w:lang w:eastAsia="ro-RO"/>
        </w:rPr>
      </w:pPr>
      <w:r w:rsidRPr="00353A5E">
        <w:rPr>
          <w:rFonts w:ascii="Times New Roman" w:hAnsi="Times New Roman"/>
          <w:bCs/>
          <w:noProof w:val="0"/>
          <w:sz w:val="24"/>
          <w:szCs w:val="24"/>
          <w:lang w:eastAsia="ro-RO"/>
        </w:rPr>
        <w:t xml:space="preserve">a) cheltuielile pentru proiectare și asistență tehnică, respectiv pozițiile 3.5 și 3.8 din conținutul cadru al devizului general aprobat prin Hotărârea de Guvern nr.  907/2016 privind etapele de elaborare și conținutul-cadru al documentațiilor tehnico-economice aferente obiectivelor/proiectelor de investiții finanțate din fonduri publice, cu modificările și completările ulterioare, sunt eligibile cumulat, în limita a 5% din valoarea cheltuielilor eligibile </w:t>
      </w:r>
      <w:bookmarkStart w:id="3" w:name="_Hlk35516439"/>
      <w:r w:rsidRPr="00353A5E">
        <w:rPr>
          <w:rFonts w:ascii="Times New Roman" w:hAnsi="Times New Roman"/>
          <w:bCs/>
          <w:noProof w:val="0"/>
          <w:sz w:val="24"/>
          <w:szCs w:val="24"/>
          <w:lang w:eastAsia="ro-RO"/>
        </w:rPr>
        <w:t xml:space="preserve">aferente investiției de bază; </w:t>
      </w:r>
      <w:bookmarkEnd w:id="3"/>
    </w:p>
    <w:p w14:paraId="350FC4F1" w14:textId="77777777" w:rsidR="00353A5E" w:rsidRPr="00353A5E" w:rsidRDefault="00353A5E" w:rsidP="00353A5E">
      <w:pPr>
        <w:spacing w:after="0"/>
        <w:ind w:firstLine="708"/>
        <w:jc w:val="both"/>
        <w:rPr>
          <w:rFonts w:ascii="Times New Roman" w:hAnsi="Times New Roman"/>
          <w:bCs/>
          <w:noProof w:val="0"/>
          <w:sz w:val="24"/>
          <w:szCs w:val="24"/>
          <w:lang w:eastAsia="ro-RO"/>
        </w:rPr>
      </w:pPr>
      <w:r w:rsidRPr="00353A5E">
        <w:rPr>
          <w:rFonts w:ascii="Times New Roman" w:hAnsi="Times New Roman"/>
          <w:bCs/>
          <w:noProof w:val="0"/>
          <w:sz w:val="24"/>
          <w:szCs w:val="24"/>
          <w:lang w:eastAsia="ro-RO"/>
        </w:rPr>
        <w:t xml:space="preserve">b) cheltuielile cu consultanța, respectiv poziția 3.7 din conținutul cadru al devizului general aprobat prin H.G. 907/2016, eligibile în limita a 5% din valoarea cheltuielilor eligibile aferente investiției de bază; </w:t>
      </w:r>
    </w:p>
    <w:p w14:paraId="390332F5" w14:textId="77777777" w:rsidR="00353A5E" w:rsidRPr="00353A5E" w:rsidRDefault="00353A5E" w:rsidP="00353A5E">
      <w:pPr>
        <w:spacing w:after="0"/>
        <w:ind w:firstLine="708"/>
        <w:jc w:val="both"/>
        <w:rPr>
          <w:rFonts w:ascii="Times New Roman" w:hAnsi="Times New Roman"/>
          <w:bCs/>
          <w:noProof w:val="0"/>
          <w:sz w:val="24"/>
          <w:szCs w:val="24"/>
          <w:lang w:eastAsia="ro-RO"/>
        </w:rPr>
      </w:pPr>
      <w:r w:rsidRPr="00353A5E">
        <w:rPr>
          <w:rFonts w:ascii="Times New Roman" w:hAnsi="Times New Roman"/>
          <w:bCs/>
          <w:noProof w:val="0"/>
          <w:sz w:val="24"/>
          <w:szCs w:val="24"/>
          <w:lang w:eastAsia="ro-RO"/>
        </w:rPr>
        <w:t>c) cheltuielile pentru investiția propusă, conform limitărilor enumerate la art. 10 lit. d);</w:t>
      </w:r>
    </w:p>
    <w:p w14:paraId="4AC6BFF0" w14:textId="77777777" w:rsidR="00353A5E" w:rsidRPr="00353A5E" w:rsidRDefault="00353A5E" w:rsidP="00353A5E">
      <w:pPr>
        <w:spacing w:after="0"/>
        <w:ind w:firstLine="708"/>
        <w:jc w:val="both"/>
        <w:rPr>
          <w:rFonts w:ascii="Times New Roman" w:hAnsi="Times New Roman"/>
          <w:bCs/>
          <w:noProof w:val="0"/>
          <w:sz w:val="24"/>
          <w:szCs w:val="24"/>
          <w:lang w:eastAsia="ro-RO"/>
        </w:rPr>
      </w:pPr>
      <w:r w:rsidRPr="00353A5E">
        <w:rPr>
          <w:rFonts w:ascii="Times New Roman" w:hAnsi="Times New Roman"/>
          <w:bCs/>
          <w:noProof w:val="0"/>
          <w:sz w:val="24"/>
          <w:szCs w:val="24"/>
          <w:lang w:eastAsia="ro-RO"/>
        </w:rPr>
        <w:lastRenderedPageBreak/>
        <w:t>d) cheltuielile pentru elaborarea certificatului de performanță energetică și efectuarea auditului energetic înainte de intervenție și elaborarea raportului de implementare după intervenție, realizate de un auditor energetic pentru clădiri atestat; Autoritatea finanțează pentru toate aceste cheltuieli până la 4.000 lei, inclusiv TVA;</w:t>
      </w:r>
    </w:p>
    <w:p w14:paraId="45BE3959" w14:textId="77777777" w:rsidR="00353A5E" w:rsidRPr="00353A5E" w:rsidRDefault="00353A5E" w:rsidP="00353A5E">
      <w:pPr>
        <w:spacing w:after="0"/>
        <w:ind w:firstLine="708"/>
        <w:jc w:val="both"/>
        <w:rPr>
          <w:rFonts w:ascii="Times New Roman" w:hAnsi="Times New Roman"/>
          <w:bCs/>
          <w:noProof w:val="0"/>
          <w:sz w:val="24"/>
          <w:szCs w:val="24"/>
          <w:lang w:eastAsia="ro-RO"/>
        </w:rPr>
      </w:pPr>
      <w:r w:rsidRPr="00353A5E">
        <w:rPr>
          <w:rFonts w:ascii="Times New Roman" w:hAnsi="Times New Roman"/>
          <w:bCs/>
          <w:noProof w:val="0"/>
          <w:sz w:val="24"/>
          <w:szCs w:val="24"/>
          <w:lang w:eastAsia="ro-RO"/>
        </w:rPr>
        <w:t xml:space="preserve">e) cheltuieli privind expertizarea tehnică a clădirii/ansamblului de clădiri conform reglementărilor în vigoare, în vederea încadrării într-o clasă de risc seismic; Autoritatea finanțează pentru toate aceste cheltuieli până la 10.000 lei inclusiv TVA, pentru fiecare clădire; </w:t>
      </w:r>
    </w:p>
    <w:p w14:paraId="2DAAD909" w14:textId="77777777" w:rsidR="00353A5E" w:rsidRPr="00353A5E" w:rsidRDefault="00353A5E" w:rsidP="00353A5E">
      <w:pPr>
        <w:spacing w:after="0"/>
        <w:ind w:firstLine="708"/>
        <w:jc w:val="both"/>
        <w:rPr>
          <w:rFonts w:ascii="Times New Roman" w:hAnsi="Times New Roman"/>
          <w:bCs/>
          <w:noProof w:val="0"/>
          <w:sz w:val="24"/>
          <w:szCs w:val="24"/>
          <w:lang w:eastAsia="ro-RO"/>
        </w:rPr>
      </w:pPr>
      <w:r w:rsidRPr="00353A5E">
        <w:rPr>
          <w:rFonts w:ascii="Times New Roman" w:hAnsi="Times New Roman"/>
          <w:bCs/>
          <w:noProof w:val="0"/>
          <w:sz w:val="24"/>
          <w:szCs w:val="24"/>
          <w:lang w:eastAsia="ro-RO"/>
        </w:rPr>
        <w:t>f) TVA aferentă proiectului, în condițiile în care aceasta a fost solicitată şi nu este recuperabilă, rambursabilă sau compensată prin orice alte mijloace potrivit prevederilor legale.</w:t>
      </w:r>
    </w:p>
    <w:p w14:paraId="03C9293C" w14:textId="77777777" w:rsidR="00F31E11" w:rsidRDefault="00F31E11" w:rsidP="00F940B7">
      <w:pPr>
        <w:spacing w:after="0"/>
        <w:jc w:val="both"/>
        <w:rPr>
          <w:rFonts w:ascii="Times New Roman" w:hAnsi="Times New Roman"/>
          <w:bCs/>
          <w:noProof w:val="0"/>
          <w:sz w:val="24"/>
          <w:szCs w:val="24"/>
          <w:lang w:eastAsia="ro-RO"/>
        </w:rPr>
      </w:pPr>
    </w:p>
    <w:p w14:paraId="01F07EB8" w14:textId="1511BF36" w:rsidR="0011187C" w:rsidRDefault="00884A7F" w:rsidP="008D590B">
      <w:pPr>
        <w:spacing w:after="0"/>
        <w:ind w:firstLine="708"/>
        <w:jc w:val="both"/>
        <w:rPr>
          <w:rFonts w:ascii="Times New Roman" w:hAnsi="Times New Roman"/>
          <w:bCs/>
          <w:noProof w:val="0"/>
          <w:sz w:val="24"/>
          <w:szCs w:val="24"/>
          <w:lang w:eastAsia="ro-RO"/>
        </w:rPr>
      </w:pPr>
      <w:r>
        <w:rPr>
          <w:rFonts w:ascii="Times New Roman" w:hAnsi="Times New Roman"/>
          <w:bCs/>
          <w:noProof w:val="0"/>
          <w:sz w:val="24"/>
          <w:szCs w:val="24"/>
          <w:lang w:eastAsia="ro-RO"/>
        </w:rPr>
        <w:t>Proiectul de ordin care face obiectul prezentului</w:t>
      </w:r>
      <w:r w:rsidR="00F940B7">
        <w:rPr>
          <w:rFonts w:ascii="Times New Roman" w:hAnsi="Times New Roman"/>
          <w:bCs/>
          <w:noProof w:val="0"/>
          <w:sz w:val="24"/>
          <w:szCs w:val="24"/>
          <w:lang w:eastAsia="ro-RO"/>
        </w:rPr>
        <w:t xml:space="preserve"> Referat</w:t>
      </w:r>
      <w:r>
        <w:rPr>
          <w:rFonts w:ascii="Times New Roman" w:hAnsi="Times New Roman"/>
          <w:bCs/>
          <w:noProof w:val="0"/>
          <w:sz w:val="24"/>
          <w:szCs w:val="24"/>
          <w:lang w:eastAsia="ro-RO"/>
        </w:rPr>
        <w:t xml:space="preserve"> a fost aprobat în ședința Comitetului director al Administrației Fondului pentru Mediu din </w:t>
      </w:r>
      <w:r w:rsidR="009700E1">
        <w:rPr>
          <w:rFonts w:ascii="Times New Roman" w:hAnsi="Times New Roman"/>
          <w:bCs/>
          <w:noProof w:val="0"/>
          <w:sz w:val="24"/>
          <w:szCs w:val="24"/>
          <w:lang w:eastAsia="ro-RO"/>
        </w:rPr>
        <w:t>05.08</w:t>
      </w:r>
      <w:r w:rsidR="00DD0F83">
        <w:rPr>
          <w:rFonts w:ascii="Times New Roman" w:hAnsi="Times New Roman"/>
          <w:bCs/>
          <w:noProof w:val="0"/>
          <w:sz w:val="24"/>
          <w:szCs w:val="24"/>
          <w:lang w:eastAsia="ro-RO"/>
        </w:rPr>
        <w:t>.</w:t>
      </w:r>
      <w:r w:rsidR="00CB17C1">
        <w:rPr>
          <w:rFonts w:ascii="Times New Roman" w:hAnsi="Times New Roman"/>
          <w:bCs/>
          <w:noProof w:val="0"/>
          <w:sz w:val="24"/>
          <w:szCs w:val="24"/>
          <w:lang w:eastAsia="ro-RO"/>
        </w:rPr>
        <w:t>2020.</w:t>
      </w:r>
    </w:p>
    <w:p w14:paraId="023A16F7" w14:textId="77777777" w:rsidR="0011187C" w:rsidRDefault="0011187C" w:rsidP="008D590B">
      <w:pPr>
        <w:spacing w:after="0"/>
        <w:ind w:firstLine="708"/>
        <w:jc w:val="both"/>
        <w:rPr>
          <w:rFonts w:ascii="Times New Roman" w:hAnsi="Times New Roman"/>
          <w:bCs/>
          <w:noProof w:val="0"/>
          <w:sz w:val="24"/>
          <w:szCs w:val="24"/>
          <w:lang w:eastAsia="ro-RO"/>
        </w:rPr>
      </w:pPr>
    </w:p>
    <w:p w14:paraId="4752CF78" w14:textId="0DA382F0" w:rsidR="00EB76FF" w:rsidRPr="007E4F1E" w:rsidRDefault="00EB76FF" w:rsidP="008D590B">
      <w:pPr>
        <w:spacing w:after="0"/>
        <w:ind w:firstLine="708"/>
        <w:jc w:val="both"/>
        <w:rPr>
          <w:rFonts w:ascii="Times New Roman" w:hAnsi="Times New Roman"/>
          <w:bCs/>
          <w:noProof w:val="0"/>
          <w:sz w:val="24"/>
          <w:szCs w:val="24"/>
          <w:lang w:val="en-US" w:eastAsia="ro-RO"/>
        </w:rPr>
      </w:pPr>
      <w:r w:rsidRPr="007E4F1E">
        <w:rPr>
          <w:rFonts w:ascii="Times New Roman" w:hAnsi="Times New Roman"/>
          <w:bCs/>
          <w:noProof w:val="0"/>
          <w:sz w:val="24"/>
          <w:szCs w:val="24"/>
          <w:lang w:eastAsia="ro-RO"/>
        </w:rPr>
        <w:t xml:space="preserve">Pentru motivele invocate, </w:t>
      </w:r>
      <w:r w:rsidRPr="007E4F1E">
        <w:rPr>
          <w:rFonts w:ascii="Times New Roman" w:hAnsi="Times New Roman"/>
          <w:noProof w:val="0"/>
          <w:sz w:val="24"/>
          <w:szCs w:val="24"/>
          <w:lang w:eastAsia="ro-RO"/>
        </w:rPr>
        <w:t>ținând seama de importanța</w:t>
      </w:r>
      <w:r w:rsidR="00311FA7" w:rsidRPr="007E4F1E">
        <w:rPr>
          <w:rFonts w:ascii="Times New Roman" w:hAnsi="Times New Roman"/>
          <w:noProof w:val="0"/>
          <w:sz w:val="24"/>
          <w:szCs w:val="24"/>
          <w:lang w:eastAsia="ro-RO"/>
        </w:rPr>
        <w:t xml:space="preserve"> și</w:t>
      </w:r>
      <w:r w:rsidRPr="007E4F1E">
        <w:rPr>
          <w:rFonts w:ascii="Times New Roman" w:hAnsi="Times New Roman"/>
          <w:noProof w:val="0"/>
          <w:sz w:val="24"/>
          <w:szCs w:val="24"/>
          <w:lang w:eastAsia="ro-RO"/>
        </w:rPr>
        <w:t xml:space="preserve"> scopul acestui program,</w:t>
      </w:r>
      <w:r w:rsidRPr="007E4F1E">
        <w:rPr>
          <w:rFonts w:ascii="Times New Roman" w:hAnsi="Times New Roman"/>
          <w:b/>
          <w:bCs/>
          <w:i/>
          <w:noProof w:val="0"/>
          <w:sz w:val="24"/>
          <w:szCs w:val="24"/>
          <w:lang w:eastAsia="ro-RO"/>
        </w:rPr>
        <w:t xml:space="preserve"> </w:t>
      </w:r>
      <w:r w:rsidRPr="007E4F1E">
        <w:rPr>
          <w:rFonts w:ascii="Times New Roman" w:hAnsi="Times New Roman"/>
          <w:bCs/>
          <w:noProof w:val="0"/>
          <w:sz w:val="24"/>
          <w:szCs w:val="24"/>
          <w:lang w:eastAsia="ro-RO"/>
        </w:rPr>
        <w:t xml:space="preserve">vă rugăm să aprobați emiterea </w:t>
      </w:r>
      <w:r w:rsidR="0011187C">
        <w:rPr>
          <w:rFonts w:ascii="Times New Roman" w:hAnsi="Times New Roman"/>
          <w:b/>
          <w:bCs/>
          <w:i/>
          <w:noProof w:val="0"/>
          <w:sz w:val="24"/>
          <w:szCs w:val="24"/>
          <w:lang w:eastAsia="ro-RO"/>
        </w:rPr>
        <w:t>o</w:t>
      </w:r>
      <w:r w:rsidRPr="007E4F1E">
        <w:rPr>
          <w:rFonts w:ascii="Times New Roman" w:hAnsi="Times New Roman"/>
          <w:b/>
          <w:bCs/>
          <w:i/>
          <w:noProof w:val="0"/>
          <w:sz w:val="24"/>
          <w:szCs w:val="24"/>
          <w:lang w:eastAsia="ro-RO"/>
        </w:rPr>
        <w:t>rdinului</w:t>
      </w:r>
      <w:r w:rsidRPr="007E4F1E">
        <w:rPr>
          <w:rFonts w:ascii="Times New Roman" w:hAnsi="Times New Roman"/>
          <w:b/>
          <w:bCs/>
          <w:noProof w:val="0"/>
          <w:sz w:val="24"/>
          <w:szCs w:val="24"/>
          <w:lang w:eastAsia="ro-RO"/>
        </w:rPr>
        <w:t xml:space="preserve"> </w:t>
      </w:r>
      <w:r w:rsidRPr="007E4F1E">
        <w:rPr>
          <w:rFonts w:ascii="Times New Roman" w:hAnsi="Times New Roman"/>
          <w:b/>
          <w:bCs/>
          <w:i/>
          <w:noProof w:val="0"/>
          <w:sz w:val="24"/>
          <w:szCs w:val="24"/>
          <w:lang w:eastAsia="ro-RO"/>
        </w:rPr>
        <w:t xml:space="preserve">pentru </w:t>
      </w:r>
      <w:r w:rsidR="00330BCF" w:rsidRPr="007E4F1E">
        <w:rPr>
          <w:rFonts w:ascii="Times New Roman" w:hAnsi="Times New Roman"/>
          <w:b/>
          <w:i/>
          <w:noProof w:val="0"/>
          <w:sz w:val="24"/>
          <w:szCs w:val="24"/>
          <w:lang w:eastAsia="ro-RO"/>
        </w:rPr>
        <w:t xml:space="preserve">aprobarea </w:t>
      </w:r>
      <w:r w:rsidR="00395E60" w:rsidRPr="00395E60">
        <w:rPr>
          <w:rFonts w:ascii="Times New Roman" w:hAnsi="Times New Roman"/>
          <w:b/>
          <w:i/>
          <w:noProof w:val="0"/>
          <w:sz w:val="24"/>
          <w:szCs w:val="24"/>
          <w:lang w:eastAsia="ro-RO"/>
        </w:rPr>
        <w:t>Ghidului de finanțare a Programului privind creșterea eficienței energetice și  gestionarea inteligentă a energiei în clădirile publice cu destinație de unități de învățământ</w:t>
      </w:r>
      <w:r w:rsidR="00F364C4">
        <w:rPr>
          <w:rFonts w:ascii="Times New Roman" w:hAnsi="Times New Roman"/>
          <w:b/>
          <w:i/>
          <w:noProof w:val="0"/>
          <w:sz w:val="24"/>
          <w:szCs w:val="24"/>
          <w:lang w:eastAsia="ro-RO"/>
        </w:rPr>
        <w:t xml:space="preserve">, </w:t>
      </w:r>
      <w:r w:rsidRPr="007E4F1E">
        <w:rPr>
          <w:rFonts w:ascii="Times New Roman" w:hAnsi="Times New Roman"/>
          <w:noProof w:val="0"/>
          <w:sz w:val="24"/>
          <w:szCs w:val="24"/>
          <w:lang w:eastAsia="ro-RO"/>
        </w:rPr>
        <w:t>în forma prezentată.</w:t>
      </w:r>
    </w:p>
    <w:p w14:paraId="728EF43E" w14:textId="77777777" w:rsidR="004E428C" w:rsidRPr="007E4F1E" w:rsidRDefault="004E428C" w:rsidP="008D590B">
      <w:pPr>
        <w:spacing w:after="0"/>
        <w:jc w:val="both"/>
        <w:rPr>
          <w:rFonts w:ascii="Times New Roman" w:eastAsia="Calibri" w:hAnsi="Times New Roman"/>
          <w:sz w:val="24"/>
          <w:szCs w:val="24"/>
        </w:rPr>
      </w:pPr>
    </w:p>
    <w:p w14:paraId="5E722EDB" w14:textId="77777777" w:rsidR="000452C4" w:rsidRPr="00C73921" w:rsidRDefault="000452C4" w:rsidP="008D590B">
      <w:pPr>
        <w:spacing w:after="0"/>
        <w:jc w:val="both"/>
        <w:rPr>
          <w:rFonts w:ascii="Times New Roman" w:eastAsia="Calibri" w:hAnsi="Times New Roman"/>
          <w:sz w:val="24"/>
          <w:szCs w:val="24"/>
        </w:rPr>
      </w:pPr>
    </w:p>
    <w:p w14:paraId="713CEA74" w14:textId="77777777" w:rsidR="004E428C" w:rsidRPr="00C73921" w:rsidRDefault="004E428C" w:rsidP="001E182F">
      <w:pPr>
        <w:tabs>
          <w:tab w:val="left" w:pos="915"/>
        </w:tabs>
        <w:spacing w:after="0" w:line="360" w:lineRule="auto"/>
        <w:jc w:val="center"/>
        <w:rPr>
          <w:rFonts w:ascii="Times New Roman" w:eastAsia="Calibri" w:hAnsi="Times New Roman"/>
          <w:sz w:val="24"/>
          <w:szCs w:val="24"/>
        </w:rPr>
      </w:pPr>
      <w:r w:rsidRPr="00C73921">
        <w:rPr>
          <w:rFonts w:ascii="Times New Roman" w:eastAsia="Calibri" w:hAnsi="Times New Roman"/>
          <w:b/>
          <w:sz w:val="24"/>
          <w:szCs w:val="24"/>
          <w:lang w:val="en-US"/>
        </w:rPr>
        <w:t>PREȘEDINTE,</w:t>
      </w:r>
      <w:bookmarkStart w:id="4" w:name="_GoBack"/>
      <w:bookmarkEnd w:id="4"/>
    </w:p>
    <w:p w14:paraId="48FB4EC3" w14:textId="091C18B6" w:rsidR="004E428C" w:rsidRPr="007D50AC" w:rsidRDefault="00330BCF" w:rsidP="001E182F">
      <w:pPr>
        <w:tabs>
          <w:tab w:val="left" w:pos="720"/>
          <w:tab w:val="left" w:pos="1005"/>
          <w:tab w:val="center" w:pos="5032"/>
        </w:tabs>
        <w:spacing w:after="0" w:line="360" w:lineRule="auto"/>
        <w:jc w:val="center"/>
        <w:rPr>
          <w:rFonts w:ascii="Times New Roman" w:eastAsia="Calibri" w:hAnsi="Times New Roman"/>
          <w:b/>
          <w:sz w:val="24"/>
          <w:szCs w:val="24"/>
          <w:lang w:val="en-US"/>
        </w:rPr>
      </w:pPr>
      <w:r w:rsidRPr="007D50AC">
        <w:rPr>
          <w:rFonts w:ascii="Times New Roman" w:eastAsia="Calibri" w:hAnsi="Times New Roman"/>
          <w:b/>
          <w:sz w:val="24"/>
          <w:szCs w:val="24"/>
          <w:lang w:val="en-US"/>
        </w:rPr>
        <w:t>Andreea KOHALMI-SZABO</w:t>
      </w:r>
    </w:p>
    <w:p w14:paraId="42BF0D54" w14:textId="6EA8D350" w:rsidR="004E428C" w:rsidRPr="007D50AC" w:rsidRDefault="004E428C" w:rsidP="004E428C">
      <w:pPr>
        <w:spacing w:after="0"/>
        <w:rPr>
          <w:rFonts w:ascii="Times New Roman" w:eastAsia="Calibri" w:hAnsi="Times New Roman"/>
          <w:lang w:val="en-US"/>
        </w:rPr>
      </w:pPr>
      <w:r w:rsidRPr="007D50AC">
        <w:rPr>
          <w:rFonts w:ascii="Times New Roman" w:eastAsia="Calibri" w:hAnsi="Times New Roman"/>
          <w:lang w:val="en-US"/>
        </w:rPr>
        <w:t xml:space="preserve">  </w:t>
      </w:r>
    </w:p>
    <w:p w14:paraId="366F20F7" w14:textId="77777777" w:rsidR="004E428C" w:rsidRPr="007D50AC" w:rsidRDefault="004E428C" w:rsidP="004E428C">
      <w:pPr>
        <w:spacing w:after="0"/>
        <w:rPr>
          <w:rFonts w:ascii="Times New Roman" w:eastAsia="Calibri" w:hAnsi="Times New Roman"/>
          <w:lang w:val="en-US"/>
        </w:rPr>
      </w:pPr>
    </w:p>
    <w:p w14:paraId="2EF7A06D" w14:textId="77777777" w:rsidR="001663A0" w:rsidRPr="007D50AC" w:rsidRDefault="001663A0" w:rsidP="004E428C">
      <w:pPr>
        <w:spacing w:after="0"/>
        <w:rPr>
          <w:rFonts w:ascii="Times New Roman" w:eastAsia="Calibri" w:hAnsi="Times New Roman"/>
          <w:lang w:val="en-US"/>
        </w:rPr>
      </w:pPr>
    </w:p>
    <w:p w14:paraId="60506837" w14:textId="3A64BF4A" w:rsidR="004E428C" w:rsidRPr="00B300EA" w:rsidRDefault="004E428C" w:rsidP="004E428C">
      <w:pPr>
        <w:spacing w:after="0"/>
        <w:rPr>
          <w:rFonts w:ascii="Times New Roman" w:eastAsia="Calibri" w:hAnsi="Times New Roman"/>
          <w:color w:val="FFFFFF" w:themeColor="background1"/>
          <w:lang w:val="en-US"/>
        </w:rPr>
      </w:pPr>
      <w:r w:rsidRPr="00B300EA">
        <w:rPr>
          <w:rFonts w:ascii="Times New Roman" w:eastAsia="Calibri" w:hAnsi="Times New Roman"/>
          <w:color w:val="FFFFFF" w:themeColor="background1"/>
          <w:lang w:val="en-US"/>
        </w:rPr>
        <w:t xml:space="preserve">Director Direcția Juridică, </w:t>
      </w:r>
      <w:r w:rsidRPr="00B300EA">
        <w:rPr>
          <w:rFonts w:ascii="Times New Roman" w:eastAsia="Calibri" w:hAnsi="Times New Roman"/>
          <w:color w:val="FFFFFF" w:themeColor="background1"/>
          <w:lang w:val="en-US"/>
        </w:rPr>
        <w:tab/>
      </w:r>
      <w:r w:rsidR="001F0C13" w:rsidRPr="00B300EA">
        <w:rPr>
          <w:rFonts w:ascii="Times New Roman" w:eastAsia="Calibri" w:hAnsi="Times New Roman"/>
          <w:color w:val="FFFFFF" w:themeColor="background1"/>
          <w:lang w:val="en-US"/>
        </w:rPr>
        <w:tab/>
      </w:r>
      <w:r w:rsidR="001F0C13" w:rsidRPr="00B300EA">
        <w:rPr>
          <w:rFonts w:ascii="Times New Roman" w:eastAsia="Calibri" w:hAnsi="Times New Roman"/>
          <w:color w:val="FFFFFF" w:themeColor="background1"/>
          <w:lang w:val="en-US"/>
        </w:rPr>
        <w:tab/>
      </w:r>
      <w:r w:rsidR="001F0C13" w:rsidRPr="00B300EA">
        <w:rPr>
          <w:rFonts w:ascii="Times New Roman" w:eastAsia="Calibri" w:hAnsi="Times New Roman"/>
          <w:color w:val="FFFFFF" w:themeColor="background1"/>
          <w:lang w:val="en-US"/>
        </w:rPr>
        <w:tab/>
      </w:r>
      <w:r w:rsidR="001F0C13" w:rsidRPr="00B300EA">
        <w:rPr>
          <w:rFonts w:ascii="Times New Roman" w:eastAsia="Calibri" w:hAnsi="Times New Roman"/>
          <w:color w:val="FFFFFF" w:themeColor="background1"/>
          <w:lang w:val="en-US"/>
        </w:rPr>
        <w:tab/>
      </w:r>
      <w:r w:rsidR="001F0C13" w:rsidRPr="00B300EA">
        <w:rPr>
          <w:rFonts w:ascii="Times New Roman" w:eastAsia="Calibri" w:hAnsi="Times New Roman"/>
          <w:color w:val="FFFFFF" w:themeColor="background1"/>
          <w:lang w:val="en-US"/>
        </w:rPr>
        <w:tab/>
        <w:t xml:space="preserve">Șef serviciu Analiză și Avizare DJ, </w:t>
      </w:r>
      <w:r w:rsidR="001F0C13" w:rsidRPr="00B300EA">
        <w:rPr>
          <w:rFonts w:ascii="Times New Roman" w:eastAsia="Calibri" w:hAnsi="Times New Roman"/>
          <w:color w:val="FFFFFF" w:themeColor="background1"/>
          <w:lang w:val="en-US"/>
        </w:rPr>
        <w:tab/>
      </w:r>
    </w:p>
    <w:p w14:paraId="68447D80" w14:textId="1910D571" w:rsidR="001F0C13" w:rsidRPr="00B300EA" w:rsidRDefault="00F73AAD" w:rsidP="001F0C13">
      <w:pPr>
        <w:spacing w:after="0"/>
        <w:rPr>
          <w:color w:val="FFFFFF" w:themeColor="background1"/>
          <w:lang w:val="en-US"/>
        </w:rPr>
      </w:pPr>
      <w:r w:rsidRPr="00B300EA">
        <w:rPr>
          <w:rFonts w:ascii="Times New Roman" w:eastAsia="Calibri" w:hAnsi="Times New Roman"/>
          <w:color w:val="FFFFFF" w:themeColor="background1"/>
          <w:lang w:val="en-US"/>
        </w:rPr>
        <w:t>Emilia Pavel</w:t>
      </w:r>
      <w:r w:rsidR="004E428C" w:rsidRPr="00B300EA">
        <w:rPr>
          <w:rFonts w:ascii="Times New Roman" w:eastAsia="Calibri" w:hAnsi="Times New Roman"/>
          <w:color w:val="FFFFFF" w:themeColor="background1"/>
          <w:lang w:val="en-US"/>
        </w:rPr>
        <w:tab/>
      </w:r>
      <w:r w:rsidR="001F0C13" w:rsidRPr="00B300EA">
        <w:rPr>
          <w:rFonts w:ascii="Times New Roman" w:eastAsia="Calibri" w:hAnsi="Times New Roman"/>
          <w:color w:val="FFFFFF" w:themeColor="background1"/>
          <w:lang w:val="en-US"/>
        </w:rPr>
        <w:tab/>
      </w:r>
      <w:r w:rsidR="001F0C13" w:rsidRPr="00B300EA">
        <w:rPr>
          <w:rFonts w:ascii="Times New Roman" w:eastAsia="Calibri" w:hAnsi="Times New Roman"/>
          <w:color w:val="FFFFFF" w:themeColor="background1"/>
          <w:lang w:val="en-US"/>
        </w:rPr>
        <w:tab/>
      </w:r>
      <w:r w:rsidR="001F0C13" w:rsidRPr="00B300EA">
        <w:rPr>
          <w:rFonts w:ascii="Times New Roman" w:eastAsia="Calibri" w:hAnsi="Times New Roman"/>
          <w:color w:val="FFFFFF" w:themeColor="background1"/>
          <w:lang w:val="en-US"/>
        </w:rPr>
        <w:tab/>
      </w:r>
      <w:r w:rsidR="001F0C13" w:rsidRPr="00B300EA">
        <w:rPr>
          <w:rFonts w:ascii="Times New Roman" w:eastAsia="Calibri" w:hAnsi="Times New Roman"/>
          <w:color w:val="FFFFFF" w:themeColor="background1"/>
          <w:lang w:val="en-US"/>
        </w:rPr>
        <w:tab/>
      </w:r>
      <w:r w:rsidR="001F0C13" w:rsidRPr="00B300EA">
        <w:rPr>
          <w:rFonts w:ascii="Times New Roman" w:eastAsia="Calibri" w:hAnsi="Times New Roman"/>
          <w:color w:val="FFFFFF" w:themeColor="background1"/>
          <w:lang w:val="en-US"/>
        </w:rPr>
        <w:tab/>
      </w:r>
      <w:r w:rsidR="001F0C13" w:rsidRPr="00B300EA">
        <w:rPr>
          <w:rFonts w:ascii="Times New Roman" w:eastAsia="Calibri" w:hAnsi="Times New Roman"/>
          <w:color w:val="FFFFFF" w:themeColor="background1"/>
          <w:lang w:val="en-US"/>
        </w:rPr>
        <w:tab/>
      </w:r>
      <w:r w:rsidR="001F0C13" w:rsidRPr="00B300EA">
        <w:rPr>
          <w:rFonts w:ascii="Times New Roman" w:eastAsia="Calibri" w:hAnsi="Times New Roman"/>
          <w:color w:val="FFFFFF" w:themeColor="background1"/>
          <w:lang w:val="en-US"/>
        </w:rPr>
        <w:tab/>
      </w:r>
      <w:r w:rsidR="001F0C13" w:rsidRPr="00B300EA">
        <w:rPr>
          <w:rFonts w:ascii="Times New Roman" w:eastAsia="Calibri" w:hAnsi="Times New Roman"/>
          <w:color w:val="FFFFFF" w:themeColor="background1"/>
          <w:lang w:val="en-US"/>
        </w:rPr>
        <w:tab/>
        <w:t>Andreea Coman</w:t>
      </w:r>
    </w:p>
    <w:p w14:paraId="07BAE093" w14:textId="1DB6A92B" w:rsidR="004E428C" w:rsidRPr="00B300EA" w:rsidRDefault="004E428C" w:rsidP="004E428C">
      <w:pPr>
        <w:spacing w:after="0"/>
        <w:rPr>
          <w:rFonts w:ascii="Times New Roman" w:eastAsia="Calibri" w:hAnsi="Times New Roman"/>
          <w:color w:val="FFFFFF" w:themeColor="background1"/>
          <w:lang w:val="en-US"/>
        </w:rPr>
      </w:pPr>
      <w:r w:rsidRPr="00B300EA">
        <w:rPr>
          <w:rFonts w:ascii="Times New Roman" w:eastAsia="Calibri" w:hAnsi="Times New Roman"/>
          <w:color w:val="FFFFFF" w:themeColor="background1"/>
          <w:lang w:val="en-US"/>
        </w:rPr>
        <w:tab/>
      </w:r>
      <w:r w:rsidRPr="00B300EA">
        <w:rPr>
          <w:rFonts w:ascii="Times New Roman" w:eastAsia="Calibri" w:hAnsi="Times New Roman"/>
          <w:color w:val="FFFFFF" w:themeColor="background1"/>
          <w:lang w:val="en-US"/>
        </w:rPr>
        <w:tab/>
      </w:r>
      <w:r w:rsidRPr="00B300EA">
        <w:rPr>
          <w:rFonts w:ascii="Times New Roman" w:eastAsia="Calibri" w:hAnsi="Times New Roman"/>
          <w:color w:val="FFFFFF" w:themeColor="background1"/>
          <w:lang w:val="en-US"/>
        </w:rPr>
        <w:tab/>
      </w:r>
      <w:r w:rsidRPr="00B300EA">
        <w:rPr>
          <w:rFonts w:ascii="Times New Roman" w:eastAsia="Calibri" w:hAnsi="Times New Roman"/>
          <w:color w:val="FFFFFF" w:themeColor="background1"/>
          <w:lang w:val="en-US"/>
        </w:rPr>
        <w:tab/>
      </w:r>
      <w:r w:rsidRPr="00B300EA">
        <w:rPr>
          <w:rFonts w:ascii="Times New Roman" w:eastAsia="Calibri" w:hAnsi="Times New Roman"/>
          <w:color w:val="FFFFFF" w:themeColor="background1"/>
          <w:lang w:val="en-US"/>
        </w:rPr>
        <w:tab/>
      </w:r>
      <w:r w:rsidRPr="00B300EA">
        <w:rPr>
          <w:rFonts w:ascii="Times New Roman" w:eastAsia="Calibri" w:hAnsi="Times New Roman"/>
          <w:color w:val="FFFFFF" w:themeColor="background1"/>
          <w:lang w:val="en-US"/>
        </w:rPr>
        <w:tab/>
      </w:r>
    </w:p>
    <w:p w14:paraId="615A9168" w14:textId="77777777" w:rsidR="004634DB" w:rsidRPr="007D50AC" w:rsidRDefault="004634DB" w:rsidP="004E428C">
      <w:pPr>
        <w:rPr>
          <w:rFonts w:ascii="Times New Roman" w:eastAsia="Calibri" w:hAnsi="Times New Roman"/>
          <w:lang w:val="en-US"/>
        </w:rPr>
      </w:pPr>
    </w:p>
    <w:p w14:paraId="3F84FB92" w14:textId="77777777" w:rsidR="008B72DE" w:rsidRPr="007D50AC" w:rsidRDefault="008B72DE" w:rsidP="008B72DE">
      <w:pPr>
        <w:spacing w:line="360" w:lineRule="auto"/>
        <w:contextualSpacing/>
        <w:jc w:val="center"/>
        <w:outlineLvl w:val="0"/>
        <w:rPr>
          <w:rFonts w:ascii="Times New Roman" w:hAnsi="Times New Roman"/>
          <w:b/>
          <w:sz w:val="24"/>
          <w:szCs w:val="28"/>
          <w:lang w:eastAsia="ro-RO"/>
        </w:rPr>
      </w:pPr>
    </w:p>
    <w:sectPr w:rsidR="008B72DE" w:rsidRPr="007D50AC" w:rsidSect="004E7C85">
      <w:headerReference w:type="even" r:id="rId9"/>
      <w:headerReference w:type="default" r:id="rId10"/>
      <w:footerReference w:type="even" r:id="rId11"/>
      <w:footerReference w:type="default" r:id="rId12"/>
      <w:headerReference w:type="first" r:id="rId13"/>
      <w:footerReference w:type="first" r:id="rId14"/>
      <w:pgSz w:w="11906" w:h="16838"/>
      <w:pgMar w:top="1953" w:right="851" w:bottom="1418"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F3369" w14:textId="77777777" w:rsidR="00AA4403" w:rsidRDefault="00AA4403" w:rsidP="007978BF">
      <w:pPr>
        <w:spacing w:after="0" w:line="240" w:lineRule="auto"/>
      </w:pPr>
      <w:r>
        <w:separator/>
      </w:r>
    </w:p>
  </w:endnote>
  <w:endnote w:type="continuationSeparator" w:id="0">
    <w:p w14:paraId="42925DD7" w14:textId="77777777" w:rsidR="00AA4403" w:rsidRDefault="00AA4403" w:rsidP="0079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6802A" w14:textId="77777777" w:rsidR="00F33B0A" w:rsidRDefault="00F33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DA904" w14:textId="77777777" w:rsidR="002C6166" w:rsidRPr="00796488" w:rsidRDefault="008F023A" w:rsidP="002C6166">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3360" behindDoc="0" locked="0" layoutInCell="1" allowOverlap="1" wp14:anchorId="73B6CCCE" wp14:editId="46DBE17D">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EE691B"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" strokecolor="#4a7ebb">
              <o:lock v:ext="edit" shapetype="f"/>
            </v:line>
          </w:pict>
        </mc:Fallback>
      </mc:AlternateContent>
    </w:r>
    <w:r w:rsidR="002C6166" w:rsidRPr="00796488">
      <w:rPr>
        <w:rFonts w:ascii="Trebuchet MS" w:hAnsi="Trebuchet MS"/>
        <w:color w:val="404040"/>
        <w:sz w:val="18"/>
        <w:szCs w:val="18"/>
      </w:rPr>
      <w:t>Splaiul Independenţei, nr. 294, Sector 6, Bucureşti, Tel/Fax: 004/021.319.48.49; 004/021.319.48.50</w:t>
    </w:r>
  </w:p>
  <w:p w14:paraId="3059B8C0" w14:textId="77777777" w:rsidR="002C6166" w:rsidRPr="00796488" w:rsidRDefault="00AA4403" w:rsidP="002C6166">
    <w:pPr>
      <w:spacing w:after="0"/>
      <w:jc w:val="center"/>
      <w:rPr>
        <w:rFonts w:ascii="Trebuchet MS" w:hAnsi="Trebuchet MS"/>
        <w:color w:val="404040"/>
        <w:sz w:val="18"/>
        <w:szCs w:val="18"/>
      </w:rPr>
    </w:pPr>
    <w:hyperlink r:id="rId1" w:history="1">
      <w:r w:rsidR="002C6166" w:rsidRPr="00796488">
        <w:rPr>
          <w:rStyle w:val="Hyperlink"/>
          <w:rFonts w:ascii="Trebuchet MS" w:hAnsi="Trebuchet MS"/>
          <w:color w:val="404040"/>
          <w:sz w:val="18"/>
          <w:szCs w:val="18"/>
          <w:u w:val="none"/>
        </w:rPr>
        <w:t>www.afm.ro</w:t>
      </w:r>
    </w:hyperlink>
  </w:p>
  <w:p w14:paraId="7D115D5C" w14:textId="77777777" w:rsidR="002C6166" w:rsidRDefault="002C6166">
    <w:pPr>
      <w:pStyle w:val="Footer"/>
    </w:pPr>
  </w:p>
  <w:p w14:paraId="1E379ACB" w14:textId="77777777" w:rsidR="002C6166" w:rsidRDefault="002C61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D168C" w14:textId="77777777" w:rsidR="00F33B0A" w:rsidRDefault="00F33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AEFCA" w14:textId="77777777" w:rsidR="00AA4403" w:rsidRDefault="00AA4403" w:rsidP="007978BF">
      <w:pPr>
        <w:spacing w:after="0" w:line="240" w:lineRule="auto"/>
      </w:pPr>
      <w:r>
        <w:separator/>
      </w:r>
    </w:p>
  </w:footnote>
  <w:footnote w:type="continuationSeparator" w:id="0">
    <w:p w14:paraId="147A8EF9" w14:textId="77777777" w:rsidR="00AA4403" w:rsidRDefault="00AA4403" w:rsidP="00797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0771D" w14:textId="77777777" w:rsidR="00F33B0A" w:rsidRDefault="00F33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E660D" w14:textId="77777777" w:rsidR="000C489F" w:rsidRDefault="00E51D83" w:rsidP="000C489F">
    <w:pPr>
      <w:pStyle w:val="Header"/>
      <w:ind w:left="-851"/>
    </w:pPr>
    <w:r>
      <w:rPr>
        <w:rFonts w:ascii="Times New Roman" w:hAnsi="Times New Roman"/>
        <w:b/>
        <w:noProof/>
        <w:sz w:val="28"/>
        <w:szCs w:val="28"/>
        <w:lang w:eastAsia="ro-RO"/>
      </w:rPr>
      <w:drawing>
        <wp:anchor distT="0" distB="0" distL="114300" distR="114300" simplePos="0" relativeHeight="251664384" behindDoc="1" locked="0" layoutInCell="1" allowOverlap="1" wp14:anchorId="606B3526" wp14:editId="0BE2D304">
          <wp:simplePos x="0" y="0"/>
          <wp:positionH relativeFrom="column">
            <wp:posOffset>4819460</wp:posOffset>
          </wp:positionH>
          <wp:positionV relativeFrom="paragraph">
            <wp:posOffset>-97790</wp:posOffset>
          </wp:positionV>
          <wp:extent cx="1113155" cy="793115"/>
          <wp:effectExtent l="0" t="0" r="0" b="6985"/>
          <wp:wrapNone/>
          <wp:docPr id="3" name="Picture 3"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89F">
      <w:rPr>
        <w:noProof/>
        <w:lang w:eastAsia="ro-RO"/>
      </w:rPr>
      <w:drawing>
        <wp:anchor distT="0" distB="0" distL="114300" distR="114300" simplePos="0" relativeHeight="251661312" behindDoc="0" locked="0" layoutInCell="1" allowOverlap="1" wp14:anchorId="17C5FCA0" wp14:editId="21793422">
          <wp:simplePos x="0" y="0"/>
          <wp:positionH relativeFrom="column">
            <wp:posOffset>-338455</wp:posOffset>
          </wp:positionH>
          <wp:positionV relativeFrom="paragraph">
            <wp:posOffset>-102870</wp:posOffset>
          </wp:positionV>
          <wp:extent cx="866775" cy="866775"/>
          <wp:effectExtent l="0" t="0" r="9525" b="9525"/>
          <wp:wrapNone/>
          <wp:docPr id="6" name="Picture 6"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23CDBFBD" w14:textId="77777777" w:rsidR="0016129D" w:rsidRPr="000C489F" w:rsidRDefault="005C354E" w:rsidP="000C489F">
    <w:pPr>
      <w:pStyle w:val="Header"/>
      <w:ind w:left="-851"/>
    </w:pPr>
    <w:r>
      <w:rPr>
        <w:rFonts w:ascii="Trajan Pro" w:hAnsi="Trajan Pro" w:cs="Times New Roman"/>
        <w:sz w:val="20"/>
        <w:szCs w:val="20"/>
      </w:rPr>
      <w:t xml:space="preserve">                                    </w:t>
    </w:r>
    <w:r w:rsidR="0016129D" w:rsidRPr="009363F1">
      <w:rPr>
        <w:rFonts w:ascii="Trajan Pro" w:hAnsi="Trajan Pro" w:cs="Times New Roman"/>
        <w:sz w:val="20"/>
        <w:szCs w:val="20"/>
      </w:rPr>
      <w:t>MINISTERUL MEDIULUI</w:t>
    </w:r>
    <w:r w:rsidR="00163CBB">
      <w:rPr>
        <w:rFonts w:ascii="Trajan Pro" w:hAnsi="Trajan Pro" w:cs="Times New Roman"/>
        <w:sz w:val="20"/>
        <w:szCs w:val="20"/>
      </w:rPr>
      <w:t>, APELOR ȘI PĂDURILOR</w:t>
    </w:r>
  </w:p>
  <w:p w14:paraId="27418649" w14:textId="77777777" w:rsidR="007978BF" w:rsidRPr="009363F1" w:rsidRDefault="005C354E" w:rsidP="0029613F">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w:t>
    </w:r>
    <w:r w:rsidR="0016129D" w:rsidRPr="009363F1">
      <w:rPr>
        <w:rFonts w:ascii="Trajan Pro" w:hAnsi="Trajan Pro" w:cs="Times New Roman"/>
        <w:sz w:val="20"/>
        <w:szCs w:val="20"/>
      </w:rPr>
      <w:t>ADMINISTRAȚIA FONDULUI PENTRU MEDIU</w:t>
    </w:r>
    <w:r w:rsidR="00E51D83">
      <w:rPr>
        <w:rFonts w:ascii="Trajan Pro" w:hAnsi="Trajan Pro" w:cs="Times New Roman"/>
        <w:sz w:val="20"/>
        <w:szCs w:val="20"/>
      </w:rPr>
      <w:t xml:space="preserve">                 </w:t>
    </w:r>
    <w:r w:rsidR="0029613F">
      <w:rPr>
        <w:rFonts w:ascii="Trajan Pro" w:hAnsi="Trajan Pro" w:cs="Times New Roman"/>
        <w:sz w:val="20"/>
        <w:szCs w:val="20"/>
      </w:rPr>
      <w:tab/>
    </w:r>
  </w:p>
  <w:p w14:paraId="17C96315" w14:textId="77777777" w:rsidR="007978BF" w:rsidRDefault="008F023A">
    <w:pPr>
      <w:pStyle w:val="Header"/>
    </w:pPr>
    <w:r>
      <w:rPr>
        <w:noProof/>
        <w:lang w:eastAsia="ro-RO"/>
      </w:rPr>
      <mc:AlternateContent>
        <mc:Choice Requires="wps">
          <w:drawing>
            <wp:anchor distT="4294967295" distB="4294967295" distL="114300" distR="114300" simplePos="0" relativeHeight="251659264" behindDoc="0" locked="0" layoutInCell="1" allowOverlap="1" wp14:anchorId="41D1C40F" wp14:editId="275B46C5">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82ADD9"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" strokecolor="#365f91 [2404]" strokeweight="1.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E296" w14:textId="77777777" w:rsidR="00F33B0A" w:rsidRDefault="00F33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01906"/>
    <w:multiLevelType w:val="hybridMultilevel"/>
    <w:tmpl w:val="42C61A6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BF"/>
    <w:rsid w:val="000008D2"/>
    <w:rsid w:val="00000D1A"/>
    <w:rsid w:val="00000FCF"/>
    <w:rsid w:val="00003877"/>
    <w:rsid w:val="000041C1"/>
    <w:rsid w:val="000042BD"/>
    <w:rsid w:val="00004A0D"/>
    <w:rsid w:val="0000559E"/>
    <w:rsid w:val="00005945"/>
    <w:rsid w:val="00005FC4"/>
    <w:rsid w:val="00006E47"/>
    <w:rsid w:val="00010162"/>
    <w:rsid w:val="00010282"/>
    <w:rsid w:val="00010CB5"/>
    <w:rsid w:val="00010D7F"/>
    <w:rsid w:val="00010F26"/>
    <w:rsid w:val="0001112C"/>
    <w:rsid w:val="000118F0"/>
    <w:rsid w:val="0001223E"/>
    <w:rsid w:val="00012265"/>
    <w:rsid w:val="000137D9"/>
    <w:rsid w:val="00014F6D"/>
    <w:rsid w:val="00015EAE"/>
    <w:rsid w:val="00016081"/>
    <w:rsid w:val="000167E4"/>
    <w:rsid w:val="00020F95"/>
    <w:rsid w:val="0002179F"/>
    <w:rsid w:val="00021A17"/>
    <w:rsid w:val="0002245D"/>
    <w:rsid w:val="000226D5"/>
    <w:rsid w:val="00022A02"/>
    <w:rsid w:val="00022E57"/>
    <w:rsid w:val="000232C5"/>
    <w:rsid w:val="00023340"/>
    <w:rsid w:val="0002408E"/>
    <w:rsid w:val="0002437E"/>
    <w:rsid w:val="00024C56"/>
    <w:rsid w:val="0002549C"/>
    <w:rsid w:val="00025696"/>
    <w:rsid w:val="00026EF7"/>
    <w:rsid w:val="00030D4A"/>
    <w:rsid w:val="00031B83"/>
    <w:rsid w:val="000320E6"/>
    <w:rsid w:val="000347DF"/>
    <w:rsid w:val="00034E24"/>
    <w:rsid w:val="00034FFE"/>
    <w:rsid w:val="0003540C"/>
    <w:rsid w:val="00035728"/>
    <w:rsid w:val="00035DAF"/>
    <w:rsid w:val="00036082"/>
    <w:rsid w:val="00036E8A"/>
    <w:rsid w:val="00037604"/>
    <w:rsid w:val="000376B6"/>
    <w:rsid w:val="00040062"/>
    <w:rsid w:val="0004109A"/>
    <w:rsid w:val="000417E9"/>
    <w:rsid w:val="000426BD"/>
    <w:rsid w:val="00042826"/>
    <w:rsid w:val="000452C4"/>
    <w:rsid w:val="00045958"/>
    <w:rsid w:val="00046919"/>
    <w:rsid w:val="000469CF"/>
    <w:rsid w:val="000469DD"/>
    <w:rsid w:val="00046D5F"/>
    <w:rsid w:val="00046DA6"/>
    <w:rsid w:val="00046FA2"/>
    <w:rsid w:val="000472D0"/>
    <w:rsid w:val="00047C33"/>
    <w:rsid w:val="00050389"/>
    <w:rsid w:val="00050ABD"/>
    <w:rsid w:val="0005175F"/>
    <w:rsid w:val="000525E4"/>
    <w:rsid w:val="0005357B"/>
    <w:rsid w:val="0005381C"/>
    <w:rsid w:val="00054CD0"/>
    <w:rsid w:val="00055704"/>
    <w:rsid w:val="0005753A"/>
    <w:rsid w:val="000611B2"/>
    <w:rsid w:val="00061396"/>
    <w:rsid w:val="000614B4"/>
    <w:rsid w:val="00062784"/>
    <w:rsid w:val="000634D9"/>
    <w:rsid w:val="00063A27"/>
    <w:rsid w:val="00063D97"/>
    <w:rsid w:val="0006472B"/>
    <w:rsid w:val="0006508C"/>
    <w:rsid w:val="00065B67"/>
    <w:rsid w:val="00066A36"/>
    <w:rsid w:val="000672C3"/>
    <w:rsid w:val="00067F96"/>
    <w:rsid w:val="00072137"/>
    <w:rsid w:val="00072515"/>
    <w:rsid w:val="00073176"/>
    <w:rsid w:val="000732AD"/>
    <w:rsid w:val="0007344F"/>
    <w:rsid w:val="00074AE8"/>
    <w:rsid w:val="00074D73"/>
    <w:rsid w:val="000752A0"/>
    <w:rsid w:val="0007640F"/>
    <w:rsid w:val="00076D32"/>
    <w:rsid w:val="000808D8"/>
    <w:rsid w:val="000809E3"/>
    <w:rsid w:val="00080B03"/>
    <w:rsid w:val="00081D62"/>
    <w:rsid w:val="000825DF"/>
    <w:rsid w:val="00084AD3"/>
    <w:rsid w:val="00084DBE"/>
    <w:rsid w:val="0008580B"/>
    <w:rsid w:val="00085ACD"/>
    <w:rsid w:val="0008695D"/>
    <w:rsid w:val="00086DDF"/>
    <w:rsid w:val="00087C96"/>
    <w:rsid w:val="0009063A"/>
    <w:rsid w:val="00090736"/>
    <w:rsid w:val="0009088A"/>
    <w:rsid w:val="00091053"/>
    <w:rsid w:val="000917CE"/>
    <w:rsid w:val="00091C8C"/>
    <w:rsid w:val="000927C8"/>
    <w:rsid w:val="00093548"/>
    <w:rsid w:val="000935F9"/>
    <w:rsid w:val="00094106"/>
    <w:rsid w:val="00094919"/>
    <w:rsid w:val="000955D7"/>
    <w:rsid w:val="0009623B"/>
    <w:rsid w:val="00096523"/>
    <w:rsid w:val="00096556"/>
    <w:rsid w:val="000A0065"/>
    <w:rsid w:val="000A0252"/>
    <w:rsid w:val="000A058B"/>
    <w:rsid w:val="000A0F44"/>
    <w:rsid w:val="000A101F"/>
    <w:rsid w:val="000A1DB2"/>
    <w:rsid w:val="000A2448"/>
    <w:rsid w:val="000A2598"/>
    <w:rsid w:val="000A281F"/>
    <w:rsid w:val="000A2881"/>
    <w:rsid w:val="000A2E27"/>
    <w:rsid w:val="000A3524"/>
    <w:rsid w:val="000A39EF"/>
    <w:rsid w:val="000A3DA7"/>
    <w:rsid w:val="000A74FD"/>
    <w:rsid w:val="000A7C40"/>
    <w:rsid w:val="000A7E08"/>
    <w:rsid w:val="000B06D1"/>
    <w:rsid w:val="000B179C"/>
    <w:rsid w:val="000B22DE"/>
    <w:rsid w:val="000B277E"/>
    <w:rsid w:val="000B2FF6"/>
    <w:rsid w:val="000B3834"/>
    <w:rsid w:val="000B3B91"/>
    <w:rsid w:val="000B3FA8"/>
    <w:rsid w:val="000B503C"/>
    <w:rsid w:val="000B50E1"/>
    <w:rsid w:val="000B6F69"/>
    <w:rsid w:val="000B712F"/>
    <w:rsid w:val="000B76EA"/>
    <w:rsid w:val="000B7AB0"/>
    <w:rsid w:val="000B7FE6"/>
    <w:rsid w:val="000C037B"/>
    <w:rsid w:val="000C18AB"/>
    <w:rsid w:val="000C2162"/>
    <w:rsid w:val="000C2253"/>
    <w:rsid w:val="000C3ACF"/>
    <w:rsid w:val="000C3D11"/>
    <w:rsid w:val="000C3F26"/>
    <w:rsid w:val="000C416B"/>
    <w:rsid w:val="000C45E5"/>
    <w:rsid w:val="000C466A"/>
    <w:rsid w:val="000C489F"/>
    <w:rsid w:val="000C64B9"/>
    <w:rsid w:val="000C6F73"/>
    <w:rsid w:val="000C771D"/>
    <w:rsid w:val="000C78FF"/>
    <w:rsid w:val="000C7965"/>
    <w:rsid w:val="000C7B82"/>
    <w:rsid w:val="000D1734"/>
    <w:rsid w:val="000D1D62"/>
    <w:rsid w:val="000D1D85"/>
    <w:rsid w:val="000D1E2F"/>
    <w:rsid w:val="000D1F86"/>
    <w:rsid w:val="000D2BB4"/>
    <w:rsid w:val="000D2D5C"/>
    <w:rsid w:val="000D2EA4"/>
    <w:rsid w:val="000D4B98"/>
    <w:rsid w:val="000D4C19"/>
    <w:rsid w:val="000D4F5E"/>
    <w:rsid w:val="000D5062"/>
    <w:rsid w:val="000D641A"/>
    <w:rsid w:val="000D6485"/>
    <w:rsid w:val="000D6814"/>
    <w:rsid w:val="000D7372"/>
    <w:rsid w:val="000D778B"/>
    <w:rsid w:val="000D7FA1"/>
    <w:rsid w:val="000E0687"/>
    <w:rsid w:val="000E1306"/>
    <w:rsid w:val="000E26DA"/>
    <w:rsid w:val="000E26EC"/>
    <w:rsid w:val="000E2C0B"/>
    <w:rsid w:val="000E3055"/>
    <w:rsid w:val="000E35A4"/>
    <w:rsid w:val="000E3BB1"/>
    <w:rsid w:val="000E419C"/>
    <w:rsid w:val="000E5FC6"/>
    <w:rsid w:val="000E631E"/>
    <w:rsid w:val="000E7769"/>
    <w:rsid w:val="000E7A95"/>
    <w:rsid w:val="000E7C19"/>
    <w:rsid w:val="000F0510"/>
    <w:rsid w:val="000F381F"/>
    <w:rsid w:val="000F4BD8"/>
    <w:rsid w:val="000F53B1"/>
    <w:rsid w:val="000F633A"/>
    <w:rsid w:val="000F6932"/>
    <w:rsid w:val="000F72F3"/>
    <w:rsid w:val="000F78A5"/>
    <w:rsid w:val="0010044B"/>
    <w:rsid w:val="00100946"/>
    <w:rsid w:val="0010175A"/>
    <w:rsid w:val="00101C90"/>
    <w:rsid w:val="0010244C"/>
    <w:rsid w:val="00102711"/>
    <w:rsid w:val="00104B0A"/>
    <w:rsid w:val="00104D65"/>
    <w:rsid w:val="00105344"/>
    <w:rsid w:val="00110E17"/>
    <w:rsid w:val="0011187C"/>
    <w:rsid w:val="00111994"/>
    <w:rsid w:val="00111A86"/>
    <w:rsid w:val="0011238D"/>
    <w:rsid w:val="0011258B"/>
    <w:rsid w:val="00112CA7"/>
    <w:rsid w:val="00112F3B"/>
    <w:rsid w:val="00113535"/>
    <w:rsid w:val="00113852"/>
    <w:rsid w:val="00113A2D"/>
    <w:rsid w:val="00113F33"/>
    <w:rsid w:val="00114CC6"/>
    <w:rsid w:val="001153D0"/>
    <w:rsid w:val="00115471"/>
    <w:rsid w:val="00115B81"/>
    <w:rsid w:val="00117337"/>
    <w:rsid w:val="00120E7E"/>
    <w:rsid w:val="001222C6"/>
    <w:rsid w:val="00122E2E"/>
    <w:rsid w:val="001235E4"/>
    <w:rsid w:val="0012390C"/>
    <w:rsid w:val="0012631A"/>
    <w:rsid w:val="001265F2"/>
    <w:rsid w:val="00126BCC"/>
    <w:rsid w:val="00127F28"/>
    <w:rsid w:val="0013016D"/>
    <w:rsid w:val="001309E3"/>
    <w:rsid w:val="00130B84"/>
    <w:rsid w:val="00130BD7"/>
    <w:rsid w:val="001314B7"/>
    <w:rsid w:val="00131DFF"/>
    <w:rsid w:val="00133048"/>
    <w:rsid w:val="00135002"/>
    <w:rsid w:val="00135F0B"/>
    <w:rsid w:val="0013615E"/>
    <w:rsid w:val="00137EED"/>
    <w:rsid w:val="00137F03"/>
    <w:rsid w:val="00140ACD"/>
    <w:rsid w:val="00140C89"/>
    <w:rsid w:val="00140CF8"/>
    <w:rsid w:val="001419D0"/>
    <w:rsid w:val="00141A1A"/>
    <w:rsid w:val="00141DCB"/>
    <w:rsid w:val="00141E2C"/>
    <w:rsid w:val="00141F9F"/>
    <w:rsid w:val="0014243A"/>
    <w:rsid w:val="001424DD"/>
    <w:rsid w:val="001425EE"/>
    <w:rsid w:val="00142A08"/>
    <w:rsid w:val="00142A9D"/>
    <w:rsid w:val="00142B7D"/>
    <w:rsid w:val="00143C40"/>
    <w:rsid w:val="0014470F"/>
    <w:rsid w:val="0014521B"/>
    <w:rsid w:val="00146FF9"/>
    <w:rsid w:val="001475F5"/>
    <w:rsid w:val="00147A76"/>
    <w:rsid w:val="00151496"/>
    <w:rsid w:val="00151CF6"/>
    <w:rsid w:val="00152A20"/>
    <w:rsid w:val="00152BE1"/>
    <w:rsid w:val="00152C73"/>
    <w:rsid w:val="001549F6"/>
    <w:rsid w:val="00154A95"/>
    <w:rsid w:val="00155126"/>
    <w:rsid w:val="0015552B"/>
    <w:rsid w:val="00156EA7"/>
    <w:rsid w:val="00157608"/>
    <w:rsid w:val="0015794F"/>
    <w:rsid w:val="001605C7"/>
    <w:rsid w:val="001606F7"/>
    <w:rsid w:val="00160895"/>
    <w:rsid w:val="001608A3"/>
    <w:rsid w:val="00160B9C"/>
    <w:rsid w:val="0016129D"/>
    <w:rsid w:val="0016129F"/>
    <w:rsid w:val="001626E0"/>
    <w:rsid w:val="001630DF"/>
    <w:rsid w:val="00163186"/>
    <w:rsid w:val="001635AD"/>
    <w:rsid w:val="001636A0"/>
    <w:rsid w:val="00163CBB"/>
    <w:rsid w:val="00163D7F"/>
    <w:rsid w:val="00164B1A"/>
    <w:rsid w:val="00164CFA"/>
    <w:rsid w:val="00164F65"/>
    <w:rsid w:val="001663A0"/>
    <w:rsid w:val="00166A06"/>
    <w:rsid w:val="00166B5F"/>
    <w:rsid w:val="00166D0D"/>
    <w:rsid w:val="00167130"/>
    <w:rsid w:val="00167724"/>
    <w:rsid w:val="00167F29"/>
    <w:rsid w:val="00170842"/>
    <w:rsid w:val="00170CA5"/>
    <w:rsid w:val="00171768"/>
    <w:rsid w:val="00171782"/>
    <w:rsid w:val="00171B8B"/>
    <w:rsid w:val="00171C6B"/>
    <w:rsid w:val="00173AF6"/>
    <w:rsid w:val="0017428D"/>
    <w:rsid w:val="001743A2"/>
    <w:rsid w:val="001748E6"/>
    <w:rsid w:val="0017569A"/>
    <w:rsid w:val="00175F8B"/>
    <w:rsid w:val="0017627C"/>
    <w:rsid w:val="00176835"/>
    <w:rsid w:val="0017764A"/>
    <w:rsid w:val="001777A9"/>
    <w:rsid w:val="00177EF5"/>
    <w:rsid w:val="0018285E"/>
    <w:rsid w:val="00182EFE"/>
    <w:rsid w:val="00183637"/>
    <w:rsid w:val="00183E12"/>
    <w:rsid w:val="001840F4"/>
    <w:rsid w:val="00184B58"/>
    <w:rsid w:val="00184F52"/>
    <w:rsid w:val="00185CEF"/>
    <w:rsid w:val="001869F8"/>
    <w:rsid w:val="00187290"/>
    <w:rsid w:val="001875D0"/>
    <w:rsid w:val="0018776D"/>
    <w:rsid w:val="00187B87"/>
    <w:rsid w:val="00187FC4"/>
    <w:rsid w:val="00190756"/>
    <w:rsid w:val="00191264"/>
    <w:rsid w:val="00191FC3"/>
    <w:rsid w:val="00193267"/>
    <w:rsid w:val="001938FB"/>
    <w:rsid w:val="00193B88"/>
    <w:rsid w:val="00194523"/>
    <w:rsid w:val="00194643"/>
    <w:rsid w:val="001949E2"/>
    <w:rsid w:val="0019527D"/>
    <w:rsid w:val="0019608D"/>
    <w:rsid w:val="0019786E"/>
    <w:rsid w:val="00197B6D"/>
    <w:rsid w:val="001A00FE"/>
    <w:rsid w:val="001A057D"/>
    <w:rsid w:val="001A0969"/>
    <w:rsid w:val="001A0A79"/>
    <w:rsid w:val="001A0CBD"/>
    <w:rsid w:val="001A2898"/>
    <w:rsid w:val="001A2990"/>
    <w:rsid w:val="001A32CD"/>
    <w:rsid w:val="001A3B26"/>
    <w:rsid w:val="001A4575"/>
    <w:rsid w:val="001A4767"/>
    <w:rsid w:val="001A4E9E"/>
    <w:rsid w:val="001A5583"/>
    <w:rsid w:val="001A55EC"/>
    <w:rsid w:val="001A5FFB"/>
    <w:rsid w:val="001A6031"/>
    <w:rsid w:val="001A60E5"/>
    <w:rsid w:val="001A6173"/>
    <w:rsid w:val="001A61B3"/>
    <w:rsid w:val="001A67F5"/>
    <w:rsid w:val="001A7289"/>
    <w:rsid w:val="001A7453"/>
    <w:rsid w:val="001A7A20"/>
    <w:rsid w:val="001A7F24"/>
    <w:rsid w:val="001B0788"/>
    <w:rsid w:val="001B082A"/>
    <w:rsid w:val="001B08BB"/>
    <w:rsid w:val="001B1470"/>
    <w:rsid w:val="001B14B5"/>
    <w:rsid w:val="001B1692"/>
    <w:rsid w:val="001B21B1"/>
    <w:rsid w:val="001B299E"/>
    <w:rsid w:val="001B312F"/>
    <w:rsid w:val="001B3591"/>
    <w:rsid w:val="001B3BE0"/>
    <w:rsid w:val="001B420B"/>
    <w:rsid w:val="001B474A"/>
    <w:rsid w:val="001B5727"/>
    <w:rsid w:val="001B6431"/>
    <w:rsid w:val="001B6823"/>
    <w:rsid w:val="001B6C95"/>
    <w:rsid w:val="001B6F1A"/>
    <w:rsid w:val="001B7597"/>
    <w:rsid w:val="001B7E94"/>
    <w:rsid w:val="001C19DE"/>
    <w:rsid w:val="001C1FE8"/>
    <w:rsid w:val="001C2862"/>
    <w:rsid w:val="001C35F2"/>
    <w:rsid w:val="001C5783"/>
    <w:rsid w:val="001C6A93"/>
    <w:rsid w:val="001C6D6E"/>
    <w:rsid w:val="001C75F2"/>
    <w:rsid w:val="001D0A90"/>
    <w:rsid w:val="001D0F0D"/>
    <w:rsid w:val="001D1A0C"/>
    <w:rsid w:val="001D1A92"/>
    <w:rsid w:val="001D2377"/>
    <w:rsid w:val="001D2C62"/>
    <w:rsid w:val="001D4F56"/>
    <w:rsid w:val="001D520D"/>
    <w:rsid w:val="001D5300"/>
    <w:rsid w:val="001D5382"/>
    <w:rsid w:val="001D53D0"/>
    <w:rsid w:val="001D5652"/>
    <w:rsid w:val="001D76FE"/>
    <w:rsid w:val="001E00CF"/>
    <w:rsid w:val="001E0482"/>
    <w:rsid w:val="001E0CD6"/>
    <w:rsid w:val="001E0FFE"/>
    <w:rsid w:val="001E1573"/>
    <w:rsid w:val="001E15B1"/>
    <w:rsid w:val="001E182F"/>
    <w:rsid w:val="001E19EB"/>
    <w:rsid w:val="001E1B4A"/>
    <w:rsid w:val="001E26A9"/>
    <w:rsid w:val="001E297E"/>
    <w:rsid w:val="001E2C76"/>
    <w:rsid w:val="001E3389"/>
    <w:rsid w:val="001E49E4"/>
    <w:rsid w:val="001E4A24"/>
    <w:rsid w:val="001E530D"/>
    <w:rsid w:val="001E5A0A"/>
    <w:rsid w:val="001E6836"/>
    <w:rsid w:val="001E72ED"/>
    <w:rsid w:val="001F0184"/>
    <w:rsid w:val="001F0471"/>
    <w:rsid w:val="001F0551"/>
    <w:rsid w:val="001F06CC"/>
    <w:rsid w:val="001F0C13"/>
    <w:rsid w:val="001F2170"/>
    <w:rsid w:val="001F2226"/>
    <w:rsid w:val="001F2A85"/>
    <w:rsid w:val="001F3B95"/>
    <w:rsid w:val="001F4898"/>
    <w:rsid w:val="001F52B7"/>
    <w:rsid w:val="001F5AAE"/>
    <w:rsid w:val="001F6398"/>
    <w:rsid w:val="001F6694"/>
    <w:rsid w:val="001F67AC"/>
    <w:rsid w:val="001F7691"/>
    <w:rsid w:val="00200036"/>
    <w:rsid w:val="00200286"/>
    <w:rsid w:val="00201094"/>
    <w:rsid w:val="00201596"/>
    <w:rsid w:val="00201A0B"/>
    <w:rsid w:val="002034D2"/>
    <w:rsid w:val="00203791"/>
    <w:rsid w:val="00204616"/>
    <w:rsid w:val="002050FE"/>
    <w:rsid w:val="002058D0"/>
    <w:rsid w:val="00206381"/>
    <w:rsid w:val="002069F0"/>
    <w:rsid w:val="002072A6"/>
    <w:rsid w:val="00207787"/>
    <w:rsid w:val="00207C9E"/>
    <w:rsid w:val="002110A1"/>
    <w:rsid w:val="00211684"/>
    <w:rsid w:val="00211702"/>
    <w:rsid w:val="002125EF"/>
    <w:rsid w:val="002140AC"/>
    <w:rsid w:val="0021434A"/>
    <w:rsid w:val="002144DB"/>
    <w:rsid w:val="00214743"/>
    <w:rsid w:val="00214FFF"/>
    <w:rsid w:val="0021570B"/>
    <w:rsid w:val="0021582F"/>
    <w:rsid w:val="0021660E"/>
    <w:rsid w:val="00216BD5"/>
    <w:rsid w:val="00217CFD"/>
    <w:rsid w:val="00217E43"/>
    <w:rsid w:val="0022050C"/>
    <w:rsid w:val="00220C9B"/>
    <w:rsid w:val="00221501"/>
    <w:rsid w:val="002218CE"/>
    <w:rsid w:val="00221946"/>
    <w:rsid w:val="002221D1"/>
    <w:rsid w:val="002221D4"/>
    <w:rsid w:val="00223459"/>
    <w:rsid w:val="0022552D"/>
    <w:rsid w:val="00225A7C"/>
    <w:rsid w:val="00225C91"/>
    <w:rsid w:val="00226AC5"/>
    <w:rsid w:val="002270A7"/>
    <w:rsid w:val="002304E0"/>
    <w:rsid w:val="00230CB3"/>
    <w:rsid w:val="00230DD8"/>
    <w:rsid w:val="002310B6"/>
    <w:rsid w:val="00231C35"/>
    <w:rsid w:val="00231FA7"/>
    <w:rsid w:val="002327D1"/>
    <w:rsid w:val="00232DDE"/>
    <w:rsid w:val="00233611"/>
    <w:rsid w:val="00233DAF"/>
    <w:rsid w:val="0023535C"/>
    <w:rsid w:val="00235419"/>
    <w:rsid w:val="0023588B"/>
    <w:rsid w:val="00235C95"/>
    <w:rsid w:val="002368E7"/>
    <w:rsid w:val="00237324"/>
    <w:rsid w:val="0023795B"/>
    <w:rsid w:val="00237D34"/>
    <w:rsid w:val="002402F1"/>
    <w:rsid w:val="0024093A"/>
    <w:rsid w:val="0024138F"/>
    <w:rsid w:val="0024172E"/>
    <w:rsid w:val="0024197C"/>
    <w:rsid w:val="00242452"/>
    <w:rsid w:val="00242D66"/>
    <w:rsid w:val="00243B34"/>
    <w:rsid w:val="00243FD6"/>
    <w:rsid w:val="002449B3"/>
    <w:rsid w:val="00245015"/>
    <w:rsid w:val="00245C7E"/>
    <w:rsid w:val="00246155"/>
    <w:rsid w:val="00246B90"/>
    <w:rsid w:val="00246C96"/>
    <w:rsid w:val="0024737E"/>
    <w:rsid w:val="00247E54"/>
    <w:rsid w:val="00250572"/>
    <w:rsid w:val="0025312F"/>
    <w:rsid w:val="00254985"/>
    <w:rsid w:val="00256738"/>
    <w:rsid w:val="002568C9"/>
    <w:rsid w:val="00257012"/>
    <w:rsid w:val="00260F4D"/>
    <w:rsid w:val="0026132E"/>
    <w:rsid w:val="0026212B"/>
    <w:rsid w:val="002626AB"/>
    <w:rsid w:val="00262EFE"/>
    <w:rsid w:val="002630A4"/>
    <w:rsid w:val="00263F14"/>
    <w:rsid w:val="00264C16"/>
    <w:rsid w:val="002652C1"/>
    <w:rsid w:val="002653FB"/>
    <w:rsid w:val="00266906"/>
    <w:rsid w:val="00266A31"/>
    <w:rsid w:val="002671B6"/>
    <w:rsid w:val="00267378"/>
    <w:rsid w:val="00267D1A"/>
    <w:rsid w:val="00270125"/>
    <w:rsid w:val="0027025C"/>
    <w:rsid w:val="00270449"/>
    <w:rsid w:val="002711DA"/>
    <w:rsid w:val="0027127A"/>
    <w:rsid w:val="0027130C"/>
    <w:rsid w:val="00271F01"/>
    <w:rsid w:val="002721B1"/>
    <w:rsid w:val="0027250C"/>
    <w:rsid w:val="00272D43"/>
    <w:rsid w:val="00274F74"/>
    <w:rsid w:val="00276160"/>
    <w:rsid w:val="002766A3"/>
    <w:rsid w:val="002774DF"/>
    <w:rsid w:val="0028066C"/>
    <w:rsid w:val="00280B31"/>
    <w:rsid w:val="00280D57"/>
    <w:rsid w:val="00280FB4"/>
    <w:rsid w:val="00281028"/>
    <w:rsid w:val="00282FB6"/>
    <w:rsid w:val="00283199"/>
    <w:rsid w:val="00283CCA"/>
    <w:rsid w:val="00284178"/>
    <w:rsid w:val="002844A2"/>
    <w:rsid w:val="00285504"/>
    <w:rsid w:val="0028610A"/>
    <w:rsid w:val="00286138"/>
    <w:rsid w:val="00286849"/>
    <w:rsid w:val="002902F5"/>
    <w:rsid w:val="00290FFB"/>
    <w:rsid w:val="002915A1"/>
    <w:rsid w:val="00291945"/>
    <w:rsid w:val="00291AFE"/>
    <w:rsid w:val="00291BA2"/>
    <w:rsid w:val="00291C09"/>
    <w:rsid w:val="0029325B"/>
    <w:rsid w:val="00293347"/>
    <w:rsid w:val="002937EB"/>
    <w:rsid w:val="00295124"/>
    <w:rsid w:val="002955E6"/>
    <w:rsid w:val="0029579C"/>
    <w:rsid w:val="0029613F"/>
    <w:rsid w:val="00296217"/>
    <w:rsid w:val="00296277"/>
    <w:rsid w:val="0029641B"/>
    <w:rsid w:val="00296553"/>
    <w:rsid w:val="00296833"/>
    <w:rsid w:val="00296994"/>
    <w:rsid w:val="00297A55"/>
    <w:rsid w:val="002A04F6"/>
    <w:rsid w:val="002A1F4E"/>
    <w:rsid w:val="002A2D74"/>
    <w:rsid w:val="002A30F5"/>
    <w:rsid w:val="002A3482"/>
    <w:rsid w:val="002A49DA"/>
    <w:rsid w:val="002A5617"/>
    <w:rsid w:val="002A5C0B"/>
    <w:rsid w:val="002A69E0"/>
    <w:rsid w:val="002A732B"/>
    <w:rsid w:val="002A7B8A"/>
    <w:rsid w:val="002B033C"/>
    <w:rsid w:val="002B1501"/>
    <w:rsid w:val="002B15E3"/>
    <w:rsid w:val="002B20A1"/>
    <w:rsid w:val="002B2159"/>
    <w:rsid w:val="002B25A3"/>
    <w:rsid w:val="002B2B14"/>
    <w:rsid w:val="002B2E30"/>
    <w:rsid w:val="002B2F21"/>
    <w:rsid w:val="002B48B5"/>
    <w:rsid w:val="002B528F"/>
    <w:rsid w:val="002B6417"/>
    <w:rsid w:val="002B65D5"/>
    <w:rsid w:val="002B6CEB"/>
    <w:rsid w:val="002B7851"/>
    <w:rsid w:val="002B7A5D"/>
    <w:rsid w:val="002C0B79"/>
    <w:rsid w:val="002C11CD"/>
    <w:rsid w:val="002C17C7"/>
    <w:rsid w:val="002C1ECC"/>
    <w:rsid w:val="002C2349"/>
    <w:rsid w:val="002C28E3"/>
    <w:rsid w:val="002C2F68"/>
    <w:rsid w:val="002C40D9"/>
    <w:rsid w:val="002C53FE"/>
    <w:rsid w:val="002C5AA2"/>
    <w:rsid w:val="002C6166"/>
    <w:rsid w:val="002C6281"/>
    <w:rsid w:val="002C6524"/>
    <w:rsid w:val="002C69CB"/>
    <w:rsid w:val="002C75FF"/>
    <w:rsid w:val="002C7E9C"/>
    <w:rsid w:val="002D1338"/>
    <w:rsid w:val="002D2999"/>
    <w:rsid w:val="002D2A61"/>
    <w:rsid w:val="002D2D73"/>
    <w:rsid w:val="002D2E09"/>
    <w:rsid w:val="002D3546"/>
    <w:rsid w:val="002D41A8"/>
    <w:rsid w:val="002D458E"/>
    <w:rsid w:val="002D4709"/>
    <w:rsid w:val="002D4B5A"/>
    <w:rsid w:val="002D5387"/>
    <w:rsid w:val="002D5718"/>
    <w:rsid w:val="002D6F55"/>
    <w:rsid w:val="002E112B"/>
    <w:rsid w:val="002E1266"/>
    <w:rsid w:val="002E14B5"/>
    <w:rsid w:val="002E3DD4"/>
    <w:rsid w:val="002E443A"/>
    <w:rsid w:val="002E4B1B"/>
    <w:rsid w:val="002E4F85"/>
    <w:rsid w:val="002E527C"/>
    <w:rsid w:val="002E5FB7"/>
    <w:rsid w:val="002E60F8"/>
    <w:rsid w:val="002E6AEC"/>
    <w:rsid w:val="002E714D"/>
    <w:rsid w:val="002E725A"/>
    <w:rsid w:val="002E7657"/>
    <w:rsid w:val="002E7DCB"/>
    <w:rsid w:val="002E7F0D"/>
    <w:rsid w:val="002F0F3D"/>
    <w:rsid w:val="002F232C"/>
    <w:rsid w:val="002F25B7"/>
    <w:rsid w:val="002F3D6B"/>
    <w:rsid w:val="002F418D"/>
    <w:rsid w:val="002F456D"/>
    <w:rsid w:val="002F53CE"/>
    <w:rsid w:val="002F55DD"/>
    <w:rsid w:val="002F5D3F"/>
    <w:rsid w:val="002F6860"/>
    <w:rsid w:val="002F6A29"/>
    <w:rsid w:val="002F6A88"/>
    <w:rsid w:val="002F7BB5"/>
    <w:rsid w:val="002F7EF2"/>
    <w:rsid w:val="00300119"/>
    <w:rsid w:val="0030047C"/>
    <w:rsid w:val="00300C19"/>
    <w:rsid w:val="00300C77"/>
    <w:rsid w:val="0030171D"/>
    <w:rsid w:val="00301BFE"/>
    <w:rsid w:val="00302376"/>
    <w:rsid w:val="003023BE"/>
    <w:rsid w:val="00302C28"/>
    <w:rsid w:val="0030321C"/>
    <w:rsid w:val="00304591"/>
    <w:rsid w:val="00304DD0"/>
    <w:rsid w:val="00305179"/>
    <w:rsid w:val="00305666"/>
    <w:rsid w:val="00306F11"/>
    <w:rsid w:val="0030712A"/>
    <w:rsid w:val="00307EB9"/>
    <w:rsid w:val="0031007F"/>
    <w:rsid w:val="00311D49"/>
    <w:rsid w:val="00311FA7"/>
    <w:rsid w:val="00312110"/>
    <w:rsid w:val="003132AA"/>
    <w:rsid w:val="00313352"/>
    <w:rsid w:val="00313681"/>
    <w:rsid w:val="003142FF"/>
    <w:rsid w:val="003143C3"/>
    <w:rsid w:val="003144E4"/>
    <w:rsid w:val="0031508E"/>
    <w:rsid w:val="00317F71"/>
    <w:rsid w:val="003203C4"/>
    <w:rsid w:val="00321F35"/>
    <w:rsid w:val="0032297D"/>
    <w:rsid w:val="00322F07"/>
    <w:rsid w:val="00323EF4"/>
    <w:rsid w:val="003240C0"/>
    <w:rsid w:val="003248C3"/>
    <w:rsid w:val="00326483"/>
    <w:rsid w:val="00326729"/>
    <w:rsid w:val="00326E79"/>
    <w:rsid w:val="003273D6"/>
    <w:rsid w:val="00327B5C"/>
    <w:rsid w:val="00327D6D"/>
    <w:rsid w:val="00330BCF"/>
    <w:rsid w:val="00330C95"/>
    <w:rsid w:val="00330D3F"/>
    <w:rsid w:val="0033241F"/>
    <w:rsid w:val="00333075"/>
    <w:rsid w:val="003336DB"/>
    <w:rsid w:val="0033511F"/>
    <w:rsid w:val="00335FBE"/>
    <w:rsid w:val="00337734"/>
    <w:rsid w:val="00337847"/>
    <w:rsid w:val="00340AA8"/>
    <w:rsid w:val="00340AFA"/>
    <w:rsid w:val="00340ECB"/>
    <w:rsid w:val="00341019"/>
    <w:rsid w:val="00341074"/>
    <w:rsid w:val="0034135E"/>
    <w:rsid w:val="00343044"/>
    <w:rsid w:val="003437D2"/>
    <w:rsid w:val="0034468F"/>
    <w:rsid w:val="003455C3"/>
    <w:rsid w:val="00345CA1"/>
    <w:rsid w:val="00346BDD"/>
    <w:rsid w:val="003470D9"/>
    <w:rsid w:val="003476EF"/>
    <w:rsid w:val="0034787F"/>
    <w:rsid w:val="00347B26"/>
    <w:rsid w:val="00350B2C"/>
    <w:rsid w:val="003514AF"/>
    <w:rsid w:val="003517FC"/>
    <w:rsid w:val="00351B4B"/>
    <w:rsid w:val="00351EE6"/>
    <w:rsid w:val="0035208A"/>
    <w:rsid w:val="00352F72"/>
    <w:rsid w:val="00353863"/>
    <w:rsid w:val="003539EA"/>
    <w:rsid w:val="00353A5E"/>
    <w:rsid w:val="0035419C"/>
    <w:rsid w:val="00354D46"/>
    <w:rsid w:val="00354DE4"/>
    <w:rsid w:val="00355357"/>
    <w:rsid w:val="00355BC3"/>
    <w:rsid w:val="00355E5E"/>
    <w:rsid w:val="00356206"/>
    <w:rsid w:val="00356CDF"/>
    <w:rsid w:val="00357992"/>
    <w:rsid w:val="0036022C"/>
    <w:rsid w:val="003604E7"/>
    <w:rsid w:val="00360959"/>
    <w:rsid w:val="003609AD"/>
    <w:rsid w:val="00362252"/>
    <w:rsid w:val="00362B03"/>
    <w:rsid w:val="00362C5B"/>
    <w:rsid w:val="00362C7C"/>
    <w:rsid w:val="00363125"/>
    <w:rsid w:val="00363559"/>
    <w:rsid w:val="00364631"/>
    <w:rsid w:val="003669C1"/>
    <w:rsid w:val="00366EDA"/>
    <w:rsid w:val="00367218"/>
    <w:rsid w:val="003677CB"/>
    <w:rsid w:val="00367EAC"/>
    <w:rsid w:val="00371C6B"/>
    <w:rsid w:val="00371E07"/>
    <w:rsid w:val="00371E0D"/>
    <w:rsid w:val="00371E44"/>
    <w:rsid w:val="00372443"/>
    <w:rsid w:val="00372714"/>
    <w:rsid w:val="0037287F"/>
    <w:rsid w:val="00372DAA"/>
    <w:rsid w:val="003736AB"/>
    <w:rsid w:val="00373861"/>
    <w:rsid w:val="00374422"/>
    <w:rsid w:val="0037496B"/>
    <w:rsid w:val="00374AA6"/>
    <w:rsid w:val="00375594"/>
    <w:rsid w:val="0037573C"/>
    <w:rsid w:val="00376251"/>
    <w:rsid w:val="00376AE0"/>
    <w:rsid w:val="0037786C"/>
    <w:rsid w:val="00377AE8"/>
    <w:rsid w:val="00377FE1"/>
    <w:rsid w:val="00381112"/>
    <w:rsid w:val="003813A8"/>
    <w:rsid w:val="00381B28"/>
    <w:rsid w:val="00382089"/>
    <w:rsid w:val="003834E3"/>
    <w:rsid w:val="0038372A"/>
    <w:rsid w:val="003839C2"/>
    <w:rsid w:val="00383FDC"/>
    <w:rsid w:val="00384A48"/>
    <w:rsid w:val="003857A6"/>
    <w:rsid w:val="0038616F"/>
    <w:rsid w:val="003878F1"/>
    <w:rsid w:val="00390F79"/>
    <w:rsid w:val="00391312"/>
    <w:rsid w:val="00392664"/>
    <w:rsid w:val="00394171"/>
    <w:rsid w:val="00394AA1"/>
    <w:rsid w:val="003952E8"/>
    <w:rsid w:val="00395C2C"/>
    <w:rsid w:val="00395E58"/>
    <w:rsid w:val="00395E60"/>
    <w:rsid w:val="003A0142"/>
    <w:rsid w:val="003A01FB"/>
    <w:rsid w:val="003A023D"/>
    <w:rsid w:val="003A064E"/>
    <w:rsid w:val="003A13A5"/>
    <w:rsid w:val="003A17CE"/>
    <w:rsid w:val="003A2873"/>
    <w:rsid w:val="003A2C15"/>
    <w:rsid w:val="003A2EDE"/>
    <w:rsid w:val="003A4164"/>
    <w:rsid w:val="003A46E5"/>
    <w:rsid w:val="003A538E"/>
    <w:rsid w:val="003A625B"/>
    <w:rsid w:val="003A6355"/>
    <w:rsid w:val="003A7AB0"/>
    <w:rsid w:val="003A7C20"/>
    <w:rsid w:val="003A7D17"/>
    <w:rsid w:val="003A7DBD"/>
    <w:rsid w:val="003B0395"/>
    <w:rsid w:val="003B089C"/>
    <w:rsid w:val="003B1AA8"/>
    <w:rsid w:val="003B2226"/>
    <w:rsid w:val="003B259F"/>
    <w:rsid w:val="003B279D"/>
    <w:rsid w:val="003B46D0"/>
    <w:rsid w:val="003B46EA"/>
    <w:rsid w:val="003B47F5"/>
    <w:rsid w:val="003B5D72"/>
    <w:rsid w:val="003B7272"/>
    <w:rsid w:val="003C004B"/>
    <w:rsid w:val="003C1154"/>
    <w:rsid w:val="003C1AD0"/>
    <w:rsid w:val="003C25CA"/>
    <w:rsid w:val="003C35C1"/>
    <w:rsid w:val="003C3CC5"/>
    <w:rsid w:val="003C3ED4"/>
    <w:rsid w:val="003C444F"/>
    <w:rsid w:val="003C44C1"/>
    <w:rsid w:val="003C5997"/>
    <w:rsid w:val="003C6185"/>
    <w:rsid w:val="003C63D1"/>
    <w:rsid w:val="003C6497"/>
    <w:rsid w:val="003C69D2"/>
    <w:rsid w:val="003C6D19"/>
    <w:rsid w:val="003C6EDF"/>
    <w:rsid w:val="003C7B18"/>
    <w:rsid w:val="003D0101"/>
    <w:rsid w:val="003D0414"/>
    <w:rsid w:val="003D06D5"/>
    <w:rsid w:val="003D0B03"/>
    <w:rsid w:val="003D20E1"/>
    <w:rsid w:val="003D4229"/>
    <w:rsid w:val="003D489B"/>
    <w:rsid w:val="003D52F6"/>
    <w:rsid w:val="003D59BA"/>
    <w:rsid w:val="003D5EA9"/>
    <w:rsid w:val="003D5F0C"/>
    <w:rsid w:val="003D684C"/>
    <w:rsid w:val="003D75D0"/>
    <w:rsid w:val="003D76D5"/>
    <w:rsid w:val="003D7801"/>
    <w:rsid w:val="003E17F0"/>
    <w:rsid w:val="003E276A"/>
    <w:rsid w:val="003E2D29"/>
    <w:rsid w:val="003E3B4D"/>
    <w:rsid w:val="003E4162"/>
    <w:rsid w:val="003E45A6"/>
    <w:rsid w:val="003E4C6E"/>
    <w:rsid w:val="003E5197"/>
    <w:rsid w:val="003E5508"/>
    <w:rsid w:val="003E5563"/>
    <w:rsid w:val="003E5B20"/>
    <w:rsid w:val="003E634D"/>
    <w:rsid w:val="003E7469"/>
    <w:rsid w:val="003E7ADC"/>
    <w:rsid w:val="003F0EDC"/>
    <w:rsid w:val="003F17DD"/>
    <w:rsid w:val="003F1AE7"/>
    <w:rsid w:val="003F2CE2"/>
    <w:rsid w:val="003F4B6E"/>
    <w:rsid w:val="003F53EE"/>
    <w:rsid w:val="003F558B"/>
    <w:rsid w:val="003F6136"/>
    <w:rsid w:val="003F67A3"/>
    <w:rsid w:val="00400876"/>
    <w:rsid w:val="0040101D"/>
    <w:rsid w:val="00402074"/>
    <w:rsid w:val="0040254D"/>
    <w:rsid w:val="00402A1E"/>
    <w:rsid w:val="00402CB9"/>
    <w:rsid w:val="0040406C"/>
    <w:rsid w:val="00404BAD"/>
    <w:rsid w:val="00404D7E"/>
    <w:rsid w:val="004070B1"/>
    <w:rsid w:val="0040791B"/>
    <w:rsid w:val="00407E3C"/>
    <w:rsid w:val="00410182"/>
    <w:rsid w:val="0041041B"/>
    <w:rsid w:val="004109AF"/>
    <w:rsid w:val="00411740"/>
    <w:rsid w:val="004117F0"/>
    <w:rsid w:val="00411BCD"/>
    <w:rsid w:val="00411FC2"/>
    <w:rsid w:val="00412522"/>
    <w:rsid w:val="004128E7"/>
    <w:rsid w:val="00412D18"/>
    <w:rsid w:val="004137EB"/>
    <w:rsid w:val="0041380B"/>
    <w:rsid w:val="00413FA5"/>
    <w:rsid w:val="00414D41"/>
    <w:rsid w:val="00415CEA"/>
    <w:rsid w:val="0041617E"/>
    <w:rsid w:val="004164F1"/>
    <w:rsid w:val="00417874"/>
    <w:rsid w:val="004209F6"/>
    <w:rsid w:val="004221CA"/>
    <w:rsid w:val="00422272"/>
    <w:rsid w:val="004231FF"/>
    <w:rsid w:val="004239A2"/>
    <w:rsid w:val="00423AE0"/>
    <w:rsid w:val="004243F9"/>
    <w:rsid w:val="00424455"/>
    <w:rsid w:val="00425D87"/>
    <w:rsid w:val="00426592"/>
    <w:rsid w:val="00426871"/>
    <w:rsid w:val="0042779F"/>
    <w:rsid w:val="00427E0C"/>
    <w:rsid w:val="00427EE8"/>
    <w:rsid w:val="00430EA7"/>
    <w:rsid w:val="00431284"/>
    <w:rsid w:val="004318D5"/>
    <w:rsid w:val="00431BF4"/>
    <w:rsid w:val="00431DFE"/>
    <w:rsid w:val="004332C6"/>
    <w:rsid w:val="004335C5"/>
    <w:rsid w:val="00433FC3"/>
    <w:rsid w:val="0043568F"/>
    <w:rsid w:val="00435E0C"/>
    <w:rsid w:val="004362FD"/>
    <w:rsid w:val="004370DE"/>
    <w:rsid w:val="00437284"/>
    <w:rsid w:val="00437A98"/>
    <w:rsid w:val="004401B4"/>
    <w:rsid w:val="004419EB"/>
    <w:rsid w:val="00442695"/>
    <w:rsid w:val="00443E39"/>
    <w:rsid w:val="0044435E"/>
    <w:rsid w:val="004450CA"/>
    <w:rsid w:val="00445263"/>
    <w:rsid w:val="00445357"/>
    <w:rsid w:val="00445371"/>
    <w:rsid w:val="004454E6"/>
    <w:rsid w:val="00445BAE"/>
    <w:rsid w:val="00446649"/>
    <w:rsid w:val="00447030"/>
    <w:rsid w:val="0044787A"/>
    <w:rsid w:val="00450166"/>
    <w:rsid w:val="004510CB"/>
    <w:rsid w:val="0045123F"/>
    <w:rsid w:val="00451593"/>
    <w:rsid w:val="00452026"/>
    <w:rsid w:val="00452B8F"/>
    <w:rsid w:val="00452DB0"/>
    <w:rsid w:val="00453206"/>
    <w:rsid w:val="00453D73"/>
    <w:rsid w:val="0045550F"/>
    <w:rsid w:val="00455DD3"/>
    <w:rsid w:val="00455E78"/>
    <w:rsid w:val="00456DDF"/>
    <w:rsid w:val="00460F2B"/>
    <w:rsid w:val="00461B43"/>
    <w:rsid w:val="00461C80"/>
    <w:rsid w:val="00462567"/>
    <w:rsid w:val="004634DB"/>
    <w:rsid w:val="00463FC9"/>
    <w:rsid w:val="00463FE2"/>
    <w:rsid w:val="00465C53"/>
    <w:rsid w:val="0046707A"/>
    <w:rsid w:val="00467D7E"/>
    <w:rsid w:val="00467FC2"/>
    <w:rsid w:val="0047017C"/>
    <w:rsid w:val="00470CB1"/>
    <w:rsid w:val="004715B1"/>
    <w:rsid w:val="00471633"/>
    <w:rsid w:val="004720E7"/>
    <w:rsid w:val="004724A3"/>
    <w:rsid w:val="00472763"/>
    <w:rsid w:val="004729BD"/>
    <w:rsid w:val="00473658"/>
    <w:rsid w:val="004737AA"/>
    <w:rsid w:val="00474A63"/>
    <w:rsid w:val="00474EBB"/>
    <w:rsid w:val="0047532C"/>
    <w:rsid w:val="0047537F"/>
    <w:rsid w:val="004754B3"/>
    <w:rsid w:val="00476060"/>
    <w:rsid w:val="0047697A"/>
    <w:rsid w:val="004771EB"/>
    <w:rsid w:val="00480334"/>
    <w:rsid w:val="004806F0"/>
    <w:rsid w:val="00480D8F"/>
    <w:rsid w:val="00480D9A"/>
    <w:rsid w:val="00483149"/>
    <w:rsid w:val="0048343B"/>
    <w:rsid w:val="004849BA"/>
    <w:rsid w:val="00484BE7"/>
    <w:rsid w:val="004851A9"/>
    <w:rsid w:val="00485C05"/>
    <w:rsid w:val="00485D98"/>
    <w:rsid w:val="0048617B"/>
    <w:rsid w:val="00487740"/>
    <w:rsid w:val="00487A4B"/>
    <w:rsid w:val="00490D21"/>
    <w:rsid w:val="00490FEC"/>
    <w:rsid w:val="00491C23"/>
    <w:rsid w:val="00491E11"/>
    <w:rsid w:val="004932A6"/>
    <w:rsid w:val="00493768"/>
    <w:rsid w:val="00494AF3"/>
    <w:rsid w:val="0049544B"/>
    <w:rsid w:val="004964AA"/>
    <w:rsid w:val="00497AC0"/>
    <w:rsid w:val="004A02DA"/>
    <w:rsid w:val="004A0E99"/>
    <w:rsid w:val="004A0EF9"/>
    <w:rsid w:val="004A1C43"/>
    <w:rsid w:val="004A21C2"/>
    <w:rsid w:val="004A2932"/>
    <w:rsid w:val="004A2A38"/>
    <w:rsid w:val="004A3491"/>
    <w:rsid w:val="004A3EDF"/>
    <w:rsid w:val="004A4D9E"/>
    <w:rsid w:val="004A62F9"/>
    <w:rsid w:val="004A6C48"/>
    <w:rsid w:val="004A70B7"/>
    <w:rsid w:val="004B077D"/>
    <w:rsid w:val="004B0D55"/>
    <w:rsid w:val="004B14FB"/>
    <w:rsid w:val="004B184A"/>
    <w:rsid w:val="004B1D49"/>
    <w:rsid w:val="004B202C"/>
    <w:rsid w:val="004B26D5"/>
    <w:rsid w:val="004B2C1C"/>
    <w:rsid w:val="004B3D5E"/>
    <w:rsid w:val="004B41D7"/>
    <w:rsid w:val="004B4276"/>
    <w:rsid w:val="004B482A"/>
    <w:rsid w:val="004B5B11"/>
    <w:rsid w:val="004B6728"/>
    <w:rsid w:val="004B6A0E"/>
    <w:rsid w:val="004B745D"/>
    <w:rsid w:val="004B7790"/>
    <w:rsid w:val="004B7980"/>
    <w:rsid w:val="004C02F2"/>
    <w:rsid w:val="004C0697"/>
    <w:rsid w:val="004C127A"/>
    <w:rsid w:val="004C1582"/>
    <w:rsid w:val="004C1A6C"/>
    <w:rsid w:val="004C232E"/>
    <w:rsid w:val="004C3478"/>
    <w:rsid w:val="004C61F9"/>
    <w:rsid w:val="004C640B"/>
    <w:rsid w:val="004C645B"/>
    <w:rsid w:val="004C7717"/>
    <w:rsid w:val="004C7FAC"/>
    <w:rsid w:val="004D054B"/>
    <w:rsid w:val="004D0DB8"/>
    <w:rsid w:val="004D0FE1"/>
    <w:rsid w:val="004D23D9"/>
    <w:rsid w:val="004D32B6"/>
    <w:rsid w:val="004D35B9"/>
    <w:rsid w:val="004D3965"/>
    <w:rsid w:val="004D3A00"/>
    <w:rsid w:val="004D3E51"/>
    <w:rsid w:val="004D44AF"/>
    <w:rsid w:val="004D529A"/>
    <w:rsid w:val="004D6042"/>
    <w:rsid w:val="004D65B1"/>
    <w:rsid w:val="004D6734"/>
    <w:rsid w:val="004D6AA2"/>
    <w:rsid w:val="004D6F2A"/>
    <w:rsid w:val="004D70E4"/>
    <w:rsid w:val="004D7969"/>
    <w:rsid w:val="004E033E"/>
    <w:rsid w:val="004E0B7E"/>
    <w:rsid w:val="004E0DA1"/>
    <w:rsid w:val="004E10F0"/>
    <w:rsid w:val="004E252F"/>
    <w:rsid w:val="004E343D"/>
    <w:rsid w:val="004E34BC"/>
    <w:rsid w:val="004E428C"/>
    <w:rsid w:val="004E42B9"/>
    <w:rsid w:val="004E4743"/>
    <w:rsid w:val="004E4EA7"/>
    <w:rsid w:val="004E507E"/>
    <w:rsid w:val="004E542B"/>
    <w:rsid w:val="004E5526"/>
    <w:rsid w:val="004E55B9"/>
    <w:rsid w:val="004E56EF"/>
    <w:rsid w:val="004E5791"/>
    <w:rsid w:val="004E58FE"/>
    <w:rsid w:val="004E5D88"/>
    <w:rsid w:val="004E5E45"/>
    <w:rsid w:val="004E6E6A"/>
    <w:rsid w:val="004E7054"/>
    <w:rsid w:val="004E7939"/>
    <w:rsid w:val="004E7C85"/>
    <w:rsid w:val="004F0171"/>
    <w:rsid w:val="004F02C4"/>
    <w:rsid w:val="004F0D91"/>
    <w:rsid w:val="004F0F81"/>
    <w:rsid w:val="004F27AC"/>
    <w:rsid w:val="004F281D"/>
    <w:rsid w:val="004F3714"/>
    <w:rsid w:val="004F39A6"/>
    <w:rsid w:val="004F4C41"/>
    <w:rsid w:val="004F5701"/>
    <w:rsid w:val="004F577D"/>
    <w:rsid w:val="004F5797"/>
    <w:rsid w:val="004F5AD0"/>
    <w:rsid w:val="004F5D50"/>
    <w:rsid w:val="004F5EE7"/>
    <w:rsid w:val="004F6561"/>
    <w:rsid w:val="004F71D7"/>
    <w:rsid w:val="005002ED"/>
    <w:rsid w:val="00500FE1"/>
    <w:rsid w:val="0050259A"/>
    <w:rsid w:val="005026E8"/>
    <w:rsid w:val="005026F5"/>
    <w:rsid w:val="005037A4"/>
    <w:rsid w:val="0050388E"/>
    <w:rsid w:val="00503CF8"/>
    <w:rsid w:val="00504838"/>
    <w:rsid w:val="00504FBD"/>
    <w:rsid w:val="005064E0"/>
    <w:rsid w:val="00506E9F"/>
    <w:rsid w:val="00510B3B"/>
    <w:rsid w:val="005112C9"/>
    <w:rsid w:val="0051149E"/>
    <w:rsid w:val="0051163A"/>
    <w:rsid w:val="00511ED6"/>
    <w:rsid w:val="00512C53"/>
    <w:rsid w:val="005134E9"/>
    <w:rsid w:val="00513507"/>
    <w:rsid w:val="00514FE9"/>
    <w:rsid w:val="00515923"/>
    <w:rsid w:val="00517361"/>
    <w:rsid w:val="00520157"/>
    <w:rsid w:val="005203BC"/>
    <w:rsid w:val="0052085A"/>
    <w:rsid w:val="00521A08"/>
    <w:rsid w:val="00521A1F"/>
    <w:rsid w:val="00521CB7"/>
    <w:rsid w:val="00521EEF"/>
    <w:rsid w:val="0052249B"/>
    <w:rsid w:val="00523972"/>
    <w:rsid w:val="0052477A"/>
    <w:rsid w:val="005247DC"/>
    <w:rsid w:val="00525035"/>
    <w:rsid w:val="005253B3"/>
    <w:rsid w:val="00525602"/>
    <w:rsid w:val="005302DE"/>
    <w:rsid w:val="00530569"/>
    <w:rsid w:val="00530673"/>
    <w:rsid w:val="00530DEC"/>
    <w:rsid w:val="0053150D"/>
    <w:rsid w:val="005318E2"/>
    <w:rsid w:val="00531B71"/>
    <w:rsid w:val="00531ED5"/>
    <w:rsid w:val="00532D9E"/>
    <w:rsid w:val="0053461A"/>
    <w:rsid w:val="00534A72"/>
    <w:rsid w:val="00535479"/>
    <w:rsid w:val="00535BBC"/>
    <w:rsid w:val="00535CAF"/>
    <w:rsid w:val="00536870"/>
    <w:rsid w:val="0053724E"/>
    <w:rsid w:val="0053740C"/>
    <w:rsid w:val="00537F7E"/>
    <w:rsid w:val="00540130"/>
    <w:rsid w:val="005407EF"/>
    <w:rsid w:val="00540F10"/>
    <w:rsid w:val="00540F2C"/>
    <w:rsid w:val="005419CC"/>
    <w:rsid w:val="0054291F"/>
    <w:rsid w:val="00543F13"/>
    <w:rsid w:val="00544406"/>
    <w:rsid w:val="005449D3"/>
    <w:rsid w:val="00544A89"/>
    <w:rsid w:val="005457DE"/>
    <w:rsid w:val="005457F6"/>
    <w:rsid w:val="0054649F"/>
    <w:rsid w:val="005468C2"/>
    <w:rsid w:val="00546F19"/>
    <w:rsid w:val="00547192"/>
    <w:rsid w:val="0054772E"/>
    <w:rsid w:val="0054798C"/>
    <w:rsid w:val="005479BE"/>
    <w:rsid w:val="0055092D"/>
    <w:rsid w:val="005526EC"/>
    <w:rsid w:val="00552B75"/>
    <w:rsid w:val="0055323B"/>
    <w:rsid w:val="00553D32"/>
    <w:rsid w:val="00553DF6"/>
    <w:rsid w:val="005540D0"/>
    <w:rsid w:val="005548AB"/>
    <w:rsid w:val="00554B17"/>
    <w:rsid w:val="00556C3F"/>
    <w:rsid w:val="00556F46"/>
    <w:rsid w:val="00557DF0"/>
    <w:rsid w:val="005607C6"/>
    <w:rsid w:val="00560DBC"/>
    <w:rsid w:val="005634FB"/>
    <w:rsid w:val="00564996"/>
    <w:rsid w:val="005649EA"/>
    <w:rsid w:val="00564D69"/>
    <w:rsid w:val="005652EB"/>
    <w:rsid w:val="00565FA8"/>
    <w:rsid w:val="005676BB"/>
    <w:rsid w:val="00567907"/>
    <w:rsid w:val="00570580"/>
    <w:rsid w:val="005711ED"/>
    <w:rsid w:val="0057120C"/>
    <w:rsid w:val="00571DE1"/>
    <w:rsid w:val="005725D0"/>
    <w:rsid w:val="00572831"/>
    <w:rsid w:val="005738CE"/>
    <w:rsid w:val="005739EA"/>
    <w:rsid w:val="00573D12"/>
    <w:rsid w:val="00573EC5"/>
    <w:rsid w:val="00574E56"/>
    <w:rsid w:val="005750AC"/>
    <w:rsid w:val="0057592A"/>
    <w:rsid w:val="0057599C"/>
    <w:rsid w:val="00575E04"/>
    <w:rsid w:val="00575ED2"/>
    <w:rsid w:val="00577D2F"/>
    <w:rsid w:val="00577DE4"/>
    <w:rsid w:val="00580035"/>
    <w:rsid w:val="00580524"/>
    <w:rsid w:val="00580863"/>
    <w:rsid w:val="005815B9"/>
    <w:rsid w:val="0058162A"/>
    <w:rsid w:val="00582F04"/>
    <w:rsid w:val="0058351D"/>
    <w:rsid w:val="005836F0"/>
    <w:rsid w:val="00584935"/>
    <w:rsid w:val="00584982"/>
    <w:rsid w:val="00584BF8"/>
    <w:rsid w:val="0058502B"/>
    <w:rsid w:val="00585205"/>
    <w:rsid w:val="005858EE"/>
    <w:rsid w:val="005864FF"/>
    <w:rsid w:val="00586EBD"/>
    <w:rsid w:val="00586F3A"/>
    <w:rsid w:val="005877B9"/>
    <w:rsid w:val="00587DB0"/>
    <w:rsid w:val="00587E74"/>
    <w:rsid w:val="00590039"/>
    <w:rsid w:val="0059160B"/>
    <w:rsid w:val="0059294F"/>
    <w:rsid w:val="0059359B"/>
    <w:rsid w:val="00593636"/>
    <w:rsid w:val="00593CA6"/>
    <w:rsid w:val="00593F9E"/>
    <w:rsid w:val="00597246"/>
    <w:rsid w:val="005A0B47"/>
    <w:rsid w:val="005A18E8"/>
    <w:rsid w:val="005A1BB7"/>
    <w:rsid w:val="005A2315"/>
    <w:rsid w:val="005A25CE"/>
    <w:rsid w:val="005A3C38"/>
    <w:rsid w:val="005A3FD9"/>
    <w:rsid w:val="005A4482"/>
    <w:rsid w:val="005A50A1"/>
    <w:rsid w:val="005A67DC"/>
    <w:rsid w:val="005A6FCC"/>
    <w:rsid w:val="005A7162"/>
    <w:rsid w:val="005A73EA"/>
    <w:rsid w:val="005A774F"/>
    <w:rsid w:val="005A7E25"/>
    <w:rsid w:val="005A7FCA"/>
    <w:rsid w:val="005B0A90"/>
    <w:rsid w:val="005B0EDF"/>
    <w:rsid w:val="005B2BF1"/>
    <w:rsid w:val="005B3323"/>
    <w:rsid w:val="005B34C3"/>
    <w:rsid w:val="005B3B27"/>
    <w:rsid w:val="005B4382"/>
    <w:rsid w:val="005B45C6"/>
    <w:rsid w:val="005B6A1E"/>
    <w:rsid w:val="005B74C4"/>
    <w:rsid w:val="005C0282"/>
    <w:rsid w:val="005C0CDB"/>
    <w:rsid w:val="005C1A3A"/>
    <w:rsid w:val="005C259B"/>
    <w:rsid w:val="005C2C46"/>
    <w:rsid w:val="005C354E"/>
    <w:rsid w:val="005C3B4A"/>
    <w:rsid w:val="005C41A2"/>
    <w:rsid w:val="005C4641"/>
    <w:rsid w:val="005C4CD7"/>
    <w:rsid w:val="005C55C5"/>
    <w:rsid w:val="005C5BDF"/>
    <w:rsid w:val="005C5F3D"/>
    <w:rsid w:val="005C6C1F"/>
    <w:rsid w:val="005C6CDB"/>
    <w:rsid w:val="005C6FD4"/>
    <w:rsid w:val="005D1225"/>
    <w:rsid w:val="005D1A8D"/>
    <w:rsid w:val="005D1C2F"/>
    <w:rsid w:val="005D2889"/>
    <w:rsid w:val="005D2E97"/>
    <w:rsid w:val="005D32CE"/>
    <w:rsid w:val="005D4112"/>
    <w:rsid w:val="005D47BB"/>
    <w:rsid w:val="005D50A5"/>
    <w:rsid w:val="005D51AE"/>
    <w:rsid w:val="005D5C57"/>
    <w:rsid w:val="005D67A5"/>
    <w:rsid w:val="005D695C"/>
    <w:rsid w:val="005D71F1"/>
    <w:rsid w:val="005D75E7"/>
    <w:rsid w:val="005D7D3C"/>
    <w:rsid w:val="005E14B6"/>
    <w:rsid w:val="005E1B42"/>
    <w:rsid w:val="005E1DA7"/>
    <w:rsid w:val="005E230F"/>
    <w:rsid w:val="005E3354"/>
    <w:rsid w:val="005E351E"/>
    <w:rsid w:val="005E364E"/>
    <w:rsid w:val="005E46DD"/>
    <w:rsid w:val="005E4D36"/>
    <w:rsid w:val="005E5289"/>
    <w:rsid w:val="005E61A3"/>
    <w:rsid w:val="005E622D"/>
    <w:rsid w:val="005E64CF"/>
    <w:rsid w:val="005E6C8C"/>
    <w:rsid w:val="005E6C95"/>
    <w:rsid w:val="005E7E85"/>
    <w:rsid w:val="005F0894"/>
    <w:rsid w:val="005F11FA"/>
    <w:rsid w:val="005F1AB7"/>
    <w:rsid w:val="005F1CC7"/>
    <w:rsid w:val="005F2B28"/>
    <w:rsid w:val="005F2D04"/>
    <w:rsid w:val="005F2F1C"/>
    <w:rsid w:val="005F3BF8"/>
    <w:rsid w:val="005F4AB6"/>
    <w:rsid w:val="005F4F97"/>
    <w:rsid w:val="005F5605"/>
    <w:rsid w:val="005F5770"/>
    <w:rsid w:val="005F5E29"/>
    <w:rsid w:val="005F60E2"/>
    <w:rsid w:val="005F6741"/>
    <w:rsid w:val="005F7F3D"/>
    <w:rsid w:val="0060030D"/>
    <w:rsid w:val="00600C15"/>
    <w:rsid w:val="00601A57"/>
    <w:rsid w:val="00601E7C"/>
    <w:rsid w:val="006020ED"/>
    <w:rsid w:val="0060215C"/>
    <w:rsid w:val="00602A2D"/>
    <w:rsid w:val="00602D05"/>
    <w:rsid w:val="0060344F"/>
    <w:rsid w:val="00603B04"/>
    <w:rsid w:val="00603F09"/>
    <w:rsid w:val="00603FC8"/>
    <w:rsid w:val="00604200"/>
    <w:rsid w:val="006042A9"/>
    <w:rsid w:val="006043E8"/>
    <w:rsid w:val="00604892"/>
    <w:rsid w:val="006057EC"/>
    <w:rsid w:val="00605BD2"/>
    <w:rsid w:val="00605BE4"/>
    <w:rsid w:val="006068D3"/>
    <w:rsid w:val="00606C21"/>
    <w:rsid w:val="00607497"/>
    <w:rsid w:val="00610278"/>
    <w:rsid w:val="00611362"/>
    <w:rsid w:val="00612055"/>
    <w:rsid w:val="00612924"/>
    <w:rsid w:val="006129A1"/>
    <w:rsid w:val="00613662"/>
    <w:rsid w:val="006147CD"/>
    <w:rsid w:val="00615FA9"/>
    <w:rsid w:val="00616952"/>
    <w:rsid w:val="00616DCA"/>
    <w:rsid w:val="006172F4"/>
    <w:rsid w:val="00620164"/>
    <w:rsid w:val="006208F8"/>
    <w:rsid w:val="00620DE7"/>
    <w:rsid w:val="00621021"/>
    <w:rsid w:val="006212A0"/>
    <w:rsid w:val="00621A98"/>
    <w:rsid w:val="006221C4"/>
    <w:rsid w:val="00622A40"/>
    <w:rsid w:val="0062344C"/>
    <w:rsid w:val="0062349F"/>
    <w:rsid w:val="00625641"/>
    <w:rsid w:val="00626916"/>
    <w:rsid w:val="00627728"/>
    <w:rsid w:val="00630A66"/>
    <w:rsid w:val="00630BE5"/>
    <w:rsid w:val="00630E8A"/>
    <w:rsid w:val="00630F80"/>
    <w:rsid w:val="00631456"/>
    <w:rsid w:val="006314CE"/>
    <w:rsid w:val="0063156D"/>
    <w:rsid w:val="006325E4"/>
    <w:rsid w:val="00633C31"/>
    <w:rsid w:val="00633C48"/>
    <w:rsid w:val="00633FB5"/>
    <w:rsid w:val="00634123"/>
    <w:rsid w:val="006351DD"/>
    <w:rsid w:val="00635503"/>
    <w:rsid w:val="0063565C"/>
    <w:rsid w:val="00635A28"/>
    <w:rsid w:val="00637457"/>
    <w:rsid w:val="0064070C"/>
    <w:rsid w:val="00640D3F"/>
    <w:rsid w:val="00641AD0"/>
    <w:rsid w:val="00643D5C"/>
    <w:rsid w:val="00643E69"/>
    <w:rsid w:val="006442DF"/>
    <w:rsid w:val="006443DD"/>
    <w:rsid w:val="00644EED"/>
    <w:rsid w:val="006450E6"/>
    <w:rsid w:val="0064551B"/>
    <w:rsid w:val="00645887"/>
    <w:rsid w:val="00646576"/>
    <w:rsid w:val="00646E49"/>
    <w:rsid w:val="0064792B"/>
    <w:rsid w:val="0065242E"/>
    <w:rsid w:val="00652CAF"/>
    <w:rsid w:val="00653209"/>
    <w:rsid w:val="0065334B"/>
    <w:rsid w:val="006537C9"/>
    <w:rsid w:val="00653E42"/>
    <w:rsid w:val="006540DA"/>
    <w:rsid w:val="00654389"/>
    <w:rsid w:val="00657597"/>
    <w:rsid w:val="0066146D"/>
    <w:rsid w:val="00661D2A"/>
    <w:rsid w:val="00662126"/>
    <w:rsid w:val="0066236D"/>
    <w:rsid w:val="006627BC"/>
    <w:rsid w:val="0066312F"/>
    <w:rsid w:val="00663AB0"/>
    <w:rsid w:val="00664DD5"/>
    <w:rsid w:val="006655E6"/>
    <w:rsid w:val="00666C52"/>
    <w:rsid w:val="00670CD9"/>
    <w:rsid w:val="00670D61"/>
    <w:rsid w:val="006714EE"/>
    <w:rsid w:val="00671544"/>
    <w:rsid w:val="00671719"/>
    <w:rsid w:val="0067178F"/>
    <w:rsid w:val="00672E16"/>
    <w:rsid w:val="00674943"/>
    <w:rsid w:val="00674CB6"/>
    <w:rsid w:val="00674E97"/>
    <w:rsid w:val="0067505F"/>
    <w:rsid w:val="0067589D"/>
    <w:rsid w:val="0067691A"/>
    <w:rsid w:val="00676CB7"/>
    <w:rsid w:val="0067772D"/>
    <w:rsid w:val="00677A19"/>
    <w:rsid w:val="00681489"/>
    <w:rsid w:val="006815EC"/>
    <w:rsid w:val="00681AA9"/>
    <w:rsid w:val="00682DD5"/>
    <w:rsid w:val="0068419B"/>
    <w:rsid w:val="0068492C"/>
    <w:rsid w:val="00684E7C"/>
    <w:rsid w:val="00687FC1"/>
    <w:rsid w:val="006905DB"/>
    <w:rsid w:val="0069068B"/>
    <w:rsid w:val="0069149B"/>
    <w:rsid w:val="006917A5"/>
    <w:rsid w:val="00692875"/>
    <w:rsid w:val="00692B03"/>
    <w:rsid w:val="00693E46"/>
    <w:rsid w:val="00694166"/>
    <w:rsid w:val="006951EE"/>
    <w:rsid w:val="00695268"/>
    <w:rsid w:val="00695ACF"/>
    <w:rsid w:val="00695CF5"/>
    <w:rsid w:val="006965FD"/>
    <w:rsid w:val="006972D5"/>
    <w:rsid w:val="006A025E"/>
    <w:rsid w:val="006A18F9"/>
    <w:rsid w:val="006A1A2A"/>
    <w:rsid w:val="006A2495"/>
    <w:rsid w:val="006A28A9"/>
    <w:rsid w:val="006A29D5"/>
    <w:rsid w:val="006A309A"/>
    <w:rsid w:val="006A39A4"/>
    <w:rsid w:val="006A3C94"/>
    <w:rsid w:val="006A4B24"/>
    <w:rsid w:val="006A6CE9"/>
    <w:rsid w:val="006A6F09"/>
    <w:rsid w:val="006A7290"/>
    <w:rsid w:val="006B0760"/>
    <w:rsid w:val="006B08B8"/>
    <w:rsid w:val="006B0D5A"/>
    <w:rsid w:val="006B1371"/>
    <w:rsid w:val="006B169F"/>
    <w:rsid w:val="006B1F5E"/>
    <w:rsid w:val="006B207D"/>
    <w:rsid w:val="006B289B"/>
    <w:rsid w:val="006B29FC"/>
    <w:rsid w:val="006B2D3D"/>
    <w:rsid w:val="006B37F4"/>
    <w:rsid w:val="006B4847"/>
    <w:rsid w:val="006B4928"/>
    <w:rsid w:val="006B69E7"/>
    <w:rsid w:val="006B7487"/>
    <w:rsid w:val="006B74B1"/>
    <w:rsid w:val="006B7FE9"/>
    <w:rsid w:val="006C10D7"/>
    <w:rsid w:val="006C3164"/>
    <w:rsid w:val="006C343E"/>
    <w:rsid w:val="006C4109"/>
    <w:rsid w:val="006C5190"/>
    <w:rsid w:val="006C54AA"/>
    <w:rsid w:val="006C5B1D"/>
    <w:rsid w:val="006C6688"/>
    <w:rsid w:val="006C699E"/>
    <w:rsid w:val="006C723C"/>
    <w:rsid w:val="006C7470"/>
    <w:rsid w:val="006C74EC"/>
    <w:rsid w:val="006C7ABF"/>
    <w:rsid w:val="006D2100"/>
    <w:rsid w:val="006D2EDB"/>
    <w:rsid w:val="006D37B0"/>
    <w:rsid w:val="006D4227"/>
    <w:rsid w:val="006D4414"/>
    <w:rsid w:val="006D49F2"/>
    <w:rsid w:val="006D5569"/>
    <w:rsid w:val="006D6880"/>
    <w:rsid w:val="006D6965"/>
    <w:rsid w:val="006D7D9E"/>
    <w:rsid w:val="006E2B80"/>
    <w:rsid w:val="006E2C30"/>
    <w:rsid w:val="006E4197"/>
    <w:rsid w:val="006E593A"/>
    <w:rsid w:val="006E6327"/>
    <w:rsid w:val="006E6C48"/>
    <w:rsid w:val="006E6F59"/>
    <w:rsid w:val="006E7218"/>
    <w:rsid w:val="006F1610"/>
    <w:rsid w:val="006F1A7A"/>
    <w:rsid w:val="006F23B0"/>
    <w:rsid w:val="006F338E"/>
    <w:rsid w:val="006F3EC4"/>
    <w:rsid w:val="006F461F"/>
    <w:rsid w:val="006F47E2"/>
    <w:rsid w:val="006F4C94"/>
    <w:rsid w:val="006F4D45"/>
    <w:rsid w:val="006F561B"/>
    <w:rsid w:val="006F5B7D"/>
    <w:rsid w:val="006F6136"/>
    <w:rsid w:val="006F7EB9"/>
    <w:rsid w:val="006F7EE3"/>
    <w:rsid w:val="00703ACB"/>
    <w:rsid w:val="007041DE"/>
    <w:rsid w:val="00705109"/>
    <w:rsid w:val="007051B0"/>
    <w:rsid w:val="00705923"/>
    <w:rsid w:val="007065C9"/>
    <w:rsid w:val="007066FB"/>
    <w:rsid w:val="007072DE"/>
    <w:rsid w:val="00707BA4"/>
    <w:rsid w:val="007104C7"/>
    <w:rsid w:val="0071166C"/>
    <w:rsid w:val="007116CB"/>
    <w:rsid w:val="007119A1"/>
    <w:rsid w:val="00711A9A"/>
    <w:rsid w:val="007121CA"/>
    <w:rsid w:val="0071303B"/>
    <w:rsid w:val="00713541"/>
    <w:rsid w:val="00714386"/>
    <w:rsid w:val="00714651"/>
    <w:rsid w:val="007148C2"/>
    <w:rsid w:val="00714A63"/>
    <w:rsid w:val="007150CE"/>
    <w:rsid w:val="007154E1"/>
    <w:rsid w:val="007156FE"/>
    <w:rsid w:val="007160DC"/>
    <w:rsid w:val="007163B8"/>
    <w:rsid w:val="007175DC"/>
    <w:rsid w:val="00717D4A"/>
    <w:rsid w:val="00717E91"/>
    <w:rsid w:val="0072003C"/>
    <w:rsid w:val="00720DA9"/>
    <w:rsid w:val="007221A8"/>
    <w:rsid w:val="00722F81"/>
    <w:rsid w:val="00723057"/>
    <w:rsid w:val="00723299"/>
    <w:rsid w:val="00724224"/>
    <w:rsid w:val="00725692"/>
    <w:rsid w:val="00727E4B"/>
    <w:rsid w:val="00730117"/>
    <w:rsid w:val="0073043E"/>
    <w:rsid w:val="00730649"/>
    <w:rsid w:val="007312ED"/>
    <w:rsid w:val="007318C0"/>
    <w:rsid w:val="0073199C"/>
    <w:rsid w:val="00732E35"/>
    <w:rsid w:val="00732EFC"/>
    <w:rsid w:val="00733A10"/>
    <w:rsid w:val="0073461E"/>
    <w:rsid w:val="00734905"/>
    <w:rsid w:val="007350EA"/>
    <w:rsid w:val="007353C8"/>
    <w:rsid w:val="00735F8D"/>
    <w:rsid w:val="007360BE"/>
    <w:rsid w:val="0073637C"/>
    <w:rsid w:val="00737A88"/>
    <w:rsid w:val="00740297"/>
    <w:rsid w:val="00740E1E"/>
    <w:rsid w:val="00741441"/>
    <w:rsid w:val="00741711"/>
    <w:rsid w:val="007417AD"/>
    <w:rsid w:val="0074198C"/>
    <w:rsid w:val="00742700"/>
    <w:rsid w:val="00743972"/>
    <w:rsid w:val="00743B4D"/>
    <w:rsid w:val="00743DFF"/>
    <w:rsid w:val="00744A61"/>
    <w:rsid w:val="00745BC7"/>
    <w:rsid w:val="00750BE5"/>
    <w:rsid w:val="0075185F"/>
    <w:rsid w:val="00751C6D"/>
    <w:rsid w:val="00753572"/>
    <w:rsid w:val="0075378B"/>
    <w:rsid w:val="0075381F"/>
    <w:rsid w:val="00753891"/>
    <w:rsid w:val="00753E14"/>
    <w:rsid w:val="007542FB"/>
    <w:rsid w:val="00754E5A"/>
    <w:rsid w:val="00755879"/>
    <w:rsid w:val="00755B87"/>
    <w:rsid w:val="0075644E"/>
    <w:rsid w:val="007565FB"/>
    <w:rsid w:val="007579EC"/>
    <w:rsid w:val="00760926"/>
    <w:rsid w:val="00760947"/>
    <w:rsid w:val="00760BEC"/>
    <w:rsid w:val="007616D8"/>
    <w:rsid w:val="00761734"/>
    <w:rsid w:val="00761758"/>
    <w:rsid w:val="00761DE9"/>
    <w:rsid w:val="00761FC5"/>
    <w:rsid w:val="00762850"/>
    <w:rsid w:val="00762C78"/>
    <w:rsid w:val="00762D08"/>
    <w:rsid w:val="007636E5"/>
    <w:rsid w:val="00763753"/>
    <w:rsid w:val="00763DB3"/>
    <w:rsid w:val="00763DB8"/>
    <w:rsid w:val="007642AF"/>
    <w:rsid w:val="00764301"/>
    <w:rsid w:val="00764332"/>
    <w:rsid w:val="00764B09"/>
    <w:rsid w:val="00765CEF"/>
    <w:rsid w:val="00766004"/>
    <w:rsid w:val="00766A9A"/>
    <w:rsid w:val="00766AAB"/>
    <w:rsid w:val="00766CE1"/>
    <w:rsid w:val="0076704A"/>
    <w:rsid w:val="00767576"/>
    <w:rsid w:val="00767BBB"/>
    <w:rsid w:val="00767D5B"/>
    <w:rsid w:val="007701F3"/>
    <w:rsid w:val="00770563"/>
    <w:rsid w:val="007707AB"/>
    <w:rsid w:val="007717FE"/>
    <w:rsid w:val="00772706"/>
    <w:rsid w:val="007727D2"/>
    <w:rsid w:val="00772D95"/>
    <w:rsid w:val="00772FDD"/>
    <w:rsid w:val="00774A9B"/>
    <w:rsid w:val="007755C0"/>
    <w:rsid w:val="00775872"/>
    <w:rsid w:val="00775C89"/>
    <w:rsid w:val="00775D74"/>
    <w:rsid w:val="0077688C"/>
    <w:rsid w:val="0077752C"/>
    <w:rsid w:val="00777AF6"/>
    <w:rsid w:val="00777DB4"/>
    <w:rsid w:val="00777FEA"/>
    <w:rsid w:val="00780241"/>
    <w:rsid w:val="00780E1D"/>
    <w:rsid w:val="00781524"/>
    <w:rsid w:val="007818AF"/>
    <w:rsid w:val="00781F7A"/>
    <w:rsid w:val="00782403"/>
    <w:rsid w:val="0078281A"/>
    <w:rsid w:val="00783001"/>
    <w:rsid w:val="007830BF"/>
    <w:rsid w:val="00783920"/>
    <w:rsid w:val="00784136"/>
    <w:rsid w:val="0078413B"/>
    <w:rsid w:val="00784E57"/>
    <w:rsid w:val="0078552D"/>
    <w:rsid w:val="00785806"/>
    <w:rsid w:val="00785FEC"/>
    <w:rsid w:val="00786B9E"/>
    <w:rsid w:val="0078742F"/>
    <w:rsid w:val="00787C9D"/>
    <w:rsid w:val="00791BE5"/>
    <w:rsid w:val="00791D71"/>
    <w:rsid w:val="00791DED"/>
    <w:rsid w:val="0079206A"/>
    <w:rsid w:val="00792C15"/>
    <w:rsid w:val="00792E46"/>
    <w:rsid w:val="007943E3"/>
    <w:rsid w:val="007947E0"/>
    <w:rsid w:val="00795A6C"/>
    <w:rsid w:val="00795ED2"/>
    <w:rsid w:val="0079641D"/>
    <w:rsid w:val="0079731D"/>
    <w:rsid w:val="007976AD"/>
    <w:rsid w:val="007978BF"/>
    <w:rsid w:val="007A0345"/>
    <w:rsid w:val="007A097D"/>
    <w:rsid w:val="007A097E"/>
    <w:rsid w:val="007A10A9"/>
    <w:rsid w:val="007A14BC"/>
    <w:rsid w:val="007A18AA"/>
    <w:rsid w:val="007A1E9C"/>
    <w:rsid w:val="007A1FA4"/>
    <w:rsid w:val="007A31E2"/>
    <w:rsid w:val="007A3DCB"/>
    <w:rsid w:val="007A5037"/>
    <w:rsid w:val="007A54FB"/>
    <w:rsid w:val="007A5A2C"/>
    <w:rsid w:val="007A6402"/>
    <w:rsid w:val="007A6DA1"/>
    <w:rsid w:val="007A7C9B"/>
    <w:rsid w:val="007A7EB9"/>
    <w:rsid w:val="007B00B7"/>
    <w:rsid w:val="007B04AF"/>
    <w:rsid w:val="007B09F5"/>
    <w:rsid w:val="007B1A8C"/>
    <w:rsid w:val="007B2E8A"/>
    <w:rsid w:val="007B3581"/>
    <w:rsid w:val="007B3D2A"/>
    <w:rsid w:val="007B434D"/>
    <w:rsid w:val="007B4A3F"/>
    <w:rsid w:val="007B6FF9"/>
    <w:rsid w:val="007B74FF"/>
    <w:rsid w:val="007B783B"/>
    <w:rsid w:val="007B7EDB"/>
    <w:rsid w:val="007C00F1"/>
    <w:rsid w:val="007C0DFC"/>
    <w:rsid w:val="007C0E2D"/>
    <w:rsid w:val="007C0E7A"/>
    <w:rsid w:val="007C1A48"/>
    <w:rsid w:val="007C20A6"/>
    <w:rsid w:val="007C287D"/>
    <w:rsid w:val="007C2D0C"/>
    <w:rsid w:val="007C3630"/>
    <w:rsid w:val="007C3899"/>
    <w:rsid w:val="007C3980"/>
    <w:rsid w:val="007C44DA"/>
    <w:rsid w:val="007C44E2"/>
    <w:rsid w:val="007C5268"/>
    <w:rsid w:val="007C5CCA"/>
    <w:rsid w:val="007C64D3"/>
    <w:rsid w:val="007C76AB"/>
    <w:rsid w:val="007D0312"/>
    <w:rsid w:val="007D04D0"/>
    <w:rsid w:val="007D2CA7"/>
    <w:rsid w:val="007D3BA9"/>
    <w:rsid w:val="007D4685"/>
    <w:rsid w:val="007D4F49"/>
    <w:rsid w:val="007D50AC"/>
    <w:rsid w:val="007D5FFD"/>
    <w:rsid w:val="007D62C1"/>
    <w:rsid w:val="007D68F6"/>
    <w:rsid w:val="007D77BF"/>
    <w:rsid w:val="007E020C"/>
    <w:rsid w:val="007E1B2B"/>
    <w:rsid w:val="007E206B"/>
    <w:rsid w:val="007E2E32"/>
    <w:rsid w:val="007E30AB"/>
    <w:rsid w:val="007E42F1"/>
    <w:rsid w:val="007E4303"/>
    <w:rsid w:val="007E436B"/>
    <w:rsid w:val="007E4AF9"/>
    <w:rsid w:val="007E4F05"/>
    <w:rsid w:val="007E4F1E"/>
    <w:rsid w:val="007E4FF8"/>
    <w:rsid w:val="007E6658"/>
    <w:rsid w:val="007E67F3"/>
    <w:rsid w:val="007E6D4C"/>
    <w:rsid w:val="007E6DCF"/>
    <w:rsid w:val="007E73E5"/>
    <w:rsid w:val="007E7800"/>
    <w:rsid w:val="007E7CAB"/>
    <w:rsid w:val="007E7FCD"/>
    <w:rsid w:val="007F0A96"/>
    <w:rsid w:val="007F10CB"/>
    <w:rsid w:val="007F10D9"/>
    <w:rsid w:val="007F1606"/>
    <w:rsid w:val="007F2EFF"/>
    <w:rsid w:val="007F38CB"/>
    <w:rsid w:val="007F4008"/>
    <w:rsid w:val="007F4589"/>
    <w:rsid w:val="007F50EB"/>
    <w:rsid w:val="007F53E4"/>
    <w:rsid w:val="007F68B2"/>
    <w:rsid w:val="007F6B9A"/>
    <w:rsid w:val="00800B4A"/>
    <w:rsid w:val="00802D4D"/>
    <w:rsid w:val="00802DED"/>
    <w:rsid w:val="008031D6"/>
    <w:rsid w:val="008032B0"/>
    <w:rsid w:val="0080376E"/>
    <w:rsid w:val="00803F2C"/>
    <w:rsid w:val="00804945"/>
    <w:rsid w:val="00804BFD"/>
    <w:rsid w:val="00804E8A"/>
    <w:rsid w:val="008061C9"/>
    <w:rsid w:val="00806934"/>
    <w:rsid w:val="00806C01"/>
    <w:rsid w:val="0080716E"/>
    <w:rsid w:val="0081000F"/>
    <w:rsid w:val="00810F69"/>
    <w:rsid w:val="008114C9"/>
    <w:rsid w:val="008116AF"/>
    <w:rsid w:val="00811C29"/>
    <w:rsid w:val="00811F6B"/>
    <w:rsid w:val="00812481"/>
    <w:rsid w:val="0081267B"/>
    <w:rsid w:val="00814242"/>
    <w:rsid w:val="008148B2"/>
    <w:rsid w:val="00814C94"/>
    <w:rsid w:val="0081581B"/>
    <w:rsid w:val="00815FF7"/>
    <w:rsid w:val="00816489"/>
    <w:rsid w:val="00816594"/>
    <w:rsid w:val="00816770"/>
    <w:rsid w:val="00816B1A"/>
    <w:rsid w:val="00817058"/>
    <w:rsid w:val="0081749A"/>
    <w:rsid w:val="00817CA4"/>
    <w:rsid w:val="00820194"/>
    <w:rsid w:val="00820297"/>
    <w:rsid w:val="0082039E"/>
    <w:rsid w:val="00820600"/>
    <w:rsid w:val="0082116C"/>
    <w:rsid w:val="0082175D"/>
    <w:rsid w:val="0082239E"/>
    <w:rsid w:val="008223E5"/>
    <w:rsid w:val="00822F68"/>
    <w:rsid w:val="008231FD"/>
    <w:rsid w:val="008235EC"/>
    <w:rsid w:val="008238C8"/>
    <w:rsid w:val="00823AC3"/>
    <w:rsid w:val="0082503E"/>
    <w:rsid w:val="00825CF1"/>
    <w:rsid w:val="00826FB5"/>
    <w:rsid w:val="00827164"/>
    <w:rsid w:val="00827422"/>
    <w:rsid w:val="00830142"/>
    <w:rsid w:val="00830313"/>
    <w:rsid w:val="0083109C"/>
    <w:rsid w:val="0083241D"/>
    <w:rsid w:val="00832CF3"/>
    <w:rsid w:val="008349B2"/>
    <w:rsid w:val="008349E3"/>
    <w:rsid w:val="0083532C"/>
    <w:rsid w:val="00837008"/>
    <w:rsid w:val="0083708C"/>
    <w:rsid w:val="0084002F"/>
    <w:rsid w:val="00840067"/>
    <w:rsid w:val="0084028C"/>
    <w:rsid w:val="00840833"/>
    <w:rsid w:val="00841364"/>
    <w:rsid w:val="00841D35"/>
    <w:rsid w:val="00841EEA"/>
    <w:rsid w:val="00841F37"/>
    <w:rsid w:val="00842033"/>
    <w:rsid w:val="008427AC"/>
    <w:rsid w:val="00843C1F"/>
    <w:rsid w:val="00843D8D"/>
    <w:rsid w:val="008445BE"/>
    <w:rsid w:val="00844A46"/>
    <w:rsid w:val="00844D01"/>
    <w:rsid w:val="00845631"/>
    <w:rsid w:val="008456E9"/>
    <w:rsid w:val="0084572B"/>
    <w:rsid w:val="00845E47"/>
    <w:rsid w:val="00846597"/>
    <w:rsid w:val="0084690E"/>
    <w:rsid w:val="00847049"/>
    <w:rsid w:val="00847CA0"/>
    <w:rsid w:val="0085175D"/>
    <w:rsid w:val="008517D4"/>
    <w:rsid w:val="008517E9"/>
    <w:rsid w:val="00851F92"/>
    <w:rsid w:val="00852118"/>
    <w:rsid w:val="00852F40"/>
    <w:rsid w:val="00853018"/>
    <w:rsid w:val="00854FF5"/>
    <w:rsid w:val="00856328"/>
    <w:rsid w:val="008568F0"/>
    <w:rsid w:val="00856C62"/>
    <w:rsid w:val="008571C5"/>
    <w:rsid w:val="00857551"/>
    <w:rsid w:val="00861078"/>
    <w:rsid w:val="008639EA"/>
    <w:rsid w:val="00863B8F"/>
    <w:rsid w:val="00864C47"/>
    <w:rsid w:val="00864D02"/>
    <w:rsid w:val="00864F22"/>
    <w:rsid w:val="00865EDA"/>
    <w:rsid w:val="00865FEB"/>
    <w:rsid w:val="0086674F"/>
    <w:rsid w:val="00870CF2"/>
    <w:rsid w:val="00870FFD"/>
    <w:rsid w:val="00871134"/>
    <w:rsid w:val="00871197"/>
    <w:rsid w:val="0087182A"/>
    <w:rsid w:val="0087187E"/>
    <w:rsid w:val="00871A95"/>
    <w:rsid w:val="008724FE"/>
    <w:rsid w:val="00872F40"/>
    <w:rsid w:val="00874347"/>
    <w:rsid w:val="008749CF"/>
    <w:rsid w:val="008754F1"/>
    <w:rsid w:val="00876366"/>
    <w:rsid w:val="00876F27"/>
    <w:rsid w:val="0087756F"/>
    <w:rsid w:val="00877673"/>
    <w:rsid w:val="00881D64"/>
    <w:rsid w:val="008825F5"/>
    <w:rsid w:val="008835F0"/>
    <w:rsid w:val="008841A5"/>
    <w:rsid w:val="00884A7F"/>
    <w:rsid w:val="00886B3E"/>
    <w:rsid w:val="008871BD"/>
    <w:rsid w:val="00887712"/>
    <w:rsid w:val="008879B0"/>
    <w:rsid w:val="00887C10"/>
    <w:rsid w:val="008901B6"/>
    <w:rsid w:val="00890535"/>
    <w:rsid w:val="0089178C"/>
    <w:rsid w:val="00891EB0"/>
    <w:rsid w:val="008927FD"/>
    <w:rsid w:val="008929A0"/>
    <w:rsid w:val="00892F1E"/>
    <w:rsid w:val="00893148"/>
    <w:rsid w:val="008938E9"/>
    <w:rsid w:val="00893C40"/>
    <w:rsid w:val="0089440D"/>
    <w:rsid w:val="00894832"/>
    <w:rsid w:val="00894F07"/>
    <w:rsid w:val="00896F52"/>
    <w:rsid w:val="00897B77"/>
    <w:rsid w:val="00897BF3"/>
    <w:rsid w:val="008A09FD"/>
    <w:rsid w:val="008A0C1E"/>
    <w:rsid w:val="008A1A4F"/>
    <w:rsid w:val="008A30F7"/>
    <w:rsid w:val="008A3F27"/>
    <w:rsid w:val="008A3F34"/>
    <w:rsid w:val="008A4CC8"/>
    <w:rsid w:val="008A518E"/>
    <w:rsid w:val="008A5290"/>
    <w:rsid w:val="008A55EE"/>
    <w:rsid w:val="008A62D2"/>
    <w:rsid w:val="008A667E"/>
    <w:rsid w:val="008B004E"/>
    <w:rsid w:val="008B06DC"/>
    <w:rsid w:val="008B0920"/>
    <w:rsid w:val="008B0DDF"/>
    <w:rsid w:val="008B10AC"/>
    <w:rsid w:val="008B158C"/>
    <w:rsid w:val="008B2476"/>
    <w:rsid w:val="008B2AAA"/>
    <w:rsid w:val="008B3121"/>
    <w:rsid w:val="008B3C0B"/>
    <w:rsid w:val="008B45EC"/>
    <w:rsid w:val="008B5212"/>
    <w:rsid w:val="008B5451"/>
    <w:rsid w:val="008B567C"/>
    <w:rsid w:val="008B58AF"/>
    <w:rsid w:val="008B620A"/>
    <w:rsid w:val="008B62B3"/>
    <w:rsid w:val="008B6972"/>
    <w:rsid w:val="008B72DE"/>
    <w:rsid w:val="008B7968"/>
    <w:rsid w:val="008C0430"/>
    <w:rsid w:val="008C073D"/>
    <w:rsid w:val="008C18CA"/>
    <w:rsid w:val="008C1B14"/>
    <w:rsid w:val="008C1BA2"/>
    <w:rsid w:val="008C1FF3"/>
    <w:rsid w:val="008C216F"/>
    <w:rsid w:val="008C2A76"/>
    <w:rsid w:val="008C3502"/>
    <w:rsid w:val="008C3629"/>
    <w:rsid w:val="008C393B"/>
    <w:rsid w:val="008C39DF"/>
    <w:rsid w:val="008C3D37"/>
    <w:rsid w:val="008C5344"/>
    <w:rsid w:val="008C72F9"/>
    <w:rsid w:val="008C7DB8"/>
    <w:rsid w:val="008D0C43"/>
    <w:rsid w:val="008D1DB6"/>
    <w:rsid w:val="008D2153"/>
    <w:rsid w:val="008D26B9"/>
    <w:rsid w:val="008D4ABD"/>
    <w:rsid w:val="008D4B94"/>
    <w:rsid w:val="008D5730"/>
    <w:rsid w:val="008D590B"/>
    <w:rsid w:val="008D6518"/>
    <w:rsid w:val="008D75DD"/>
    <w:rsid w:val="008D77AA"/>
    <w:rsid w:val="008D7E05"/>
    <w:rsid w:val="008D7FB2"/>
    <w:rsid w:val="008E0580"/>
    <w:rsid w:val="008E0639"/>
    <w:rsid w:val="008E21E3"/>
    <w:rsid w:val="008E21E4"/>
    <w:rsid w:val="008E47B8"/>
    <w:rsid w:val="008E49B3"/>
    <w:rsid w:val="008E5470"/>
    <w:rsid w:val="008E6523"/>
    <w:rsid w:val="008E65E6"/>
    <w:rsid w:val="008E6664"/>
    <w:rsid w:val="008E7323"/>
    <w:rsid w:val="008E74D1"/>
    <w:rsid w:val="008E7650"/>
    <w:rsid w:val="008F023A"/>
    <w:rsid w:val="008F0E08"/>
    <w:rsid w:val="008F11CC"/>
    <w:rsid w:val="008F2526"/>
    <w:rsid w:val="008F2C53"/>
    <w:rsid w:val="008F2C92"/>
    <w:rsid w:val="008F2E4C"/>
    <w:rsid w:val="008F2F10"/>
    <w:rsid w:val="008F37C1"/>
    <w:rsid w:val="008F3EDF"/>
    <w:rsid w:val="008F4190"/>
    <w:rsid w:val="008F4B61"/>
    <w:rsid w:val="008F5346"/>
    <w:rsid w:val="008F53DD"/>
    <w:rsid w:val="008F5850"/>
    <w:rsid w:val="008F5870"/>
    <w:rsid w:val="00900DF3"/>
    <w:rsid w:val="009029DA"/>
    <w:rsid w:val="00902E71"/>
    <w:rsid w:val="00902FBF"/>
    <w:rsid w:val="009030A4"/>
    <w:rsid w:val="0090353C"/>
    <w:rsid w:val="009046A0"/>
    <w:rsid w:val="00904C97"/>
    <w:rsid w:val="00904F1B"/>
    <w:rsid w:val="00905B6F"/>
    <w:rsid w:val="009066F7"/>
    <w:rsid w:val="00906931"/>
    <w:rsid w:val="00907B0A"/>
    <w:rsid w:val="00907F7A"/>
    <w:rsid w:val="009101E7"/>
    <w:rsid w:val="00911831"/>
    <w:rsid w:val="00911B94"/>
    <w:rsid w:val="0091241A"/>
    <w:rsid w:val="009126B6"/>
    <w:rsid w:val="009126F1"/>
    <w:rsid w:val="00912A6B"/>
    <w:rsid w:val="009133F4"/>
    <w:rsid w:val="009141E4"/>
    <w:rsid w:val="00914E67"/>
    <w:rsid w:val="0091509B"/>
    <w:rsid w:val="00915107"/>
    <w:rsid w:val="009151A4"/>
    <w:rsid w:val="009151CF"/>
    <w:rsid w:val="009159B0"/>
    <w:rsid w:val="00915AAF"/>
    <w:rsid w:val="00915AE7"/>
    <w:rsid w:val="00916B37"/>
    <w:rsid w:val="00916D0C"/>
    <w:rsid w:val="009171EB"/>
    <w:rsid w:val="00917655"/>
    <w:rsid w:val="0091774D"/>
    <w:rsid w:val="00921783"/>
    <w:rsid w:val="00921E74"/>
    <w:rsid w:val="00922DA5"/>
    <w:rsid w:val="00922F69"/>
    <w:rsid w:val="00924720"/>
    <w:rsid w:val="009247D3"/>
    <w:rsid w:val="00924817"/>
    <w:rsid w:val="0092487B"/>
    <w:rsid w:val="00924F23"/>
    <w:rsid w:val="009250E7"/>
    <w:rsid w:val="009263C4"/>
    <w:rsid w:val="009279B4"/>
    <w:rsid w:val="00930019"/>
    <w:rsid w:val="009304AA"/>
    <w:rsid w:val="00932F32"/>
    <w:rsid w:val="009331D2"/>
    <w:rsid w:val="00933800"/>
    <w:rsid w:val="0093412C"/>
    <w:rsid w:val="009348F4"/>
    <w:rsid w:val="009363F1"/>
    <w:rsid w:val="0093716A"/>
    <w:rsid w:val="009374C8"/>
    <w:rsid w:val="00937E3D"/>
    <w:rsid w:val="0094156B"/>
    <w:rsid w:val="009419EA"/>
    <w:rsid w:val="00942315"/>
    <w:rsid w:val="009428ED"/>
    <w:rsid w:val="00942C22"/>
    <w:rsid w:val="009431E1"/>
    <w:rsid w:val="009437BF"/>
    <w:rsid w:val="009440A7"/>
    <w:rsid w:val="0094487A"/>
    <w:rsid w:val="009449CA"/>
    <w:rsid w:val="0094529E"/>
    <w:rsid w:val="00945660"/>
    <w:rsid w:val="00945ABE"/>
    <w:rsid w:val="0094639B"/>
    <w:rsid w:val="00947396"/>
    <w:rsid w:val="009506E0"/>
    <w:rsid w:val="00953118"/>
    <w:rsid w:val="0095376B"/>
    <w:rsid w:val="009545C2"/>
    <w:rsid w:val="00955025"/>
    <w:rsid w:val="009562F0"/>
    <w:rsid w:val="009568DF"/>
    <w:rsid w:val="009569E8"/>
    <w:rsid w:val="0095702E"/>
    <w:rsid w:val="00957D12"/>
    <w:rsid w:val="009607CB"/>
    <w:rsid w:val="00960968"/>
    <w:rsid w:val="0096143B"/>
    <w:rsid w:val="009617DA"/>
    <w:rsid w:val="009622C1"/>
    <w:rsid w:val="009624A2"/>
    <w:rsid w:val="0096304B"/>
    <w:rsid w:val="009633AB"/>
    <w:rsid w:val="0096384D"/>
    <w:rsid w:val="00964A32"/>
    <w:rsid w:val="00965094"/>
    <w:rsid w:val="00965481"/>
    <w:rsid w:val="00965CB0"/>
    <w:rsid w:val="0096614F"/>
    <w:rsid w:val="00967A94"/>
    <w:rsid w:val="00967D2C"/>
    <w:rsid w:val="009700E1"/>
    <w:rsid w:val="00970652"/>
    <w:rsid w:val="00970B32"/>
    <w:rsid w:val="00970E3B"/>
    <w:rsid w:val="00971B79"/>
    <w:rsid w:val="00971FAA"/>
    <w:rsid w:val="009722DB"/>
    <w:rsid w:val="00973065"/>
    <w:rsid w:val="00973B15"/>
    <w:rsid w:val="00973FD2"/>
    <w:rsid w:val="0097400E"/>
    <w:rsid w:val="0097463D"/>
    <w:rsid w:val="0097483F"/>
    <w:rsid w:val="009760D6"/>
    <w:rsid w:val="009765E8"/>
    <w:rsid w:val="0097721E"/>
    <w:rsid w:val="00977EBA"/>
    <w:rsid w:val="00980D79"/>
    <w:rsid w:val="00981772"/>
    <w:rsid w:val="00981BEB"/>
    <w:rsid w:val="00981E76"/>
    <w:rsid w:val="00982259"/>
    <w:rsid w:val="00984043"/>
    <w:rsid w:val="0098538F"/>
    <w:rsid w:val="009856C9"/>
    <w:rsid w:val="00985853"/>
    <w:rsid w:val="00985DC1"/>
    <w:rsid w:val="00986291"/>
    <w:rsid w:val="0098706E"/>
    <w:rsid w:val="00987FEF"/>
    <w:rsid w:val="00990027"/>
    <w:rsid w:val="00990105"/>
    <w:rsid w:val="00990696"/>
    <w:rsid w:val="009907D6"/>
    <w:rsid w:val="009910CD"/>
    <w:rsid w:val="009911BB"/>
    <w:rsid w:val="009918FF"/>
    <w:rsid w:val="00991BDB"/>
    <w:rsid w:val="00992340"/>
    <w:rsid w:val="009924FC"/>
    <w:rsid w:val="00992ABE"/>
    <w:rsid w:val="00992B82"/>
    <w:rsid w:val="009945F1"/>
    <w:rsid w:val="009946D4"/>
    <w:rsid w:val="00994785"/>
    <w:rsid w:val="00994864"/>
    <w:rsid w:val="009952DD"/>
    <w:rsid w:val="00995D35"/>
    <w:rsid w:val="00996491"/>
    <w:rsid w:val="00996496"/>
    <w:rsid w:val="00996E2F"/>
    <w:rsid w:val="00996E8E"/>
    <w:rsid w:val="0099742D"/>
    <w:rsid w:val="00997813"/>
    <w:rsid w:val="00997D33"/>
    <w:rsid w:val="009A0812"/>
    <w:rsid w:val="009A1252"/>
    <w:rsid w:val="009A1257"/>
    <w:rsid w:val="009A2381"/>
    <w:rsid w:val="009A2743"/>
    <w:rsid w:val="009A2843"/>
    <w:rsid w:val="009A3830"/>
    <w:rsid w:val="009A3CCB"/>
    <w:rsid w:val="009A4C2B"/>
    <w:rsid w:val="009A4F1C"/>
    <w:rsid w:val="009A4F45"/>
    <w:rsid w:val="009A4FB8"/>
    <w:rsid w:val="009A5FBD"/>
    <w:rsid w:val="009A601F"/>
    <w:rsid w:val="009A65EA"/>
    <w:rsid w:val="009A6FAB"/>
    <w:rsid w:val="009A75B2"/>
    <w:rsid w:val="009B0240"/>
    <w:rsid w:val="009B0949"/>
    <w:rsid w:val="009B0CB8"/>
    <w:rsid w:val="009B121C"/>
    <w:rsid w:val="009B12C1"/>
    <w:rsid w:val="009B153B"/>
    <w:rsid w:val="009B1F05"/>
    <w:rsid w:val="009B2503"/>
    <w:rsid w:val="009B259E"/>
    <w:rsid w:val="009B28D0"/>
    <w:rsid w:val="009B31B0"/>
    <w:rsid w:val="009B3ABB"/>
    <w:rsid w:val="009B48CC"/>
    <w:rsid w:val="009B4B54"/>
    <w:rsid w:val="009B4F2A"/>
    <w:rsid w:val="009B597E"/>
    <w:rsid w:val="009B5BF9"/>
    <w:rsid w:val="009B5D1A"/>
    <w:rsid w:val="009C0CD9"/>
    <w:rsid w:val="009C12E0"/>
    <w:rsid w:val="009C136A"/>
    <w:rsid w:val="009C1977"/>
    <w:rsid w:val="009C1B19"/>
    <w:rsid w:val="009C20BB"/>
    <w:rsid w:val="009C26B8"/>
    <w:rsid w:val="009C28D4"/>
    <w:rsid w:val="009C2A17"/>
    <w:rsid w:val="009C31B0"/>
    <w:rsid w:val="009C4514"/>
    <w:rsid w:val="009C45AE"/>
    <w:rsid w:val="009C78F8"/>
    <w:rsid w:val="009C7A5B"/>
    <w:rsid w:val="009C7E4A"/>
    <w:rsid w:val="009D0AAC"/>
    <w:rsid w:val="009D0E7B"/>
    <w:rsid w:val="009D140A"/>
    <w:rsid w:val="009D146A"/>
    <w:rsid w:val="009D1B03"/>
    <w:rsid w:val="009D2B1A"/>
    <w:rsid w:val="009D377A"/>
    <w:rsid w:val="009D3BDB"/>
    <w:rsid w:val="009D3FB8"/>
    <w:rsid w:val="009D4020"/>
    <w:rsid w:val="009D44B2"/>
    <w:rsid w:val="009D458F"/>
    <w:rsid w:val="009D4CD9"/>
    <w:rsid w:val="009D538E"/>
    <w:rsid w:val="009D5651"/>
    <w:rsid w:val="009D6021"/>
    <w:rsid w:val="009D6EA5"/>
    <w:rsid w:val="009D7B12"/>
    <w:rsid w:val="009D7B50"/>
    <w:rsid w:val="009E08D0"/>
    <w:rsid w:val="009E1906"/>
    <w:rsid w:val="009E2778"/>
    <w:rsid w:val="009E3007"/>
    <w:rsid w:val="009E3149"/>
    <w:rsid w:val="009E3662"/>
    <w:rsid w:val="009E3713"/>
    <w:rsid w:val="009E37D6"/>
    <w:rsid w:val="009E5F43"/>
    <w:rsid w:val="009F00F0"/>
    <w:rsid w:val="009F02D3"/>
    <w:rsid w:val="009F033E"/>
    <w:rsid w:val="009F0F18"/>
    <w:rsid w:val="009F1166"/>
    <w:rsid w:val="009F156B"/>
    <w:rsid w:val="009F2186"/>
    <w:rsid w:val="009F2F22"/>
    <w:rsid w:val="009F3C33"/>
    <w:rsid w:val="009F53FC"/>
    <w:rsid w:val="009F5C2D"/>
    <w:rsid w:val="009F6FE9"/>
    <w:rsid w:val="009F7394"/>
    <w:rsid w:val="009F7645"/>
    <w:rsid w:val="00A00069"/>
    <w:rsid w:val="00A01132"/>
    <w:rsid w:val="00A01577"/>
    <w:rsid w:val="00A022A8"/>
    <w:rsid w:val="00A02F2E"/>
    <w:rsid w:val="00A02FD1"/>
    <w:rsid w:val="00A03335"/>
    <w:rsid w:val="00A034BD"/>
    <w:rsid w:val="00A037CA"/>
    <w:rsid w:val="00A05754"/>
    <w:rsid w:val="00A05C8D"/>
    <w:rsid w:val="00A10B27"/>
    <w:rsid w:val="00A11F9B"/>
    <w:rsid w:val="00A12ECC"/>
    <w:rsid w:val="00A13C24"/>
    <w:rsid w:val="00A14154"/>
    <w:rsid w:val="00A175F5"/>
    <w:rsid w:val="00A17E06"/>
    <w:rsid w:val="00A21A17"/>
    <w:rsid w:val="00A22004"/>
    <w:rsid w:val="00A2282A"/>
    <w:rsid w:val="00A2305B"/>
    <w:rsid w:val="00A2367E"/>
    <w:rsid w:val="00A23BFA"/>
    <w:rsid w:val="00A23F8A"/>
    <w:rsid w:val="00A24A2B"/>
    <w:rsid w:val="00A24C10"/>
    <w:rsid w:val="00A25B46"/>
    <w:rsid w:val="00A261F7"/>
    <w:rsid w:val="00A2698D"/>
    <w:rsid w:val="00A300E8"/>
    <w:rsid w:val="00A3061A"/>
    <w:rsid w:val="00A31124"/>
    <w:rsid w:val="00A31711"/>
    <w:rsid w:val="00A31B17"/>
    <w:rsid w:val="00A32504"/>
    <w:rsid w:val="00A32A9B"/>
    <w:rsid w:val="00A32F92"/>
    <w:rsid w:val="00A332E5"/>
    <w:rsid w:val="00A33311"/>
    <w:rsid w:val="00A33EDB"/>
    <w:rsid w:val="00A34522"/>
    <w:rsid w:val="00A3489A"/>
    <w:rsid w:val="00A349EB"/>
    <w:rsid w:val="00A355BA"/>
    <w:rsid w:val="00A35B6B"/>
    <w:rsid w:val="00A360CB"/>
    <w:rsid w:val="00A3690B"/>
    <w:rsid w:val="00A36ABE"/>
    <w:rsid w:val="00A36DA5"/>
    <w:rsid w:val="00A37595"/>
    <w:rsid w:val="00A37AFD"/>
    <w:rsid w:val="00A37E1D"/>
    <w:rsid w:val="00A40747"/>
    <w:rsid w:val="00A41347"/>
    <w:rsid w:val="00A41679"/>
    <w:rsid w:val="00A41C66"/>
    <w:rsid w:val="00A42818"/>
    <w:rsid w:val="00A42EA4"/>
    <w:rsid w:val="00A440B8"/>
    <w:rsid w:val="00A44ACE"/>
    <w:rsid w:val="00A45349"/>
    <w:rsid w:val="00A4569F"/>
    <w:rsid w:val="00A469D1"/>
    <w:rsid w:val="00A46A00"/>
    <w:rsid w:val="00A46CE6"/>
    <w:rsid w:val="00A4765F"/>
    <w:rsid w:val="00A5069A"/>
    <w:rsid w:val="00A506FC"/>
    <w:rsid w:val="00A512AF"/>
    <w:rsid w:val="00A51485"/>
    <w:rsid w:val="00A5155F"/>
    <w:rsid w:val="00A5169D"/>
    <w:rsid w:val="00A52CD5"/>
    <w:rsid w:val="00A52D0B"/>
    <w:rsid w:val="00A53165"/>
    <w:rsid w:val="00A5320E"/>
    <w:rsid w:val="00A53BDD"/>
    <w:rsid w:val="00A53C06"/>
    <w:rsid w:val="00A54F43"/>
    <w:rsid w:val="00A5519C"/>
    <w:rsid w:val="00A55393"/>
    <w:rsid w:val="00A5598A"/>
    <w:rsid w:val="00A559A6"/>
    <w:rsid w:val="00A55DA6"/>
    <w:rsid w:val="00A5665E"/>
    <w:rsid w:val="00A56848"/>
    <w:rsid w:val="00A57AD2"/>
    <w:rsid w:val="00A57AFF"/>
    <w:rsid w:val="00A57E1B"/>
    <w:rsid w:val="00A60B98"/>
    <w:rsid w:val="00A612DD"/>
    <w:rsid w:val="00A62A46"/>
    <w:rsid w:val="00A62FFE"/>
    <w:rsid w:val="00A63668"/>
    <w:rsid w:val="00A63BD2"/>
    <w:rsid w:val="00A63CA1"/>
    <w:rsid w:val="00A63D02"/>
    <w:rsid w:val="00A643D5"/>
    <w:rsid w:val="00A65B5A"/>
    <w:rsid w:val="00A662E2"/>
    <w:rsid w:val="00A664B3"/>
    <w:rsid w:val="00A668F2"/>
    <w:rsid w:val="00A67C96"/>
    <w:rsid w:val="00A706B6"/>
    <w:rsid w:val="00A70D80"/>
    <w:rsid w:val="00A7142D"/>
    <w:rsid w:val="00A72DD2"/>
    <w:rsid w:val="00A73C92"/>
    <w:rsid w:val="00A746E5"/>
    <w:rsid w:val="00A746F3"/>
    <w:rsid w:val="00A74F12"/>
    <w:rsid w:val="00A7545A"/>
    <w:rsid w:val="00A7589A"/>
    <w:rsid w:val="00A76556"/>
    <w:rsid w:val="00A7663E"/>
    <w:rsid w:val="00A768AD"/>
    <w:rsid w:val="00A76C83"/>
    <w:rsid w:val="00A773C4"/>
    <w:rsid w:val="00A7747E"/>
    <w:rsid w:val="00A7785E"/>
    <w:rsid w:val="00A81F22"/>
    <w:rsid w:val="00A82743"/>
    <w:rsid w:val="00A83A73"/>
    <w:rsid w:val="00A83AFD"/>
    <w:rsid w:val="00A83CB6"/>
    <w:rsid w:val="00A8496E"/>
    <w:rsid w:val="00A84A01"/>
    <w:rsid w:val="00A84D72"/>
    <w:rsid w:val="00A84F74"/>
    <w:rsid w:val="00A85738"/>
    <w:rsid w:val="00A87103"/>
    <w:rsid w:val="00A90639"/>
    <w:rsid w:val="00A9131D"/>
    <w:rsid w:val="00A91B88"/>
    <w:rsid w:val="00A91EC0"/>
    <w:rsid w:val="00A92BAD"/>
    <w:rsid w:val="00A931F5"/>
    <w:rsid w:val="00A9374F"/>
    <w:rsid w:val="00A939BD"/>
    <w:rsid w:val="00A94D03"/>
    <w:rsid w:val="00A95D17"/>
    <w:rsid w:val="00A95F98"/>
    <w:rsid w:val="00A967F6"/>
    <w:rsid w:val="00AA00C4"/>
    <w:rsid w:val="00AA0A2A"/>
    <w:rsid w:val="00AA0E40"/>
    <w:rsid w:val="00AA0ED9"/>
    <w:rsid w:val="00AA0EDE"/>
    <w:rsid w:val="00AA1EDA"/>
    <w:rsid w:val="00AA2761"/>
    <w:rsid w:val="00AA2CFF"/>
    <w:rsid w:val="00AA2ECC"/>
    <w:rsid w:val="00AA3696"/>
    <w:rsid w:val="00AA3939"/>
    <w:rsid w:val="00AA4006"/>
    <w:rsid w:val="00AA4403"/>
    <w:rsid w:val="00AA47DB"/>
    <w:rsid w:val="00AA5007"/>
    <w:rsid w:val="00AA528D"/>
    <w:rsid w:val="00AA61BF"/>
    <w:rsid w:val="00AA71B2"/>
    <w:rsid w:val="00AA75B7"/>
    <w:rsid w:val="00AA7FDC"/>
    <w:rsid w:val="00AB0402"/>
    <w:rsid w:val="00AB06E5"/>
    <w:rsid w:val="00AB0875"/>
    <w:rsid w:val="00AB0BDD"/>
    <w:rsid w:val="00AB0C58"/>
    <w:rsid w:val="00AB0D2A"/>
    <w:rsid w:val="00AB19F7"/>
    <w:rsid w:val="00AB223D"/>
    <w:rsid w:val="00AB22E4"/>
    <w:rsid w:val="00AB2DC7"/>
    <w:rsid w:val="00AB2F04"/>
    <w:rsid w:val="00AB327D"/>
    <w:rsid w:val="00AB334A"/>
    <w:rsid w:val="00AB3B51"/>
    <w:rsid w:val="00AB43F7"/>
    <w:rsid w:val="00AB470E"/>
    <w:rsid w:val="00AB4854"/>
    <w:rsid w:val="00AB5D84"/>
    <w:rsid w:val="00AB6E06"/>
    <w:rsid w:val="00AB76E3"/>
    <w:rsid w:val="00AC05DA"/>
    <w:rsid w:val="00AC19C7"/>
    <w:rsid w:val="00AC1C9A"/>
    <w:rsid w:val="00AC2AD4"/>
    <w:rsid w:val="00AC325E"/>
    <w:rsid w:val="00AC6C6E"/>
    <w:rsid w:val="00AC6C8F"/>
    <w:rsid w:val="00AD0F94"/>
    <w:rsid w:val="00AD24DF"/>
    <w:rsid w:val="00AD25F8"/>
    <w:rsid w:val="00AD4855"/>
    <w:rsid w:val="00AD5307"/>
    <w:rsid w:val="00AD57BD"/>
    <w:rsid w:val="00AD5811"/>
    <w:rsid w:val="00AD5EAA"/>
    <w:rsid w:val="00AD6493"/>
    <w:rsid w:val="00AD664A"/>
    <w:rsid w:val="00AD66F2"/>
    <w:rsid w:val="00AD6AAC"/>
    <w:rsid w:val="00AD746E"/>
    <w:rsid w:val="00AD75E4"/>
    <w:rsid w:val="00AE0C19"/>
    <w:rsid w:val="00AE0F82"/>
    <w:rsid w:val="00AE1425"/>
    <w:rsid w:val="00AE2263"/>
    <w:rsid w:val="00AE2D35"/>
    <w:rsid w:val="00AE35B4"/>
    <w:rsid w:val="00AE638D"/>
    <w:rsid w:val="00AE694C"/>
    <w:rsid w:val="00AE7961"/>
    <w:rsid w:val="00AF1030"/>
    <w:rsid w:val="00AF1136"/>
    <w:rsid w:val="00AF1147"/>
    <w:rsid w:val="00AF11D1"/>
    <w:rsid w:val="00AF14BE"/>
    <w:rsid w:val="00AF14F1"/>
    <w:rsid w:val="00AF2E3B"/>
    <w:rsid w:val="00AF35D9"/>
    <w:rsid w:val="00AF3698"/>
    <w:rsid w:val="00AF387B"/>
    <w:rsid w:val="00AF4768"/>
    <w:rsid w:val="00AF49E4"/>
    <w:rsid w:val="00AF4EEA"/>
    <w:rsid w:val="00AF589C"/>
    <w:rsid w:val="00AF59CA"/>
    <w:rsid w:val="00AF6121"/>
    <w:rsid w:val="00AF6731"/>
    <w:rsid w:val="00AF6780"/>
    <w:rsid w:val="00AF6B65"/>
    <w:rsid w:val="00AF6BEA"/>
    <w:rsid w:val="00AF6D81"/>
    <w:rsid w:val="00AF77B5"/>
    <w:rsid w:val="00B0051F"/>
    <w:rsid w:val="00B00E1B"/>
    <w:rsid w:val="00B01857"/>
    <w:rsid w:val="00B021C6"/>
    <w:rsid w:val="00B045B8"/>
    <w:rsid w:val="00B045FF"/>
    <w:rsid w:val="00B04847"/>
    <w:rsid w:val="00B04A3B"/>
    <w:rsid w:val="00B04E0B"/>
    <w:rsid w:val="00B05311"/>
    <w:rsid w:val="00B05AF5"/>
    <w:rsid w:val="00B06323"/>
    <w:rsid w:val="00B0639E"/>
    <w:rsid w:val="00B06539"/>
    <w:rsid w:val="00B06B27"/>
    <w:rsid w:val="00B06C27"/>
    <w:rsid w:val="00B06FDF"/>
    <w:rsid w:val="00B070E4"/>
    <w:rsid w:val="00B109AA"/>
    <w:rsid w:val="00B11135"/>
    <w:rsid w:val="00B1173F"/>
    <w:rsid w:val="00B11D12"/>
    <w:rsid w:val="00B11D60"/>
    <w:rsid w:val="00B122C9"/>
    <w:rsid w:val="00B13644"/>
    <w:rsid w:val="00B13B19"/>
    <w:rsid w:val="00B13D2B"/>
    <w:rsid w:val="00B14724"/>
    <w:rsid w:val="00B14ACD"/>
    <w:rsid w:val="00B15229"/>
    <w:rsid w:val="00B17272"/>
    <w:rsid w:val="00B17B30"/>
    <w:rsid w:val="00B2204B"/>
    <w:rsid w:val="00B2220E"/>
    <w:rsid w:val="00B22559"/>
    <w:rsid w:val="00B2295C"/>
    <w:rsid w:val="00B22D25"/>
    <w:rsid w:val="00B2302E"/>
    <w:rsid w:val="00B23CAA"/>
    <w:rsid w:val="00B2404B"/>
    <w:rsid w:val="00B2424A"/>
    <w:rsid w:val="00B247E6"/>
    <w:rsid w:val="00B24F27"/>
    <w:rsid w:val="00B2525E"/>
    <w:rsid w:val="00B26484"/>
    <w:rsid w:val="00B27E73"/>
    <w:rsid w:val="00B300EA"/>
    <w:rsid w:val="00B30416"/>
    <w:rsid w:val="00B308AA"/>
    <w:rsid w:val="00B3129A"/>
    <w:rsid w:val="00B3181B"/>
    <w:rsid w:val="00B3249F"/>
    <w:rsid w:val="00B32C76"/>
    <w:rsid w:val="00B34F1E"/>
    <w:rsid w:val="00B34F92"/>
    <w:rsid w:val="00B350C3"/>
    <w:rsid w:val="00B353C7"/>
    <w:rsid w:val="00B36001"/>
    <w:rsid w:val="00B3610A"/>
    <w:rsid w:val="00B37044"/>
    <w:rsid w:val="00B37684"/>
    <w:rsid w:val="00B40CAC"/>
    <w:rsid w:val="00B42767"/>
    <w:rsid w:val="00B42B66"/>
    <w:rsid w:val="00B437D3"/>
    <w:rsid w:val="00B43ACE"/>
    <w:rsid w:val="00B43C0A"/>
    <w:rsid w:val="00B4529A"/>
    <w:rsid w:val="00B45E6A"/>
    <w:rsid w:val="00B469BD"/>
    <w:rsid w:val="00B46D73"/>
    <w:rsid w:val="00B47189"/>
    <w:rsid w:val="00B50019"/>
    <w:rsid w:val="00B50038"/>
    <w:rsid w:val="00B50163"/>
    <w:rsid w:val="00B501EA"/>
    <w:rsid w:val="00B5046B"/>
    <w:rsid w:val="00B509C7"/>
    <w:rsid w:val="00B50B22"/>
    <w:rsid w:val="00B50F87"/>
    <w:rsid w:val="00B51129"/>
    <w:rsid w:val="00B5215D"/>
    <w:rsid w:val="00B52851"/>
    <w:rsid w:val="00B53C50"/>
    <w:rsid w:val="00B54D23"/>
    <w:rsid w:val="00B54F8B"/>
    <w:rsid w:val="00B556BC"/>
    <w:rsid w:val="00B559A5"/>
    <w:rsid w:val="00B56256"/>
    <w:rsid w:val="00B565FC"/>
    <w:rsid w:val="00B56AD1"/>
    <w:rsid w:val="00B56D83"/>
    <w:rsid w:val="00B5730B"/>
    <w:rsid w:val="00B57425"/>
    <w:rsid w:val="00B57619"/>
    <w:rsid w:val="00B60127"/>
    <w:rsid w:val="00B60907"/>
    <w:rsid w:val="00B6192C"/>
    <w:rsid w:val="00B63604"/>
    <w:rsid w:val="00B63FA8"/>
    <w:rsid w:val="00B63FC7"/>
    <w:rsid w:val="00B64412"/>
    <w:rsid w:val="00B64FC2"/>
    <w:rsid w:val="00B65101"/>
    <w:rsid w:val="00B65773"/>
    <w:rsid w:val="00B66263"/>
    <w:rsid w:val="00B662E8"/>
    <w:rsid w:val="00B66398"/>
    <w:rsid w:val="00B66620"/>
    <w:rsid w:val="00B67556"/>
    <w:rsid w:val="00B67630"/>
    <w:rsid w:val="00B67699"/>
    <w:rsid w:val="00B719DE"/>
    <w:rsid w:val="00B724A0"/>
    <w:rsid w:val="00B72E67"/>
    <w:rsid w:val="00B73A84"/>
    <w:rsid w:val="00B75CCC"/>
    <w:rsid w:val="00B76772"/>
    <w:rsid w:val="00B76954"/>
    <w:rsid w:val="00B76D4C"/>
    <w:rsid w:val="00B77C19"/>
    <w:rsid w:val="00B8025C"/>
    <w:rsid w:val="00B819BC"/>
    <w:rsid w:val="00B81E62"/>
    <w:rsid w:val="00B82A17"/>
    <w:rsid w:val="00B8337A"/>
    <w:rsid w:val="00B843A2"/>
    <w:rsid w:val="00B84551"/>
    <w:rsid w:val="00B84601"/>
    <w:rsid w:val="00B84950"/>
    <w:rsid w:val="00B84F0F"/>
    <w:rsid w:val="00B86341"/>
    <w:rsid w:val="00B86CBA"/>
    <w:rsid w:val="00B86F2F"/>
    <w:rsid w:val="00B873DA"/>
    <w:rsid w:val="00B878D7"/>
    <w:rsid w:val="00B87ED1"/>
    <w:rsid w:val="00B91484"/>
    <w:rsid w:val="00B91B33"/>
    <w:rsid w:val="00B91BD9"/>
    <w:rsid w:val="00B91DFF"/>
    <w:rsid w:val="00B91E44"/>
    <w:rsid w:val="00B92265"/>
    <w:rsid w:val="00B93038"/>
    <w:rsid w:val="00B932AE"/>
    <w:rsid w:val="00B93853"/>
    <w:rsid w:val="00B93D68"/>
    <w:rsid w:val="00B93E30"/>
    <w:rsid w:val="00B941F5"/>
    <w:rsid w:val="00B94702"/>
    <w:rsid w:val="00B96B0D"/>
    <w:rsid w:val="00B9705A"/>
    <w:rsid w:val="00BA151F"/>
    <w:rsid w:val="00BA2845"/>
    <w:rsid w:val="00BA36DD"/>
    <w:rsid w:val="00BA377A"/>
    <w:rsid w:val="00BA37D3"/>
    <w:rsid w:val="00BA3FD5"/>
    <w:rsid w:val="00BA4075"/>
    <w:rsid w:val="00BA4A48"/>
    <w:rsid w:val="00BA4F0A"/>
    <w:rsid w:val="00BA5E97"/>
    <w:rsid w:val="00BA60D3"/>
    <w:rsid w:val="00BA68E0"/>
    <w:rsid w:val="00BA6B99"/>
    <w:rsid w:val="00BA6E5D"/>
    <w:rsid w:val="00BA75C5"/>
    <w:rsid w:val="00BB05F9"/>
    <w:rsid w:val="00BB07D5"/>
    <w:rsid w:val="00BB09F0"/>
    <w:rsid w:val="00BB1CBF"/>
    <w:rsid w:val="00BB1F2F"/>
    <w:rsid w:val="00BB3790"/>
    <w:rsid w:val="00BB40A0"/>
    <w:rsid w:val="00BB51FC"/>
    <w:rsid w:val="00BB5609"/>
    <w:rsid w:val="00BB5980"/>
    <w:rsid w:val="00BB5DF8"/>
    <w:rsid w:val="00BB62A1"/>
    <w:rsid w:val="00BB6986"/>
    <w:rsid w:val="00BB6D02"/>
    <w:rsid w:val="00BB7358"/>
    <w:rsid w:val="00BB7B14"/>
    <w:rsid w:val="00BC0C09"/>
    <w:rsid w:val="00BC0E01"/>
    <w:rsid w:val="00BC1A01"/>
    <w:rsid w:val="00BC1F53"/>
    <w:rsid w:val="00BC2005"/>
    <w:rsid w:val="00BC236B"/>
    <w:rsid w:val="00BC25A5"/>
    <w:rsid w:val="00BC2603"/>
    <w:rsid w:val="00BC2622"/>
    <w:rsid w:val="00BC26B6"/>
    <w:rsid w:val="00BC2943"/>
    <w:rsid w:val="00BC30C0"/>
    <w:rsid w:val="00BC3A46"/>
    <w:rsid w:val="00BC52CD"/>
    <w:rsid w:val="00BC52CE"/>
    <w:rsid w:val="00BC5A7F"/>
    <w:rsid w:val="00BC6237"/>
    <w:rsid w:val="00BC6F25"/>
    <w:rsid w:val="00BC7785"/>
    <w:rsid w:val="00BC7F5D"/>
    <w:rsid w:val="00BD0924"/>
    <w:rsid w:val="00BD0BEB"/>
    <w:rsid w:val="00BD1255"/>
    <w:rsid w:val="00BD1437"/>
    <w:rsid w:val="00BD1A60"/>
    <w:rsid w:val="00BD2885"/>
    <w:rsid w:val="00BD2D61"/>
    <w:rsid w:val="00BD2DB9"/>
    <w:rsid w:val="00BD3169"/>
    <w:rsid w:val="00BD35A3"/>
    <w:rsid w:val="00BD3DDC"/>
    <w:rsid w:val="00BD460E"/>
    <w:rsid w:val="00BD4A93"/>
    <w:rsid w:val="00BD4D30"/>
    <w:rsid w:val="00BD4D3B"/>
    <w:rsid w:val="00BD4E12"/>
    <w:rsid w:val="00BD53C1"/>
    <w:rsid w:val="00BD553E"/>
    <w:rsid w:val="00BD6D10"/>
    <w:rsid w:val="00BD700E"/>
    <w:rsid w:val="00BD7118"/>
    <w:rsid w:val="00BD72B9"/>
    <w:rsid w:val="00BD739C"/>
    <w:rsid w:val="00BD7450"/>
    <w:rsid w:val="00BD7DB0"/>
    <w:rsid w:val="00BE0B9C"/>
    <w:rsid w:val="00BE106F"/>
    <w:rsid w:val="00BE12F9"/>
    <w:rsid w:val="00BE1463"/>
    <w:rsid w:val="00BE389E"/>
    <w:rsid w:val="00BE3C39"/>
    <w:rsid w:val="00BE417F"/>
    <w:rsid w:val="00BE4878"/>
    <w:rsid w:val="00BE4909"/>
    <w:rsid w:val="00BE4AD3"/>
    <w:rsid w:val="00BF0015"/>
    <w:rsid w:val="00BF08FD"/>
    <w:rsid w:val="00BF1D12"/>
    <w:rsid w:val="00BF208D"/>
    <w:rsid w:val="00BF286F"/>
    <w:rsid w:val="00BF3225"/>
    <w:rsid w:val="00BF359E"/>
    <w:rsid w:val="00BF39CE"/>
    <w:rsid w:val="00BF3B28"/>
    <w:rsid w:val="00BF403D"/>
    <w:rsid w:val="00BF49D0"/>
    <w:rsid w:val="00BF4DED"/>
    <w:rsid w:val="00BF55C5"/>
    <w:rsid w:val="00BF57ED"/>
    <w:rsid w:val="00BF6942"/>
    <w:rsid w:val="00BF6A32"/>
    <w:rsid w:val="00BF7674"/>
    <w:rsid w:val="00C000F6"/>
    <w:rsid w:val="00C00AD7"/>
    <w:rsid w:val="00C028DA"/>
    <w:rsid w:val="00C0350F"/>
    <w:rsid w:val="00C03A16"/>
    <w:rsid w:val="00C044FC"/>
    <w:rsid w:val="00C05099"/>
    <w:rsid w:val="00C0577A"/>
    <w:rsid w:val="00C05FC3"/>
    <w:rsid w:val="00C07A59"/>
    <w:rsid w:val="00C10B76"/>
    <w:rsid w:val="00C10BF8"/>
    <w:rsid w:val="00C117FB"/>
    <w:rsid w:val="00C11DC2"/>
    <w:rsid w:val="00C1346F"/>
    <w:rsid w:val="00C13F9C"/>
    <w:rsid w:val="00C14DB8"/>
    <w:rsid w:val="00C14FFC"/>
    <w:rsid w:val="00C15F9A"/>
    <w:rsid w:val="00C16025"/>
    <w:rsid w:val="00C166DC"/>
    <w:rsid w:val="00C16E60"/>
    <w:rsid w:val="00C177FE"/>
    <w:rsid w:val="00C20F06"/>
    <w:rsid w:val="00C212D9"/>
    <w:rsid w:val="00C219AD"/>
    <w:rsid w:val="00C21D31"/>
    <w:rsid w:val="00C22B21"/>
    <w:rsid w:val="00C2357D"/>
    <w:rsid w:val="00C23638"/>
    <w:rsid w:val="00C237B8"/>
    <w:rsid w:val="00C23D73"/>
    <w:rsid w:val="00C25526"/>
    <w:rsid w:val="00C25697"/>
    <w:rsid w:val="00C25945"/>
    <w:rsid w:val="00C25A4E"/>
    <w:rsid w:val="00C26E4D"/>
    <w:rsid w:val="00C2769E"/>
    <w:rsid w:val="00C30882"/>
    <w:rsid w:val="00C3094F"/>
    <w:rsid w:val="00C3129A"/>
    <w:rsid w:val="00C314D6"/>
    <w:rsid w:val="00C315A5"/>
    <w:rsid w:val="00C3163F"/>
    <w:rsid w:val="00C31FC7"/>
    <w:rsid w:val="00C32593"/>
    <w:rsid w:val="00C32DBB"/>
    <w:rsid w:val="00C332B1"/>
    <w:rsid w:val="00C33F0B"/>
    <w:rsid w:val="00C34179"/>
    <w:rsid w:val="00C34222"/>
    <w:rsid w:val="00C3444B"/>
    <w:rsid w:val="00C351A4"/>
    <w:rsid w:val="00C3669B"/>
    <w:rsid w:val="00C36B31"/>
    <w:rsid w:val="00C36C9F"/>
    <w:rsid w:val="00C3709D"/>
    <w:rsid w:val="00C370C7"/>
    <w:rsid w:val="00C40B6B"/>
    <w:rsid w:val="00C40C12"/>
    <w:rsid w:val="00C41AB9"/>
    <w:rsid w:val="00C42861"/>
    <w:rsid w:val="00C430CD"/>
    <w:rsid w:val="00C442E3"/>
    <w:rsid w:val="00C45CE1"/>
    <w:rsid w:val="00C468F2"/>
    <w:rsid w:val="00C47161"/>
    <w:rsid w:val="00C500C5"/>
    <w:rsid w:val="00C501D2"/>
    <w:rsid w:val="00C503DC"/>
    <w:rsid w:val="00C50DC9"/>
    <w:rsid w:val="00C5112F"/>
    <w:rsid w:val="00C5124A"/>
    <w:rsid w:val="00C518E7"/>
    <w:rsid w:val="00C51CB9"/>
    <w:rsid w:val="00C52993"/>
    <w:rsid w:val="00C53197"/>
    <w:rsid w:val="00C53C2C"/>
    <w:rsid w:val="00C53E98"/>
    <w:rsid w:val="00C53FD5"/>
    <w:rsid w:val="00C54A00"/>
    <w:rsid w:val="00C54DF8"/>
    <w:rsid w:val="00C556F0"/>
    <w:rsid w:val="00C56169"/>
    <w:rsid w:val="00C563A9"/>
    <w:rsid w:val="00C567F7"/>
    <w:rsid w:val="00C56E55"/>
    <w:rsid w:val="00C57595"/>
    <w:rsid w:val="00C57E1B"/>
    <w:rsid w:val="00C57FA1"/>
    <w:rsid w:val="00C60D18"/>
    <w:rsid w:val="00C611A0"/>
    <w:rsid w:val="00C614F8"/>
    <w:rsid w:val="00C617D0"/>
    <w:rsid w:val="00C634D5"/>
    <w:rsid w:val="00C63647"/>
    <w:rsid w:val="00C63B12"/>
    <w:rsid w:val="00C63FCA"/>
    <w:rsid w:val="00C6525D"/>
    <w:rsid w:val="00C652BF"/>
    <w:rsid w:val="00C663E5"/>
    <w:rsid w:val="00C66C82"/>
    <w:rsid w:val="00C66CD2"/>
    <w:rsid w:val="00C67022"/>
    <w:rsid w:val="00C673D2"/>
    <w:rsid w:val="00C70787"/>
    <w:rsid w:val="00C71CDD"/>
    <w:rsid w:val="00C72C11"/>
    <w:rsid w:val="00C73921"/>
    <w:rsid w:val="00C73A80"/>
    <w:rsid w:val="00C73C80"/>
    <w:rsid w:val="00C74781"/>
    <w:rsid w:val="00C76CD9"/>
    <w:rsid w:val="00C76EDC"/>
    <w:rsid w:val="00C77E07"/>
    <w:rsid w:val="00C80510"/>
    <w:rsid w:val="00C80554"/>
    <w:rsid w:val="00C80BEF"/>
    <w:rsid w:val="00C80F51"/>
    <w:rsid w:val="00C826CC"/>
    <w:rsid w:val="00C8347F"/>
    <w:rsid w:val="00C849E1"/>
    <w:rsid w:val="00C860D5"/>
    <w:rsid w:val="00C867AC"/>
    <w:rsid w:val="00C87842"/>
    <w:rsid w:val="00C879E2"/>
    <w:rsid w:val="00C87AC0"/>
    <w:rsid w:val="00C87C69"/>
    <w:rsid w:val="00C90134"/>
    <w:rsid w:val="00C9032A"/>
    <w:rsid w:val="00C90BCB"/>
    <w:rsid w:val="00C91CBD"/>
    <w:rsid w:val="00C9218E"/>
    <w:rsid w:val="00C928D3"/>
    <w:rsid w:val="00C938DB"/>
    <w:rsid w:val="00C938FC"/>
    <w:rsid w:val="00C94355"/>
    <w:rsid w:val="00C9464F"/>
    <w:rsid w:val="00C95163"/>
    <w:rsid w:val="00C96084"/>
    <w:rsid w:val="00C960B1"/>
    <w:rsid w:val="00C960E4"/>
    <w:rsid w:val="00C9613A"/>
    <w:rsid w:val="00C973E0"/>
    <w:rsid w:val="00CA0796"/>
    <w:rsid w:val="00CA133A"/>
    <w:rsid w:val="00CA3525"/>
    <w:rsid w:val="00CA35A4"/>
    <w:rsid w:val="00CA3B4B"/>
    <w:rsid w:val="00CA3EC4"/>
    <w:rsid w:val="00CA5069"/>
    <w:rsid w:val="00CA5744"/>
    <w:rsid w:val="00CA59A5"/>
    <w:rsid w:val="00CA5A64"/>
    <w:rsid w:val="00CA60FD"/>
    <w:rsid w:val="00CA7C6A"/>
    <w:rsid w:val="00CB079A"/>
    <w:rsid w:val="00CB09F0"/>
    <w:rsid w:val="00CB0D72"/>
    <w:rsid w:val="00CB16A3"/>
    <w:rsid w:val="00CB17C1"/>
    <w:rsid w:val="00CB1B7D"/>
    <w:rsid w:val="00CB21D4"/>
    <w:rsid w:val="00CB21D5"/>
    <w:rsid w:val="00CB2F57"/>
    <w:rsid w:val="00CB30DB"/>
    <w:rsid w:val="00CB48F2"/>
    <w:rsid w:val="00CB4BF8"/>
    <w:rsid w:val="00CB4CD8"/>
    <w:rsid w:val="00CB5989"/>
    <w:rsid w:val="00CB5D3E"/>
    <w:rsid w:val="00CB5E7B"/>
    <w:rsid w:val="00CB754F"/>
    <w:rsid w:val="00CB7C95"/>
    <w:rsid w:val="00CC0604"/>
    <w:rsid w:val="00CC0A6B"/>
    <w:rsid w:val="00CC0C18"/>
    <w:rsid w:val="00CC259B"/>
    <w:rsid w:val="00CC2A53"/>
    <w:rsid w:val="00CC2CAE"/>
    <w:rsid w:val="00CC3202"/>
    <w:rsid w:val="00CC5D7E"/>
    <w:rsid w:val="00CC5EEE"/>
    <w:rsid w:val="00CC6620"/>
    <w:rsid w:val="00CC662E"/>
    <w:rsid w:val="00CC7478"/>
    <w:rsid w:val="00CC7DEC"/>
    <w:rsid w:val="00CD0931"/>
    <w:rsid w:val="00CD0A3F"/>
    <w:rsid w:val="00CD18DF"/>
    <w:rsid w:val="00CD21F5"/>
    <w:rsid w:val="00CD2748"/>
    <w:rsid w:val="00CD3308"/>
    <w:rsid w:val="00CD4376"/>
    <w:rsid w:val="00CD5820"/>
    <w:rsid w:val="00CD5F74"/>
    <w:rsid w:val="00CD60E1"/>
    <w:rsid w:val="00CD624F"/>
    <w:rsid w:val="00CD630F"/>
    <w:rsid w:val="00CD6697"/>
    <w:rsid w:val="00CD6B6E"/>
    <w:rsid w:val="00CD74D9"/>
    <w:rsid w:val="00CD79EE"/>
    <w:rsid w:val="00CD7ED3"/>
    <w:rsid w:val="00CE02A2"/>
    <w:rsid w:val="00CE09FD"/>
    <w:rsid w:val="00CE0EAA"/>
    <w:rsid w:val="00CE0EB4"/>
    <w:rsid w:val="00CE0F21"/>
    <w:rsid w:val="00CE1AAB"/>
    <w:rsid w:val="00CE1EF4"/>
    <w:rsid w:val="00CE231A"/>
    <w:rsid w:val="00CE24F7"/>
    <w:rsid w:val="00CE2E06"/>
    <w:rsid w:val="00CE3543"/>
    <w:rsid w:val="00CE3C31"/>
    <w:rsid w:val="00CE4295"/>
    <w:rsid w:val="00CE436F"/>
    <w:rsid w:val="00CE4935"/>
    <w:rsid w:val="00CE4F49"/>
    <w:rsid w:val="00CE5254"/>
    <w:rsid w:val="00CE55E5"/>
    <w:rsid w:val="00CE63AC"/>
    <w:rsid w:val="00CE729E"/>
    <w:rsid w:val="00CE74F0"/>
    <w:rsid w:val="00CF0295"/>
    <w:rsid w:val="00CF05D5"/>
    <w:rsid w:val="00CF1A1D"/>
    <w:rsid w:val="00CF26D5"/>
    <w:rsid w:val="00CF272E"/>
    <w:rsid w:val="00CF3B11"/>
    <w:rsid w:val="00CF3C99"/>
    <w:rsid w:val="00CF3FBC"/>
    <w:rsid w:val="00CF61ED"/>
    <w:rsid w:val="00CF6BD7"/>
    <w:rsid w:val="00CF73E6"/>
    <w:rsid w:val="00D0140D"/>
    <w:rsid w:val="00D01B92"/>
    <w:rsid w:val="00D01D83"/>
    <w:rsid w:val="00D03036"/>
    <w:rsid w:val="00D0415A"/>
    <w:rsid w:val="00D04244"/>
    <w:rsid w:val="00D04E21"/>
    <w:rsid w:val="00D0501D"/>
    <w:rsid w:val="00D052EC"/>
    <w:rsid w:val="00D05ECD"/>
    <w:rsid w:val="00D076D1"/>
    <w:rsid w:val="00D138EE"/>
    <w:rsid w:val="00D13E11"/>
    <w:rsid w:val="00D14350"/>
    <w:rsid w:val="00D145C5"/>
    <w:rsid w:val="00D14788"/>
    <w:rsid w:val="00D14B6C"/>
    <w:rsid w:val="00D14BBA"/>
    <w:rsid w:val="00D15EAB"/>
    <w:rsid w:val="00D16E32"/>
    <w:rsid w:val="00D17BDD"/>
    <w:rsid w:val="00D17C5C"/>
    <w:rsid w:val="00D203C8"/>
    <w:rsid w:val="00D20AF5"/>
    <w:rsid w:val="00D218A8"/>
    <w:rsid w:val="00D22B17"/>
    <w:rsid w:val="00D22CEE"/>
    <w:rsid w:val="00D231A1"/>
    <w:rsid w:val="00D2424D"/>
    <w:rsid w:val="00D2464A"/>
    <w:rsid w:val="00D247AD"/>
    <w:rsid w:val="00D24D14"/>
    <w:rsid w:val="00D259F1"/>
    <w:rsid w:val="00D25CC9"/>
    <w:rsid w:val="00D25CF5"/>
    <w:rsid w:val="00D260C1"/>
    <w:rsid w:val="00D2631E"/>
    <w:rsid w:val="00D26A73"/>
    <w:rsid w:val="00D26C3C"/>
    <w:rsid w:val="00D27507"/>
    <w:rsid w:val="00D2780B"/>
    <w:rsid w:val="00D27E03"/>
    <w:rsid w:val="00D27E33"/>
    <w:rsid w:val="00D318E0"/>
    <w:rsid w:val="00D3209A"/>
    <w:rsid w:val="00D32A9A"/>
    <w:rsid w:val="00D32D80"/>
    <w:rsid w:val="00D330F4"/>
    <w:rsid w:val="00D3451E"/>
    <w:rsid w:val="00D34B75"/>
    <w:rsid w:val="00D352D0"/>
    <w:rsid w:val="00D354FF"/>
    <w:rsid w:val="00D35FD8"/>
    <w:rsid w:val="00D36797"/>
    <w:rsid w:val="00D36E9E"/>
    <w:rsid w:val="00D401D3"/>
    <w:rsid w:val="00D4024C"/>
    <w:rsid w:val="00D40A54"/>
    <w:rsid w:val="00D40BB6"/>
    <w:rsid w:val="00D415E6"/>
    <w:rsid w:val="00D42312"/>
    <w:rsid w:val="00D42F93"/>
    <w:rsid w:val="00D43256"/>
    <w:rsid w:val="00D45628"/>
    <w:rsid w:val="00D46F1B"/>
    <w:rsid w:val="00D47170"/>
    <w:rsid w:val="00D501B0"/>
    <w:rsid w:val="00D50D0E"/>
    <w:rsid w:val="00D51AA2"/>
    <w:rsid w:val="00D51ABF"/>
    <w:rsid w:val="00D52874"/>
    <w:rsid w:val="00D52C99"/>
    <w:rsid w:val="00D52D90"/>
    <w:rsid w:val="00D53668"/>
    <w:rsid w:val="00D53B6E"/>
    <w:rsid w:val="00D5469E"/>
    <w:rsid w:val="00D54F88"/>
    <w:rsid w:val="00D54FA3"/>
    <w:rsid w:val="00D55203"/>
    <w:rsid w:val="00D5539F"/>
    <w:rsid w:val="00D55636"/>
    <w:rsid w:val="00D55932"/>
    <w:rsid w:val="00D55E88"/>
    <w:rsid w:val="00D560D5"/>
    <w:rsid w:val="00D565C8"/>
    <w:rsid w:val="00D56A97"/>
    <w:rsid w:val="00D56E08"/>
    <w:rsid w:val="00D56FEA"/>
    <w:rsid w:val="00D57EFA"/>
    <w:rsid w:val="00D607F6"/>
    <w:rsid w:val="00D60900"/>
    <w:rsid w:val="00D60D30"/>
    <w:rsid w:val="00D615E8"/>
    <w:rsid w:val="00D635A4"/>
    <w:rsid w:val="00D656A4"/>
    <w:rsid w:val="00D66629"/>
    <w:rsid w:val="00D66669"/>
    <w:rsid w:val="00D6682D"/>
    <w:rsid w:val="00D672D4"/>
    <w:rsid w:val="00D7043C"/>
    <w:rsid w:val="00D71ADC"/>
    <w:rsid w:val="00D71C7A"/>
    <w:rsid w:val="00D72336"/>
    <w:rsid w:val="00D72C38"/>
    <w:rsid w:val="00D72C9D"/>
    <w:rsid w:val="00D74029"/>
    <w:rsid w:val="00D745F5"/>
    <w:rsid w:val="00D75D52"/>
    <w:rsid w:val="00D76A4E"/>
    <w:rsid w:val="00D76DA1"/>
    <w:rsid w:val="00D77242"/>
    <w:rsid w:val="00D7749C"/>
    <w:rsid w:val="00D77B1B"/>
    <w:rsid w:val="00D77F7E"/>
    <w:rsid w:val="00D81066"/>
    <w:rsid w:val="00D81654"/>
    <w:rsid w:val="00D81D15"/>
    <w:rsid w:val="00D8215A"/>
    <w:rsid w:val="00D8222C"/>
    <w:rsid w:val="00D82716"/>
    <w:rsid w:val="00D82ACC"/>
    <w:rsid w:val="00D82B68"/>
    <w:rsid w:val="00D83566"/>
    <w:rsid w:val="00D83878"/>
    <w:rsid w:val="00D83D5B"/>
    <w:rsid w:val="00D8501F"/>
    <w:rsid w:val="00D852C2"/>
    <w:rsid w:val="00D854B1"/>
    <w:rsid w:val="00D85943"/>
    <w:rsid w:val="00D86806"/>
    <w:rsid w:val="00D903FD"/>
    <w:rsid w:val="00D91784"/>
    <w:rsid w:val="00D917E4"/>
    <w:rsid w:val="00D918E0"/>
    <w:rsid w:val="00D91B1C"/>
    <w:rsid w:val="00D91CE6"/>
    <w:rsid w:val="00D922D1"/>
    <w:rsid w:val="00D927A8"/>
    <w:rsid w:val="00D94629"/>
    <w:rsid w:val="00D94806"/>
    <w:rsid w:val="00D94922"/>
    <w:rsid w:val="00D97915"/>
    <w:rsid w:val="00DA00FA"/>
    <w:rsid w:val="00DA0296"/>
    <w:rsid w:val="00DA08C0"/>
    <w:rsid w:val="00DA091E"/>
    <w:rsid w:val="00DA0AEF"/>
    <w:rsid w:val="00DA100D"/>
    <w:rsid w:val="00DA1E4D"/>
    <w:rsid w:val="00DA2E0D"/>
    <w:rsid w:val="00DA3BB1"/>
    <w:rsid w:val="00DA55FC"/>
    <w:rsid w:val="00DA56FD"/>
    <w:rsid w:val="00DA5CA8"/>
    <w:rsid w:val="00DA60B0"/>
    <w:rsid w:val="00DA61A3"/>
    <w:rsid w:val="00DA74EE"/>
    <w:rsid w:val="00DA7D71"/>
    <w:rsid w:val="00DB009D"/>
    <w:rsid w:val="00DB1751"/>
    <w:rsid w:val="00DB3271"/>
    <w:rsid w:val="00DB328F"/>
    <w:rsid w:val="00DB4733"/>
    <w:rsid w:val="00DB4CFC"/>
    <w:rsid w:val="00DB4D39"/>
    <w:rsid w:val="00DB4E99"/>
    <w:rsid w:val="00DB4FBD"/>
    <w:rsid w:val="00DB53B2"/>
    <w:rsid w:val="00DB5F96"/>
    <w:rsid w:val="00DB6484"/>
    <w:rsid w:val="00DB69AA"/>
    <w:rsid w:val="00DB6C76"/>
    <w:rsid w:val="00DB7148"/>
    <w:rsid w:val="00DC0566"/>
    <w:rsid w:val="00DC0FC3"/>
    <w:rsid w:val="00DC18E5"/>
    <w:rsid w:val="00DC3962"/>
    <w:rsid w:val="00DC4184"/>
    <w:rsid w:val="00DC440E"/>
    <w:rsid w:val="00DC4A0B"/>
    <w:rsid w:val="00DC4A74"/>
    <w:rsid w:val="00DC52C1"/>
    <w:rsid w:val="00DC57C4"/>
    <w:rsid w:val="00DC5826"/>
    <w:rsid w:val="00DC615C"/>
    <w:rsid w:val="00DC6429"/>
    <w:rsid w:val="00DC649E"/>
    <w:rsid w:val="00DC672A"/>
    <w:rsid w:val="00DC6C50"/>
    <w:rsid w:val="00DD0336"/>
    <w:rsid w:val="00DD052D"/>
    <w:rsid w:val="00DD09D9"/>
    <w:rsid w:val="00DD0B0C"/>
    <w:rsid w:val="00DD0DED"/>
    <w:rsid w:val="00DD0F83"/>
    <w:rsid w:val="00DD1E20"/>
    <w:rsid w:val="00DD2E6B"/>
    <w:rsid w:val="00DD4EF7"/>
    <w:rsid w:val="00DD51A6"/>
    <w:rsid w:val="00DD5883"/>
    <w:rsid w:val="00DD63C6"/>
    <w:rsid w:val="00DD646B"/>
    <w:rsid w:val="00DD6717"/>
    <w:rsid w:val="00DE05D7"/>
    <w:rsid w:val="00DE1561"/>
    <w:rsid w:val="00DE1EFF"/>
    <w:rsid w:val="00DE20E3"/>
    <w:rsid w:val="00DE38FB"/>
    <w:rsid w:val="00DE4099"/>
    <w:rsid w:val="00DE41A7"/>
    <w:rsid w:val="00DE42F5"/>
    <w:rsid w:val="00DE455D"/>
    <w:rsid w:val="00DE5084"/>
    <w:rsid w:val="00DE5091"/>
    <w:rsid w:val="00DE5100"/>
    <w:rsid w:val="00DE61CE"/>
    <w:rsid w:val="00DE6BBC"/>
    <w:rsid w:val="00DF0159"/>
    <w:rsid w:val="00DF0C98"/>
    <w:rsid w:val="00DF1016"/>
    <w:rsid w:val="00DF1351"/>
    <w:rsid w:val="00DF2369"/>
    <w:rsid w:val="00DF2437"/>
    <w:rsid w:val="00DF3317"/>
    <w:rsid w:val="00DF37A3"/>
    <w:rsid w:val="00DF3F4D"/>
    <w:rsid w:val="00DF40ED"/>
    <w:rsid w:val="00DF4AEF"/>
    <w:rsid w:val="00DF56E3"/>
    <w:rsid w:val="00DF5AB6"/>
    <w:rsid w:val="00DF5D7B"/>
    <w:rsid w:val="00DF7634"/>
    <w:rsid w:val="00E002EC"/>
    <w:rsid w:val="00E00B0A"/>
    <w:rsid w:val="00E00CFC"/>
    <w:rsid w:val="00E01698"/>
    <w:rsid w:val="00E0290D"/>
    <w:rsid w:val="00E02ABE"/>
    <w:rsid w:val="00E03430"/>
    <w:rsid w:val="00E03499"/>
    <w:rsid w:val="00E04458"/>
    <w:rsid w:val="00E04EDB"/>
    <w:rsid w:val="00E051AB"/>
    <w:rsid w:val="00E0598F"/>
    <w:rsid w:val="00E062BA"/>
    <w:rsid w:val="00E06680"/>
    <w:rsid w:val="00E069E4"/>
    <w:rsid w:val="00E0751C"/>
    <w:rsid w:val="00E10136"/>
    <w:rsid w:val="00E102B9"/>
    <w:rsid w:val="00E10891"/>
    <w:rsid w:val="00E11289"/>
    <w:rsid w:val="00E1164A"/>
    <w:rsid w:val="00E1200C"/>
    <w:rsid w:val="00E12A03"/>
    <w:rsid w:val="00E12C44"/>
    <w:rsid w:val="00E12FBC"/>
    <w:rsid w:val="00E143FF"/>
    <w:rsid w:val="00E14841"/>
    <w:rsid w:val="00E149BF"/>
    <w:rsid w:val="00E14E89"/>
    <w:rsid w:val="00E15BBF"/>
    <w:rsid w:val="00E16555"/>
    <w:rsid w:val="00E17380"/>
    <w:rsid w:val="00E177A6"/>
    <w:rsid w:val="00E17C9D"/>
    <w:rsid w:val="00E205CD"/>
    <w:rsid w:val="00E20D7B"/>
    <w:rsid w:val="00E20D9F"/>
    <w:rsid w:val="00E21A92"/>
    <w:rsid w:val="00E224CF"/>
    <w:rsid w:val="00E268EE"/>
    <w:rsid w:val="00E30C72"/>
    <w:rsid w:val="00E30E6C"/>
    <w:rsid w:val="00E31628"/>
    <w:rsid w:val="00E31995"/>
    <w:rsid w:val="00E3200C"/>
    <w:rsid w:val="00E322CA"/>
    <w:rsid w:val="00E32AFD"/>
    <w:rsid w:val="00E3334E"/>
    <w:rsid w:val="00E33816"/>
    <w:rsid w:val="00E34903"/>
    <w:rsid w:val="00E34B25"/>
    <w:rsid w:val="00E35917"/>
    <w:rsid w:val="00E359C0"/>
    <w:rsid w:val="00E35B6E"/>
    <w:rsid w:val="00E3603D"/>
    <w:rsid w:val="00E36B2A"/>
    <w:rsid w:val="00E371A1"/>
    <w:rsid w:val="00E37A71"/>
    <w:rsid w:val="00E415C6"/>
    <w:rsid w:val="00E42549"/>
    <w:rsid w:val="00E4327B"/>
    <w:rsid w:val="00E44046"/>
    <w:rsid w:val="00E44299"/>
    <w:rsid w:val="00E44CBB"/>
    <w:rsid w:val="00E45CDA"/>
    <w:rsid w:val="00E4679D"/>
    <w:rsid w:val="00E4758C"/>
    <w:rsid w:val="00E4783C"/>
    <w:rsid w:val="00E47993"/>
    <w:rsid w:val="00E47C63"/>
    <w:rsid w:val="00E5069C"/>
    <w:rsid w:val="00E50B12"/>
    <w:rsid w:val="00E50DF8"/>
    <w:rsid w:val="00E50FD0"/>
    <w:rsid w:val="00E513C0"/>
    <w:rsid w:val="00E51D83"/>
    <w:rsid w:val="00E52DDD"/>
    <w:rsid w:val="00E532C1"/>
    <w:rsid w:val="00E53634"/>
    <w:rsid w:val="00E540C1"/>
    <w:rsid w:val="00E540F9"/>
    <w:rsid w:val="00E5412B"/>
    <w:rsid w:val="00E54B11"/>
    <w:rsid w:val="00E54FEE"/>
    <w:rsid w:val="00E55711"/>
    <w:rsid w:val="00E55C12"/>
    <w:rsid w:val="00E56A28"/>
    <w:rsid w:val="00E57218"/>
    <w:rsid w:val="00E5769D"/>
    <w:rsid w:val="00E601BE"/>
    <w:rsid w:val="00E60DE1"/>
    <w:rsid w:val="00E60E06"/>
    <w:rsid w:val="00E61E3D"/>
    <w:rsid w:val="00E62A8B"/>
    <w:rsid w:val="00E62F30"/>
    <w:rsid w:val="00E633B5"/>
    <w:rsid w:val="00E63787"/>
    <w:rsid w:val="00E638A6"/>
    <w:rsid w:val="00E640D5"/>
    <w:rsid w:val="00E6429D"/>
    <w:rsid w:val="00E67210"/>
    <w:rsid w:val="00E67E9C"/>
    <w:rsid w:val="00E70802"/>
    <w:rsid w:val="00E70AA1"/>
    <w:rsid w:val="00E714DB"/>
    <w:rsid w:val="00E72420"/>
    <w:rsid w:val="00E7263F"/>
    <w:rsid w:val="00E72960"/>
    <w:rsid w:val="00E72EC5"/>
    <w:rsid w:val="00E739C8"/>
    <w:rsid w:val="00E73C33"/>
    <w:rsid w:val="00E7417A"/>
    <w:rsid w:val="00E74F5B"/>
    <w:rsid w:val="00E764C1"/>
    <w:rsid w:val="00E766BE"/>
    <w:rsid w:val="00E77134"/>
    <w:rsid w:val="00E80304"/>
    <w:rsid w:val="00E80A79"/>
    <w:rsid w:val="00E80F63"/>
    <w:rsid w:val="00E81327"/>
    <w:rsid w:val="00E81C87"/>
    <w:rsid w:val="00E83597"/>
    <w:rsid w:val="00E8433F"/>
    <w:rsid w:val="00E84B69"/>
    <w:rsid w:val="00E85B6D"/>
    <w:rsid w:val="00E862A9"/>
    <w:rsid w:val="00E866F7"/>
    <w:rsid w:val="00E8766A"/>
    <w:rsid w:val="00E900DC"/>
    <w:rsid w:val="00E9060D"/>
    <w:rsid w:val="00E906D6"/>
    <w:rsid w:val="00E909A1"/>
    <w:rsid w:val="00E9140C"/>
    <w:rsid w:val="00E9157A"/>
    <w:rsid w:val="00E91B9F"/>
    <w:rsid w:val="00E91F9D"/>
    <w:rsid w:val="00E92A80"/>
    <w:rsid w:val="00E92AFA"/>
    <w:rsid w:val="00E93DCE"/>
    <w:rsid w:val="00E94466"/>
    <w:rsid w:val="00E95325"/>
    <w:rsid w:val="00E95F7B"/>
    <w:rsid w:val="00E970EC"/>
    <w:rsid w:val="00E97162"/>
    <w:rsid w:val="00EA0016"/>
    <w:rsid w:val="00EA0841"/>
    <w:rsid w:val="00EA10E2"/>
    <w:rsid w:val="00EA2B62"/>
    <w:rsid w:val="00EA340A"/>
    <w:rsid w:val="00EA3C54"/>
    <w:rsid w:val="00EA414D"/>
    <w:rsid w:val="00EA4313"/>
    <w:rsid w:val="00EA460C"/>
    <w:rsid w:val="00EA4A55"/>
    <w:rsid w:val="00EB014A"/>
    <w:rsid w:val="00EB1E03"/>
    <w:rsid w:val="00EB23F5"/>
    <w:rsid w:val="00EB2C1D"/>
    <w:rsid w:val="00EB3279"/>
    <w:rsid w:val="00EB4990"/>
    <w:rsid w:val="00EB4A2E"/>
    <w:rsid w:val="00EB629D"/>
    <w:rsid w:val="00EB67AF"/>
    <w:rsid w:val="00EB76FF"/>
    <w:rsid w:val="00EB7AB6"/>
    <w:rsid w:val="00EC01A7"/>
    <w:rsid w:val="00EC089C"/>
    <w:rsid w:val="00EC0B44"/>
    <w:rsid w:val="00EC0B5A"/>
    <w:rsid w:val="00EC0BD3"/>
    <w:rsid w:val="00EC1D81"/>
    <w:rsid w:val="00EC1FDA"/>
    <w:rsid w:val="00EC385B"/>
    <w:rsid w:val="00EC4B15"/>
    <w:rsid w:val="00EC6C51"/>
    <w:rsid w:val="00EC6D5C"/>
    <w:rsid w:val="00EC6FB8"/>
    <w:rsid w:val="00EC71E8"/>
    <w:rsid w:val="00EC7203"/>
    <w:rsid w:val="00EC774F"/>
    <w:rsid w:val="00ED087B"/>
    <w:rsid w:val="00ED096B"/>
    <w:rsid w:val="00ED18B1"/>
    <w:rsid w:val="00ED1B4F"/>
    <w:rsid w:val="00ED3314"/>
    <w:rsid w:val="00ED3D43"/>
    <w:rsid w:val="00ED4B90"/>
    <w:rsid w:val="00ED6026"/>
    <w:rsid w:val="00ED6885"/>
    <w:rsid w:val="00ED6B72"/>
    <w:rsid w:val="00ED77C1"/>
    <w:rsid w:val="00EE08F5"/>
    <w:rsid w:val="00EE0D00"/>
    <w:rsid w:val="00EE13AF"/>
    <w:rsid w:val="00EE1925"/>
    <w:rsid w:val="00EE2245"/>
    <w:rsid w:val="00EE2C6B"/>
    <w:rsid w:val="00EE4036"/>
    <w:rsid w:val="00EE4461"/>
    <w:rsid w:val="00EE4CA3"/>
    <w:rsid w:val="00EE5074"/>
    <w:rsid w:val="00EE532F"/>
    <w:rsid w:val="00EE6203"/>
    <w:rsid w:val="00EE6D02"/>
    <w:rsid w:val="00EE6DD8"/>
    <w:rsid w:val="00EE6E82"/>
    <w:rsid w:val="00EE73F0"/>
    <w:rsid w:val="00EE74B5"/>
    <w:rsid w:val="00EE7F58"/>
    <w:rsid w:val="00EF01A2"/>
    <w:rsid w:val="00EF06CC"/>
    <w:rsid w:val="00EF13C1"/>
    <w:rsid w:val="00EF170A"/>
    <w:rsid w:val="00EF1720"/>
    <w:rsid w:val="00EF1BF8"/>
    <w:rsid w:val="00EF1C80"/>
    <w:rsid w:val="00EF28F9"/>
    <w:rsid w:val="00EF2AA4"/>
    <w:rsid w:val="00EF405B"/>
    <w:rsid w:val="00EF4582"/>
    <w:rsid w:val="00EF5283"/>
    <w:rsid w:val="00EF57C4"/>
    <w:rsid w:val="00EF63F5"/>
    <w:rsid w:val="00EF7459"/>
    <w:rsid w:val="00F0161E"/>
    <w:rsid w:val="00F021A9"/>
    <w:rsid w:val="00F0232A"/>
    <w:rsid w:val="00F0377C"/>
    <w:rsid w:val="00F03966"/>
    <w:rsid w:val="00F04143"/>
    <w:rsid w:val="00F04309"/>
    <w:rsid w:val="00F043B8"/>
    <w:rsid w:val="00F045B2"/>
    <w:rsid w:val="00F04629"/>
    <w:rsid w:val="00F046A3"/>
    <w:rsid w:val="00F0473D"/>
    <w:rsid w:val="00F058B4"/>
    <w:rsid w:val="00F06559"/>
    <w:rsid w:val="00F066B3"/>
    <w:rsid w:val="00F06D95"/>
    <w:rsid w:val="00F06DA3"/>
    <w:rsid w:val="00F06EEA"/>
    <w:rsid w:val="00F0796D"/>
    <w:rsid w:val="00F07E27"/>
    <w:rsid w:val="00F10066"/>
    <w:rsid w:val="00F1082B"/>
    <w:rsid w:val="00F10DA2"/>
    <w:rsid w:val="00F123B2"/>
    <w:rsid w:val="00F124B3"/>
    <w:rsid w:val="00F127A5"/>
    <w:rsid w:val="00F141F7"/>
    <w:rsid w:val="00F143F3"/>
    <w:rsid w:val="00F147AB"/>
    <w:rsid w:val="00F14978"/>
    <w:rsid w:val="00F15389"/>
    <w:rsid w:val="00F15921"/>
    <w:rsid w:val="00F15B64"/>
    <w:rsid w:val="00F175AD"/>
    <w:rsid w:val="00F20167"/>
    <w:rsid w:val="00F20F15"/>
    <w:rsid w:val="00F2152D"/>
    <w:rsid w:val="00F23B28"/>
    <w:rsid w:val="00F23F5A"/>
    <w:rsid w:val="00F24224"/>
    <w:rsid w:val="00F24724"/>
    <w:rsid w:val="00F24EF7"/>
    <w:rsid w:val="00F253B1"/>
    <w:rsid w:val="00F25885"/>
    <w:rsid w:val="00F25902"/>
    <w:rsid w:val="00F25DB6"/>
    <w:rsid w:val="00F2621B"/>
    <w:rsid w:val="00F263ED"/>
    <w:rsid w:val="00F2673D"/>
    <w:rsid w:val="00F26831"/>
    <w:rsid w:val="00F2748E"/>
    <w:rsid w:val="00F305AC"/>
    <w:rsid w:val="00F30BE5"/>
    <w:rsid w:val="00F31073"/>
    <w:rsid w:val="00F31510"/>
    <w:rsid w:val="00F3168F"/>
    <w:rsid w:val="00F31DF0"/>
    <w:rsid w:val="00F31E11"/>
    <w:rsid w:val="00F31FA6"/>
    <w:rsid w:val="00F329F9"/>
    <w:rsid w:val="00F32B63"/>
    <w:rsid w:val="00F33B0A"/>
    <w:rsid w:val="00F34707"/>
    <w:rsid w:val="00F35151"/>
    <w:rsid w:val="00F35375"/>
    <w:rsid w:val="00F35732"/>
    <w:rsid w:val="00F364C4"/>
    <w:rsid w:val="00F37309"/>
    <w:rsid w:val="00F374BD"/>
    <w:rsid w:val="00F3793B"/>
    <w:rsid w:val="00F37CD9"/>
    <w:rsid w:val="00F37DCA"/>
    <w:rsid w:val="00F37E31"/>
    <w:rsid w:val="00F4112F"/>
    <w:rsid w:val="00F414F5"/>
    <w:rsid w:val="00F419AD"/>
    <w:rsid w:val="00F4236C"/>
    <w:rsid w:val="00F42D6B"/>
    <w:rsid w:val="00F44309"/>
    <w:rsid w:val="00F44726"/>
    <w:rsid w:val="00F44C6C"/>
    <w:rsid w:val="00F44EAF"/>
    <w:rsid w:val="00F45048"/>
    <w:rsid w:val="00F45A25"/>
    <w:rsid w:val="00F45FB5"/>
    <w:rsid w:val="00F4636F"/>
    <w:rsid w:val="00F47556"/>
    <w:rsid w:val="00F4756D"/>
    <w:rsid w:val="00F47604"/>
    <w:rsid w:val="00F47E8B"/>
    <w:rsid w:val="00F502F6"/>
    <w:rsid w:val="00F51857"/>
    <w:rsid w:val="00F51BCF"/>
    <w:rsid w:val="00F522D3"/>
    <w:rsid w:val="00F52673"/>
    <w:rsid w:val="00F5285E"/>
    <w:rsid w:val="00F528DC"/>
    <w:rsid w:val="00F52A4C"/>
    <w:rsid w:val="00F538AF"/>
    <w:rsid w:val="00F54652"/>
    <w:rsid w:val="00F54B0C"/>
    <w:rsid w:val="00F5513F"/>
    <w:rsid w:val="00F5551E"/>
    <w:rsid w:val="00F56620"/>
    <w:rsid w:val="00F607B3"/>
    <w:rsid w:val="00F6085A"/>
    <w:rsid w:val="00F609E0"/>
    <w:rsid w:val="00F60B8F"/>
    <w:rsid w:val="00F613BB"/>
    <w:rsid w:val="00F61724"/>
    <w:rsid w:val="00F623AE"/>
    <w:rsid w:val="00F624C8"/>
    <w:rsid w:val="00F628D8"/>
    <w:rsid w:val="00F629F4"/>
    <w:rsid w:val="00F62DD0"/>
    <w:rsid w:val="00F6314D"/>
    <w:rsid w:val="00F65309"/>
    <w:rsid w:val="00F66900"/>
    <w:rsid w:val="00F67DCD"/>
    <w:rsid w:val="00F7052F"/>
    <w:rsid w:val="00F7060E"/>
    <w:rsid w:val="00F70E0F"/>
    <w:rsid w:val="00F73AAD"/>
    <w:rsid w:val="00F7469F"/>
    <w:rsid w:val="00F7491D"/>
    <w:rsid w:val="00F74ACA"/>
    <w:rsid w:val="00F75340"/>
    <w:rsid w:val="00F7571F"/>
    <w:rsid w:val="00F7574A"/>
    <w:rsid w:val="00F75B42"/>
    <w:rsid w:val="00F76E27"/>
    <w:rsid w:val="00F77A0C"/>
    <w:rsid w:val="00F80F28"/>
    <w:rsid w:val="00F80F50"/>
    <w:rsid w:val="00F819DC"/>
    <w:rsid w:val="00F81BF4"/>
    <w:rsid w:val="00F8356D"/>
    <w:rsid w:val="00F8465E"/>
    <w:rsid w:val="00F84BAF"/>
    <w:rsid w:val="00F8792E"/>
    <w:rsid w:val="00F87B45"/>
    <w:rsid w:val="00F87C80"/>
    <w:rsid w:val="00F90C3A"/>
    <w:rsid w:val="00F90FBC"/>
    <w:rsid w:val="00F92211"/>
    <w:rsid w:val="00F92374"/>
    <w:rsid w:val="00F9241F"/>
    <w:rsid w:val="00F92751"/>
    <w:rsid w:val="00F9296E"/>
    <w:rsid w:val="00F93001"/>
    <w:rsid w:val="00F93C80"/>
    <w:rsid w:val="00F940B7"/>
    <w:rsid w:val="00F9457D"/>
    <w:rsid w:val="00F946DB"/>
    <w:rsid w:val="00F94BEF"/>
    <w:rsid w:val="00F9556F"/>
    <w:rsid w:val="00F9562E"/>
    <w:rsid w:val="00F96503"/>
    <w:rsid w:val="00F9718D"/>
    <w:rsid w:val="00F97484"/>
    <w:rsid w:val="00FA07D7"/>
    <w:rsid w:val="00FA0AEB"/>
    <w:rsid w:val="00FA1022"/>
    <w:rsid w:val="00FA14E0"/>
    <w:rsid w:val="00FA18F2"/>
    <w:rsid w:val="00FA1D08"/>
    <w:rsid w:val="00FA2469"/>
    <w:rsid w:val="00FA2D2C"/>
    <w:rsid w:val="00FA3AD1"/>
    <w:rsid w:val="00FA3CEB"/>
    <w:rsid w:val="00FA3E68"/>
    <w:rsid w:val="00FA3F0D"/>
    <w:rsid w:val="00FA5789"/>
    <w:rsid w:val="00FB16DC"/>
    <w:rsid w:val="00FB17A8"/>
    <w:rsid w:val="00FB1A60"/>
    <w:rsid w:val="00FB32AF"/>
    <w:rsid w:val="00FB3849"/>
    <w:rsid w:val="00FB4362"/>
    <w:rsid w:val="00FB4944"/>
    <w:rsid w:val="00FB4ECF"/>
    <w:rsid w:val="00FB68B4"/>
    <w:rsid w:val="00FB6E29"/>
    <w:rsid w:val="00FC04EF"/>
    <w:rsid w:val="00FC074B"/>
    <w:rsid w:val="00FC0919"/>
    <w:rsid w:val="00FC0E66"/>
    <w:rsid w:val="00FC186B"/>
    <w:rsid w:val="00FC2BEA"/>
    <w:rsid w:val="00FC33CE"/>
    <w:rsid w:val="00FC4DE6"/>
    <w:rsid w:val="00FC7327"/>
    <w:rsid w:val="00FC7396"/>
    <w:rsid w:val="00FC7BB7"/>
    <w:rsid w:val="00FD032F"/>
    <w:rsid w:val="00FD0B72"/>
    <w:rsid w:val="00FD27AB"/>
    <w:rsid w:val="00FD2843"/>
    <w:rsid w:val="00FD30E4"/>
    <w:rsid w:val="00FD339D"/>
    <w:rsid w:val="00FD3977"/>
    <w:rsid w:val="00FD3E5B"/>
    <w:rsid w:val="00FD44C4"/>
    <w:rsid w:val="00FD5A5B"/>
    <w:rsid w:val="00FD5E10"/>
    <w:rsid w:val="00FD6B60"/>
    <w:rsid w:val="00FD7038"/>
    <w:rsid w:val="00FD771B"/>
    <w:rsid w:val="00FD7C9C"/>
    <w:rsid w:val="00FE0845"/>
    <w:rsid w:val="00FE0C58"/>
    <w:rsid w:val="00FE112D"/>
    <w:rsid w:val="00FE11D2"/>
    <w:rsid w:val="00FE16C8"/>
    <w:rsid w:val="00FE2903"/>
    <w:rsid w:val="00FE43D1"/>
    <w:rsid w:val="00FE46F2"/>
    <w:rsid w:val="00FE49D2"/>
    <w:rsid w:val="00FE4A34"/>
    <w:rsid w:val="00FE4DD8"/>
    <w:rsid w:val="00FE601D"/>
    <w:rsid w:val="00FE6B78"/>
    <w:rsid w:val="00FE6D31"/>
    <w:rsid w:val="00FE7C5E"/>
    <w:rsid w:val="00FF034C"/>
    <w:rsid w:val="00FF1D80"/>
    <w:rsid w:val="00FF2B76"/>
    <w:rsid w:val="00FF3765"/>
    <w:rsid w:val="00FF3A9B"/>
    <w:rsid w:val="00FF3E15"/>
    <w:rsid w:val="00FF43A6"/>
    <w:rsid w:val="00FF4EB5"/>
    <w:rsid w:val="00FF65CB"/>
    <w:rsid w:val="00FF6696"/>
    <w:rsid w:val="00FF66A4"/>
    <w:rsid w:val="00FF70B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3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DE"/>
    <w:rPr>
      <w:rFonts w:ascii="Calibri" w:eastAsia="Times New Roman" w:hAnsi="Calibri" w:cs="Times New Roman"/>
      <w:noProof/>
    </w:rPr>
  </w:style>
  <w:style w:type="paragraph" w:styleId="Heading1">
    <w:name w:val="heading 1"/>
    <w:basedOn w:val="Normal"/>
    <w:next w:val="Normal"/>
    <w:link w:val="Heading1Char"/>
    <w:uiPriority w:val="9"/>
    <w:qFormat/>
    <w:rsid w:val="00163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F3F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63CBB"/>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BF"/>
    <w:rPr>
      <w:rFonts w:ascii="Tahoma" w:hAnsi="Tahoma" w:cs="Tahoma"/>
      <w:sz w:val="16"/>
      <w:szCs w:val="16"/>
    </w:rPr>
  </w:style>
  <w:style w:type="paragraph" w:styleId="Header">
    <w:name w:val="header"/>
    <w:basedOn w:val="Normal"/>
    <w:link w:val="Head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rsid w:val="007978BF"/>
  </w:style>
  <w:style w:type="paragraph" w:styleId="Footer">
    <w:name w:val="footer"/>
    <w:basedOn w:val="Normal"/>
    <w:link w:val="Foot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rsid w:val="007978BF"/>
  </w:style>
  <w:style w:type="character" w:styleId="Hyperlink">
    <w:name w:val="Hyperlink"/>
    <w:rsid w:val="002C6166"/>
    <w:rPr>
      <w:color w:val="0000FF"/>
      <w:u w:val="single"/>
    </w:rPr>
  </w:style>
  <w:style w:type="paragraph" w:styleId="NoSpacing">
    <w:name w:val="No Spacing"/>
    <w:uiPriority w:val="1"/>
    <w:qFormat/>
    <w:rsid w:val="008B72DE"/>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sid w:val="00163CBB"/>
    <w:rPr>
      <w:rFonts w:ascii="Times New Roman" w:eastAsia="Times New Roman" w:hAnsi="Times New Roman" w:cs="Times New Roman"/>
      <w:b/>
      <w:bCs/>
      <w:sz w:val="24"/>
      <w:szCs w:val="24"/>
      <w:lang w:eastAsia="ro-RO"/>
    </w:rPr>
  </w:style>
  <w:style w:type="paragraph" w:customStyle="1" w:styleId="ac">
    <w:name w:val="a_c"/>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sid w:val="00163CBB"/>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sid w:val="002F7EF2"/>
    <w:rPr>
      <w:rFonts w:ascii="Verdana" w:hAnsi="Verdana" w:hint="default"/>
      <w:b w:val="0"/>
      <w:bCs w:val="0"/>
      <w:color w:val="000000"/>
      <w:sz w:val="20"/>
      <w:szCs w:val="20"/>
      <w:shd w:val="clear" w:color="auto" w:fill="FFFFFF"/>
    </w:rPr>
  </w:style>
  <w:style w:type="character" w:customStyle="1" w:styleId="alb">
    <w:name w:val="a_lb"/>
    <w:basedOn w:val="DefaultParagraphFont"/>
    <w:rsid w:val="00326483"/>
  </w:style>
  <w:style w:type="character" w:customStyle="1" w:styleId="atl">
    <w:name w:val="a_tl"/>
    <w:basedOn w:val="DefaultParagraphFont"/>
    <w:rsid w:val="00326483"/>
  </w:style>
  <w:style w:type="character" w:customStyle="1" w:styleId="Heading3Char">
    <w:name w:val="Heading 3 Char"/>
    <w:basedOn w:val="DefaultParagraphFont"/>
    <w:link w:val="Heading3"/>
    <w:uiPriority w:val="9"/>
    <w:rsid w:val="00DF3F4D"/>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rsid w:val="00DF3F4D"/>
  </w:style>
  <w:style w:type="character" w:customStyle="1" w:styleId="ng-scope">
    <w:name w:val="ng-scope"/>
    <w:basedOn w:val="DefaultParagraphFont"/>
    <w:rsid w:val="00DF3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DE"/>
    <w:rPr>
      <w:rFonts w:ascii="Calibri" w:eastAsia="Times New Roman" w:hAnsi="Calibri" w:cs="Times New Roman"/>
      <w:noProof/>
    </w:rPr>
  </w:style>
  <w:style w:type="paragraph" w:styleId="Heading1">
    <w:name w:val="heading 1"/>
    <w:basedOn w:val="Normal"/>
    <w:next w:val="Normal"/>
    <w:link w:val="Heading1Char"/>
    <w:uiPriority w:val="9"/>
    <w:qFormat/>
    <w:rsid w:val="00163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F3F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63CBB"/>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BF"/>
    <w:rPr>
      <w:rFonts w:ascii="Tahoma" w:hAnsi="Tahoma" w:cs="Tahoma"/>
      <w:sz w:val="16"/>
      <w:szCs w:val="16"/>
    </w:rPr>
  </w:style>
  <w:style w:type="paragraph" w:styleId="Header">
    <w:name w:val="header"/>
    <w:basedOn w:val="Normal"/>
    <w:link w:val="Head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rsid w:val="007978BF"/>
  </w:style>
  <w:style w:type="paragraph" w:styleId="Footer">
    <w:name w:val="footer"/>
    <w:basedOn w:val="Normal"/>
    <w:link w:val="Foot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rsid w:val="007978BF"/>
  </w:style>
  <w:style w:type="character" w:styleId="Hyperlink">
    <w:name w:val="Hyperlink"/>
    <w:rsid w:val="002C6166"/>
    <w:rPr>
      <w:color w:val="0000FF"/>
      <w:u w:val="single"/>
    </w:rPr>
  </w:style>
  <w:style w:type="paragraph" w:styleId="NoSpacing">
    <w:name w:val="No Spacing"/>
    <w:uiPriority w:val="1"/>
    <w:qFormat/>
    <w:rsid w:val="008B72DE"/>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sid w:val="00163CBB"/>
    <w:rPr>
      <w:rFonts w:ascii="Times New Roman" w:eastAsia="Times New Roman" w:hAnsi="Times New Roman" w:cs="Times New Roman"/>
      <w:b/>
      <w:bCs/>
      <w:sz w:val="24"/>
      <w:szCs w:val="24"/>
      <w:lang w:eastAsia="ro-RO"/>
    </w:rPr>
  </w:style>
  <w:style w:type="paragraph" w:customStyle="1" w:styleId="ac">
    <w:name w:val="a_c"/>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sid w:val="00163CBB"/>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sid w:val="002F7EF2"/>
    <w:rPr>
      <w:rFonts w:ascii="Verdana" w:hAnsi="Verdana" w:hint="default"/>
      <w:b w:val="0"/>
      <w:bCs w:val="0"/>
      <w:color w:val="000000"/>
      <w:sz w:val="20"/>
      <w:szCs w:val="20"/>
      <w:shd w:val="clear" w:color="auto" w:fill="FFFFFF"/>
    </w:rPr>
  </w:style>
  <w:style w:type="character" w:customStyle="1" w:styleId="alb">
    <w:name w:val="a_lb"/>
    <w:basedOn w:val="DefaultParagraphFont"/>
    <w:rsid w:val="00326483"/>
  </w:style>
  <w:style w:type="character" w:customStyle="1" w:styleId="atl">
    <w:name w:val="a_tl"/>
    <w:basedOn w:val="DefaultParagraphFont"/>
    <w:rsid w:val="00326483"/>
  </w:style>
  <w:style w:type="character" w:customStyle="1" w:styleId="Heading3Char">
    <w:name w:val="Heading 3 Char"/>
    <w:basedOn w:val="DefaultParagraphFont"/>
    <w:link w:val="Heading3"/>
    <w:uiPriority w:val="9"/>
    <w:rsid w:val="00DF3F4D"/>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rsid w:val="00DF3F4D"/>
  </w:style>
  <w:style w:type="character" w:customStyle="1" w:styleId="ng-scope">
    <w:name w:val="ng-scope"/>
    <w:basedOn w:val="DefaultParagraphFont"/>
    <w:rsid w:val="00DF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005">
      <w:bodyDiv w:val="1"/>
      <w:marLeft w:val="0"/>
      <w:marRight w:val="0"/>
      <w:marTop w:val="0"/>
      <w:marBottom w:val="0"/>
      <w:divBdr>
        <w:top w:val="none" w:sz="0" w:space="0" w:color="auto"/>
        <w:left w:val="none" w:sz="0" w:space="0" w:color="auto"/>
        <w:bottom w:val="none" w:sz="0" w:space="0" w:color="auto"/>
        <w:right w:val="none" w:sz="0" w:space="0" w:color="auto"/>
      </w:divBdr>
    </w:div>
    <w:div w:id="236090077">
      <w:bodyDiv w:val="1"/>
      <w:marLeft w:val="0"/>
      <w:marRight w:val="0"/>
      <w:marTop w:val="0"/>
      <w:marBottom w:val="0"/>
      <w:divBdr>
        <w:top w:val="none" w:sz="0" w:space="0" w:color="auto"/>
        <w:left w:val="none" w:sz="0" w:space="0" w:color="auto"/>
        <w:bottom w:val="none" w:sz="0" w:space="0" w:color="auto"/>
        <w:right w:val="none" w:sz="0" w:space="0" w:color="auto"/>
      </w:divBdr>
      <w:divsChild>
        <w:div w:id="1476725752">
          <w:marLeft w:val="0"/>
          <w:marRight w:val="0"/>
          <w:marTop w:val="72"/>
          <w:marBottom w:val="0"/>
          <w:divBdr>
            <w:top w:val="none" w:sz="0" w:space="0" w:color="auto"/>
            <w:left w:val="none" w:sz="0" w:space="0" w:color="auto"/>
            <w:bottom w:val="none" w:sz="0" w:space="0" w:color="auto"/>
            <w:right w:val="none" w:sz="0" w:space="0" w:color="auto"/>
          </w:divBdr>
        </w:div>
        <w:div w:id="1068384214">
          <w:marLeft w:val="0"/>
          <w:marRight w:val="0"/>
          <w:marTop w:val="72"/>
          <w:marBottom w:val="0"/>
          <w:divBdr>
            <w:top w:val="none" w:sz="0" w:space="0" w:color="auto"/>
            <w:left w:val="none" w:sz="0" w:space="0" w:color="auto"/>
            <w:bottom w:val="none" w:sz="0" w:space="0" w:color="auto"/>
            <w:right w:val="none" w:sz="0" w:space="0" w:color="auto"/>
          </w:divBdr>
        </w:div>
      </w:divsChild>
    </w:div>
    <w:div w:id="276565246">
      <w:bodyDiv w:val="1"/>
      <w:marLeft w:val="0"/>
      <w:marRight w:val="0"/>
      <w:marTop w:val="0"/>
      <w:marBottom w:val="0"/>
      <w:divBdr>
        <w:top w:val="none" w:sz="0" w:space="0" w:color="auto"/>
        <w:left w:val="none" w:sz="0" w:space="0" w:color="auto"/>
        <w:bottom w:val="none" w:sz="0" w:space="0" w:color="auto"/>
        <w:right w:val="none" w:sz="0" w:space="0" w:color="auto"/>
      </w:divBdr>
      <w:divsChild>
        <w:div w:id="1695881485">
          <w:marLeft w:val="0"/>
          <w:marRight w:val="0"/>
          <w:marTop w:val="72"/>
          <w:marBottom w:val="0"/>
          <w:divBdr>
            <w:top w:val="none" w:sz="0" w:space="0" w:color="auto"/>
            <w:left w:val="none" w:sz="0" w:space="0" w:color="auto"/>
            <w:bottom w:val="none" w:sz="0" w:space="0" w:color="auto"/>
            <w:right w:val="none" w:sz="0" w:space="0" w:color="auto"/>
          </w:divBdr>
        </w:div>
        <w:div w:id="221865097">
          <w:marLeft w:val="0"/>
          <w:marRight w:val="0"/>
          <w:marTop w:val="72"/>
          <w:marBottom w:val="0"/>
          <w:divBdr>
            <w:top w:val="none" w:sz="0" w:space="0" w:color="auto"/>
            <w:left w:val="none" w:sz="0" w:space="0" w:color="auto"/>
            <w:bottom w:val="none" w:sz="0" w:space="0" w:color="auto"/>
            <w:right w:val="none" w:sz="0" w:space="0" w:color="auto"/>
          </w:divBdr>
        </w:div>
      </w:divsChild>
    </w:div>
    <w:div w:id="39328210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176286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138">
          <w:marLeft w:val="360"/>
          <w:marRight w:val="0"/>
          <w:marTop w:val="0"/>
          <w:marBottom w:val="72"/>
          <w:divBdr>
            <w:top w:val="none" w:sz="0" w:space="0" w:color="auto"/>
            <w:left w:val="none" w:sz="0" w:space="0" w:color="auto"/>
            <w:bottom w:val="none" w:sz="0" w:space="0" w:color="auto"/>
            <w:right w:val="none" w:sz="0" w:space="0" w:color="auto"/>
          </w:divBdr>
          <w:divsChild>
            <w:div w:id="1241865268">
              <w:marLeft w:val="0"/>
              <w:marRight w:val="0"/>
              <w:marTop w:val="72"/>
              <w:marBottom w:val="0"/>
              <w:divBdr>
                <w:top w:val="none" w:sz="0" w:space="0" w:color="auto"/>
                <w:left w:val="none" w:sz="0" w:space="0" w:color="auto"/>
                <w:bottom w:val="none" w:sz="0" w:space="0" w:color="auto"/>
                <w:right w:val="none" w:sz="0" w:space="0" w:color="auto"/>
              </w:divBdr>
            </w:div>
          </w:divsChild>
        </w:div>
        <w:div w:id="514617911">
          <w:marLeft w:val="360"/>
          <w:marRight w:val="0"/>
          <w:marTop w:val="0"/>
          <w:marBottom w:val="72"/>
          <w:divBdr>
            <w:top w:val="none" w:sz="0" w:space="0" w:color="auto"/>
            <w:left w:val="none" w:sz="0" w:space="0" w:color="auto"/>
            <w:bottom w:val="none" w:sz="0" w:space="0" w:color="auto"/>
            <w:right w:val="none" w:sz="0" w:space="0" w:color="auto"/>
          </w:divBdr>
          <w:divsChild>
            <w:div w:id="1788809768">
              <w:marLeft w:val="0"/>
              <w:marRight w:val="0"/>
              <w:marTop w:val="72"/>
              <w:marBottom w:val="0"/>
              <w:divBdr>
                <w:top w:val="none" w:sz="0" w:space="0" w:color="auto"/>
                <w:left w:val="none" w:sz="0" w:space="0" w:color="auto"/>
                <w:bottom w:val="none" w:sz="0" w:space="0" w:color="auto"/>
                <w:right w:val="none" w:sz="0" w:space="0" w:color="auto"/>
              </w:divBdr>
            </w:div>
          </w:divsChild>
        </w:div>
        <w:div w:id="320698561">
          <w:marLeft w:val="360"/>
          <w:marRight w:val="0"/>
          <w:marTop w:val="0"/>
          <w:marBottom w:val="72"/>
          <w:divBdr>
            <w:top w:val="none" w:sz="0" w:space="0" w:color="auto"/>
            <w:left w:val="none" w:sz="0" w:space="0" w:color="auto"/>
            <w:bottom w:val="none" w:sz="0" w:space="0" w:color="auto"/>
            <w:right w:val="none" w:sz="0" w:space="0" w:color="auto"/>
          </w:divBdr>
          <w:divsChild>
            <w:div w:id="16192922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045253679">
      <w:bodyDiv w:val="1"/>
      <w:marLeft w:val="0"/>
      <w:marRight w:val="0"/>
      <w:marTop w:val="0"/>
      <w:marBottom w:val="0"/>
      <w:divBdr>
        <w:top w:val="none" w:sz="0" w:space="0" w:color="auto"/>
        <w:left w:val="none" w:sz="0" w:space="0" w:color="auto"/>
        <w:bottom w:val="none" w:sz="0" w:space="0" w:color="auto"/>
        <w:right w:val="none" w:sz="0" w:space="0" w:color="auto"/>
      </w:divBdr>
      <w:divsChild>
        <w:div w:id="643047160">
          <w:marLeft w:val="0"/>
          <w:marRight w:val="0"/>
          <w:marTop w:val="72"/>
          <w:marBottom w:val="0"/>
          <w:divBdr>
            <w:top w:val="none" w:sz="0" w:space="0" w:color="auto"/>
            <w:left w:val="none" w:sz="0" w:space="0" w:color="auto"/>
            <w:bottom w:val="none" w:sz="0" w:space="0" w:color="auto"/>
            <w:right w:val="none" w:sz="0" w:space="0" w:color="auto"/>
          </w:divBdr>
        </w:div>
        <w:div w:id="750274372">
          <w:marLeft w:val="0"/>
          <w:marRight w:val="0"/>
          <w:marTop w:val="72"/>
          <w:marBottom w:val="0"/>
          <w:divBdr>
            <w:top w:val="none" w:sz="0" w:space="0" w:color="auto"/>
            <w:left w:val="none" w:sz="0" w:space="0" w:color="auto"/>
            <w:bottom w:val="none" w:sz="0" w:space="0" w:color="auto"/>
            <w:right w:val="none" w:sz="0" w:space="0" w:color="auto"/>
          </w:divBdr>
        </w:div>
        <w:div w:id="27899343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F8D5D-BFD2-4FAC-B582-8EADDED4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1162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DOBRE</dc:creator>
  <cp:lastModifiedBy>Andreea Coman</cp:lastModifiedBy>
  <cp:revision>300</cp:revision>
  <cp:lastPrinted>2020-08-05T09:43:00Z</cp:lastPrinted>
  <dcterms:created xsi:type="dcterms:W3CDTF">2019-11-21T09:44:00Z</dcterms:created>
  <dcterms:modified xsi:type="dcterms:W3CDTF">2020-08-05T10:23:00Z</dcterms:modified>
</cp:coreProperties>
</file>