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6CC90" w14:textId="77777777" w:rsidR="00D6666A" w:rsidRPr="0051540B" w:rsidRDefault="00D6666A">
      <w:pPr>
        <w:spacing w:after="0" w:line="240" w:lineRule="auto"/>
        <w:rPr>
          <w:rFonts w:ascii="Times New Roman" w:hAnsi="Times New Roman"/>
          <w:color w:val="000000" w:themeColor="text1"/>
          <w:sz w:val="24"/>
          <w:szCs w:val="24"/>
        </w:rPr>
      </w:pPr>
    </w:p>
    <w:p w14:paraId="2B226331" w14:textId="77777777" w:rsidR="00D6666A" w:rsidRPr="0051540B" w:rsidRDefault="00255D05">
      <w:pPr>
        <w:spacing w:line="240" w:lineRule="auto"/>
        <w:jc w:val="center"/>
        <w:rPr>
          <w:rFonts w:ascii="Times New Roman" w:hAnsi="Times New Roman"/>
          <w:b/>
          <w:bCs/>
          <w:color w:val="000000" w:themeColor="text1"/>
          <w:sz w:val="24"/>
          <w:szCs w:val="24"/>
        </w:rPr>
      </w:pPr>
      <w:r w:rsidRPr="0051540B">
        <w:rPr>
          <w:rFonts w:ascii="Times New Roman" w:hAnsi="Times New Roman"/>
          <w:b/>
          <w:bCs/>
          <w:color w:val="000000" w:themeColor="text1"/>
          <w:sz w:val="24"/>
          <w:szCs w:val="24"/>
        </w:rPr>
        <w:t>GUVERNUL ROMÂNIEI</w:t>
      </w:r>
    </w:p>
    <w:p w14:paraId="61440F16" w14:textId="77777777" w:rsidR="00D6666A" w:rsidRPr="0051540B" w:rsidRDefault="00255D05">
      <w:pPr>
        <w:tabs>
          <w:tab w:val="center" w:pos="2346"/>
          <w:tab w:val="left" w:pos="3615"/>
        </w:tabs>
        <w:spacing w:line="240" w:lineRule="auto"/>
        <w:rPr>
          <w:rFonts w:ascii="Times New Roman" w:hAnsi="Times New Roman"/>
          <w:color w:val="000000" w:themeColor="text1"/>
          <w:sz w:val="24"/>
          <w:szCs w:val="24"/>
        </w:rPr>
      </w:pPr>
      <w:r w:rsidRPr="0051540B">
        <w:rPr>
          <w:rFonts w:ascii="Times New Roman" w:hAnsi="Times New Roman"/>
          <w:color w:val="000000" w:themeColor="text1"/>
          <w:sz w:val="24"/>
          <w:szCs w:val="24"/>
        </w:rPr>
        <w:tab/>
      </w:r>
      <w:r w:rsidRPr="0051540B">
        <w:rPr>
          <w:rFonts w:ascii="Times New Roman" w:hAnsi="Times New Roman"/>
          <w:noProof/>
          <w:color w:val="000000" w:themeColor="text1"/>
          <w:sz w:val="24"/>
          <w:szCs w:val="24"/>
          <w:lang w:eastAsia="ro-RO"/>
        </w:rPr>
        <w:drawing>
          <wp:anchor distT="0" distB="0" distL="114300" distR="114300" simplePos="0" relativeHeight="251659264" behindDoc="0" locked="0" layoutInCell="1" allowOverlap="1" wp14:anchorId="6CA6FBD9" wp14:editId="5D1899BC">
            <wp:simplePos x="0" y="0"/>
            <wp:positionH relativeFrom="column">
              <wp:posOffset>2743200</wp:posOffset>
            </wp:positionH>
            <wp:positionV relativeFrom="paragraph">
              <wp:posOffset>46990</wp:posOffset>
            </wp:positionV>
            <wp:extent cx="677545" cy="914400"/>
            <wp:effectExtent l="0" t="0" r="8255" b="0"/>
            <wp:wrapSquare wrapText="right"/>
            <wp:docPr id="1" name="Picture 1"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Romaniei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5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540B">
        <w:rPr>
          <w:rFonts w:ascii="Times New Roman" w:hAnsi="Times New Roman"/>
          <w:color w:val="000000" w:themeColor="text1"/>
          <w:sz w:val="24"/>
          <w:szCs w:val="24"/>
        </w:rPr>
        <w:tab/>
      </w:r>
    </w:p>
    <w:p w14:paraId="0B03B95B" w14:textId="77777777" w:rsidR="00D6666A" w:rsidRPr="0051540B" w:rsidRDefault="00D6666A">
      <w:pPr>
        <w:spacing w:line="240" w:lineRule="auto"/>
        <w:jc w:val="center"/>
        <w:rPr>
          <w:rFonts w:ascii="Times New Roman" w:hAnsi="Times New Roman"/>
          <w:color w:val="000000" w:themeColor="text1"/>
          <w:sz w:val="24"/>
          <w:szCs w:val="24"/>
        </w:rPr>
      </w:pPr>
    </w:p>
    <w:p w14:paraId="28EA7CED" w14:textId="77777777" w:rsidR="00D6666A" w:rsidRPr="0051540B" w:rsidRDefault="00D6666A">
      <w:pPr>
        <w:spacing w:line="240" w:lineRule="auto"/>
        <w:rPr>
          <w:rFonts w:ascii="Times New Roman" w:hAnsi="Times New Roman"/>
          <w:color w:val="000000" w:themeColor="text1"/>
          <w:sz w:val="24"/>
          <w:szCs w:val="24"/>
        </w:rPr>
      </w:pPr>
    </w:p>
    <w:p w14:paraId="46C751A9" w14:textId="77777777" w:rsidR="00D6666A" w:rsidRPr="0051540B" w:rsidRDefault="00D6666A">
      <w:pPr>
        <w:autoSpaceDE w:val="0"/>
        <w:autoSpaceDN w:val="0"/>
        <w:adjustRightInd w:val="0"/>
        <w:spacing w:after="0" w:line="240" w:lineRule="auto"/>
        <w:jc w:val="center"/>
        <w:rPr>
          <w:rFonts w:ascii="Times New Roman" w:hAnsi="Times New Roman"/>
          <w:b/>
          <w:bCs/>
          <w:color w:val="000000" w:themeColor="text1"/>
          <w:sz w:val="24"/>
          <w:szCs w:val="24"/>
        </w:rPr>
      </w:pPr>
    </w:p>
    <w:p w14:paraId="679497C2" w14:textId="77777777" w:rsidR="00D6666A" w:rsidRPr="0051540B" w:rsidRDefault="00255D05">
      <w:pPr>
        <w:autoSpaceDE w:val="0"/>
        <w:autoSpaceDN w:val="0"/>
        <w:adjustRightInd w:val="0"/>
        <w:spacing w:after="0"/>
        <w:jc w:val="center"/>
        <w:rPr>
          <w:rFonts w:ascii="Times New Roman" w:hAnsi="Times New Roman"/>
          <w:b/>
          <w:bCs/>
          <w:color w:val="000000" w:themeColor="text1"/>
          <w:sz w:val="24"/>
          <w:szCs w:val="24"/>
          <w:lang w:eastAsia="ro-RO"/>
        </w:rPr>
      </w:pPr>
      <w:r w:rsidRPr="0051540B">
        <w:rPr>
          <w:rFonts w:ascii="Times New Roman" w:hAnsi="Times New Roman"/>
          <w:b/>
          <w:bCs/>
          <w:color w:val="000000" w:themeColor="text1"/>
          <w:sz w:val="24"/>
          <w:szCs w:val="24"/>
          <w:lang w:eastAsia="ro-RO"/>
        </w:rPr>
        <w:t>Ordin nr. ………../ …………..</w:t>
      </w:r>
    </w:p>
    <w:p w14:paraId="4A8EE5BC" w14:textId="3348E89E" w:rsidR="00D6666A" w:rsidRPr="0051540B" w:rsidRDefault="006458B0">
      <w:pPr>
        <w:autoSpaceDE w:val="0"/>
        <w:autoSpaceDN w:val="0"/>
        <w:adjustRightInd w:val="0"/>
        <w:spacing w:after="0" w:line="240" w:lineRule="auto"/>
        <w:jc w:val="center"/>
        <w:rPr>
          <w:rFonts w:ascii="Times New Roman" w:hAnsi="Times New Roman"/>
          <w:b/>
          <w:bCs/>
          <w:color w:val="000000" w:themeColor="text1"/>
          <w:sz w:val="24"/>
          <w:szCs w:val="24"/>
        </w:rPr>
      </w:pPr>
      <w:r w:rsidRPr="0051540B">
        <w:rPr>
          <w:rFonts w:ascii="Times New Roman" w:hAnsi="Times New Roman"/>
          <w:b/>
          <w:bCs/>
          <w:color w:val="000000" w:themeColor="text1"/>
          <w:sz w:val="24"/>
          <w:szCs w:val="24"/>
        </w:rPr>
        <w:t>pentru aprobarea modelului şi conţinutului formularului "Declaraţie privind obligaţiile la Fondul pentru mediu" şi a instrucţiunilor de completare a acestuia</w:t>
      </w:r>
    </w:p>
    <w:p w14:paraId="67104B97" w14:textId="77777777" w:rsidR="00D6666A" w:rsidRPr="0051540B" w:rsidRDefault="00D6666A">
      <w:pPr>
        <w:spacing w:after="0"/>
        <w:jc w:val="both"/>
        <w:rPr>
          <w:rFonts w:ascii="Times New Roman" w:hAnsi="Times New Roman"/>
          <w:color w:val="000000" w:themeColor="text1"/>
          <w:sz w:val="24"/>
          <w:szCs w:val="24"/>
        </w:rPr>
      </w:pPr>
    </w:p>
    <w:p w14:paraId="7730C814" w14:textId="0F10B3AB" w:rsidR="00D6666A" w:rsidRPr="0051540B" w:rsidRDefault="00255D05">
      <w:pPr>
        <w:spacing w:after="0" w:line="240" w:lineRule="auto"/>
        <w:ind w:firstLine="708"/>
        <w:jc w:val="both"/>
        <w:rPr>
          <w:rFonts w:ascii="Times New Roman" w:hAnsi="Times New Roman"/>
          <w:color w:val="000000" w:themeColor="text1"/>
          <w:sz w:val="24"/>
          <w:szCs w:val="24"/>
        </w:rPr>
      </w:pPr>
      <w:r w:rsidRPr="0051540B">
        <w:rPr>
          <w:rFonts w:ascii="Times New Roman" w:hAnsi="Times New Roman"/>
          <w:color w:val="000000" w:themeColor="text1"/>
          <w:sz w:val="24"/>
          <w:szCs w:val="24"/>
        </w:rPr>
        <w:t>Luând în considerare Referatul de aprobare al Administraţiei Fondului pentru Mediu nr. ………………  privind</w:t>
      </w:r>
      <w:r w:rsidR="00C11076" w:rsidRPr="0051540B">
        <w:rPr>
          <w:rFonts w:ascii="Times New Roman" w:hAnsi="Times New Roman"/>
          <w:color w:val="000000" w:themeColor="text1"/>
          <w:sz w:val="24"/>
          <w:szCs w:val="24"/>
        </w:rPr>
        <w:t xml:space="preserve"> </w:t>
      </w:r>
      <w:r w:rsidR="006458B0" w:rsidRPr="0051540B">
        <w:rPr>
          <w:rFonts w:ascii="Times New Roman" w:hAnsi="Times New Roman"/>
          <w:color w:val="000000" w:themeColor="text1"/>
          <w:sz w:val="24"/>
          <w:szCs w:val="24"/>
        </w:rPr>
        <w:t>aprobarea modelului şi conţinutului formularului "Declaraţie privind obligaţiile la Fondul pentru mediu" şi a instrucţiunilor de completare a acestuia</w:t>
      </w:r>
      <w:r w:rsidRPr="0051540B">
        <w:rPr>
          <w:rFonts w:ascii="Times New Roman" w:hAnsi="Times New Roman"/>
          <w:color w:val="000000" w:themeColor="text1"/>
          <w:sz w:val="24"/>
          <w:szCs w:val="24"/>
        </w:rPr>
        <w:t>,</w:t>
      </w:r>
    </w:p>
    <w:p w14:paraId="401A1E72" w14:textId="72582A8D" w:rsidR="000547D1" w:rsidRPr="0051540B" w:rsidRDefault="000547D1">
      <w:pPr>
        <w:spacing w:after="0" w:line="240" w:lineRule="auto"/>
        <w:ind w:firstLine="708"/>
        <w:jc w:val="both"/>
        <w:rPr>
          <w:rFonts w:ascii="Times New Roman" w:hAnsi="Times New Roman"/>
          <w:color w:val="000000" w:themeColor="text1"/>
          <w:sz w:val="24"/>
          <w:szCs w:val="24"/>
        </w:rPr>
      </w:pPr>
      <w:r w:rsidRPr="0051540B">
        <w:rPr>
          <w:rFonts w:ascii="Times New Roman" w:hAnsi="Times New Roman"/>
          <w:color w:val="000000" w:themeColor="text1"/>
          <w:sz w:val="24"/>
          <w:szCs w:val="24"/>
        </w:rPr>
        <w:t>Ț</w:t>
      </w:r>
      <w:r w:rsidR="00255D05" w:rsidRPr="0051540B">
        <w:rPr>
          <w:rFonts w:ascii="Times New Roman" w:hAnsi="Times New Roman"/>
          <w:color w:val="000000" w:themeColor="text1"/>
          <w:sz w:val="24"/>
          <w:szCs w:val="24"/>
        </w:rPr>
        <w:t xml:space="preserve">inând cont de </w:t>
      </w:r>
      <w:r w:rsidR="006458B0" w:rsidRPr="0051540B">
        <w:rPr>
          <w:rFonts w:ascii="Times New Roman" w:hAnsi="Times New Roman"/>
          <w:color w:val="000000" w:themeColor="text1"/>
          <w:sz w:val="24"/>
          <w:szCs w:val="24"/>
        </w:rPr>
        <w:t xml:space="preserve">prevederile art. 5 lit. i) şi k) din </w:t>
      </w:r>
      <w:r w:rsidRPr="0051540B">
        <w:rPr>
          <w:rFonts w:ascii="Times New Roman" w:hAnsi="Times New Roman"/>
          <w:color w:val="000000" w:themeColor="text1"/>
          <w:sz w:val="24"/>
          <w:szCs w:val="24"/>
        </w:rPr>
        <w:t xml:space="preserve">Regulamentul de organizare şi funcţionare a Administraţiei Fondului pentru Mediu, aprobat prin </w:t>
      </w:r>
      <w:r w:rsidR="006458B0" w:rsidRPr="0051540B">
        <w:rPr>
          <w:rFonts w:ascii="Times New Roman" w:hAnsi="Times New Roman"/>
          <w:color w:val="000000" w:themeColor="text1"/>
          <w:sz w:val="24"/>
          <w:szCs w:val="24"/>
        </w:rPr>
        <w:t>Hotărârea Guvernului nr. 277/2023</w:t>
      </w:r>
      <w:r w:rsidRPr="0051540B">
        <w:rPr>
          <w:rFonts w:ascii="Times New Roman" w:hAnsi="Times New Roman"/>
          <w:color w:val="000000" w:themeColor="text1"/>
          <w:sz w:val="24"/>
          <w:szCs w:val="24"/>
        </w:rPr>
        <w:t>,</w:t>
      </w:r>
    </w:p>
    <w:p w14:paraId="25789A82" w14:textId="604A5A1F" w:rsidR="00D6666A" w:rsidRPr="0051540B" w:rsidRDefault="006458B0">
      <w:pPr>
        <w:spacing w:after="0" w:line="240" w:lineRule="auto"/>
        <w:ind w:firstLine="708"/>
        <w:jc w:val="both"/>
        <w:rPr>
          <w:rFonts w:ascii="Times New Roman" w:hAnsi="Times New Roman"/>
          <w:color w:val="000000" w:themeColor="text1"/>
          <w:sz w:val="24"/>
          <w:szCs w:val="24"/>
        </w:rPr>
      </w:pPr>
      <w:r w:rsidRPr="0051540B">
        <w:rPr>
          <w:rFonts w:ascii="Times New Roman" w:hAnsi="Times New Roman"/>
          <w:color w:val="000000" w:themeColor="text1"/>
          <w:sz w:val="24"/>
          <w:szCs w:val="24"/>
        </w:rPr>
        <w:t xml:space="preserve"> </w:t>
      </w:r>
      <w:r w:rsidR="000547D1" w:rsidRPr="0051540B">
        <w:rPr>
          <w:rFonts w:ascii="Times New Roman" w:hAnsi="Times New Roman"/>
          <w:color w:val="000000" w:themeColor="text1"/>
          <w:sz w:val="24"/>
          <w:szCs w:val="24"/>
        </w:rPr>
        <w:t>Î</w:t>
      </w:r>
      <w:r w:rsidRPr="0051540B">
        <w:rPr>
          <w:rFonts w:ascii="Times New Roman" w:hAnsi="Times New Roman"/>
          <w:color w:val="000000" w:themeColor="text1"/>
          <w:sz w:val="24"/>
          <w:szCs w:val="24"/>
        </w:rPr>
        <w:t>n temeiul art. 11 alin. (4) şi art. 12 din Ordonanţa de urgenţă a Guvernului nr. 196/2005 privind Fondul pentru mediu, aprobată cu modificări şi completări prin Legea nr. 105/2006, cu modificările şi completările ulterioare, al art. 342 alin. (3) din Legea nr. 207/2015 privind Codul de procedură fiscală, cu modificările şi completările ulterioare, al art. 57 alin. (1), (4) și (5) din Ordonanța de urgență a Guvernului nr. 57/2019 privind Codul administrativ, cu modificările și completările ulterioare și al art. 13 alin. (4) din Hotărârea Guvernului nr. 43/2020 privind organizarea şi funcţionarea Ministerului Mediului, Apelor și Pădurilor, cu modificările şi completările ulterioare</w:t>
      </w:r>
      <w:r w:rsidR="00255D05" w:rsidRPr="0051540B">
        <w:rPr>
          <w:rFonts w:ascii="Times New Roman" w:hAnsi="Times New Roman"/>
          <w:color w:val="000000" w:themeColor="text1"/>
          <w:sz w:val="24"/>
          <w:szCs w:val="24"/>
        </w:rPr>
        <w:t>,</w:t>
      </w:r>
    </w:p>
    <w:p w14:paraId="1ECC2ECB" w14:textId="77777777" w:rsidR="00D6666A" w:rsidRPr="0051540B" w:rsidRDefault="00D6666A">
      <w:pPr>
        <w:pStyle w:val="NoSpacing"/>
        <w:spacing w:line="276" w:lineRule="auto"/>
        <w:ind w:firstLine="708"/>
        <w:jc w:val="both"/>
        <w:rPr>
          <w:rFonts w:ascii="Times New Roman" w:hAnsi="Times New Roman"/>
          <w:color w:val="000000" w:themeColor="text1"/>
          <w:sz w:val="24"/>
          <w:szCs w:val="24"/>
        </w:rPr>
      </w:pPr>
    </w:p>
    <w:p w14:paraId="1A2BD2C0" w14:textId="77777777" w:rsidR="00D6666A" w:rsidRPr="0051540B" w:rsidRDefault="00255D05">
      <w:pPr>
        <w:pStyle w:val="NoSpacing"/>
        <w:spacing w:line="276" w:lineRule="auto"/>
        <w:ind w:firstLine="708"/>
        <w:jc w:val="both"/>
        <w:rPr>
          <w:rFonts w:ascii="Times New Roman" w:hAnsi="Times New Roman"/>
          <w:b/>
          <w:bCs/>
          <w:color w:val="000000" w:themeColor="text1"/>
          <w:sz w:val="24"/>
          <w:szCs w:val="24"/>
        </w:rPr>
      </w:pPr>
      <w:r w:rsidRPr="0051540B">
        <w:rPr>
          <w:rFonts w:ascii="Times New Roman" w:hAnsi="Times New Roman"/>
          <w:b/>
          <w:bCs/>
          <w:color w:val="000000" w:themeColor="text1"/>
          <w:sz w:val="24"/>
          <w:szCs w:val="24"/>
        </w:rPr>
        <w:t>ministrul mediului, apelor și pădurilor emite prezentul</w:t>
      </w:r>
    </w:p>
    <w:p w14:paraId="1E40E1A6" w14:textId="77777777" w:rsidR="00D6666A" w:rsidRPr="0051540B" w:rsidRDefault="00255D05">
      <w:pPr>
        <w:spacing w:after="0" w:line="240" w:lineRule="auto"/>
        <w:ind w:firstLine="708"/>
        <w:jc w:val="both"/>
        <w:rPr>
          <w:rFonts w:ascii="Times New Roman" w:hAnsi="Times New Roman"/>
          <w:b/>
          <w:bCs/>
          <w:color w:val="000000" w:themeColor="text1"/>
          <w:sz w:val="24"/>
          <w:szCs w:val="24"/>
        </w:rPr>
      </w:pPr>
      <w:r w:rsidRPr="0051540B">
        <w:rPr>
          <w:rFonts w:ascii="Times New Roman" w:hAnsi="Times New Roman"/>
          <w:b/>
          <w:bCs/>
          <w:color w:val="000000" w:themeColor="text1"/>
          <w:sz w:val="24"/>
          <w:szCs w:val="24"/>
        </w:rPr>
        <w:t xml:space="preserve"> </w:t>
      </w:r>
    </w:p>
    <w:p w14:paraId="52FF51E7" w14:textId="3E5DCF3F" w:rsidR="00C11076" w:rsidRPr="0051540B" w:rsidRDefault="00255D05" w:rsidP="00C11076">
      <w:pPr>
        <w:pStyle w:val="NoSpacing"/>
        <w:spacing w:line="276" w:lineRule="auto"/>
        <w:ind w:firstLine="708"/>
        <w:jc w:val="center"/>
        <w:rPr>
          <w:rFonts w:ascii="Times New Roman" w:hAnsi="Times New Roman"/>
          <w:b/>
          <w:bCs/>
          <w:color w:val="000000" w:themeColor="text1"/>
          <w:sz w:val="24"/>
          <w:szCs w:val="24"/>
        </w:rPr>
      </w:pPr>
      <w:r w:rsidRPr="0051540B">
        <w:rPr>
          <w:rFonts w:ascii="Times New Roman" w:hAnsi="Times New Roman"/>
          <w:b/>
          <w:bCs/>
          <w:color w:val="000000" w:themeColor="text1"/>
          <w:sz w:val="24"/>
          <w:szCs w:val="24"/>
        </w:rPr>
        <w:t>ORDIN:</w:t>
      </w:r>
    </w:p>
    <w:p w14:paraId="7698DBE5" w14:textId="77777777" w:rsidR="00C11076" w:rsidRPr="0051540B" w:rsidRDefault="00C11076" w:rsidP="00C11076">
      <w:pPr>
        <w:spacing w:before="100" w:beforeAutospacing="1" w:after="100" w:afterAutospacing="1" w:line="240" w:lineRule="auto"/>
        <w:contextualSpacing/>
        <w:rPr>
          <w:rFonts w:ascii="Times New Roman" w:hAnsi="Times New Roman"/>
          <w:b/>
          <w:bCs/>
          <w:color w:val="000000" w:themeColor="text1"/>
          <w:sz w:val="24"/>
          <w:szCs w:val="24"/>
          <w:lang w:val="pt-BR"/>
        </w:rPr>
      </w:pPr>
      <w:r w:rsidRPr="0051540B">
        <w:rPr>
          <w:rFonts w:ascii="Times New Roman" w:hAnsi="Times New Roman"/>
          <w:b/>
          <w:bCs/>
          <w:color w:val="000000" w:themeColor="text1"/>
          <w:sz w:val="24"/>
          <w:szCs w:val="24"/>
          <w:lang w:val="pt-BR"/>
        </w:rPr>
        <w:t xml:space="preserve">Articolul 1 </w:t>
      </w:r>
    </w:p>
    <w:p w14:paraId="426DF2FC" w14:textId="0CBCBDD0" w:rsidR="00C11076" w:rsidRPr="0051540B" w:rsidRDefault="00C11076" w:rsidP="00C11076">
      <w:pPr>
        <w:spacing w:before="100" w:beforeAutospacing="1" w:after="100" w:afterAutospacing="1" w:line="240" w:lineRule="auto"/>
        <w:contextualSpacing/>
        <w:rPr>
          <w:rFonts w:ascii="Times New Roman" w:hAnsi="Times New Roman"/>
          <w:color w:val="000000" w:themeColor="text1"/>
          <w:sz w:val="24"/>
          <w:szCs w:val="24"/>
        </w:rPr>
      </w:pPr>
      <w:r w:rsidRPr="0051540B">
        <w:rPr>
          <w:rFonts w:ascii="Times New Roman" w:hAnsi="Times New Roman"/>
          <w:color w:val="000000" w:themeColor="text1"/>
          <w:sz w:val="24"/>
          <w:szCs w:val="24"/>
          <w:lang w:val="pt-BR"/>
        </w:rPr>
        <w:t>Se aprobă modelul şi conţinutul formularului „Declaraţie privind obligaţiile la Fondul pentru mediu“, prevăzut în anexa nr. 1</w:t>
      </w:r>
      <w:r w:rsidR="007905EE" w:rsidRPr="0051540B">
        <w:rPr>
          <w:rFonts w:ascii="Times New Roman" w:hAnsi="Times New Roman"/>
          <w:color w:val="000000" w:themeColor="text1"/>
          <w:sz w:val="24"/>
          <w:szCs w:val="24"/>
          <w:lang w:val="pt-BR"/>
        </w:rPr>
        <w:t xml:space="preserve"> la </w:t>
      </w:r>
      <w:r w:rsidR="00F9654A" w:rsidRPr="0051540B">
        <w:rPr>
          <w:rFonts w:ascii="Times New Roman" w:hAnsi="Times New Roman"/>
          <w:color w:val="000000" w:themeColor="text1"/>
          <w:sz w:val="24"/>
          <w:szCs w:val="24"/>
        </w:rPr>
        <w:t>prezentul ordin.</w:t>
      </w:r>
    </w:p>
    <w:p w14:paraId="61561C2D" w14:textId="77777777" w:rsidR="00C11076" w:rsidRPr="0051540B" w:rsidRDefault="00C11076" w:rsidP="00C11076">
      <w:pPr>
        <w:spacing w:before="100" w:beforeAutospacing="1" w:after="100" w:afterAutospacing="1" w:line="240" w:lineRule="auto"/>
        <w:contextualSpacing/>
        <w:rPr>
          <w:rFonts w:ascii="Times New Roman" w:hAnsi="Times New Roman"/>
          <w:b/>
          <w:bCs/>
          <w:color w:val="000000" w:themeColor="text1"/>
          <w:sz w:val="24"/>
          <w:szCs w:val="24"/>
          <w:lang w:val="pt-BR"/>
        </w:rPr>
      </w:pPr>
    </w:p>
    <w:p w14:paraId="283E223A" w14:textId="77777777" w:rsidR="00C11076" w:rsidRPr="0051540B" w:rsidRDefault="00C11076" w:rsidP="00C11076">
      <w:pPr>
        <w:spacing w:before="100" w:beforeAutospacing="1" w:after="100" w:afterAutospacing="1" w:line="240" w:lineRule="auto"/>
        <w:contextualSpacing/>
        <w:rPr>
          <w:rFonts w:ascii="Times New Roman" w:hAnsi="Times New Roman"/>
          <w:b/>
          <w:bCs/>
          <w:color w:val="000000" w:themeColor="text1"/>
          <w:sz w:val="24"/>
          <w:szCs w:val="24"/>
          <w:lang w:val="pt-BR"/>
        </w:rPr>
      </w:pPr>
      <w:r w:rsidRPr="0051540B">
        <w:rPr>
          <w:rFonts w:ascii="Times New Roman" w:hAnsi="Times New Roman"/>
          <w:b/>
          <w:bCs/>
          <w:color w:val="000000" w:themeColor="text1"/>
          <w:sz w:val="24"/>
          <w:szCs w:val="24"/>
          <w:lang w:val="pt-BR"/>
        </w:rPr>
        <w:t xml:space="preserve">Articolul 2 </w:t>
      </w:r>
    </w:p>
    <w:p w14:paraId="609060BB" w14:textId="6D926EE8" w:rsidR="00C11076" w:rsidRPr="0051540B" w:rsidRDefault="00C11076" w:rsidP="00B97FCB">
      <w:pPr>
        <w:spacing w:before="100" w:beforeAutospacing="1" w:after="100" w:afterAutospacing="1" w:line="240" w:lineRule="auto"/>
        <w:contextualSpacing/>
        <w:jc w:val="both"/>
        <w:rPr>
          <w:rFonts w:ascii="Times New Roman" w:hAnsi="Times New Roman"/>
          <w:color w:val="000000" w:themeColor="text1"/>
          <w:sz w:val="24"/>
          <w:szCs w:val="24"/>
          <w:lang w:val="pt-BR"/>
        </w:rPr>
      </w:pPr>
      <w:r w:rsidRPr="0051540B">
        <w:rPr>
          <w:rFonts w:ascii="Times New Roman" w:hAnsi="Times New Roman"/>
          <w:color w:val="000000" w:themeColor="text1"/>
          <w:sz w:val="24"/>
          <w:szCs w:val="24"/>
          <w:lang w:val="pt-BR"/>
        </w:rPr>
        <w:t>Formularul prevăzut la art. 1 se completează potrivit instrucţiunilor cuprinse în anexa nr. 2</w:t>
      </w:r>
      <w:r w:rsidR="00F9654A" w:rsidRPr="0051540B">
        <w:rPr>
          <w:rFonts w:ascii="Times New Roman" w:hAnsi="Times New Roman"/>
          <w:color w:val="000000" w:themeColor="text1"/>
          <w:sz w:val="24"/>
          <w:szCs w:val="24"/>
          <w:lang w:val="pt-BR"/>
        </w:rPr>
        <w:t xml:space="preserve"> </w:t>
      </w:r>
      <w:r w:rsidR="007905EE" w:rsidRPr="0051540B">
        <w:rPr>
          <w:rFonts w:ascii="Times New Roman" w:hAnsi="Times New Roman"/>
          <w:color w:val="000000" w:themeColor="text1"/>
          <w:sz w:val="24"/>
          <w:szCs w:val="24"/>
          <w:lang w:val="pt-BR"/>
        </w:rPr>
        <w:t>l</w:t>
      </w:r>
      <w:r w:rsidR="00B97FCB" w:rsidRPr="0051540B">
        <w:rPr>
          <w:rFonts w:ascii="Times New Roman" w:hAnsi="Times New Roman"/>
          <w:color w:val="000000" w:themeColor="text1"/>
          <w:sz w:val="24"/>
          <w:szCs w:val="24"/>
          <w:lang w:val="pt-BR"/>
        </w:rPr>
        <w:t xml:space="preserve">a </w:t>
      </w:r>
      <w:r w:rsidR="00F9654A" w:rsidRPr="0051540B">
        <w:rPr>
          <w:rFonts w:ascii="Times New Roman" w:hAnsi="Times New Roman"/>
          <w:color w:val="000000" w:themeColor="text1"/>
          <w:sz w:val="24"/>
          <w:szCs w:val="24"/>
          <w:lang w:val="pt-BR"/>
        </w:rPr>
        <w:t>prezentul ordin.</w:t>
      </w:r>
    </w:p>
    <w:p w14:paraId="3EDEC208" w14:textId="77777777" w:rsidR="00C11076" w:rsidRPr="0051540B" w:rsidRDefault="00C11076" w:rsidP="00C11076">
      <w:pPr>
        <w:spacing w:before="100" w:beforeAutospacing="1" w:after="100" w:afterAutospacing="1" w:line="240" w:lineRule="auto"/>
        <w:contextualSpacing/>
        <w:rPr>
          <w:rFonts w:ascii="Times New Roman" w:hAnsi="Times New Roman"/>
          <w:b/>
          <w:bCs/>
          <w:color w:val="000000" w:themeColor="text1"/>
          <w:sz w:val="24"/>
          <w:szCs w:val="24"/>
          <w:lang w:val="pt-BR"/>
        </w:rPr>
      </w:pPr>
    </w:p>
    <w:p w14:paraId="7DE64938" w14:textId="52BE7CE4" w:rsidR="006458B0" w:rsidRPr="0051540B" w:rsidRDefault="00C11076" w:rsidP="006458B0">
      <w:pPr>
        <w:spacing w:after="0" w:line="240" w:lineRule="auto"/>
        <w:contextualSpacing/>
        <w:jc w:val="both"/>
        <w:rPr>
          <w:rFonts w:ascii="Times New Roman" w:eastAsia="Times New Roman" w:hAnsi="Times New Roman"/>
          <w:color w:val="000000" w:themeColor="text1"/>
          <w:sz w:val="24"/>
          <w:szCs w:val="24"/>
        </w:rPr>
      </w:pPr>
      <w:bookmarkStart w:id="0" w:name="do|arI|pt2|pa52"/>
      <w:bookmarkStart w:id="1" w:name="do|ar1|pa1"/>
      <w:bookmarkEnd w:id="0"/>
      <w:bookmarkEnd w:id="1"/>
      <w:r w:rsidRPr="0051540B">
        <w:rPr>
          <w:rFonts w:ascii="Times New Roman" w:hAnsi="Times New Roman"/>
          <w:b/>
          <w:bCs/>
          <w:color w:val="000000" w:themeColor="text1"/>
          <w:sz w:val="24"/>
          <w:szCs w:val="24"/>
          <w:lang w:eastAsia="ro-RO"/>
        </w:rPr>
        <w:t>A</w:t>
      </w:r>
      <w:r w:rsidR="006458B0" w:rsidRPr="0051540B">
        <w:rPr>
          <w:rFonts w:ascii="Times New Roman" w:hAnsi="Times New Roman"/>
          <w:b/>
          <w:bCs/>
          <w:color w:val="000000" w:themeColor="text1"/>
          <w:sz w:val="24"/>
          <w:szCs w:val="24"/>
          <w:lang w:eastAsia="ro-RO"/>
        </w:rPr>
        <w:t>rticolul 3</w:t>
      </w:r>
    </w:p>
    <w:p w14:paraId="59D6B6C7" w14:textId="10BD9191" w:rsidR="00F9654A" w:rsidRPr="0051540B" w:rsidRDefault="00F9654A" w:rsidP="00F9654A">
      <w:pPr>
        <w:spacing w:line="240" w:lineRule="auto"/>
        <w:contextualSpacing/>
        <w:jc w:val="both"/>
        <w:rPr>
          <w:rFonts w:ascii="Times New Roman" w:hAnsi="Times New Roman"/>
          <w:b/>
          <w:bCs/>
          <w:color w:val="000000" w:themeColor="text1"/>
          <w:sz w:val="24"/>
          <w:szCs w:val="24"/>
          <w:shd w:val="clear" w:color="auto" w:fill="FFFFFF"/>
          <w:lang w:val="pt-BR"/>
        </w:rPr>
      </w:pPr>
      <w:r w:rsidRPr="0051540B">
        <w:rPr>
          <w:rStyle w:val="spar3"/>
          <w:rFonts w:ascii="Times New Roman" w:hAnsi="Times New Roman"/>
          <w:color w:val="000000" w:themeColor="text1"/>
          <w:sz w:val="24"/>
          <w:szCs w:val="24"/>
          <w:lang w:val="pt-BR"/>
          <w:specVanish w:val="0"/>
        </w:rPr>
        <w:t xml:space="preserve">La data intrării în vigoare a prezentului ordin se abrogă Ordinul </w:t>
      </w:r>
      <w:r w:rsidRPr="0051540B">
        <w:rPr>
          <w:rFonts w:ascii="Times New Roman" w:hAnsi="Times New Roman"/>
          <w:color w:val="000000" w:themeColor="text1"/>
          <w:sz w:val="24"/>
          <w:szCs w:val="24"/>
          <w:shd w:val="clear" w:color="auto" w:fill="FFFFFF"/>
        </w:rPr>
        <w:t>viceprim-ministrului, ministrul mediului, nr. 591/2017 pentru aprobarea modelului şi conţinutului formularului "Declaraţie privind obligaţiile la Fondul pentru mediu" şi a instrucţiunilor de completare şi depunere a acestuia,</w:t>
      </w:r>
      <w:r w:rsidRPr="0051540B">
        <w:rPr>
          <w:rStyle w:val="spar3"/>
          <w:rFonts w:ascii="Times New Roman" w:hAnsi="Times New Roman"/>
          <w:color w:val="000000" w:themeColor="text1"/>
          <w:sz w:val="24"/>
          <w:szCs w:val="24"/>
          <w:lang w:val="pt-BR"/>
          <w:specVanish w:val="0"/>
        </w:rPr>
        <w:t xml:space="preserve"> publicat în Monitorul Oficial al României, Partea I, nr. 288 din 24 aprilie 2017, cu modificările şi completările ulterioare.</w:t>
      </w:r>
    </w:p>
    <w:p w14:paraId="6D42B534" w14:textId="77777777" w:rsidR="00F9654A" w:rsidRPr="0051540B" w:rsidRDefault="00F9654A" w:rsidP="00F9654A">
      <w:pPr>
        <w:rPr>
          <w:b/>
          <w:bCs/>
          <w:color w:val="000000" w:themeColor="text1"/>
          <w:lang w:val="pt-BR" w:eastAsia="ro-RO"/>
        </w:rPr>
      </w:pPr>
    </w:p>
    <w:p w14:paraId="5B08ACE8" w14:textId="4FF38FCD" w:rsidR="004F0A78" w:rsidRPr="0051540B" w:rsidRDefault="004F0A78" w:rsidP="00EA044D">
      <w:pPr>
        <w:spacing w:after="0" w:line="240" w:lineRule="auto"/>
        <w:jc w:val="both"/>
        <w:rPr>
          <w:rFonts w:ascii="Times New Roman" w:eastAsia="Times New Roman" w:hAnsi="Times New Roman"/>
          <w:b/>
          <w:bCs/>
          <w:color w:val="000000" w:themeColor="text1"/>
          <w:sz w:val="24"/>
          <w:szCs w:val="24"/>
          <w:shd w:val="clear" w:color="auto" w:fill="FFFFFF"/>
          <w:lang w:val="pt-BR"/>
        </w:rPr>
      </w:pPr>
      <w:r w:rsidRPr="0051540B">
        <w:rPr>
          <w:rFonts w:ascii="Times New Roman" w:eastAsia="Times New Roman" w:hAnsi="Times New Roman"/>
          <w:b/>
          <w:bCs/>
          <w:color w:val="000000" w:themeColor="text1"/>
          <w:sz w:val="24"/>
          <w:szCs w:val="24"/>
          <w:shd w:val="clear" w:color="auto" w:fill="FFFFFF"/>
          <w:lang w:val="pt-BR"/>
        </w:rPr>
        <w:t xml:space="preserve">Articolul </w:t>
      </w:r>
      <w:r w:rsidR="00B97FCB" w:rsidRPr="0051540B">
        <w:rPr>
          <w:rFonts w:ascii="Times New Roman" w:eastAsia="Times New Roman" w:hAnsi="Times New Roman"/>
          <w:b/>
          <w:bCs/>
          <w:color w:val="000000" w:themeColor="text1"/>
          <w:sz w:val="24"/>
          <w:szCs w:val="24"/>
          <w:shd w:val="clear" w:color="auto" w:fill="FFFFFF"/>
          <w:lang w:val="pt-BR"/>
        </w:rPr>
        <w:t>4</w:t>
      </w:r>
    </w:p>
    <w:p w14:paraId="4E34A1BB" w14:textId="570E4F65" w:rsidR="00EA044D" w:rsidRPr="0051540B" w:rsidRDefault="00EA044D" w:rsidP="00EA044D">
      <w:pPr>
        <w:spacing w:after="0" w:line="240" w:lineRule="auto"/>
        <w:jc w:val="both"/>
        <w:rPr>
          <w:rFonts w:ascii="Times New Roman" w:eastAsia="Times New Roman" w:hAnsi="Times New Roman"/>
          <w:b/>
          <w:bCs/>
          <w:color w:val="000000" w:themeColor="text1"/>
          <w:sz w:val="24"/>
          <w:szCs w:val="24"/>
          <w:shd w:val="clear" w:color="auto" w:fill="FFFFFF"/>
          <w:lang w:val="pt-BR"/>
        </w:rPr>
      </w:pPr>
      <w:r w:rsidRPr="0051540B">
        <w:rPr>
          <w:rFonts w:ascii="Times New Roman" w:eastAsia="Times New Roman" w:hAnsi="Times New Roman"/>
          <w:color w:val="000000" w:themeColor="text1"/>
          <w:sz w:val="24"/>
          <w:szCs w:val="24"/>
          <w:shd w:val="clear" w:color="auto" w:fill="FFFFFF"/>
          <w:lang w:val="pt-BR"/>
        </w:rPr>
        <w:t>Prezentul ordin se publică în Monitorul Oficial al României, Partea I.</w:t>
      </w:r>
    </w:p>
    <w:p w14:paraId="61022438" w14:textId="77777777" w:rsidR="00882A17" w:rsidRPr="0051540B" w:rsidRDefault="00882A17" w:rsidP="006458B0">
      <w:pPr>
        <w:spacing w:after="0" w:line="240" w:lineRule="auto"/>
        <w:jc w:val="both"/>
        <w:rPr>
          <w:rFonts w:ascii="Times New Roman" w:hAnsi="Times New Roman"/>
          <w:color w:val="000000" w:themeColor="text1"/>
          <w:sz w:val="24"/>
          <w:szCs w:val="24"/>
          <w:lang w:eastAsia="ro-RO"/>
        </w:rPr>
      </w:pPr>
    </w:p>
    <w:p w14:paraId="3552BA76" w14:textId="77777777" w:rsidR="00882A17" w:rsidRPr="0051540B" w:rsidRDefault="00882A17" w:rsidP="006458B0">
      <w:pPr>
        <w:spacing w:after="0" w:line="240" w:lineRule="auto"/>
        <w:jc w:val="both"/>
        <w:rPr>
          <w:rFonts w:ascii="Times New Roman" w:hAnsi="Times New Roman"/>
          <w:color w:val="000000" w:themeColor="text1"/>
          <w:sz w:val="24"/>
          <w:szCs w:val="24"/>
          <w:lang w:eastAsia="ro-RO"/>
        </w:rPr>
      </w:pPr>
    </w:p>
    <w:p w14:paraId="7E45CE52" w14:textId="1C33F527" w:rsidR="00882A17" w:rsidRPr="0051540B" w:rsidRDefault="000D3F5A" w:rsidP="00882A17">
      <w:pPr>
        <w:spacing w:after="0" w:line="240" w:lineRule="auto"/>
        <w:jc w:val="center"/>
        <w:rPr>
          <w:rFonts w:ascii="Times New Roman" w:hAnsi="Times New Roman"/>
          <w:b/>
          <w:bCs/>
          <w:color w:val="000000" w:themeColor="text1"/>
          <w:sz w:val="24"/>
          <w:szCs w:val="24"/>
          <w:lang w:eastAsia="ro-RO"/>
        </w:rPr>
      </w:pPr>
      <w:r w:rsidRPr="0051540B">
        <w:rPr>
          <w:rFonts w:ascii="Times New Roman" w:hAnsi="Times New Roman"/>
          <w:b/>
          <w:bCs/>
          <w:color w:val="000000" w:themeColor="text1"/>
          <w:sz w:val="24"/>
          <w:szCs w:val="24"/>
          <w:lang w:eastAsia="ro-RO"/>
        </w:rPr>
        <w:t>MINISTRUL MEDIULUI, APELOR ŞI PĂDURILOR,</w:t>
      </w:r>
    </w:p>
    <w:p w14:paraId="13EF2718" w14:textId="11436145" w:rsidR="00882A17" w:rsidRPr="0051540B" w:rsidRDefault="00500671" w:rsidP="00500671">
      <w:pPr>
        <w:spacing w:after="0" w:line="240" w:lineRule="auto"/>
        <w:ind w:left="2832" w:firstLine="708"/>
        <w:jc w:val="both"/>
        <w:rPr>
          <w:rFonts w:ascii="Times New Roman" w:hAnsi="Times New Roman"/>
          <w:color w:val="000000" w:themeColor="text1"/>
          <w:sz w:val="24"/>
          <w:szCs w:val="24"/>
          <w:lang w:eastAsia="ro-RO"/>
        </w:rPr>
      </w:pPr>
      <w:r>
        <w:rPr>
          <w:rFonts w:ascii="Times New Roman" w:hAnsi="Times New Roman"/>
          <w:b/>
          <w:bCs/>
          <w:color w:val="000000" w:themeColor="text1"/>
          <w:sz w:val="24"/>
          <w:szCs w:val="24"/>
          <w:lang w:eastAsia="ro-RO"/>
        </w:rPr>
        <w:t xml:space="preserve">  Mircea FECHET</w:t>
      </w:r>
    </w:p>
    <w:p w14:paraId="58BB72EC" w14:textId="77777777" w:rsidR="00882A17" w:rsidRPr="0051540B" w:rsidRDefault="00882A17" w:rsidP="00882A17">
      <w:pPr>
        <w:spacing w:after="0" w:line="240" w:lineRule="auto"/>
        <w:jc w:val="both"/>
        <w:rPr>
          <w:rFonts w:ascii="Times New Roman" w:hAnsi="Times New Roman"/>
          <w:color w:val="000000" w:themeColor="text1"/>
          <w:sz w:val="24"/>
          <w:szCs w:val="24"/>
          <w:lang w:eastAsia="ro-RO"/>
        </w:rPr>
      </w:pPr>
    </w:p>
    <w:p w14:paraId="71D669AB" w14:textId="77777777" w:rsidR="00EA0A24" w:rsidRPr="0051540B" w:rsidRDefault="00EA0A24" w:rsidP="006458B0">
      <w:pPr>
        <w:spacing w:after="0" w:line="240" w:lineRule="auto"/>
        <w:jc w:val="both"/>
        <w:rPr>
          <w:rFonts w:ascii="Times New Roman" w:hAnsi="Times New Roman"/>
          <w:color w:val="000000" w:themeColor="text1"/>
          <w:sz w:val="24"/>
          <w:szCs w:val="24"/>
          <w:lang w:eastAsia="ro-RO"/>
        </w:rPr>
      </w:pPr>
    </w:p>
    <w:p w14:paraId="4CC71BB9" w14:textId="77777777" w:rsidR="00EA0A24" w:rsidRPr="0051540B" w:rsidRDefault="00EA0A24" w:rsidP="00EA0A24">
      <w:pPr>
        <w:spacing w:after="0" w:line="240" w:lineRule="auto"/>
        <w:rPr>
          <w:rFonts w:ascii="Times New Roman" w:hAnsi="Times New Roman"/>
          <w:b/>
          <w:bCs/>
          <w:color w:val="000000" w:themeColor="text1"/>
          <w:sz w:val="20"/>
          <w:szCs w:val="20"/>
        </w:rPr>
      </w:pPr>
      <w:bookmarkStart w:id="2" w:name="_GoBack"/>
      <w:bookmarkEnd w:id="2"/>
    </w:p>
    <w:p w14:paraId="0D7F6C2A" w14:textId="77777777" w:rsidR="00EA0A24" w:rsidRPr="0051540B" w:rsidRDefault="00EA0A24" w:rsidP="00EA0A24">
      <w:pPr>
        <w:spacing w:after="0" w:line="240" w:lineRule="auto"/>
        <w:jc w:val="both"/>
        <w:rPr>
          <w:rFonts w:ascii="Times New Roman" w:hAnsi="Times New Roman"/>
          <w:b/>
          <w:bCs/>
          <w:color w:val="000000" w:themeColor="text1"/>
          <w:sz w:val="20"/>
          <w:szCs w:val="20"/>
          <w:lang w:eastAsia="ro-RO"/>
        </w:rPr>
      </w:pPr>
    </w:p>
    <w:p w14:paraId="6C654692" w14:textId="77777777" w:rsidR="00EA0A24" w:rsidRPr="0051540B" w:rsidRDefault="00EA0A24" w:rsidP="00EA0A24">
      <w:pPr>
        <w:pStyle w:val="sanxttl"/>
        <w:ind w:left="4956" w:firstLine="708"/>
        <w:jc w:val="right"/>
        <w:rPr>
          <w:rFonts w:ascii="Times New Roman" w:hAnsi="Times New Roman"/>
          <w:color w:val="000000" w:themeColor="text1"/>
        </w:rPr>
      </w:pPr>
      <w:r w:rsidRPr="0051540B">
        <w:rPr>
          <w:rFonts w:ascii="Times New Roman" w:hAnsi="Times New Roman"/>
          <w:color w:val="000000" w:themeColor="text1"/>
        </w:rPr>
        <w:lastRenderedPageBreak/>
        <w:tab/>
      </w:r>
      <w:r w:rsidRPr="0051540B">
        <w:rPr>
          <w:rFonts w:ascii="Times New Roman" w:hAnsi="Times New Roman"/>
          <w:color w:val="000000" w:themeColor="text1"/>
        </w:rPr>
        <w:tab/>
      </w:r>
      <w:r w:rsidRPr="0051540B">
        <w:rPr>
          <w:rFonts w:ascii="Times New Roman" w:hAnsi="Times New Roman"/>
          <w:color w:val="000000" w:themeColor="text1"/>
        </w:rPr>
        <w:tab/>
        <w:t xml:space="preserve">       Anexa nr.1</w:t>
      </w:r>
    </w:p>
    <w:p w14:paraId="04513B8A" w14:textId="77777777" w:rsidR="00EA0A24" w:rsidRPr="0051540B" w:rsidRDefault="00EA0A24" w:rsidP="00EA0A24">
      <w:pPr>
        <w:pStyle w:val="sanxttl"/>
        <w:ind w:left="4956" w:firstLine="708"/>
        <w:jc w:val="right"/>
        <w:rPr>
          <w:rFonts w:ascii="Times New Roman" w:hAnsi="Times New Roman"/>
          <w:color w:val="000000" w:themeColor="text1"/>
        </w:rPr>
      </w:pPr>
      <w:r w:rsidRPr="0051540B">
        <w:rPr>
          <w:rFonts w:ascii="Times New Roman" w:hAnsi="Times New Roman"/>
          <w:color w:val="000000" w:themeColor="text1"/>
        </w:rPr>
        <w:tab/>
      </w:r>
      <w:r w:rsidRPr="0051540B">
        <w:rPr>
          <w:rFonts w:ascii="Times New Roman" w:hAnsi="Times New Roman"/>
          <w:color w:val="000000" w:themeColor="text1"/>
        </w:rPr>
        <w:tab/>
      </w:r>
      <w:r w:rsidRPr="0051540B">
        <w:rPr>
          <w:rFonts w:ascii="Times New Roman" w:hAnsi="Times New Roman"/>
          <w:color w:val="000000" w:themeColor="text1"/>
        </w:rPr>
        <w:tab/>
        <w:t>la Ordinul ministrului mediului, apelor și pădurilor nr...............</w:t>
      </w:r>
    </w:p>
    <w:p w14:paraId="3B65D135" w14:textId="77777777" w:rsidR="00EA0A24" w:rsidRPr="0051540B" w:rsidRDefault="00EA0A24" w:rsidP="00EA0A24">
      <w:pPr>
        <w:pStyle w:val="sanxttl"/>
        <w:jc w:val="left"/>
        <w:rPr>
          <w:rFonts w:ascii="Times New Roman" w:hAnsi="Times New Roman"/>
          <w:color w:val="000000" w:themeColor="text1"/>
        </w:rPr>
      </w:pPr>
    </w:p>
    <w:p w14:paraId="4C17C14F" w14:textId="77777777" w:rsidR="00EA0A24" w:rsidRPr="0051540B" w:rsidRDefault="00EA0A24" w:rsidP="00EA0A24">
      <w:pPr>
        <w:pStyle w:val="sanxttl"/>
        <w:ind w:left="4956" w:firstLine="708"/>
        <w:jc w:val="left"/>
        <w:rPr>
          <w:rFonts w:ascii="Times New Roman" w:hAnsi="Times New Roman"/>
          <w:color w:val="000000" w:themeColor="text1"/>
        </w:rPr>
      </w:pPr>
    </w:p>
    <w:p w14:paraId="465FD27C" w14:textId="77777777" w:rsidR="00EA0A24" w:rsidRPr="0051540B" w:rsidRDefault="00EA0A24" w:rsidP="00EA0A24">
      <w:pPr>
        <w:pStyle w:val="sanxttl"/>
        <w:ind w:left="4956" w:firstLine="708"/>
        <w:jc w:val="left"/>
        <w:rPr>
          <w:rFonts w:ascii="Times New Roman" w:hAnsi="Times New Roman"/>
          <w:color w:val="000000" w:themeColor="text1"/>
        </w:rPr>
      </w:pPr>
    </w:p>
    <w:p w14:paraId="651AB044" w14:textId="77777777" w:rsidR="00EA0A24" w:rsidRPr="0051540B" w:rsidRDefault="00EA0A24" w:rsidP="00EA0A24">
      <w:pPr>
        <w:pStyle w:val="sanxttl"/>
        <w:ind w:left="4956" w:firstLine="708"/>
        <w:jc w:val="left"/>
        <w:rPr>
          <w:rFonts w:ascii="Times New Roman" w:hAnsi="Times New Roman"/>
          <w:color w:val="000000" w:themeColor="text1"/>
        </w:rPr>
      </w:pPr>
      <w:r w:rsidRPr="0051540B">
        <w:rPr>
          <w:rFonts w:ascii="Times New Roman" w:hAnsi="Times New Roman"/>
          <w:color w:val="000000" w:themeColor="text1"/>
        </w:rPr>
        <w:t xml:space="preserve">                       </w:t>
      </w:r>
    </w:p>
    <w:p w14:paraId="4BE91D02" w14:textId="77777777" w:rsidR="00EA0A24" w:rsidRPr="0051540B" w:rsidRDefault="00EA0A24" w:rsidP="00EA0A2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 xml:space="preserve">    MINISTERUL MEDIULUI, APELOR ȘI PĂDURILOR                        Loc rezervat organului competent:</w:t>
      </w:r>
    </w:p>
    <w:p w14:paraId="490ABCAE" w14:textId="77777777" w:rsidR="00EA0A24" w:rsidRPr="0051540B" w:rsidRDefault="00EA0A24" w:rsidP="00EA0A2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sz w:val="20"/>
          <w:szCs w:val="20"/>
          <w:shd w:val="clear" w:color="auto" w:fill="FFFFFF"/>
        </w:rPr>
      </w:pPr>
      <w:r w:rsidRPr="0051540B">
        <w:rPr>
          <w:b/>
          <w:bCs/>
          <w:color w:val="000000" w:themeColor="text1"/>
          <w:sz w:val="20"/>
          <w:szCs w:val="20"/>
          <w:shd w:val="clear" w:color="auto" w:fill="FFFFFF"/>
        </w:rPr>
        <w:t xml:space="preserve">    </w:t>
      </w:r>
      <w:r w:rsidRPr="0051540B">
        <w:rPr>
          <w:color w:val="000000" w:themeColor="text1"/>
          <w:sz w:val="20"/>
          <w:szCs w:val="20"/>
          <w:shd w:val="clear" w:color="auto" w:fill="FFFFFF"/>
        </w:rPr>
        <w:t>ADMINISTRAŢIA FONDULUI PENTRU MEDIU                                         Nr. de înregistrare:</w:t>
      </w:r>
    </w:p>
    <w:p w14:paraId="3BF528B7" w14:textId="77777777" w:rsidR="00EA0A24" w:rsidRPr="0051540B" w:rsidRDefault="00EA0A24" w:rsidP="00EA0A2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 xml:space="preserve">                                               Data:</w:t>
      </w:r>
    </w:p>
    <w:p w14:paraId="4727D596" w14:textId="77777777" w:rsidR="00EA0A24" w:rsidRPr="0051540B" w:rsidRDefault="00EA0A24" w:rsidP="00EA0A2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color w:val="000000" w:themeColor="text1"/>
          <w:sz w:val="20"/>
          <w:szCs w:val="20"/>
          <w:shd w:val="clear" w:color="auto" w:fill="FFFFFF"/>
        </w:rPr>
      </w:pPr>
      <w:r w:rsidRPr="0051540B">
        <w:rPr>
          <w:b/>
          <w:bCs/>
          <w:color w:val="000000" w:themeColor="text1"/>
          <w:sz w:val="20"/>
          <w:szCs w:val="20"/>
          <w:shd w:val="clear" w:color="auto" w:fill="FFFFFF"/>
        </w:rPr>
        <w:t>DECLARAŢIE</w:t>
      </w:r>
    </w:p>
    <w:p w14:paraId="5E39C4EA" w14:textId="77777777" w:rsidR="00EA0A24" w:rsidRPr="0051540B" w:rsidRDefault="00EA0A24" w:rsidP="00EA0A2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color w:val="000000" w:themeColor="text1"/>
          <w:sz w:val="20"/>
          <w:szCs w:val="20"/>
          <w:shd w:val="clear" w:color="auto" w:fill="FFFFFF"/>
        </w:rPr>
      </w:pPr>
      <w:r w:rsidRPr="0051540B">
        <w:rPr>
          <w:b/>
          <w:bCs/>
          <w:color w:val="000000" w:themeColor="text1"/>
          <w:sz w:val="20"/>
          <w:szCs w:val="20"/>
          <w:shd w:val="clear" w:color="auto" w:fill="FFFFFF"/>
        </w:rPr>
        <w:t>privind obligaţiile la Fondul pentru mediu</w:t>
      </w:r>
    </w:p>
    <w:p w14:paraId="694434A6" w14:textId="77777777" w:rsidR="00EA0A24" w:rsidRPr="0051540B" w:rsidRDefault="00EA0A24" w:rsidP="00EA0A2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color w:val="000000" w:themeColor="text1"/>
          <w:sz w:val="20"/>
          <w:szCs w:val="20"/>
          <w:shd w:val="clear" w:color="auto" w:fill="FFFFFF"/>
        </w:rPr>
      </w:pPr>
    </w:p>
    <w:p w14:paraId="78A4B6DE" w14:textId="77777777" w:rsidR="00EA0A24" w:rsidRPr="0051540B" w:rsidRDefault="00EA0A24" w:rsidP="00EA0A2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 xml:space="preserve">    Perioada de raportare        </w:t>
      </w:r>
      <w:r w:rsidRPr="0051540B">
        <w:rPr>
          <w:color w:val="000000" w:themeColor="text1"/>
          <w:sz w:val="20"/>
          <w:szCs w:val="20"/>
          <w:shd w:val="clear" w:color="auto" w:fill="FFFFFF"/>
        </w:rPr>
        <w:tab/>
        <w:t>┌────────────────────────</w:t>
      </w:r>
    </w:p>
    <w:p w14:paraId="6208586F" w14:textId="77777777" w:rsidR="00EA0A24" w:rsidRPr="0051540B" w:rsidRDefault="00EA0A24" w:rsidP="00EA0A2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 xml:space="preserve">    Luna     Anul                </w:t>
      </w:r>
      <w:r w:rsidRPr="0051540B">
        <w:rPr>
          <w:color w:val="000000" w:themeColor="text1"/>
          <w:sz w:val="20"/>
          <w:szCs w:val="20"/>
          <w:shd w:val="clear" w:color="auto" w:fill="FFFFFF"/>
        </w:rPr>
        <w:tab/>
        <w:t>│                          RECTIFICATIVĂ           │</w:t>
      </w:r>
    </w:p>
    <w:p w14:paraId="753588D7" w14:textId="77777777" w:rsidR="00EA0A24" w:rsidRPr="0051540B" w:rsidRDefault="00EA0A24" w:rsidP="00EA0A2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 xml:space="preserve">    |_|_|    |_|_|_|_|          </w:t>
      </w:r>
      <w:r w:rsidRPr="0051540B">
        <w:rPr>
          <w:color w:val="000000" w:themeColor="text1"/>
          <w:sz w:val="20"/>
          <w:szCs w:val="20"/>
          <w:shd w:val="clear" w:color="auto" w:fill="FFFFFF"/>
        </w:rPr>
        <w:tab/>
        <w:t xml:space="preserve"> </w:t>
      </w:r>
      <w:r w:rsidRPr="0051540B">
        <w:rPr>
          <w:color w:val="000000" w:themeColor="text1"/>
          <w:sz w:val="20"/>
          <w:szCs w:val="20"/>
          <w:shd w:val="clear" w:color="auto" w:fill="FFFFFF"/>
        </w:rPr>
        <w:tab/>
        <w:t xml:space="preserve">│  </w:t>
      </w:r>
      <w:r w:rsidRPr="0051540B">
        <w:rPr>
          <w:color w:val="000000" w:themeColor="text1"/>
          <w:sz w:val="11"/>
          <w:szCs w:val="11"/>
          <w:shd w:val="clear" w:color="auto" w:fill="FFFFFF"/>
        </w:rPr>
        <w:t xml:space="preserve">(Se generează de către asistenţă serviciul ”Depunere declarații on-line”.)   </w:t>
      </w:r>
      <w:r w:rsidRPr="0051540B">
        <w:rPr>
          <w:color w:val="000000" w:themeColor="text1"/>
          <w:sz w:val="20"/>
          <w:szCs w:val="20"/>
          <w:shd w:val="clear" w:color="auto" w:fill="FFFFFF"/>
        </w:rPr>
        <w:t>│</w:t>
      </w:r>
    </w:p>
    <w:p w14:paraId="21CF9D3D" w14:textId="77777777" w:rsidR="00EA0A24" w:rsidRPr="0051540B" w:rsidRDefault="00EA0A24" w:rsidP="00EA0A2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 xml:space="preserve">                                 </w:t>
      </w:r>
      <w:r w:rsidRPr="0051540B">
        <w:rPr>
          <w:color w:val="000000" w:themeColor="text1"/>
          <w:sz w:val="20"/>
          <w:szCs w:val="20"/>
          <w:shd w:val="clear" w:color="auto" w:fill="FFFFFF"/>
        </w:rPr>
        <w:tab/>
      </w:r>
      <w:r w:rsidRPr="0051540B">
        <w:rPr>
          <w:color w:val="000000" w:themeColor="text1"/>
          <w:sz w:val="20"/>
          <w:szCs w:val="20"/>
          <w:shd w:val="clear" w:color="auto" w:fill="FFFFFF"/>
        </w:rPr>
        <w:tab/>
        <w:t>└────────────────────────</w:t>
      </w:r>
    </w:p>
    <w:p w14:paraId="34CFEDD3" w14:textId="77777777" w:rsidR="00EA0A24" w:rsidRPr="0051540B" w:rsidRDefault="00EA0A24" w:rsidP="00EA0A24">
      <w:pPr>
        <w:spacing w:after="0" w:line="240" w:lineRule="auto"/>
        <w:jc w:val="both"/>
        <w:rPr>
          <w:rStyle w:val="spctttl1"/>
          <w:rFonts w:ascii="Times New Roman" w:eastAsia="Times New Roman" w:hAnsi="Times New Roman"/>
          <w:b w:val="0"/>
          <w:bCs w:val="0"/>
          <w:color w:val="000000" w:themeColor="text1"/>
        </w:rPr>
      </w:pPr>
    </w:p>
    <w:p w14:paraId="27E38821" w14:textId="77777777" w:rsidR="00EA0A24" w:rsidRPr="0051540B" w:rsidRDefault="00EA0A24" w:rsidP="00EA0A24">
      <w:pPr>
        <w:spacing w:after="0" w:line="240" w:lineRule="auto"/>
        <w:jc w:val="both"/>
        <w:rPr>
          <w:rStyle w:val="spctttl1"/>
          <w:rFonts w:ascii="Times New Roman" w:eastAsia="Times New Roman" w:hAnsi="Times New Roman"/>
          <w:color w:val="000000" w:themeColor="text1"/>
        </w:rPr>
      </w:pPr>
    </w:p>
    <w:p w14:paraId="5EEA109C" w14:textId="77777777" w:rsidR="00EA0A24" w:rsidRPr="0051540B" w:rsidRDefault="00EA0A24" w:rsidP="00EA0A24">
      <w:pPr>
        <w:spacing w:after="0" w:line="240" w:lineRule="auto"/>
        <w:jc w:val="both"/>
        <w:rPr>
          <w:rStyle w:val="spctbdy"/>
          <w:rFonts w:ascii="Times New Roman" w:hAnsi="Times New Roman"/>
          <w:color w:val="000000" w:themeColor="text1"/>
        </w:rPr>
      </w:pPr>
      <w:r w:rsidRPr="0051540B">
        <w:rPr>
          <w:rStyle w:val="spctttl1"/>
          <w:rFonts w:ascii="Times New Roman" w:eastAsia="Times New Roman" w:hAnsi="Times New Roman"/>
          <w:color w:val="000000" w:themeColor="text1"/>
        </w:rPr>
        <w:t>I</w:t>
      </w:r>
      <w:r w:rsidRPr="0051540B">
        <w:rPr>
          <w:rStyle w:val="spctttl1"/>
          <w:rFonts w:ascii="Times New Roman" w:eastAsia="Times New Roman" w:hAnsi="Times New Roman"/>
          <w:b w:val="0"/>
          <w:bCs w:val="0"/>
          <w:color w:val="000000" w:themeColor="text1"/>
        </w:rPr>
        <w:t xml:space="preserve">. </w:t>
      </w:r>
      <w:r w:rsidRPr="0051540B">
        <w:rPr>
          <w:rStyle w:val="spctbdy"/>
          <w:rFonts w:ascii="Times New Roman" w:eastAsia="Times New Roman" w:hAnsi="Times New Roman"/>
          <w:color w:val="000000" w:themeColor="text1"/>
        </w:rPr>
        <w:t>Date de identificare ale contribuabilului/plătitorului</w:t>
      </w:r>
    </w:p>
    <w:p w14:paraId="548C1A78" w14:textId="77777777" w:rsidR="00EA0A24" w:rsidRPr="0051540B" w:rsidRDefault="00EA0A24" w:rsidP="00EA0A24">
      <w:pPr>
        <w:pStyle w:val="spar"/>
        <w:spacing w:before="0" w:beforeAutospacing="0" w:after="0" w:afterAutospacing="0"/>
        <w:jc w:val="both"/>
        <w:rPr>
          <w:color w:val="000000" w:themeColor="text1"/>
        </w:rPr>
      </w:pPr>
      <w:r w:rsidRPr="0051540B">
        <w:rPr>
          <w:color w:val="000000" w:themeColor="text1"/>
          <w:sz w:val="20"/>
          <w:szCs w:val="20"/>
          <w:shd w:val="clear" w:color="auto" w:fill="FFFFFF"/>
        </w:rPr>
        <w:t>Cod de identificare fiscală ............................</w:t>
      </w:r>
    </w:p>
    <w:p w14:paraId="1DE059B8"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Denumire ...............................................</w:t>
      </w:r>
    </w:p>
    <w:p w14:paraId="42DE9F71"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Judeţul ......., localitatea ........, str. ....... nr. ..., bl. ..., sc. ..., ap. ..., cod poştal ....., sectorul ...., tel. ...., fax ...., e-mail ........, cont ........., banca .............</w:t>
      </w:r>
    </w:p>
    <w:p w14:paraId="71978358" w14:textId="77777777" w:rsidR="00EA0A24" w:rsidRPr="0051540B" w:rsidRDefault="00EA0A24" w:rsidP="00EA0A24">
      <w:pPr>
        <w:spacing w:after="0" w:line="240" w:lineRule="auto"/>
        <w:jc w:val="both"/>
        <w:rPr>
          <w:rStyle w:val="spctttl1"/>
          <w:rFonts w:ascii="Times New Roman" w:eastAsia="Times New Roman" w:hAnsi="Times New Roman"/>
          <w:color w:val="000000" w:themeColor="text1"/>
        </w:rPr>
      </w:pPr>
    </w:p>
    <w:p w14:paraId="5C96CA3E" w14:textId="77777777" w:rsidR="00EA0A24" w:rsidRPr="0051540B" w:rsidRDefault="00EA0A24" w:rsidP="00EA0A24">
      <w:pPr>
        <w:spacing w:after="0" w:line="240" w:lineRule="auto"/>
        <w:jc w:val="both"/>
        <w:rPr>
          <w:rStyle w:val="spctbdy"/>
          <w:rFonts w:ascii="Times New Roman" w:hAnsi="Times New Roman"/>
          <w:color w:val="000000" w:themeColor="text1"/>
        </w:rPr>
      </w:pPr>
      <w:r w:rsidRPr="0051540B">
        <w:rPr>
          <w:rStyle w:val="spctttl1"/>
          <w:rFonts w:ascii="Times New Roman" w:eastAsia="Times New Roman" w:hAnsi="Times New Roman"/>
          <w:color w:val="000000" w:themeColor="text1"/>
        </w:rPr>
        <w:t xml:space="preserve">II. </w:t>
      </w:r>
      <w:r w:rsidRPr="0051540B">
        <w:rPr>
          <w:rStyle w:val="spctbdy"/>
          <w:rFonts w:ascii="Times New Roman" w:eastAsia="Times New Roman" w:hAnsi="Times New Roman"/>
          <w:color w:val="000000" w:themeColor="text1"/>
        </w:rPr>
        <w:t>Date privind obligaţia bugetară</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303"/>
        <w:gridCol w:w="1165"/>
      </w:tblGrid>
      <w:tr w:rsidR="0051540B" w:rsidRPr="0051540B" w14:paraId="313657C6"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1FD98F5B" w14:textId="77777777" w:rsidR="00EA0A24" w:rsidRPr="0051540B" w:rsidRDefault="00EA0A24">
            <w:pPr>
              <w:pStyle w:val="spar1"/>
              <w:jc w:val="both"/>
              <w:rPr>
                <w:color w:val="000000" w:themeColor="text1"/>
              </w:rPr>
            </w:pPr>
            <w:r w:rsidRPr="0051540B">
              <w:rPr>
                <w:rFonts w:ascii="Times New Roman" w:hAnsi="Times New Roman"/>
                <w:color w:val="000000" w:themeColor="text1"/>
                <w:sz w:val="20"/>
                <w:szCs w:val="20"/>
              </w:rPr>
              <w:t xml:space="preserve">Denumire obligaţie bugetară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5D5FEF"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Suma datorată </w:t>
            </w:r>
          </w:p>
        </w:tc>
      </w:tr>
      <w:tr w:rsidR="0051540B" w:rsidRPr="0051540B" w14:paraId="66D56BC4"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0CD21BD4"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Denumire*)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823FC5" w14:textId="77777777" w:rsidR="00EA0A24" w:rsidRPr="0051540B" w:rsidRDefault="00EA0A24">
            <w:pPr>
              <w:rPr>
                <w:rFonts w:ascii="Times New Roman" w:hAnsi="Times New Roman"/>
                <w:color w:val="000000" w:themeColor="text1"/>
                <w:sz w:val="20"/>
                <w:szCs w:val="20"/>
              </w:rPr>
            </w:pPr>
          </w:p>
        </w:tc>
      </w:tr>
      <w:tr w:rsidR="0051540B" w:rsidRPr="0051540B" w14:paraId="1AC42174"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24941A24" w14:textId="77777777" w:rsidR="00EA0A24" w:rsidRPr="0051540B" w:rsidRDefault="00EA0A24">
            <w:pPr>
              <w:spacing w:after="0" w:line="240" w:lineRule="auto"/>
              <w:rPr>
                <w:rFonts w:cs="Calibri"/>
                <w:color w:val="000000" w:themeColor="text1"/>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BBAC0C" w14:textId="77777777" w:rsidR="00EA0A24" w:rsidRPr="0051540B" w:rsidRDefault="00EA0A24">
            <w:pPr>
              <w:spacing w:after="0" w:line="240" w:lineRule="auto"/>
              <w:rPr>
                <w:rFonts w:cs="Calibri"/>
                <w:color w:val="000000" w:themeColor="text1"/>
                <w:sz w:val="20"/>
                <w:szCs w:val="20"/>
                <w:lang w:val="en-US"/>
              </w:rPr>
            </w:pPr>
          </w:p>
        </w:tc>
      </w:tr>
      <w:tr w:rsidR="0051540B" w:rsidRPr="0051540B" w14:paraId="09C79CA6"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7144117D"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TOTAL: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FEB02" w14:textId="77777777" w:rsidR="00EA0A24" w:rsidRPr="0051540B" w:rsidRDefault="00EA0A24">
            <w:pPr>
              <w:rPr>
                <w:rFonts w:ascii="Times New Roman" w:hAnsi="Times New Roman"/>
                <w:color w:val="000000" w:themeColor="text1"/>
                <w:sz w:val="20"/>
                <w:szCs w:val="20"/>
              </w:rPr>
            </w:pPr>
          </w:p>
        </w:tc>
      </w:tr>
    </w:tbl>
    <w:p w14:paraId="49D13584" w14:textId="77777777" w:rsidR="00EA0A24" w:rsidRPr="0051540B" w:rsidRDefault="00EA0A24" w:rsidP="00EA0A24">
      <w:pPr>
        <w:pStyle w:val="sntattl"/>
        <w:spacing w:before="0" w:beforeAutospacing="0" w:after="0" w:afterAutospacing="0"/>
        <w:jc w:val="both"/>
        <w:rPr>
          <w:rFonts w:ascii="Times New Roman" w:hAnsi="Times New Roman"/>
          <w:color w:val="000000" w:themeColor="text1"/>
        </w:rPr>
      </w:pPr>
      <w:r w:rsidRPr="0051540B">
        <w:rPr>
          <w:rFonts w:ascii="Times New Roman" w:hAnsi="Times New Roman"/>
          <w:color w:val="000000" w:themeColor="text1"/>
          <w:shd w:val="clear" w:color="auto" w:fill="FFFFFF"/>
        </w:rPr>
        <w:t xml:space="preserve">Notă </w:t>
      </w:r>
    </w:p>
    <w:p w14:paraId="79FEDF0B" w14:textId="77777777" w:rsidR="00EA0A24" w:rsidRPr="0051540B" w:rsidRDefault="00EA0A24" w:rsidP="00EA0A24">
      <w:pPr>
        <w:spacing w:after="0" w:line="240" w:lineRule="auto"/>
        <w:jc w:val="both"/>
        <w:rPr>
          <w:rFonts w:ascii="Times New Roman" w:eastAsia="Times New Roman" w:hAnsi="Times New Roman"/>
          <w:color w:val="000000" w:themeColor="text1"/>
          <w:sz w:val="20"/>
          <w:szCs w:val="20"/>
          <w:shd w:val="clear" w:color="auto" w:fill="FFFFFF"/>
        </w:rPr>
      </w:pPr>
      <w:r w:rsidRPr="0051540B">
        <w:rPr>
          <w:rFonts w:ascii="Times New Roman" w:eastAsia="Times New Roman" w:hAnsi="Times New Roman"/>
          <w:color w:val="000000" w:themeColor="text1"/>
          <w:sz w:val="20"/>
          <w:szCs w:val="20"/>
          <w:shd w:val="clear" w:color="auto" w:fill="FFFFFF"/>
        </w:rPr>
        <w:t xml:space="preserve">*) Se completează: obligaţia de plată la bugetul Fondului pentru mediu, conform </w:t>
      </w:r>
      <w:r w:rsidRPr="0051540B">
        <w:rPr>
          <w:rFonts w:ascii="Times New Roman" w:eastAsia="Times New Roman" w:hAnsi="Times New Roman"/>
          <w:color w:val="000000" w:themeColor="text1"/>
          <w:sz w:val="20"/>
          <w:szCs w:val="20"/>
          <w:u w:val="single"/>
          <w:shd w:val="clear" w:color="auto" w:fill="FFFFFF"/>
        </w:rPr>
        <w:t>Ordonanţei de urgenţă a Guvernului nr. 196/2005</w:t>
      </w:r>
      <w:r w:rsidRPr="0051540B">
        <w:rPr>
          <w:rFonts w:ascii="Times New Roman" w:eastAsia="Times New Roman" w:hAnsi="Times New Roman"/>
          <w:color w:val="000000" w:themeColor="text1"/>
          <w:sz w:val="20"/>
          <w:szCs w:val="20"/>
          <w:shd w:val="clear" w:color="auto" w:fill="FFFFFF"/>
        </w:rPr>
        <w:t xml:space="preserve"> privind Fondul pentru mediu, aprobată cu modificări şi completări prin </w:t>
      </w:r>
      <w:r w:rsidRPr="0051540B">
        <w:rPr>
          <w:rFonts w:ascii="Times New Roman" w:eastAsia="Times New Roman" w:hAnsi="Times New Roman"/>
          <w:color w:val="000000" w:themeColor="text1"/>
          <w:sz w:val="20"/>
          <w:szCs w:val="20"/>
          <w:u w:val="single"/>
          <w:shd w:val="clear" w:color="auto" w:fill="FFFFFF"/>
        </w:rPr>
        <w:t>Legea nr. 105/2006</w:t>
      </w:r>
      <w:r w:rsidRPr="0051540B">
        <w:rPr>
          <w:rFonts w:ascii="Times New Roman" w:eastAsia="Times New Roman" w:hAnsi="Times New Roman"/>
          <w:color w:val="000000" w:themeColor="text1"/>
          <w:sz w:val="20"/>
          <w:szCs w:val="20"/>
          <w:shd w:val="clear" w:color="auto" w:fill="FFFFFF"/>
        </w:rPr>
        <w:t>, cu modificările şi completările ulterioare.</w:t>
      </w:r>
    </w:p>
    <w:p w14:paraId="41BF9DE2" w14:textId="77777777" w:rsidR="00EA0A24" w:rsidRPr="0051540B" w:rsidRDefault="00EA0A24" w:rsidP="00EA0A24">
      <w:pPr>
        <w:spacing w:after="0" w:line="240" w:lineRule="auto"/>
        <w:jc w:val="both"/>
        <w:rPr>
          <w:rStyle w:val="spctttl1"/>
          <w:rFonts w:ascii="Times New Roman" w:hAnsi="Times New Roman"/>
          <w:color w:val="000000" w:themeColor="text1"/>
        </w:rPr>
      </w:pPr>
    </w:p>
    <w:p w14:paraId="6F18CEBA" w14:textId="77777777" w:rsidR="00EA0A24" w:rsidRPr="0051540B" w:rsidRDefault="00EA0A24" w:rsidP="00EA0A24">
      <w:pPr>
        <w:spacing w:after="0" w:line="240" w:lineRule="auto"/>
        <w:jc w:val="both"/>
        <w:rPr>
          <w:rStyle w:val="spctbdy"/>
          <w:rFonts w:ascii="Times New Roman" w:hAnsi="Times New Roman"/>
          <w:color w:val="000000" w:themeColor="text1"/>
        </w:rPr>
      </w:pPr>
      <w:bookmarkStart w:id="3" w:name="_Hlk138928354"/>
      <w:r w:rsidRPr="0051540B">
        <w:rPr>
          <w:rStyle w:val="spctttl1"/>
          <w:rFonts w:ascii="Times New Roman" w:eastAsia="Times New Roman" w:hAnsi="Times New Roman"/>
          <w:color w:val="000000" w:themeColor="text1"/>
        </w:rPr>
        <w:t>III.</w:t>
      </w:r>
      <w:r w:rsidRPr="0051540B">
        <w:rPr>
          <w:rFonts w:ascii="Times New Roman" w:eastAsia="Times New Roman" w:hAnsi="Times New Roman"/>
          <w:color w:val="000000" w:themeColor="text1"/>
          <w:sz w:val="20"/>
          <w:szCs w:val="20"/>
          <w:shd w:val="clear" w:color="auto" w:fill="FFFFFF"/>
        </w:rPr>
        <w:t xml:space="preserve"> </w:t>
      </w:r>
      <w:r w:rsidRPr="0051540B">
        <w:rPr>
          <w:rStyle w:val="spctbdy"/>
          <w:rFonts w:ascii="Times New Roman" w:eastAsia="Times New Roman" w:hAnsi="Times New Roman"/>
          <w:color w:val="000000" w:themeColor="text1"/>
        </w:rPr>
        <w:t>Date privind contribuţia pentru economia circulară pentru deşeurile municipale, deşeurile din construcţii şi desfiinţări, destinate a fi eliminate prin depozitare</w:t>
      </w:r>
    </w:p>
    <w:p w14:paraId="25BF976E" w14:textId="77777777" w:rsidR="00EA0A24" w:rsidRPr="0051540B" w:rsidRDefault="00EA0A24" w:rsidP="00EA0A24">
      <w:pPr>
        <w:spacing w:after="0" w:line="240" w:lineRule="auto"/>
        <w:jc w:val="both"/>
        <w:rPr>
          <w:rStyle w:val="spctbdy"/>
          <w:rFonts w:ascii="Times New Roman" w:hAnsi="Times New Roman"/>
          <w:color w:val="000000" w:themeColor="text1"/>
        </w:rPr>
      </w:pPr>
      <w:r w:rsidRPr="0051540B">
        <w:rPr>
          <w:rStyle w:val="spar3"/>
          <w:rFonts w:ascii="Times New Roman" w:eastAsia="Times New Roman" w:hAnsi="Times New Roman"/>
          <w:color w:val="000000" w:themeColor="text1"/>
          <w:specVanish w:val="0"/>
        </w:rPr>
        <w:t>Tab 1 - Cantităţilor de deşeuri municipale şi deşeuri din construcţii şi desfiinţări, încredinţate în vederea eliminării finale prin depozitare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253"/>
        <w:gridCol w:w="4961"/>
      </w:tblGrid>
      <w:tr w:rsidR="0051540B" w:rsidRPr="0051540B" w14:paraId="17F26A22" w14:textId="77777777" w:rsidTr="00EA0A24">
        <w:tc>
          <w:tcPr>
            <w:tcW w:w="3253" w:type="dxa"/>
            <w:tcBorders>
              <w:top w:val="single" w:sz="6" w:space="0" w:color="000000"/>
              <w:left w:val="single" w:sz="6" w:space="0" w:color="000000"/>
              <w:bottom w:val="single" w:sz="6" w:space="0" w:color="000000"/>
              <w:right w:val="single" w:sz="6" w:space="0" w:color="000000"/>
            </w:tcBorders>
            <w:vAlign w:val="center"/>
            <w:hideMark/>
          </w:tcPr>
          <w:p w14:paraId="42211321" w14:textId="77777777" w:rsidR="00EA0A24" w:rsidRPr="0051540B" w:rsidRDefault="00EA0A24">
            <w:pPr>
              <w:pStyle w:val="spar1"/>
              <w:rPr>
                <w:color w:val="000000" w:themeColor="text1"/>
              </w:rPr>
            </w:pPr>
            <w:r w:rsidRPr="0051540B">
              <w:rPr>
                <w:rFonts w:ascii="Times New Roman" w:hAnsi="Times New Roman"/>
                <w:color w:val="000000" w:themeColor="text1"/>
                <w:sz w:val="20"/>
                <w:szCs w:val="20"/>
              </w:rPr>
              <w:t xml:space="preserve">Cantitate ajunsă la groapă (tone) </w:t>
            </w:r>
          </w:p>
        </w:tc>
        <w:tc>
          <w:tcPr>
            <w:tcW w:w="4961" w:type="dxa"/>
            <w:tcBorders>
              <w:top w:val="single" w:sz="6" w:space="0" w:color="000000"/>
              <w:left w:val="single" w:sz="6" w:space="0" w:color="000000"/>
              <w:bottom w:val="single" w:sz="6" w:space="0" w:color="000000"/>
              <w:right w:val="single" w:sz="6" w:space="0" w:color="000000"/>
            </w:tcBorders>
            <w:vAlign w:val="center"/>
            <w:hideMark/>
          </w:tcPr>
          <w:p w14:paraId="09E7AD5C"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Cantitate de deșeuri sortată și încredințată în vederea valorificării (tone) </w:t>
            </w:r>
          </w:p>
        </w:tc>
      </w:tr>
      <w:tr w:rsidR="0051540B" w:rsidRPr="0051540B" w14:paraId="30132FD7" w14:textId="77777777" w:rsidTr="00EA0A24">
        <w:trPr>
          <w:trHeight w:val="234"/>
        </w:trPr>
        <w:tc>
          <w:tcPr>
            <w:tcW w:w="3253" w:type="dxa"/>
            <w:tcBorders>
              <w:top w:val="single" w:sz="6" w:space="0" w:color="000000"/>
              <w:left w:val="single" w:sz="6" w:space="0" w:color="000000"/>
              <w:bottom w:val="single" w:sz="6" w:space="0" w:color="000000"/>
              <w:right w:val="single" w:sz="6" w:space="0" w:color="000000"/>
            </w:tcBorders>
            <w:vAlign w:val="center"/>
          </w:tcPr>
          <w:p w14:paraId="49DE474F" w14:textId="77777777" w:rsidR="00EA0A24" w:rsidRPr="0051540B" w:rsidRDefault="00EA0A24">
            <w:pPr>
              <w:pStyle w:val="spar1"/>
              <w:rPr>
                <w:rFonts w:ascii="Times New Roman" w:hAnsi="Times New Roman"/>
                <w:color w:val="000000" w:themeColor="text1"/>
                <w:sz w:val="20"/>
                <w:szCs w:val="20"/>
              </w:rPr>
            </w:pPr>
          </w:p>
        </w:tc>
        <w:tc>
          <w:tcPr>
            <w:tcW w:w="4961" w:type="dxa"/>
            <w:tcBorders>
              <w:top w:val="single" w:sz="6" w:space="0" w:color="000000"/>
              <w:left w:val="single" w:sz="6" w:space="0" w:color="000000"/>
              <w:bottom w:val="single" w:sz="6" w:space="0" w:color="000000"/>
              <w:right w:val="single" w:sz="6" w:space="0" w:color="000000"/>
            </w:tcBorders>
            <w:vAlign w:val="center"/>
          </w:tcPr>
          <w:p w14:paraId="6F627AF0" w14:textId="77777777" w:rsidR="00EA0A24" w:rsidRPr="0051540B" w:rsidRDefault="00EA0A24">
            <w:pPr>
              <w:pStyle w:val="spar1"/>
              <w:rPr>
                <w:rFonts w:ascii="Times New Roman" w:hAnsi="Times New Roman"/>
                <w:color w:val="000000" w:themeColor="text1"/>
                <w:sz w:val="20"/>
                <w:szCs w:val="20"/>
              </w:rPr>
            </w:pPr>
          </w:p>
        </w:tc>
      </w:tr>
      <w:tr w:rsidR="0051540B" w:rsidRPr="0051540B" w14:paraId="7D35C956" w14:textId="77777777" w:rsidTr="00EA0A24">
        <w:tc>
          <w:tcPr>
            <w:tcW w:w="3253" w:type="dxa"/>
            <w:tcBorders>
              <w:top w:val="single" w:sz="6" w:space="0" w:color="000000"/>
              <w:left w:val="single" w:sz="6" w:space="0" w:color="000000"/>
              <w:bottom w:val="single" w:sz="6" w:space="0" w:color="000000"/>
              <w:right w:val="single" w:sz="6" w:space="0" w:color="000000"/>
            </w:tcBorders>
            <w:vAlign w:val="center"/>
            <w:hideMark/>
          </w:tcPr>
          <w:p w14:paraId="6B1F1F3F" w14:textId="77777777" w:rsidR="00EA0A24" w:rsidRPr="0051540B" w:rsidRDefault="00EA0A24">
            <w:pPr>
              <w:rPr>
                <w:rFonts w:ascii="Times New Roman" w:hAnsi="Times New Roman"/>
                <w:color w:val="000000" w:themeColor="text1"/>
                <w:sz w:val="20"/>
                <w:szCs w:val="20"/>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14:paraId="23FEB36B" w14:textId="77777777" w:rsidR="00EA0A24" w:rsidRPr="0051540B" w:rsidRDefault="00EA0A24">
            <w:pPr>
              <w:spacing w:after="0" w:line="240" w:lineRule="auto"/>
              <w:rPr>
                <w:rFonts w:cs="Calibri"/>
                <w:color w:val="000000" w:themeColor="text1"/>
                <w:sz w:val="20"/>
                <w:szCs w:val="20"/>
                <w:lang w:val="pt-BR"/>
              </w:rPr>
            </w:pPr>
          </w:p>
        </w:tc>
      </w:tr>
    </w:tbl>
    <w:p w14:paraId="1379F4A9" w14:textId="77777777" w:rsidR="00EA0A24" w:rsidRPr="0051540B" w:rsidRDefault="00EA0A24" w:rsidP="00EA0A24">
      <w:pPr>
        <w:spacing w:after="0" w:line="240" w:lineRule="auto"/>
        <w:jc w:val="both"/>
        <w:rPr>
          <w:rStyle w:val="spctttl1"/>
          <w:rFonts w:ascii="Times New Roman" w:eastAsia="Times New Roman" w:hAnsi="Times New Roman"/>
          <w:color w:val="000000" w:themeColor="text1"/>
        </w:rPr>
      </w:pPr>
      <w:r w:rsidRPr="0051540B">
        <w:rPr>
          <w:rStyle w:val="spar3"/>
          <w:rFonts w:ascii="Times New Roman" w:eastAsia="Times New Roman" w:hAnsi="Times New Roman"/>
          <w:color w:val="000000" w:themeColor="text1"/>
          <w:specVanish w:val="0"/>
        </w:rPr>
        <w:t>Tab 2 - Cantităţilor de deșeu CLO verificate de Garda Naţională de Mediu și consemnate într-un proces-verbal de constatare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253"/>
        <w:gridCol w:w="2551"/>
        <w:gridCol w:w="2551"/>
      </w:tblGrid>
      <w:tr w:rsidR="0051540B" w:rsidRPr="0051540B" w14:paraId="49A2B365" w14:textId="77777777" w:rsidTr="00EA0A24">
        <w:tc>
          <w:tcPr>
            <w:tcW w:w="3253" w:type="dxa"/>
            <w:tcBorders>
              <w:top w:val="single" w:sz="6" w:space="0" w:color="000000"/>
              <w:left w:val="single" w:sz="6" w:space="0" w:color="000000"/>
              <w:bottom w:val="single" w:sz="6" w:space="0" w:color="000000"/>
              <w:right w:val="single" w:sz="6" w:space="0" w:color="000000"/>
            </w:tcBorders>
            <w:vAlign w:val="center"/>
            <w:hideMark/>
          </w:tcPr>
          <w:p w14:paraId="48ABBA28" w14:textId="77777777" w:rsidR="00EA0A24" w:rsidRPr="0051540B" w:rsidRDefault="00EA0A24">
            <w:pPr>
              <w:pStyle w:val="spar1"/>
              <w:rPr>
                <w:color w:val="000000" w:themeColor="text1"/>
              </w:rPr>
            </w:pPr>
            <w:r w:rsidRPr="0051540B">
              <w:rPr>
                <w:rFonts w:ascii="Times New Roman" w:hAnsi="Times New Roman"/>
                <w:color w:val="000000" w:themeColor="text1"/>
                <w:sz w:val="20"/>
                <w:szCs w:val="20"/>
              </w:rPr>
              <w:t>Cantitatea de deșeuri CLO (tone)</w:t>
            </w:r>
          </w:p>
        </w:tc>
        <w:tc>
          <w:tcPr>
            <w:tcW w:w="2551" w:type="dxa"/>
            <w:tcBorders>
              <w:top w:val="single" w:sz="6" w:space="0" w:color="000000"/>
              <w:left w:val="single" w:sz="6" w:space="0" w:color="000000"/>
              <w:bottom w:val="single" w:sz="6" w:space="0" w:color="000000"/>
              <w:right w:val="single" w:sz="6" w:space="0" w:color="000000"/>
            </w:tcBorders>
            <w:hideMark/>
          </w:tcPr>
          <w:p w14:paraId="7F11644C"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Nr. PV GNM</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5941BAA8"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Data PV GNM</w:t>
            </w:r>
          </w:p>
        </w:tc>
      </w:tr>
      <w:tr w:rsidR="00EA0A24" w:rsidRPr="0051540B" w14:paraId="475EBD62" w14:textId="77777777" w:rsidTr="00EA0A24">
        <w:trPr>
          <w:trHeight w:val="234"/>
        </w:trPr>
        <w:tc>
          <w:tcPr>
            <w:tcW w:w="3253" w:type="dxa"/>
            <w:tcBorders>
              <w:top w:val="single" w:sz="6" w:space="0" w:color="000000"/>
              <w:left w:val="single" w:sz="6" w:space="0" w:color="000000"/>
              <w:bottom w:val="single" w:sz="6" w:space="0" w:color="000000"/>
              <w:right w:val="single" w:sz="6" w:space="0" w:color="000000"/>
            </w:tcBorders>
            <w:vAlign w:val="center"/>
          </w:tcPr>
          <w:p w14:paraId="01C906E8" w14:textId="77777777" w:rsidR="00EA0A24" w:rsidRPr="0051540B" w:rsidRDefault="00EA0A24">
            <w:pPr>
              <w:pStyle w:val="spar1"/>
              <w:rPr>
                <w:rFonts w:ascii="Times New Roman" w:hAnsi="Times New Roman"/>
                <w:color w:val="000000" w:themeColor="text1"/>
                <w:sz w:val="20"/>
                <w:szCs w:val="20"/>
              </w:rPr>
            </w:pPr>
          </w:p>
        </w:tc>
        <w:tc>
          <w:tcPr>
            <w:tcW w:w="2551" w:type="dxa"/>
            <w:tcBorders>
              <w:top w:val="single" w:sz="6" w:space="0" w:color="000000"/>
              <w:left w:val="single" w:sz="6" w:space="0" w:color="000000"/>
              <w:bottom w:val="single" w:sz="6" w:space="0" w:color="000000"/>
              <w:right w:val="single" w:sz="6" w:space="0" w:color="000000"/>
            </w:tcBorders>
          </w:tcPr>
          <w:p w14:paraId="181AA443" w14:textId="77777777" w:rsidR="00EA0A24" w:rsidRPr="0051540B" w:rsidRDefault="00EA0A24">
            <w:pPr>
              <w:pStyle w:val="spar1"/>
              <w:rPr>
                <w:rFonts w:ascii="Times New Roman" w:hAnsi="Times New Roman"/>
                <w:color w:val="000000" w:themeColor="text1"/>
                <w:sz w:val="20"/>
                <w:szCs w:val="20"/>
              </w:rPr>
            </w:pPr>
          </w:p>
        </w:tc>
        <w:tc>
          <w:tcPr>
            <w:tcW w:w="2551" w:type="dxa"/>
            <w:tcBorders>
              <w:top w:val="single" w:sz="6" w:space="0" w:color="000000"/>
              <w:left w:val="single" w:sz="6" w:space="0" w:color="000000"/>
              <w:bottom w:val="single" w:sz="6" w:space="0" w:color="000000"/>
              <w:right w:val="single" w:sz="6" w:space="0" w:color="000000"/>
            </w:tcBorders>
            <w:vAlign w:val="center"/>
          </w:tcPr>
          <w:p w14:paraId="511C57BD" w14:textId="77777777" w:rsidR="00EA0A24" w:rsidRPr="0051540B" w:rsidRDefault="00EA0A24">
            <w:pPr>
              <w:pStyle w:val="spar1"/>
              <w:rPr>
                <w:rFonts w:ascii="Times New Roman" w:hAnsi="Times New Roman"/>
                <w:color w:val="000000" w:themeColor="text1"/>
                <w:sz w:val="20"/>
                <w:szCs w:val="20"/>
              </w:rPr>
            </w:pPr>
          </w:p>
        </w:tc>
      </w:tr>
    </w:tbl>
    <w:p w14:paraId="18943CA2" w14:textId="77777777" w:rsidR="00EA0A24" w:rsidRPr="0051540B" w:rsidRDefault="00EA0A24" w:rsidP="00EA0A24">
      <w:pPr>
        <w:spacing w:after="0" w:line="240" w:lineRule="auto"/>
        <w:ind w:left="450"/>
        <w:jc w:val="both"/>
        <w:rPr>
          <w:rStyle w:val="spctttl1"/>
          <w:rFonts w:ascii="Times New Roman" w:eastAsia="Times New Roman" w:hAnsi="Times New Roman"/>
          <w:color w:val="000000" w:themeColor="text1"/>
        </w:rPr>
      </w:pPr>
    </w:p>
    <w:bookmarkEnd w:id="3"/>
    <w:p w14:paraId="09E6D923" w14:textId="77777777" w:rsidR="00EA0A24" w:rsidRPr="0051540B" w:rsidRDefault="00EA0A24" w:rsidP="00EA0A24">
      <w:pPr>
        <w:spacing w:after="0" w:line="240" w:lineRule="auto"/>
        <w:jc w:val="both"/>
        <w:rPr>
          <w:rStyle w:val="spctbdy"/>
          <w:rFonts w:ascii="Times New Roman" w:hAnsi="Times New Roman"/>
          <w:color w:val="000000" w:themeColor="text1"/>
        </w:rPr>
      </w:pPr>
      <w:r w:rsidRPr="0051540B">
        <w:rPr>
          <w:rStyle w:val="spctttl1"/>
          <w:rFonts w:ascii="Times New Roman" w:eastAsia="Times New Roman" w:hAnsi="Times New Roman"/>
          <w:color w:val="000000" w:themeColor="text1"/>
        </w:rPr>
        <w:t xml:space="preserve">IV. </w:t>
      </w:r>
      <w:r w:rsidRPr="0051540B">
        <w:rPr>
          <w:rStyle w:val="spctbdy"/>
          <w:rFonts w:ascii="Times New Roman" w:eastAsia="Times New Roman" w:hAnsi="Times New Roman"/>
          <w:color w:val="000000" w:themeColor="text1"/>
        </w:rPr>
        <w:t>Date privind cantităţile de ambalaje introduse pe piaţa naţională de către operatorii economici responsabili</w:t>
      </w:r>
    </w:p>
    <w:p w14:paraId="7824D5B9" w14:textId="77777777" w:rsidR="00EA0A24" w:rsidRPr="0051540B" w:rsidRDefault="00EA0A24" w:rsidP="00EA0A24">
      <w:pPr>
        <w:spacing w:after="0" w:line="240" w:lineRule="auto"/>
        <w:jc w:val="both"/>
        <w:rPr>
          <w:rStyle w:val="spar3"/>
          <w:rFonts w:ascii="Times New Roman" w:hAnsi="Times New Roman"/>
          <w:color w:val="000000" w:themeColor="text1"/>
        </w:rPr>
      </w:pPr>
      <w:r w:rsidRPr="0051540B">
        <w:rPr>
          <w:rStyle w:val="spar3"/>
          <w:rFonts w:ascii="Times New Roman" w:eastAsia="Times New Roman" w:hAnsi="Times New Roman"/>
          <w:color w:val="000000" w:themeColor="text1"/>
          <w:specVanish w:val="0"/>
        </w:rPr>
        <w:t>Tab 1 - Cantităţile de ambalaje introduse pe piaţa naţională de către operatorii economici responsabili şi cantităţile de deşeuri de ambalaje valorificate</w:t>
      </w:r>
    </w:p>
    <w:tbl>
      <w:tblPr>
        <w:tblW w:w="9776" w:type="dxa"/>
        <w:tblLook w:val="04A0" w:firstRow="1" w:lastRow="0" w:firstColumn="1" w:lastColumn="0" w:noHBand="0" w:noVBand="1"/>
      </w:tblPr>
      <w:tblGrid>
        <w:gridCol w:w="1046"/>
        <w:gridCol w:w="965"/>
        <w:gridCol w:w="1027"/>
        <w:gridCol w:w="1027"/>
        <w:gridCol w:w="986"/>
        <w:gridCol w:w="966"/>
        <w:gridCol w:w="986"/>
        <w:gridCol w:w="966"/>
        <w:gridCol w:w="946"/>
        <w:gridCol w:w="861"/>
      </w:tblGrid>
      <w:tr w:rsidR="0051540B" w:rsidRPr="0051540B" w14:paraId="68664EE9" w14:textId="77777777" w:rsidTr="00EA0A24">
        <w:tc>
          <w:tcPr>
            <w:tcW w:w="1046" w:type="dxa"/>
            <w:vMerge w:val="restart"/>
            <w:tcBorders>
              <w:top w:val="single" w:sz="4" w:space="0" w:color="auto"/>
              <w:left w:val="single" w:sz="4" w:space="0" w:color="auto"/>
              <w:bottom w:val="single" w:sz="4" w:space="0" w:color="auto"/>
              <w:right w:val="single" w:sz="4" w:space="0" w:color="auto"/>
            </w:tcBorders>
            <w:hideMark/>
          </w:tcPr>
          <w:p w14:paraId="38281B62" w14:textId="77777777" w:rsidR="00EA0A24" w:rsidRPr="0051540B" w:rsidRDefault="00EA0A24">
            <w:pPr>
              <w:spacing w:after="0" w:line="240" w:lineRule="auto"/>
              <w:rPr>
                <w:rStyle w:val="spar3"/>
                <w:rFonts w:ascii="Times New Roman" w:hAnsi="Times New Roman"/>
                <w:color w:val="000000" w:themeColor="text1"/>
                <w:sz w:val="18"/>
                <w:szCs w:val="18"/>
              </w:rPr>
            </w:pPr>
            <w:r w:rsidRPr="0051540B">
              <w:rPr>
                <w:rFonts w:ascii="Times New Roman" w:hAnsi="Times New Roman"/>
                <w:color w:val="000000" w:themeColor="text1"/>
                <w:sz w:val="18"/>
                <w:szCs w:val="18"/>
              </w:rPr>
              <w:t>Tip material**)</w:t>
            </w:r>
          </w:p>
        </w:tc>
        <w:tc>
          <w:tcPr>
            <w:tcW w:w="965" w:type="dxa"/>
            <w:vMerge w:val="restart"/>
            <w:tcBorders>
              <w:top w:val="single" w:sz="4" w:space="0" w:color="auto"/>
              <w:left w:val="single" w:sz="4" w:space="0" w:color="auto"/>
              <w:bottom w:val="single" w:sz="4" w:space="0" w:color="auto"/>
              <w:right w:val="single" w:sz="4" w:space="0" w:color="auto"/>
            </w:tcBorders>
            <w:hideMark/>
          </w:tcPr>
          <w:p w14:paraId="75AF5E22" w14:textId="77777777" w:rsidR="00EA0A24" w:rsidRPr="0051540B" w:rsidRDefault="00EA0A24">
            <w:pPr>
              <w:spacing w:after="0" w:line="240" w:lineRule="auto"/>
              <w:rPr>
                <w:rStyle w:val="spar3"/>
                <w:rFonts w:ascii="Times New Roman" w:hAnsi="Times New Roman"/>
                <w:color w:val="000000" w:themeColor="text1"/>
                <w:sz w:val="18"/>
                <w:szCs w:val="18"/>
              </w:rPr>
            </w:pPr>
            <w:r w:rsidRPr="0051540B">
              <w:rPr>
                <w:rFonts w:ascii="Times New Roman" w:hAnsi="Times New Roman"/>
                <w:color w:val="000000" w:themeColor="text1"/>
                <w:sz w:val="18"/>
                <w:szCs w:val="18"/>
              </w:rPr>
              <w:t>Cantitatea introdusă pe piaţa naţională (kg)</w:t>
            </w:r>
          </w:p>
        </w:tc>
        <w:tc>
          <w:tcPr>
            <w:tcW w:w="1027" w:type="dxa"/>
            <w:vMerge w:val="restart"/>
            <w:tcBorders>
              <w:top w:val="single" w:sz="4" w:space="0" w:color="auto"/>
              <w:left w:val="single" w:sz="4" w:space="0" w:color="auto"/>
              <w:bottom w:val="single" w:sz="4" w:space="0" w:color="auto"/>
              <w:right w:val="single" w:sz="4" w:space="0" w:color="auto"/>
            </w:tcBorders>
            <w:hideMark/>
          </w:tcPr>
          <w:p w14:paraId="63BB2EE4" w14:textId="77777777" w:rsidR="00EA0A24" w:rsidRPr="0051540B" w:rsidRDefault="00EA0A24">
            <w:pPr>
              <w:spacing w:after="0" w:line="240" w:lineRule="auto"/>
              <w:rPr>
                <w:rStyle w:val="spar3"/>
                <w:rFonts w:ascii="Times New Roman" w:hAnsi="Times New Roman"/>
                <w:color w:val="000000" w:themeColor="text1"/>
                <w:sz w:val="18"/>
                <w:szCs w:val="18"/>
              </w:rPr>
            </w:pPr>
            <w:r w:rsidRPr="0051540B">
              <w:rPr>
                <w:rFonts w:ascii="Times New Roman" w:hAnsi="Times New Roman"/>
                <w:color w:val="000000" w:themeColor="text1"/>
                <w:sz w:val="18"/>
                <w:szCs w:val="18"/>
              </w:rPr>
              <w:t>Cantitatea pentru care se realizează obiectivele prin transfer către operatori economici autorizaţi (kg)</w:t>
            </w:r>
          </w:p>
        </w:tc>
        <w:tc>
          <w:tcPr>
            <w:tcW w:w="1027" w:type="dxa"/>
            <w:vMerge w:val="restart"/>
            <w:tcBorders>
              <w:top w:val="single" w:sz="4" w:space="0" w:color="auto"/>
              <w:left w:val="single" w:sz="4" w:space="0" w:color="auto"/>
              <w:bottom w:val="single" w:sz="4" w:space="0" w:color="auto"/>
              <w:right w:val="single" w:sz="4" w:space="0" w:color="auto"/>
            </w:tcBorders>
            <w:hideMark/>
          </w:tcPr>
          <w:p w14:paraId="1F02DA70" w14:textId="77777777" w:rsidR="00EA0A24" w:rsidRPr="0051540B" w:rsidRDefault="00EA0A24">
            <w:pPr>
              <w:spacing w:after="0" w:line="240" w:lineRule="auto"/>
              <w:rPr>
                <w:rStyle w:val="spar3"/>
                <w:rFonts w:ascii="Times New Roman" w:hAnsi="Times New Roman"/>
                <w:color w:val="000000" w:themeColor="text1"/>
                <w:sz w:val="18"/>
                <w:szCs w:val="18"/>
              </w:rPr>
            </w:pPr>
            <w:r w:rsidRPr="0051540B">
              <w:rPr>
                <w:rFonts w:ascii="Times New Roman" w:hAnsi="Times New Roman"/>
                <w:color w:val="000000" w:themeColor="text1"/>
                <w:sz w:val="18"/>
                <w:szCs w:val="18"/>
              </w:rPr>
              <w:t>Cantitatea pentru care se realizează obiectivele în mod individual (kg)</w:t>
            </w:r>
          </w:p>
        </w:tc>
        <w:tc>
          <w:tcPr>
            <w:tcW w:w="3904" w:type="dxa"/>
            <w:gridSpan w:val="4"/>
            <w:tcBorders>
              <w:top w:val="single" w:sz="4" w:space="0" w:color="auto"/>
              <w:left w:val="single" w:sz="4" w:space="0" w:color="auto"/>
              <w:bottom w:val="single" w:sz="4" w:space="0" w:color="auto"/>
              <w:right w:val="single" w:sz="4" w:space="0" w:color="auto"/>
            </w:tcBorders>
            <w:hideMark/>
          </w:tcPr>
          <w:p w14:paraId="4B82CCF5" w14:textId="77777777" w:rsidR="00EA0A24" w:rsidRPr="0051540B" w:rsidRDefault="00EA0A24">
            <w:pPr>
              <w:spacing w:after="0" w:line="240" w:lineRule="auto"/>
              <w:rPr>
                <w:color w:val="000000" w:themeColor="text1"/>
              </w:rPr>
            </w:pPr>
            <w:r w:rsidRPr="0051540B">
              <w:rPr>
                <w:rFonts w:ascii="Times New Roman" w:hAnsi="Times New Roman"/>
                <w:color w:val="000000" w:themeColor="text1"/>
                <w:sz w:val="18"/>
                <w:szCs w:val="18"/>
              </w:rPr>
              <w:t>Cantitatea de deşeu de ambalaj valorificată (kg)</w:t>
            </w:r>
          </w:p>
        </w:tc>
        <w:tc>
          <w:tcPr>
            <w:tcW w:w="1807" w:type="dxa"/>
            <w:gridSpan w:val="2"/>
            <w:vMerge w:val="restart"/>
            <w:tcBorders>
              <w:top w:val="single" w:sz="4" w:space="0" w:color="auto"/>
              <w:left w:val="single" w:sz="4" w:space="0" w:color="auto"/>
              <w:bottom w:val="single" w:sz="4" w:space="0" w:color="auto"/>
              <w:right w:val="single" w:sz="4" w:space="0" w:color="auto"/>
            </w:tcBorders>
            <w:hideMark/>
          </w:tcPr>
          <w:p w14:paraId="73FDBDC6" w14:textId="77777777" w:rsidR="00EA0A24" w:rsidRPr="0051540B" w:rsidRDefault="00EA0A24">
            <w:pPr>
              <w:spacing w:after="0" w:line="240" w:lineRule="auto"/>
              <w:rPr>
                <w:rFonts w:ascii="Times New Roman" w:hAnsi="Times New Roman"/>
                <w:color w:val="000000" w:themeColor="text1"/>
                <w:sz w:val="18"/>
                <w:szCs w:val="18"/>
              </w:rPr>
            </w:pPr>
            <w:r w:rsidRPr="0051540B">
              <w:rPr>
                <w:rFonts w:ascii="Times New Roman" w:hAnsi="Times New Roman"/>
                <w:color w:val="000000" w:themeColor="text1"/>
                <w:sz w:val="18"/>
                <w:szCs w:val="18"/>
              </w:rPr>
              <w:t>Ambalaje reutilizabile introduse pe piaţa naţională</w:t>
            </w:r>
          </w:p>
        </w:tc>
      </w:tr>
      <w:tr w:rsidR="0051540B" w:rsidRPr="0051540B" w14:paraId="3EEE7DAA" w14:textId="77777777" w:rsidTr="00EA0A24">
        <w:tc>
          <w:tcPr>
            <w:tcW w:w="0" w:type="auto"/>
            <w:vMerge/>
            <w:tcBorders>
              <w:top w:val="single" w:sz="4" w:space="0" w:color="auto"/>
              <w:left w:val="single" w:sz="4" w:space="0" w:color="auto"/>
              <w:bottom w:val="single" w:sz="4" w:space="0" w:color="auto"/>
              <w:right w:val="single" w:sz="4" w:space="0" w:color="auto"/>
            </w:tcBorders>
            <w:vAlign w:val="center"/>
            <w:hideMark/>
          </w:tcPr>
          <w:p w14:paraId="37EE35C2" w14:textId="77777777" w:rsidR="00EA0A24" w:rsidRPr="0051540B" w:rsidRDefault="00EA0A24">
            <w:pPr>
              <w:spacing w:after="0"/>
              <w:rPr>
                <w:rStyle w:val="spar3"/>
                <w:rFonts w:ascii="Times New Roman" w:hAnsi="Times New Roman"/>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9129A5" w14:textId="77777777" w:rsidR="00EA0A24" w:rsidRPr="0051540B" w:rsidRDefault="00EA0A24">
            <w:pPr>
              <w:spacing w:after="0"/>
              <w:rPr>
                <w:rStyle w:val="spar3"/>
                <w:rFonts w:ascii="Times New Roman" w:hAnsi="Times New Roman"/>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77470" w14:textId="77777777" w:rsidR="00EA0A24" w:rsidRPr="0051540B" w:rsidRDefault="00EA0A24">
            <w:pPr>
              <w:spacing w:after="0"/>
              <w:rPr>
                <w:rStyle w:val="spar3"/>
                <w:rFonts w:ascii="Times New Roman" w:hAnsi="Times New Roman"/>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3AA9D4" w14:textId="77777777" w:rsidR="00EA0A24" w:rsidRPr="0051540B" w:rsidRDefault="00EA0A24">
            <w:pPr>
              <w:spacing w:after="0"/>
              <w:rPr>
                <w:rStyle w:val="spar3"/>
                <w:rFonts w:ascii="Times New Roman" w:hAnsi="Times New Roman"/>
                <w:color w:val="000000" w:themeColor="text1"/>
                <w:sz w:val="18"/>
                <w:szCs w:val="18"/>
              </w:rPr>
            </w:pPr>
          </w:p>
        </w:tc>
        <w:tc>
          <w:tcPr>
            <w:tcW w:w="1952" w:type="dxa"/>
            <w:gridSpan w:val="2"/>
            <w:tcBorders>
              <w:top w:val="single" w:sz="4" w:space="0" w:color="auto"/>
              <w:left w:val="single" w:sz="4" w:space="0" w:color="auto"/>
              <w:bottom w:val="single" w:sz="4" w:space="0" w:color="auto"/>
              <w:right w:val="single" w:sz="4" w:space="0" w:color="auto"/>
            </w:tcBorders>
            <w:hideMark/>
          </w:tcPr>
          <w:p w14:paraId="30920C3F" w14:textId="77777777" w:rsidR="00EA0A24" w:rsidRPr="0051540B" w:rsidRDefault="00EA0A24">
            <w:pPr>
              <w:spacing w:after="0" w:line="240" w:lineRule="auto"/>
              <w:rPr>
                <w:rFonts w:ascii="Times New Roman" w:hAnsi="Times New Roman"/>
                <w:color w:val="000000" w:themeColor="text1"/>
                <w:sz w:val="18"/>
                <w:szCs w:val="18"/>
              </w:rPr>
            </w:pPr>
            <w:r w:rsidRPr="0051540B">
              <w:rPr>
                <w:rFonts w:ascii="Times New Roman" w:hAnsi="Times New Roman"/>
                <w:color w:val="000000" w:themeColor="text1"/>
                <w:sz w:val="18"/>
                <w:szCs w:val="18"/>
              </w:rPr>
              <w:t>Cantitatea de deşeu de ambalaj valorificată prin reciclare (kg)</w:t>
            </w:r>
          </w:p>
        </w:tc>
        <w:tc>
          <w:tcPr>
            <w:tcW w:w="1952" w:type="dxa"/>
            <w:gridSpan w:val="2"/>
            <w:tcBorders>
              <w:top w:val="single" w:sz="4" w:space="0" w:color="auto"/>
              <w:left w:val="single" w:sz="4" w:space="0" w:color="auto"/>
              <w:bottom w:val="single" w:sz="4" w:space="0" w:color="auto"/>
              <w:right w:val="single" w:sz="4" w:space="0" w:color="auto"/>
            </w:tcBorders>
            <w:hideMark/>
          </w:tcPr>
          <w:p w14:paraId="6DECABBE" w14:textId="77777777" w:rsidR="00EA0A24" w:rsidRPr="0051540B" w:rsidRDefault="00EA0A24">
            <w:pPr>
              <w:spacing w:after="0" w:line="240" w:lineRule="auto"/>
              <w:rPr>
                <w:rFonts w:ascii="Times New Roman" w:hAnsi="Times New Roman"/>
                <w:color w:val="000000" w:themeColor="text1"/>
                <w:sz w:val="18"/>
                <w:szCs w:val="18"/>
              </w:rPr>
            </w:pPr>
            <w:r w:rsidRPr="0051540B">
              <w:rPr>
                <w:rFonts w:ascii="Times New Roman" w:hAnsi="Times New Roman"/>
                <w:color w:val="000000" w:themeColor="text1"/>
                <w:sz w:val="18"/>
                <w:szCs w:val="18"/>
              </w:rPr>
              <w:t>Cantitatea de deşeu de ambalaj valorificată prin altă operaţiune decât reciclarea (kg)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B859694" w14:textId="77777777" w:rsidR="00EA0A24" w:rsidRPr="0051540B" w:rsidRDefault="00EA0A24">
            <w:pPr>
              <w:spacing w:after="0"/>
              <w:rPr>
                <w:rFonts w:ascii="Times New Roman" w:hAnsi="Times New Roman"/>
                <w:color w:val="000000" w:themeColor="text1"/>
                <w:sz w:val="18"/>
                <w:szCs w:val="18"/>
              </w:rPr>
            </w:pPr>
          </w:p>
        </w:tc>
      </w:tr>
      <w:tr w:rsidR="0051540B" w:rsidRPr="0051540B" w14:paraId="12A18848" w14:textId="77777777" w:rsidTr="00EA0A24">
        <w:tc>
          <w:tcPr>
            <w:tcW w:w="0" w:type="auto"/>
            <w:vMerge/>
            <w:tcBorders>
              <w:top w:val="single" w:sz="4" w:space="0" w:color="auto"/>
              <w:left w:val="single" w:sz="4" w:space="0" w:color="auto"/>
              <w:bottom w:val="single" w:sz="4" w:space="0" w:color="auto"/>
              <w:right w:val="single" w:sz="4" w:space="0" w:color="auto"/>
            </w:tcBorders>
            <w:vAlign w:val="center"/>
            <w:hideMark/>
          </w:tcPr>
          <w:p w14:paraId="5E57AAB0" w14:textId="77777777" w:rsidR="00EA0A24" w:rsidRPr="0051540B" w:rsidRDefault="00EA0A24">
            <w:pPr>
              <w:spacing w:after="0"/>
              <w:rPr>
                <w:rStyle w:val="spar3"/>
                <w:rFonts w:ascii="Times New Roman" w:hAnsi="Times New Roman"/>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3C0A29" w14:textId="77777777" w:rsidR="00EA0A24" w:rsidRPr="0051540B" w:rsidRDefault="00EA0A24">
            <w:pPr>
              <w:spacing w:after="0"/>
              <w:rPr>
                <w:rStyle w:val="spar3"/>
                <w:rFonts w:ascii="Times New Roman" w:hAnsi="Times New Roman"/>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EBA22" w14:textId="77777777" w:rsidR="00EA0A24" w:rsidRPr="0051540B" w:rsidRDefault="00EA0A24">
            <w:pPr>
              <w:spacing w:after="0"/>
              <w:rPr>
                <w:rStyle w:val="spar3"/>
                <w:rFonts w:ascii="Times New Roman" w:hAnsi="Times New Roman"/>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179221" w14:textId="77777777" w:rsidR="00EA0A24" w:rsidRPr="0051540B" w:rsidRDefault="00EA0A24">
            <w:pPr>
              <w:spacing w:after="0"/>
              <w:rPr>
                <w:rStyle w:val="spar3"/>
                <w:rFonts w:ascii="Times New Roman" w:hAnsi="Times New Roman"/>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hideMark/>
          </w:tcPr>
          <w:p w14:paraId="7A4DC57D" w14:textId="77777777" w:rsidR="00EA0A24" w:rsidRPr="0051540B" w:rsidRDefault="00EA0A24">
            <w:pPr>
              <w:spacing w:after="0" w:line="240" w:lineRule="auto"/>
              <w:rPr>
                <w:rFonts w:ascii="Times New Roman" w:hAnsi="Times New Roman"/>
                <w:color w:val="000000" w:themeColor="text1"/>
                <w:sz w:val="18"/>
                <w:szCs w:val="18"/>
              </w:rPr>
            </w:pPr>
            <w:r w:rsidRPr="0051540B">
              <w:rPr>
                <w:rFonts w:ascii="Times New Roman" w:hAnsi="Times New Roman"/>
                <w:color w:val="000000" w:themeColor="text1"/>
                <w:sz w:val="18"/>
                <w:szCs w:val="18"/>
              </w:rPr>
              <w:t>prin transfer către operatori economici autorizaţi</w:t>
            </w:r>
          </w:p>
        </w:tc>
        <w:tc>
          <w:tcPr>
            <w:tcW w:w="966" w:type="dxa"/>
            <w:tcBorders>
              <w:top w:val="single" w:sz="4" w:space="0" w:color="auto"/>
              <w:left w:val="single" w:sz="4" w:space="0" w:color="auto"/>
              <w:bottom w:val="single" w:sz="4" w:space="0" w:color="auto"/>
              <w:right w:val="single" w:sz="4" w:space="0" w:color="auto"/>
            </w:tcBorders>
            <w:hideMark/>
          </w:tcPr>
          <w:p w14:paraId="149E53E2" w14:textId="77777777" w:rsidR="00EA0A24" w:rsidRPr="0051540B" w:rsidRDefault="00EA0A24">
            <w:pPr>
              <w:spacing w:after="0" w:line="240" w:lineRule="auto"/>
              <w:rPr>
                <w:rFonts w:ascii="Times New Roman" w:hAnsi="Times New Roman"/>
                <w:color w:val="000000" w:themeColor="text1"/>
                <w:sz w:val="18"/>
                <w:szCs w:val="18"/>
              </w:rPr>
            </w:pPr>
            <w:r w:rsidRPr="0051540B">
              <w:rPr>
                <w:rFonts w:ascii="Times New Roman" w:hAnsi="Times New Roman"/>
                <w:color w:val="000000" w:themeColor="text1"/>
                <w:sz w:val="18"/>
                <w:szCs w:val="18"/>
              </w:rPr>
              <w:t>în mod individual</w:t>
            </w:r>
          </w:p>
        </w:tc>
        <w:tc>
          <w:tcPr>
            <w:tcW w:w="986" w:type="dxa"/>
            <w:tcBorders>
              <w:top w:val="single" w:sz="4" w:space="0" w:color="auto"/>
              <w:left w:val="single" w:sz="4" w:space="0" w:color="auto"/>
              <w:bottom w:val="single" w:sz="4" w:space="0" w:color="auto"/>
              <w:right w:val="single" w:sz="4" w:space="0" w:color="auto"/>
            </w:tcBorders>
            <w:hideMark/>
          </w:tcPr>
          <w:p w14:paraId="1904C82A" w14:textId="77777777" w:rsidR="00EA0A24" w:rsidRPr="0051540B" w:rsidRDefault="00EA0A24">
            <w:pPr>
              <w:spacing w:after="0" w:line="240" w:lineRule="auto"/>
              <w:rPr>
                <w:rFonts w:ascii="Times New Roman" w:hAnsi="Times New Roman"/>
                <w:color w:val="000000" w:themeColor="text1"/>
                <w:sz w:val="18"/>
                <w:szCs w:val="18"/>
              </w:rPr>
            </w:pPr>
            <w:r w:rsidRPr="0051540B">
              <w:rPr>
                <w:rFonts w:ascii="Times New Roman" w:hAnsi="Times New Roman"/>
                <w:color w:val="000000" w:themeColor="text1"/>
                <w:sz w:val="18"/>
                <w:szCs w:val="18"/>
              </w:rPr>
              <w:t>prin transfer către operatori economici autorizaţi</w:t>
            </w:r>
          </w:p>
        </w:tc>
        <w:tc>
          <w:tcPr>
            <w:tcW w:w="966" w:type="dxa"/>
            <w:tcBorders>
              <w:top w:val="single" w:sz="4" w:space="0" w:color="auto"/>
              <w:left w:val="single" w:sz="4" w:space="0" w:color="auto"/>
              <w:bottom w:val="single" w:sz="4" w:space="0" w:color="auto"/>
              <w:right w:val="single" w:sz="4" w:space="0" w:color="auto"/>
            </w:tcBorders>
            <w:hideMark/>
          </w:tcPr>
          <w:p w14:paraId="677FBC89" w14:textId="77777777" w:rsidR="00EA0A24" w:rsidRPr="0051540B" w:rsidRDefault="00EA0A24">
            <w:pPr>
              <w:spacing w:after="0" w:line="240" w:lineRule="auto"/>
              <w:rPr>
                <w:rFonts w:ascii="Times New Roman" w:hAnsi="Times New Roman"/>
                <w:color w:val="000000" w:themeColor="text1"/>
                <w:sz w:val="18"/>
                <w:szCs w:val="18"/>
              </w:rPr>
            </w:pPr>
            <w:r w:rsidRPr="0051540B">
              <w:rPr>
                <w:rFonts w:ascii="Times New Roman" w:hAnsi="Times New Roman"/>
                <w:color w:val="000000" w:themeColor="text1"/>
                <w:sz w:val="18"/>
                <w:szCs w:val="18"/>
              </w:rPr>
              <w:t>în mod individual</w:t>
            </w:r>
          </w:p>
        </w:tc>
        <w:tc>
          <w:tcPr>
            <w:tcW w:w="946" w:type="dxa"/>
            <w:tcBorders>
              <w:top w:val="single" w:sz="4" w:space="0" w:color="auto"/>
              <w:left w:val="single" w:sz="4" w:space="0" w:color="auto"/>
              <w:bottom w:val="single" w:sz="4" w:space="0" w:color="auto"/>
              <w:right w:val="single" w:sz="4" w:space="0" w:color="auto"/>
            </w:tcBorders>
            <w:hideMark/>
          </w:tcPr>
          <w:p w14:paraId="2A70C656" w14:textId="77777777" w:rsidR="00EA0A24" w:rsidRPr="0051540B" w:rsidRDefault="00EA0A24">
            <w:pPr>
              <w:spacing w:after="0" w:line="240" w:lineRule="auto"/>
              <w:rPr>
                <w:rFonts w:ascii="Times New Roman" w:hAnsi="Times New Roman"/>
                <w:color w:val="000000" w:themeColor="text1"/>
                <w:sz w:val="18"/>
                <w:szCs w:val="18"/>
              </w:rPr>
            </w:pPr>
            <w:r w:rsidRPr="0051540B">
              <w:rPr>
                <w:rFonts w:ascii="Times New Roman" w:hAnsi="Times New Roman"/>
                <w:color w:val="000000" w:themeColor="text1"/>
                <w:sz w:val="18"/>
                <w:szCs w:val="18"/>
              </w:rPr>
              <w:t>Cantitatea introdusă pe piaţa naţională (kg)</w:t>
            </w:r>
          </w:p>
        </w:tc>
        <w:tc>
          <w:tcPr>
            <w:tcW w:w="861" w:type="dxa"/>
            <w:tcBorders>
              <w:top w:val="single" w:sz="4" w:space="0" w:color="auto"/>
              <w:left w:val="single" w:sz="4" w:space="0" w:color="auto"/>
              <w:bottom w:val="single" w:sz="4" w:space="0" w:color="auto"/>
              <w:right w:val="single" w:sz="4" w:space="0" w:color="auto"/>
            </w:tcBorders>
            <w:hideMark/>
          </w:tcPr>
          <w:p w14:paraId="4375A0AB" w14:textId="77777777" w:rsidR="00EA0A24" w:rsidRPr="0051540B" w:rsidRDefault="00EA0A24">
            <w:pPr>
              <w:spacing w:after="0" w:line="240" w:lineRule="auto"/>
              <w:rPr>
                <w:rFonts w:ascii="Times New Roman" w:hAnsi="Times New Roman"/>
                <w:color w:val="000000" w:themeColor="text1"/>
                <w:sz w:val="18"/>
                <w:szCs w:val="18"/>
              </w:rPr>
            </w:pPr>
            <w:r w:rsidRPr="0051540B">
              <w:rPr>
                <w:rFonts w:ascii="Times New Roman" w:hAnsi="Times New Roman"/>
                <w:color w:val="000000" w:themeColor="text1"/>
                <w:sz w:val="18"/>
                <w:szCs w:val="18"/>
              </w:rPr>
              <w:t>Procent (%)</w:t>
            </w:r>
          </w:p>
        </w:tc>
      </w:tr>
      <w:tr w:rsidR="0051540B" w:rsidRPr="0051540B" w14:paraId="78B468EB" w14:textId="77777777" w:rsidTr="00EA0A24">
        <w:tc>
          <w:tcPr>
            <w:tcW w:w="1046" w:type="dxa"/>
            <w:tcBorders>
              <w:top w:val="single" w:sz="4" w:space="0" w:color="auto"/>
              <w:left w:val="single" w:sz="4" w:space="0" w:color="auto"/>
              <w:bottom w:val="single" w:sz="4" w:space="0" w:color="auto"/>
              <w:right w:val="single" w:sz="4" w:space="0" w:color="auto"/>
            </w:tcBorders>
            <w:hideMark/>
          </w:tcPr>
          <w:p w14:paraId="59F5E28F" w14:textId="77777777" w:rsidR="00EA0A24" w:rsidRPr="0051540B" w:rsidRDefault="00EA0A24">
            <w:pPr>
              <w:spacing w:after="0" w:line="240" w:lineRule="auto"/>
              <w:rPr>
                <w:rFonts w:ascii="Times New Roman" w:hAnsi="Times New Roman"/>
                <w:color w:val="000000" w:themeColor="text1"/>
                <w:sz w:val="18"/>
                <w:szCs w:val="18"/>
              </w:rPr>
            </w:pPr>
            <w:r w:rsidRPr="0051540B">
              <w:rPr>
                <w:rFonts w:ascii="Times New Roman" w:hAnsi="Times New Roman"/>
                <w:color w:val="000000" w:themeColor="text1"/>
                <w:sz w:val="18"/>
                <w:szCs w:val="18"/>
              </w:rPr>
              <w:t>a</w:t>
            </w:r>
          </w:p>
        </w:tc>
        <w:tc>
          <w:tcPr>
            <w:tcW w:w="965" w:type="dxa"/>
            <w:tcBorders>
              <w:top w:val="single" w:sz="4" w:space="0" w:color="auto"/>
              <w:left w:val="single" w:sz="4" w:space="0" w:color="auto"/>
              <w:bottom w:val="single" w:sz="4" w:space="0" w:color="auto"/>
              <w:right w:val="single" w:sz="4" w:space="0" w:color="auto"/>
            </w:tcBorders>
            <w:hideMark/>
          </w:tcPr>
          <w:p w14:paraId="49016ED3" w14:textId="77777777" w:rsidR="00EA0A24" w:rsidRPr="0051540B" w:rsidRDefault="00EA0A24">
            <w:pPr>
              <w:spacing w:after="0" w:line="240" w:lineRule="auto"/>
              <w:rPr>
                <w:rFonts w:ascii="Times New Roman" w:hAnsi="Times New Roman"/>
                <w:color w:val="000000" w:themeColor="text1"/>
                <w:sz w:val="18"/>
                <w:szCs w:val="18"/>
              </w:rPr>
            </w:pPr>
            <w:r w:rsidRPr="0051540B">
              <w:rPr>
                <w:rFonts w:ascii="Times New Roman" w:hAnsi="Times New Roman"/>
                <w:color w:val="000000" w:themeColor="text1"/>
                <w:sz w:val="18"/>
                <w:szCs w:val="18"/>
              </w:rPr>
              <w:t>b = c + d</w:t>
            </w:r>
          </w:p>
        </w:tc>
        <w:tc>
          <w:tcPr>
            <w:tcW w:w="1027" w:type="dxa"/>
            <w:tcBorders>
              <w:top w:val="single" w:sz="4" w:space="0" w:color="auto"/>
              <w:left w:val="single" w:sz="4" w:space="0" w:color="auto"/>
              <w:bottom w:val="single" w:sz="4" w:space="0" w:color="auto"/>
              <w:right w:val="single" w:sz="4" w:space="0" w:color="auto"/>
            </w:tcBorders>
            <w:hideMark/>
          </w:tcPr>
          <w:p w14:paraId="57057D8D" w14:textId="77777777" w:rsidR="00EA0A24" w:rsidRPr="0051540B" w:rsidRDefault="00EA0A24">
            <w:pPr>
              <w:spacing w:after="0" w:line="240" w:lineRule="auto"/>
              <w:rPr>
                <w:rFonts w:ascii="Times New Roman" w:hAnsi="Times New Roman"/>
                <w:color w:val="000000" w:themeColor="text1"/>
                <w:sz w:val="18"/>
                <w:szCs w:val="18"/>
              </w:rPr>
            </w:pPr>
            <w:r w:rsidRPr="0051540B">
              <w:rPr>
                <w:rFonts w:ascii="Times New Roman" w:hAnsi="Times New Roman"/>
                <w:color w:val="000000" w:themeColor="text1"/>
                <w:sz w:val="18"/>
                <w:szCs w:val="18"/>
              </w:rPr>
              <w:t>c = e + g</w:t>
            </w:r>
          </w:p>
        </w:tc>
        <w:tc>
          <w:tcPr>
            <w:tcW w:w="1027" w:type="dxa"/>
            <w:tcBorders>
              <w:top w:val="single" w:sz="4" w:space="0" w:color="auto"/>
              <w:left w:val="single" w:sz="4" w:space="0" w:color="auto"/>
              <w:bottom w:val="single" w:sz="4" w:space="0" w:color="auto"/>
              <w:right w:val="single" w:sz="4" w:space="0" w:color="auto"/>
            </w:tcBorders>
            <w:hideMark/>
          </w:tcPr>
          <w:p w14:paraId="08AE6F74" w14:textId="77777777" w:rsidR="00EA0A24" w:rsidRPr="0051540B" w:rsidRDefault="00EA0A24">
            <w:pPr>
              <w:spacing w:after="0" w:line="240" w:lineRule="auto"/>
              <w:rPr>
                <w:rFonts w:ascii="Times New Roman" w:hAnsi="Times New Roman"/>
                <w:color w:val="000000" w:themeColor="text1"/>
                <w:sz w:val="18"/>
                <w:szCs w:val="18"/>
              </w:rPr>
            </w:pPr>
            <w:r w:rsidRPr="0051540B">
              <w:rPr>
                <w:rFonts w:ascii="Times New Roman" w:hAnsi="Times New Roman"/>
                <w:color w:val="000000" w:themeColor="text1"/>
                <w:sz w:val="18"/>
                <w:szCs w:val="18"/>
              </w:rPr>
              <w:t xml:space="preserve">d </w:t>
            </w:r>
          </w:p>
        </w:tc>
        <w:tc>
          <w:tcPr>
            <w:tcW w:w="986" w:type="dxa"/>
            <w:tcBorders>
              <w:top w:val="single" w:sz="4" w:space="0" w:color="auto"/>
              <w:left w:val="single" w:sz="4" w:space="0" w:color="auto"/>
              <w:bottom w:val="single" w:sz="4" w:space="0" w:color="auto"/>
              <w:right w:val="single" w:sz="4" w:space="0" w:color="auto"/>
            </w:tcBorders>
            <w:hideMark/>
          </w:tcPr>
          <w:p w14:paraId="26F677D4" w14:textId="77777777" w:rsidR="00EA0A24" w:rsidRPr="0051540B" w:rsidRDefault="00EA0A24">
            <w:pPr>
              <w:spacing w:after="0" w:line="240" w:lineRule="auto"/>
              <w:rPr>
                <w:rFonts w:ascii="Times New Roman" w:hAnsi="Times New Roman"/>
                <w:color w:val="000000" w:themeColor="text1"/>
                <w:sz w:val="18"/>
                <w:szCs w:val="18"/>
              </w:rPr>
            </w:pPr>
            <w:r w:rsidRPr="0051540B">
              <w:rPr>
                <w:rFonts w:ascii="Times New Roman" w:hAnsi="Times New Roman"/>
                <w:color w:val="000000" w:themeColor="text1"/>
                <w:sz w:val="18"/>
                <w:szCs w:val="18"/>
              </w:rPr>
              <w:t>e</w:t>
            </w:r>
          </w:p>
        </w:tc>
        <w:tc>
          <w:tcPr>
            <w:tcW w:w="966" w:type="dxa"/>
            <w:tcBorders>
              <w:top w:val="single" w:sz="4" w:space="0" w:color="auto"/>
              <w:left w:val="single" w:sz="4" w:space="0" w:color="auto"/>
              <w:bottom w:val="single" w:sz="4" w:space="0" w:color="auto"/>
              <w:right w:val="single" w:sz="4" w:space="0" w:color="auto"/>
            </w:tcBorders>
            <w:hideMark/>
          </w:tcPr>
          <w:p w14:paraId="585FCCD1" w14:textId="77777777" w:rsidR="00EA0A24" w:rsidRPr="0051540B" w:rsidRDefault="00EA0A24">
            <w:pPr>
              <w:spacing w:after="0" w:line="240" w:lineRule="auto"/>
              <w:rPr>
                <w:rFonts w:ascii="Times New Roman" w:hAnsi="Times New Roman"/>
                <w:color w:val="000000" w:themeColor="text1"/>
                <w:sz w:val="18"/>
                <w:szCs w:val="18"/>
              </w:rPr>
            </w:pPr>
            <w:r w:rsidRPr="0051540B">
              <w:rPr>
                <w:rFonts w:ascii="Times New Roman" w:hAnsi="Times New Roman"/>
                <w:color w:val="000000" w:themeColor="text1"/>
                <w:sz w:val="18"/>
                <w:szCs w:val="18"/>
              </w:rPr>
              <w:t>f</w:t>
            </w:r>
          </w:p>
        </w:tc>
        <w:tc>
          <w:tcPr>
            <w:tcW w:w="986" w:type="dxa"/>
            <w:tcBorders>
              <w:top w:val="single" w:sz="4" w:space="0" w:color="auto"/>
              <w:left w:val="single" w:sz="4" w:space="0" w:color="auto"/>
              <w:bottom w:val="single" w:sz="4" w:space="0" w:color="auto"/>
              <w:right w:val="single" w:sz="4" w:space="0" w:color="auto"/>
            </w:tcBorders>
            <w:hideMark/>
          </w:tcPr>
          <w:p w14:paraId="6E414EBB" w14:textId="77777777" w:rsidR="00EA0A24" w:rsidRPr="0051540B" w:rsidRDefault="00EA0A24">
            <w:pPr>
              <w:spacing w:after="0" w:line="240" w:lineRule="auto"/>
              <w:rPr>
                <w:rFonts w:ascii="Times New Roman" w:hAnsi="Times New Roman"/>
                <w:color w:val="000000" w:themeColor="text1"/>
                <w:sz w:val="18"/>
                <w:szCs w:val="18"/>
              </w:rPr>
            </w:pPr>
            <w:r w:rsidRPr="0051540B">
              <w:rPr>
                <w:rFonts w:ascii="Times New Roman" w:hAnsi="Times New Roman"/>
                <w:color w:val="000000" w:themeColor="text1"/>
                <w:sz w:val="18"/>
                <w:szCs w:val="18"/>
              </w:rPr>
              <w:t>g</w:t>
            </w:r>
          </w:p>
        </w:tc>
        <w:tc>
          <w:tcPr>
            <w:tcW w:w="966" w:type="dxa"/>
            <w:tcBorders>
              <w:top w:val="single" w:sz="4" w:space="0" w:color="auto"/>
              <w:left w:val="single" w:sz="4" w:space="0" w:color="auto"/>
              <w:bottom w:val="single" w:sz="4" w:space="0" w:color="auto"/>
              <w:right w:val="single" w:sz="4" w:space="0" w:color="auto"/>
            </w:tcBorders>
            <w:hideMark/>
          </w:tcPr>
          <w:p w14:paraId="5A764FD9" w14:textId="77777777" w:rsidR="00EA0A24" w:rsidRPr="0051540B" w:rsidRDefault="00EA0A24">
            <w:pPr>
              <w:spacing w:after="0" w:line="240" w:lineRule="auto"/>
              <w:rPr>
                <w:rFonts w:ascii="Times New Roman" w:hAnsi="Times New Roman"/>
                <w:color w:val="000000" w:themeColor="text1"/>
                <w:sz w:val="18"/>
                <w:szCs w:val="18"/>
              </w:rPr>
            </w:pPr>
            <w:r w:rsidRPr="0051540B">
              <w:rPr>
                <w:rFonts w:ascii="Times New Roman" w:hAnsi="Times New Roman"/>
                <w:color w:val="000000" w:themeColor="text1"/>
                <w:sz w:val="18"/>
                <w:szCs w:val="18"/>
              </w:rPr>
              <w:t>h</w:t>
            </w:r>
          </w:p>
        </w:tc>
        <w:tc>
          <w:tcPr>
            <w:tcW w:w="946" w:type="dxa"/>
            <w:tcBorders>
              <w:top w:val="single" w:sz="4" w:space="0" w:color="auto"/>
              <w:left w:val="single" w:sz="4" w:space="0" w:color="auto"/>
              <w:bottom w:val="single" w:sz="4" w:space="0" w:color="auto"/>
              <w:right w:val="single" w:sz="4" w:space="0" w:color="auto"/>
            </w:tcBorders>
            <w:hideMark/>
          </w:tcPr>
          <w:p w14:paraId="07E211AD" w14:textId="77777777" w:rsidR="00EA0A24" w:rsidRPr="0051540B" w:rsidRDefault="00EA0A24">
            <w:pPr>
              <w:spacing w:after="0" w:line="240" w:lineRule="auto"/>
              <w:rPr>
                <w:rFonts w:ascii="Times New Roman" w:hAnsi="Times New Roman"/>
                <w:color w:val="000000" w:themeColor="text1"/>
                <w:sz w:val="18"/>
                <w:szCs w:val="18"/>
              </w:rPr>
            </w:pPr>
            <w:r w:rsidRPr="0051540B">
              <w:rPr>
                <w:rFonts w:ascii="Times New Roman" w:hAnsi="Times New Roman"/>
                <w:color w:val="000000" w:themeColor="text1"/>
                <w:sz w:val="18"/>
                <w:szCs w:val="18"/>
              </w:rPr>
              <w:t>i</w:t>
            </w:r>
          </w:p>
        </w:tc>
        <w:tc>
          <w:tcPr>
            <w:tcW w:w="861" w:type="dxa"/>
            <w:tcBorders>
              <w:top w:val="single" w:sz="4" w:space="0" w:color="auto"/>
              <w:left w:val="single" w:sz="4" w:space="0" w:color="auto"/>
              <w:bottom w:val="single" w:sz="4" w:space="0" w:color="auto"/>
              <w:right w:val="single" w:sz="4" w:space="0" w:color="auto"/>
            </w:tcBorders>
            <w:hideMark/>
          </w:tcPr>
          <w:p w14:paraId="06CCC529" w14:textId="77777777" w:rsidR="00EA0A24" w:rsidRPr="0051540B" w:rsidRDefault="00EA0A24">
            <w:pPr>
              <w:spacing w:after="0" w:line="240" w:lineRule="auto"/>
              <w:rPr>
                <w:rFonts w:ascii="Times New Roman" w:hAnsi="Times New Roman"/>
                <w:color w:val="000000" w:themeColor="text1"/>
                <w:sz w:val="18"/>
                <w:szCs w:val="18"/>
              </w:rPr>
            </w:pPr>
            <w:r w:rsidRPr="0051540B">
              <w:rPr>
                <w:rFonts w:ascii="Times New Roman" w:hAnsi="Times New Roman"/>
                <w:color w:val="000000" w:themeColor="text1"/>
                <w:sz w:val="18"/>
                <w:szCs w:val="18"/>
              </w:rPr>
              <w:t>j = i / b * 100</w:t>
            </w:r>
          </w:p>
        </w:tc>
      </w:tr>
      <w:tr w:rsidR="0051540B" w:rsidRPr="0051540B" w14:paraId="7FA6C32D" w14:textId="77777777" w:rsidTr="00EA0A24">
        <w:tc>
          <w:tcPr>
            <w:tcW w:w="1046" w:type="dxa"/>
            <w:tcBorders>
              <w:top w:val="single" w:sz="4" w:space="0" w:color="auto"/>
              <w:left w:val="single" w:sz="4" w:space="0" w:color="auto"/>
              <w:bottom w:val="single" w:sz="4" w:space="0" w:color="auto"/>
              <w:right w:val="single" w:sz="4" w:space="0" w:color="auto"/>
            </w:tcBorders>
            <w:hideMark/>
          </w:tcPr>
          <w:p w14:paraId="3C29F3F6" w14:textId="77777777" w:rsidR="00EA0A24" w:rsidRPr="0051540B" w:rsidRDefault="00EA0A24">
            <w:pPr>
              <w:spacing w:after="0" w:line="240" w:lineRule="auto"/>
              <w:jc w:val="both"/>
              <w:rPr>
                <w:rStyle w:val="spar3"/>
                <w:rFonts w:ascii="Times New Roman" w:hAnsi="Times New Roman"/>
                <w:color w:val="000000" w:themeColor="text1"/>
                <w:sz w:val="18"/>
                <w:szCs w:val="18"/>
              </w:rPr>
            </w:pPr>
            <w:r w:rsidRPr="0051540B">
              <w:rPr>
                <w:rFonts w:ascii="Times New Roman" w:hAnsi="Times New Roman"/>
                <w:color w:val="000000" w:themeColor="text1"/>
                <w:sz w:val="18"/>
                <w:szCs w:val="18"/>
              </w:rPr>
              <w:t>Hârtie carton</w:t>
            </w:r>
          </w:p>
        </w:tc>
        <w:tc>
          <w:tcPr>
            <w:tcW w:w="965" w:type="dxa"/>
            <w:tcBorders>
              <w:top w:val="single" w:sz="4" w:space="0" w:color="auto"/>
              <w:left w:val="single" w:sz="4" w:space="0" w:color="auto"/>
              <w:bottom w:val="single" w:sz="4" w:space="0" w:color="auto"/>
              <w:right w:val="single" w:sz="4" w:space="0" w:color="auto"/>
            </w:tcBorders>
          </w:tcPr>
          <w:p w14:paraId="3080F01F"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1027" w:type="dxa"/>
            <w:tcBorders>
              <w:top w:val="single" w:sz="4" w:space="0" w:color="auto"/>
              <w:left w:val="single" w:sz="4" w:space="0" w:color="auto"/>
              <w:bottom w:val="single" w:sz="4" w:space="0" w:color="auto"/>
              <w:right w:val="single" w:sz="4" w:space="0" w:color="auto"/>
            </w:tcBorders>
          </w:tcPr>
          <w:p w14:paraId="5D88A13D"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1027" w:type="dxa"/>
            <w:tcBorders>
              <w:top w:val="single" w:sz="4" w:space="0" w:color="auto"/>
              <w:left w:val="single" w:sz="4" w:space="0" w:color="auto"/>
              <w:bottom w:val="single" w:sz="4" w:space="0" w:color="auto"/>
              <w:right w:val="single" w:sz="4" w:space="0" w:color="auto"/>
            </w:tcBorders>
          </w:tcPr>
          <w:p w14:paraId="5D9E820A"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tcPr>
          <w:p w14:paraId="24EFB484"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66" w:type="dxa"/>
            <w:tcBorders>
              <w:top w:val="single" w:sz="4" w:space="0" w:color="auto"/>
              <w:left w:val="single" w:sz="4" w:space="0" w:color="auto"/>
              <w:bottom w:val="single" w:sz="4" w:space="0" w:color="auto"/>
              <w:right w:val="single" w:sz="4" w:space="0" w:color="auto"/>
            </w:tcBorders>
          </w:tcPr>
          <w:p w14:paraId="1AED0199"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tcPr>
          <w:p w14:paraId="116315AA"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66" w:type="dxa"/>
            <w:tcBorders>
              <w:top w:val="single" w:sz="4" w:space="0" w:color="auto"/>
              <w:left w:val="single" w:sz="4" w:space="0" w:color="auto"/>
              <w:bottom w:val="single" w:sz="4" w:space="0" w:color="auto"/>
              <w:right w:val="single" w:sz="4" w:space="0" w:color="auto"/>
            </w:tcBorders>
          </w:tcPr>
          <w:p w14:paraId="2142CE63"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46" w:type="dxa"/>
            <w:tcBorders>
              <w:top w:val="single" w:sz="4" w:space="0" w:color="auto"/>
              <w:left w:val="single" w:sz="4" w:space="0" w:color="auto"/>
              <w:bottom w:val="single" w:sz="4" w:space="0" w:color="auto"/>
              <w:right w:val="single" w:sz="4" w:space="0" w:color="auto"/>
            </w:tcBorders>
          </w:tcPr>
          <w:p w14:paraId="1AF46536"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861" w:type="dxa"/>
            <w:tcBorders>
              <w:top w:val="single" w:sz="4" w:space="0" w:color="auto"/>
              <w:left w:val="single" w:sz="4" w:space="0" w:color="auto"/>
              <w:bottom w:val="single" w:sz="4" w:space="0" w:color="auto"/>
              <w:right w:val="single" w:sz="4" w:space="0" w:color="auto"/>
            </w:tcBorders>
          </w:tcPr>
          <w:p w14:paraId="2CDB99C4"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r>
      <w:tr w:rsidR="0051540B" w:rsidRPr="0051540B" w14:paraId="27CFBF3A" w14:textId="77777777" w:rsidTr="00EA0A24">
        <w:tc>
          <w:tcPr>
            <w:tcW w:w="1046" w:type="dxa"/>
            <w:tcBorders>
              <w:top w:val="single" w:sz="4" w:space="0" w:color="auto"/>
              <w:left w:val="single" w:sz="4" w:space="0" w:color="auto"/>
              <w:bottom w:val="single" w:sz="4" w:space="0" w:color="auto"/>
              <w:right w:val="single" w:sz="4" w:space="0" w:color="auto"/>
            </w:tcBorders>
            <w:hideMark/>
          </w:tcPr>
          <w:p w14:paraId="3B9A806C" w14:textId="77777777" w:rsidR="00EA0A24" w:rsidRPr="0051540B" w:rsidRDefault="00EA0A24">
            <w:pPr>
              <w:spacing w:after="0" w:line="240" w:lineRule="auto"/>
              <w:jc w:val="both"/>
              <w:rPr>
                <w:rStyle w:val="spar3"/>
                <w:rFonts w:ascii="Times New Roman" w:hAnsi="Times New Roman"/>
                <w:color w:val="000000" w:themeColor="text1"/>
                <w:sz w:val="18"/>
                <w:szCs w:val="18"/>
              </w:rPr>
            </w:pPr>
            <w:r w:rsidRPr="0051540B">
              <w:rPr>
                <w:rFonts w:ascii="Times New Roman" w:hAnsi="Times New Roman"/>
                <w:color w:val="000000" w:themeColor="text1"/>
                <w:sz w:val="18"/>
                <w:szCs w:val="18"/>
              </w:rPr>
              <w:t>Plastic</w:t>
            </w:r>
          </w:p>
        </w:tc>
        <w:tc>
          <w:tcPr>
            <w:tcW w:w="965" w:type="dxa"/>
            <w:tcBorders>
              <w:top w:val="single" w:sz="4" w:space="0" w:color="auto"/>
              <w:left w:val="single" w:sz="4" w:space="0" w:color="auto"/>
              <w:bottom w:val="single" w:sz="4" w:space="0" w:color="auto"/>
              <w:right w:val="single" w:sz="4" w:space="0" w:color="auto"/>
            </w:tcBorders>
          </w:tcPr>
          <w:p w14:paraId="313D7871"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1027" w:type="dxa"/>
            <w:tcBorders>
              <w:top w:val="single" w:sz="4" w:space="0" w:color="auto"/>
              <w:left w:val="single" w:sz="4" w:space="0" w:color="auto"/>
              <w:bottom w:val="single" w:sz="4" w:space="0" w:color="auto"/>
              <w:right w:val="single" w:sz="4" w:space="0" w:color="auto"/>
            </w:tcBorders>
          </w:tcPr>
          <w:p w14:paraId="1E424C49"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1027" w:type="dxa"/>
            <w:tcBorders>
              <w:top w:val="single" w:sz="4" w:space="0" w:color="auto"/>
              <w:left w:val="single" w:sz="4" w:space="0" w:color="auto"/>
              <w:bottom w:val="single" w:sz="4" w:space="0" w:color="auto"/>
              <w:right w:val="single" w:sz="4" w:space="0" w:color="auto"/>
            </w:tcBorders>
          </w:tcPr>
          <w:p w14:paraId="70756010"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tcPr>
          <w:p w14:paraId="61F333F5"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66" w:type="dxa"/>
            <w:tcBorders>
              <w:top w:val="single" w:sz="4" w:space="0" w:color="auto"/>
              <w:left w:val="single" w:sz="4" w:space="0" w:color="auto"/>
              <w:bottom w:val="single" w:sz="4" w:space="0" w:color="auto"/>
              <w:right w:val="single" w:sz="4" w:space="0" w:color="auto"/>
            </w:tcBorders>
          </w:tcPr>
          <w:p w14:paraId="4A1D1871"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tcPr>
          <w:p w14:paraId="593F8A1B"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66" w:type="dxa"/>
            <w:tcBorders>
              <w:top w:val="single" w:sz="4" w:space="0" w:color="auto"/>
              <w:left w:val="single" w:sz="4" w:space="0" w:color="auto"/>
              <w:bottom w:val="single" w:sz="4" w:space="0" w:color="auto"/>
              <w:right w:val="single" w:sz="4" w:space="0" w:color="auto"/>
            </w:tcBorders>
          </w:tcPr>
          <w:p w14:paraId="75A20C97"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46" w:type="dxa"/>
            <w:tcBorders>
              <w:top w:val="single" w:sz="4" w:space="0" w:color="auto"/>
              <w:left w:val="single" w:sz="4" w:space="0" w:color="auto"/>
              <w:bottom w:val="single" w:sz="4" w:space="0" w:color="auto"/>
              <w:right w:val="single" w:sz="4" w:space="0" w:color="auto"/>
            </w:tcBorders>
          </w:tcPr>
          <w:p w14:paraId="64C9F470"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861" w:type="dxa"/>
            <w:tcBorders>
              <w:top w:val="single" w:sz="4" w:space="0" w:color="auto"/>
              <w:left w:val="single" w:sz="4" w:space="0" w:color="auto"/>
              <w:bottom w:val="single" w:sz="4" w:space="0" w:color="auto"/>
              <w:right w:val="single" w:sz="4" w:space="0" w:color="auto"/>
            </w:tcBorders>
          </w:tcPr>
          <w:p w14:paraId="32B368FF"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r>
      <w:tr w:rsidR="0051540B" w:rsidRPr="0051540B" w14:paraId="11363F11" w14:textId="77777777" w:rsidTr="00EA0A24">
        <w:tc>
          <w:tcPr>
            <w:tcW w:w="1046" w:type="dxa"/>
            <w:tcBorders>
              <w:top w:val="single" w:sz="4" w:space="0" w:color="auto"/>
              <w:left w:val="single" w:sz="4" w:space="0" w:color="auto"/>
              <w:bottom w:val="single" w:sz="4" w:space="0" w:color="auto"/>
              <w:right w:val="single" w:sz="4" w:space="0" w:color="auto"/>
            </w:tcBorders>
            <w:hideMark/>
          </w:tcPr>
          <w:p w14:paraId="67E7DD93" w14:textId="77777777" w:rsidR="00EA0A24" w:rsidRPr="0051540B" w:rsidRDefault="00EA0A24">
            <w:pPr>
              <w:spacing w:after="0" w:line="240" w:lineRule="auto"/>
              <w:rPr>
                <w:rStyle w:val="spar3"/>
                <w:rFonts w:ascii="Times New Roman" w:hAnsi="Times New Roman"/>
                <w:color w:val="000000" w:themeColor="text1"/>
                <w:sz w:val="18"/>
                <w:szCs w:val="18"/>
              </w:rPr>
            </w:pPr>
            <w:r w:rsidRPr="0051540B">
              <w:rPr>
                <w:rFonts w:ascii="Times New Roman" w:hAnsi="Times New Roman"/>
                <w:color w:val="000000" w:themeColor="text1"/>
                <w:sz w:val="18"/>
                <w:szCs w:val="18"/>
              </w:rPr>
              <w:t>Din care PET</w:t>
            </w:r>
          </w:p>
        </w:tc>
        <w:tc>
          <w:tcPr>
            <w:tcW w:w="965" w:type="dxa"/>
            <w:tcBorders>
              <w:top w:val="single" w:sz="4" w:space="0" w:color="auto"/>
              <w:left w:val="single" w:sz="4" w:space="0" w:color="auto"/>
              <w:bottom w:val="single" w:sz="4" w:space="0" w:color="auto"/>
              <w:right w:val="single" w:sz="4" w:space="0" w:color="auto"/>
            </w:tcBorders>
          </w:tcPr>
          <w:p w14:paraId="452C3182"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1027" w:type="dxa"/>
            <w:tcBorders>
              <w:top w:val="single" w:sz="4" w:space="0" w:color="auto"/>
              <w:left w:val="single" w:sz="4" w:space="0" w:color="auto"/>
              <w:bottom w:val="single" w:sz="4" w:space="0" w:color="auto"/>
              <w:right w:val="single" w:sz="4" w:space="0" w:color="auto"/>
            </w:tcBorders>
          </w:tcPr>
          <w:p w14:paraId="4B7431A6"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1027" w:type="dxa"/>
            <w:tcBorders>
              <w:top w:val="single" w:sz="4" w:space="0" w:color="auto"/>
              <w:left w:val="single" w:sz="4" w:space="0" w:color="auto"/>
              <w:bottom w:val="single" w:sz="4" w:space="0" w:color="auto"/>
              <w:right w:val="single" w:sz="4" w:space="0" w:color="auto"/>
            </w:tcBorders>
          </w:tcPr>
          <w:p w14:paraId="43A19CF3"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tcPr>
          <w:p w14:paraId="2A0EE27B"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66" w:type="dxa"/>
            <w:tcBorders>
              <w:top w:val="single" w:sz="4" w:space="0" w:color="auto"/>
              <w:left w:val="single" w:sz="4" w:space="0" w:color="auto"/>
              <w:bottom w:val="single" w:sz="4" w:space="0" w:color="auto"/>
              <w:right w:val="single" w:sz="4" w:space="0" w:color="auto"/>
            </w:tcBorders>
          </w:tcPr>
          <w:p w14:paraId="1813581C"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tcPr>
          <w:p w14:paraId="3927F254"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66" w:type="dxa"/>
            <w:tcBorders>
              <w:top w:val="single" w:sz="4" w:space="0" w:color="auto"/>
              <w:left w:val="single" w:sz="4" w:space="0" w:color="auto"/>
              <w:bottom w:val="single" w:sz="4" w:space="0" w:color="auto"/>
              <w:right w:val="single" w:sz="4" w:space="0" w:color="auto"/>
            </w:tcBorders>
          </w:tcPr>
          <w:p w14:paraId="4C885748"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46" w:type="dxa"/>
            <w:tcBorders>
              <w:top w:val="single" w:sz="4" w:space="0" w:color="auto"/>
              <w:left w:val="single" w:sz="4" w:space="0" w:color="auto"/>
              <w:bottom w:val="single" w:sz="4" w:space="0" w:color="auto"/>
              <w:right w:val="single" w:sz="4" w:space="0" w:color="auto"/>
            </w:tcBorders>
          </w:tcPr>
          <w:p w14:paraId="25894C09"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861" w:type="dxa"/>
            <w:tcBorders>
              <w:top w:val="single" w:sz="4" w:space="0" w:color="auto"/>
              <w:left w:val="single" w:sz="4" w:space="0" w:color="auto"/>
              <w:bottom w:val="single" w:sz="4" w:space="0" w:color="auto"/>
              <w:right w:val="single" w:sz="4" w:space="0" w:color="auto"/>
            </w:tcBorders>
          </w:tcPr>
          <w:p w14:paraId="1F36B7CF"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r>
      <w:tr w:rsidR="0051540B" w:rsidRPr="0051540B" w14:paraId="2F902065" w14:textId="77777777" w:rsidTr="00EA0A24">
        <w:tc>
          <w:tcPr>
            <w:tcW w:w="1046" w:type="dxa"/>
            <w:tcBorders>
              <w:top w:val="single" w:sz="4" w:space="0" w:color="auto"/>
              <w:left w:val="single" w:sz="4" w:space="0" w:color="auto"/>
              <w:bottom w:val="single" w:sz="4" w:space="0" w:color="auto"/>
              <w:right w:val="single" w:sz="4" w:space="0" w:color="auto"/>
            </w:tcBorders>
            <w:hideMark/>
          </w:tcPr>
          <w:p w14:paraId="691E31DC" w14:textId="77777777" w:rsidR="00EA0A24" w:rsidRPr="0051540B" w:rsidRDefault="00EA0A24">
            <w:pPr>
              <w:spacing w:after="0" w:line="240" w:lineRule="auto"/>
              <w:jc w:val="both"/>
              <w:rPr>
                <w:rStyle w:val="spar3"/>
                <w:rFonts w:ascii="Times New Roman" w:hAnsi="Times New Roman"/>
                <w:color w:val="000000" w:themeColor="text1"/>
                <w:sz w:val="18"/>
                <w:szCs w:val="18"/>
              </w:rPr>
            </w:pPr>
            <w:r w:rsidRPr="0051540B">
              <w:rPr>
                <w:rFonts w:ascii="Times New Roman" w:hAnsi="Times New Roman"/>
                <w:color w:val="000000" w:themeColor="text1"/>
                <w:sz w:val="18"/>
                <w:szCs w:val="18"/>
              </w:rPr>
              <w:t>Sticlă</w:t>
            </w:r>
          </w:p>
        </w:tc>
        <w:tc>
          <w:tcPr>
            <w:tcW w:w="965" w:type="dxa"/>
            <w:tcBorders>
              <w:top w:val="single" w:sz="4" w:space="0" w:color="auto"/>
              <w:left w:val="single" w:sz="4" w:space="0" w:color="auto"/>
              <w:bottom w:val="single" w:sz="4" w:space="0" w:color="auto"/>
              <w:right w:val="single" w:sz="4" w:space="0" w:color="auto"/>
            </w:tcBorders>
          </w:tcPr>
          <w:p w14:paraId="466BB816"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1027" w:type="dxa"/>
            <w:tcBorders>
              <w:top w:val="single" w:sz="4" w:space="0" w:color="auto"/>
              <w:left w:val="single" w:sz="4" w:space="0" w:color="auto"/>
              <w:bottom w:val="single" w:sz="4" w:space="0" w:color="auto"/>
              <w:right w:val="single" w:sz="4" w:space="0" w:color="auto"/>
            </w:tcBorders>
          </w:tcPr>
          <w:p w14:paraId="2D8204CD"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1027" w:type="dxa"/>
            <w:tcBorders>
              <w:top w:val="single" w:sz="4" w:space="0" w:color="auto"/>
              <w:left w:val="single" w:sz="4" w:space="0" w:color="auto"/>
              <w:bottom w:val="single" w:sz="4" w:space="0" w:color="auto"/>
              <w:right w:val="single" w:sz="4" w:space="0" w:color="auto"/>
            </w:tcBorders>
          </w:tcPr>
          <w:p w14:paraId="6FFEFA05"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tcPr>
          <w:p w14:paraId="23CA91F2"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66" w:type="dxa"/>
            <w:tcBorders>
              <w:top w:val="single" w:sz="4" w:space="0" w:color="auto"/>
              <w:left w:val="single" w:sz="4" w:space="0" w:color="auto"/>
              <w:bottom w:val="single" w:sz="4" w:space="0" w:color="auto"/>
              <w:right w:val="single" w:sz="4" w:space="0" w:color="auto"/>
            </w:tcBorders>
          </w:tcPr>
          <w:p w14:paraId="2D4DBBC5"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tcPr>
          <w:p w14:paraId="1A2939A7"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66" w:type="dxa"/>
            <w:tcBorders>
              <w:top w:val="single" w:sz="4" w:space="0" w:color="auto"/>
              <w:left w:val="single" w:sz="4" w:space="0" w:color="auto"/>
              <w:bottom w:val="single" w:sz="4" w:space="0" w:color="auto"/>
              <w:right w:val="single" w:sz="4" w:space="0" w:color="auto"/>
            </w:tcBorders>
          </w:tcPr>
          <w:p w14:paraId="3A958147"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46" w:type="dxa"/>
            <w:tcBorders>
              <w:top w:val="single" w:sz="4" w:space="0" w:color="auto"/>
              <w:left w:val="single" w:sz="4" w:space="0" w:color="auto"/>
              <w:bottom w:val="single" w:sz="4" w:space="0" w:color="auto"/>
              <w:right w:val="single" w:sz="4" w:space="0" w:color="auto"/>
            </w:tcBorders>
          </w:tcPr>
          <w:p w14:paraId="148D50D2"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861" w:type="dxa"/>
            <w:tcBorders>
              <w:top w:val="single" w:sz="4" w:space="0" w:color="auto"/>
              <w:left w:val="single" w:sz="4" w:space="0" w:color="auto"/>
              <w:bottom w:val="single" w:sz="4" w:space="0" w:color="auto"/>
              <w:right w:val="single" w:sz="4" w:space="0" w:color="auto"/>
            </w:tcBorders>
          </w:tcPr>
          <w:p w14:paraId="0C623B78"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r>
      <w:tr w:rsidR="0051540B" w:rsidRPr="0051540B" w14:paraId="57862909" w14:textId="77777777" w:rsidTr="00EA0A24">
        <w:tc>
          <w:tcPr>
            <w:tcW w:w="1046" w:type="dxa"/>
            <w:tcBorders>
              <w:top w:val="single" w:sz="4" w:space="0" w:color="auto"/>
              <w:left w:val="single" w:sz="4" w:space="0" w:color="auto"/>
              <w:bottom w:val="single" w:sz="4" w:space="0" w:color="auto"/>
              <w:right w:val="single" w:sz="4" w:space="0" w:color="auto"/>
            </w:tcBorders>
            <w:hideMark/>
          </w:tcPr>
          <w:p w14:paraId="47378634" w14:textId="77777777" w:rsidR="00EA0A24" w:rsidRPr="0051540B" w:rsidRDefault="00EA0A24">
            <w:pPr>
              <w:spacing w:after="0" w:line="240" w:lineRule="auto"/>
              <w:jc w:val="both"/>
              <w:rPr>
                <w:rStyle w:val="spar3"/>
                <w:rFonts w:ascii="Times New Roman" w:hAnsi="Times New Roman"/>
                <w:color w:val="000000" w:themeColor="text1"/>
                <w:sz w:val="18"/>
                <w:szCs w:val="18"/>
              </w:rPr>
            </w:pPr>
            <w:r w:rsidRPr="0051540B">
              <w:rPr>
                <w:rFonts w:ascii="Times New Roman" w:hAnsi="Times New Roman"/>
                <w:color w:val="000000" w:themeColor="text1"/>
                <w:sz w:val="18"/>
                <w:szCs w:val="18"/>
              </w:rPr>
              <w:lastRenderedPageBreak/>
              <w:t>Metal</w:t>
            </w:r>
          </w:p>
        </w:tc>
        <w:tc>
          <w:tcPr>
            <w:tcW w:w="965" w:type="dxa"/>
            <w:tcBorders>
              <w:top w:val="single" w:sz="4" w:space="0" w:color="auto"/>
              <w:left w:val="single" w:sz="4" w:space="0" w:color="auto"/>
              <w:bottom w:val="single" w:sz="4" w:space="0" w:color="auto"/>
              <w:right w:val="single" w:sz="4" w:space="0" w:color="auto"/>
            </w:tcBorders>
          </w:tcPr>
          <w:p w14:paraId="3824459E"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1027" w:type="dxa"/>
            <w:tcBorders>
              <w:top w:val="single" w:sz="4" w:space="0" w:color="auto"/>
              <w:left w:val="single" w:sz="4" w:space="0" w:color="auto"/>
              <w:bottom w:val="single" w:sz="4" w:space="0" w:color="auto"/>
              <w:right w:val="single" w:sz="4" w:space="0" w:color="auto"/>
            </w:tcBorders>
          </w:tcPr>
          <w:p w14:paraId="628F983C"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1027" w:type="dxa"/>
            <w:tcBorders>
              <w:top w:val="single" w:sz="4" w:space="0" w:color="auto"/>
              <w:left w:val="single" w:sz="4" w:space="0" w:color="auto"/>
              <w:bottom w:val="single" w:sz="4" w:space="0" w:color="auto"/>
              <w:right w:val="single" w:sz="4" w:space="0" w:color="auto"/>
            </w:tcBorders>
          </w:tcPr>
          <w:p w14:paraId="39D02DD5"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tcPr>
          <w:p w14:paraId="027B1DC6"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66" w:type="dxa"/>
            <w:tcBorders>
              <w:top w:val="single" w:sz="4" w:space="0" w:color="auto"/>
              <w:left w:val="single" w:sz="4" w:space="0" w:color="auto"/>
              <w:bottom w:val="single" w:sz="4" w:space="0" w:color="auto"/>
              <w:right w:val="single" w:sz="4" w:space="0" w:color="auto"/>
            </w:tcBorders>
          </w:tcPr>
          <w:p w14:paraId="4831DCCB"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tcPr>
          <w:p w14:paraId="3BF02380"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66" w:type="dxa"/>
            <w:tcBorders>
              <w:top w:val="single" w:sz="4" w:space="0" w:color="auto"/>
              <w:left w:val="single" w:sz="4" w:space="0" w:color="auto"/>
              <w:bottom w:val="single" w:sz="4" w:space="0" w:color="auto"/>
              <w:right w:val="single" w:sz="4" w:space="0" w:color="auto"/>
            </w:tcBorders>
          </w:tcPr>
          <w:p w14:paraId="068EC87C"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46" w:type="dxa"/>
            <w:tcBorders>
              <w:top w:val="single" w:sz="4" w:space="0" w:color="auto"/>
              <w:left w:val="single" w:sz="4" w:space="0" w:color="auto"/>
              <w:bottom w:val="single" w:sz="4" w:space="0" w:color="auto"/>
              <w:right w:val="single" w:sz="4" w:space="0" w:color="auto"/>
            </w:tcBorders>
          </w:tcPr>
          <w:p w14:paraId="2EADEE80"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861" w:type="dxa"/>
            <w:tcBorders>
              <w:top w:val="single" w:sz="4" w:space="0" w:color="auto"/>
              <w:left w:val="single" w:sz="4" w:space="0" w:color="auto"/>
              <w:bottom w:val="single" w:sz="4" w:space="0" w:color="auto"/>
              <w:right w:val="single" w:sz="4" w:space="0" w:color="auto"/>
            </w:tcBorders>
          </w:tcPr>
          <w:p w14:paraId="61A379D7"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r>
      <w:tr w:rsidR="0051540B" w:rsidRPr="0051540B" w14:paraId="05FFF1B0" w14:textId="77777777" w:rsidTr="00EA0A24">
        <w:tc>
          <w:tcPr>
            <w:tcW w:w="1046" w:type="dxa"/>
            <w:tcBorders>
              <w:top w:val="single" w:sz="4" w:space="0" w:color="auto"/>
              <w:left w:val="single" w:sz="4" w:space="0" w:color="auto"/>
              <w:bottom w:val="single" w:sz="4" w:space="0" w:color="auto"/>
              <w:right w:val="single" w:sz="4" w:space="0" w:color="auto"/>
            </w:tcBorders>
            <w:hideMark/>
          </w:tcPr>
          <w:p w14:paraId="50E128BE" w14:textId="77777777" w:rsidR="00EA0A24" w:rsidRPr="0051540B" w:rsidRDefault="00EA0A24">
            <w:pPr>
              <w:spacing w:after="0" w:line="240" w:lineRule="auto"/>
              <w:jc w:val="both"/>
              <w:rPr>
                <w:rStyle w:val="spar3"/>
                <w:rFonts w:ascii="Times New Roman" w:hAnsi="Times New Roman"/>
                <w:color w:val="000000" w:themeColor="text1"/>
                <w:sz w:val="18"/>
                <w:szCs w:val="18"/>
              </w:rPr>
            </w:pPr>
            <w:r w:rsidRPr="0051540B">
              <w:rPr>
                <w:rFonts w:ascii="Times New Roman" w:hAnsi="Times New Roman"/>
                <w:color w:val="000000" w:themeColor="text1"/>
                <w:sz w:val="18"/>
                <w:szCs w:val="18"/>
              </w:rPr>
              <w:t>Aluminiu</w:t>
            </w:r>
          </w:p>
        </w:tc>
        <w:tc>
          <w:tcPr>
            <w:tcW w:w="965" w:type="dxa"/>
            <w:tcBorders>
              <w:top w:val="single" w:sz="4" w:space="0" w:color="auto"/>
              <w:left w:val="single" w:sz="4" w:space="0" w:color="auto"/>
              <w:bottom w:val="single" w:sz="4" w:space="0" w:color="auto"/>
              <w:right w:val="single" w:sz="4" w:space="0" w:color="auto"/>
            </w:tcBorders>
          </w:tcPr>
          <w:p w14:paraId="68E4DF22"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1027" w:type="dxa"/>
            <w:tcBorders>
              <w:top w:val="single" w:sz="4" w:space="0" w:color="auto"/>
              <w:left w:val="single" w:sz="4" w:space="0" w:color="auto"/>
              <w:bottom w:val="single" w:sz="4" w:space="0" w:color="auto"/>
              <w:right w:val="single" w:sz="4" w:space="0" w:color="auto"/>
            </w:tcBorders>
          </w:tcPr>
          <w:p w14:paraId="2F50FA96"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1027" w:type="dxa"/>
            <w:tcBorders>
              <w:top w:val="single" w:sz="4" w:space="0" w:color="auto"/>
              <w:left w:val="single" w:sz="4" w:space="0" w:color="auto"/>
              <w:bottom w:val="single" w:sz="4" w:space="0" w:color="auto"/>
              <w:right w:val="single" w:sz="4" w:space="0" w:color="auto"/>
            </w:tcBorders>
          </w:tcPr>
          <w:p w14:paraId="50AA2129"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tcPr>
          <w:p w14:paraId="29C7057A"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66" w:type="dxa"/>
            <w:tcBorders>
              <w:top w:val="single" w:sz="4" w:space="0" w:color="auto"/>
              <w:left w:val="single" w:sz="4" w:space="0" w:color="auto"/>
              <w:bottom w:val="single" w:sz="4" w:space="0" w:color="auto"/>
              <w:right w:val="single" w:sz="4" w:space="0" w:color="auto"/>
            </w:tcBorders>
          </w:tcPr>
          <w:p w14:paraId="5329DC28"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tcPr>
          <w:p w14:paraId="07EFC546"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66" w:type="dxa"/>
            <w:tcBorders>
              <w:top w:val="single" w:sz="4" w:space="0" w:color="auto"/>
              <w:left w:val="single" w:sz="4" w:space="0" w:color="auto"/>
              <w:bottom w:val="single" w:sz="4" w:space="0" w:color="auto"/>
              <w:right w:val="single" w:sz="4" w:space="0" w:color="auto"/>
            </w:tcBorders>
          </w:tcPr>
          <w:p w14:paraId="146FC0A2"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46" w:type="dxa"/>
            <w:tcBorders>
              <w:top w:val="single" w:sz="4" w:space="0" w:color="auto"/>
              <w:left w:val="single" w:sz="4" w:space="0" w:color="auto"/>
              <w:bottom w:val="single" w:sz="4" w:space="0" w:color="auto"/>
              <w:right w:val="single" w:sz="4" w:space="0" w:color="auto"/>
            </w:tcBorders>
          </w:tcPr>
          <w:p w14:paraId="1E3DD527"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861" w:type="dxa"/>
            <w:tcBorders>
              <w:top w:val="single" w:sz="4" w:space="0" w:color="auto"/>
              <w:left w:val="single" w:sz="4" w:space="0" w:color="auto"/>
              <w:bottom w:val="single" w:sz="4" w:space="0" w:color="auto"/>
              <w:right w:val="single" w:sz="4" w:space="0" w:color="auto"/>
            </w:tcBorders>
          </w:tcPr>
          <w:p w14:paraId="45270BE4"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r>
      <w:tr w:rsidR="0051540B" w:rsidRPr="0051540B" w14:paraId="0354F74B" w14:textId="77777777" w:rsidTr="00EA0A24">
        <w:tc>
          <w:tcPr>
            <w:tcW w:w="1046" w:type="dxa"/>
            <w:tcBorders>
              <w:top w:val="single" w:sz="4" w:space="0" w:color="auto"/>
              <w:left w:val="single" w:sz="4" w:space="0" w:color="auto"/>
              <w:bottom w:val="single" w:sz="4" w:space="0" w:color="auto"/>
              <w:right w:val="single" w:sz="4" w:space="0" w:color="auto"/>
            </w:tcBorders>
            <w:hideMark/>
          </w:tcPr>
          <w:p w14:paraId="46E7A7D5" w14:textId="77777777" w:rsidR="00EA0A24" w:rsidRPr="0051540B" w:rsidRDefault="00EA0A24">
            <w:pPr>
              <w:spacing w:after="0" w:line="240" w:lineRule="auto"/>
              <w:jc w:val="both"/>
              <w:rPr>
                <w:rStyle w:val="spar3"/>
                <w:rFonts w:ascii="Times New Roman" w:hAnsi="Times New Roman"/>
                <w:color w:val="000000" w:themeColor="text1"/>
                <w:sz w:val="18"/>
                <w:szCs w:val="18"/>
              </w:rPr>
            </w:pPr>
            <w:r w:rsidRPr="0051540B">
              <w:rPr>
                <w:rFonts w:ascii="Times New Roman" w:hAnsi="Times New Roman"/>
                <w:color w:val="000000" w:themeColor="text1"/>
                <w:sz w:val="18"/>
                <w:szCs w:val="18"/>
              </w:rPr>
              <w:t>Lemn</w:t>
            </w:r>
          </w:p>
        </w:tc>
        <w:tc>
          <w:tcPr>
            <w:tcW w:w="965" w:type="dxa"/>
            <w:tcBorders>
              <w:top w:val="single" w:sz="4" w:space="0" w:color="auto"/>
              <w:left w:val="single" w:sz="4" w:space="0" w:color="auto"/>
              <w:bottom w:val="single" w:sz="4" w:space="0" w:color="auto"/>
              <w:right w:val="single" w:sz="4" w:space="0" w:color="auto"/>
            </w:tcBorders>
          </w:tcPr>
          <w:p w14:paraId="401E6760"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1027" w:type="dxa"/>
            <w:tcBorders>
              <w:top w:val="single" w:sz="4" w:space="0" w:color="auto"/>
              <w:left w:val="single" w:sz="4" w:space="0" w:color="auto"/>
              <w:bottom w:val="single" w:sz="4" w:space="0" w:color="auto"/>
              <w:right w:val="single" w:sz="4" w:space="0" w:color="auto"/>
            </w:tcBorders>
          </w:tcPr>
          <w:p w14:paraId="6970B546"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1027" w:type="dxa"/>
            <w:tcBorders>
              <w:top w:val="single" w:sz="4" w:space="0" w:color="auto"/>
              <w:left w:val="single" w:sz="4" w:space="0" w:color="auto"/>
              <w:bottom w:val="single" w:sz="4" w:space="0" w:color="auto"/>
              <w:right w:val="single" w:sz="4" w:space="0" w:color="auto"/>
            </w:tcBorders>
          </w:tcPr>
          <w:p w14:paraId="23E731BF"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tcPr>
          <w:p w14:paraId="776C34C4"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66" w:type="dxa"/>
            <w:tcBorders>
              <w:top w:val="single" w:sz="4" w:space="0" w:color="auto"/>
              <w:left w:val="single" w:sz="4" w:space="0" w:color="auto"/>
              <w:bottom w:val="single" w:sz="4" w:space="0" w:color="auto"/>
              <w:right w:val="single" w:sz="4" w:space="0" w:color="auto"/>
            </w:tcBorders>
          </w:tcPr>
          <w:p w14:paraId="0D312EE1"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tcPr>
          <w:p w14:paraId="32E021F7"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66" w:type="dxa"/>
            <w:tcBorders>
              <w:top w:val="single" w:sz="4" w:space="0" w:color="auto"/>
              <w:left w:val="single" w:sz="4" w:space="0" w:color="auto"/>
              <w:bottom w:val="single" w:sz="4" w:space="0" w:color="auto"/>
              <w:right w:val="single" w:sz="4" w:space="0" w:color="auto"/>
            </w:tcBorders>
          </w:tcPr>
          <w:p w14:paraId="5B83CB5C"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946" w:type="dxa"/>
            <w:tcBorders>
              <w:top w:val="single" w:sz="4" w:space="0" w:color="auto"/>
              <w:left w:val="single" w:sz="4" w:space="0" w:color="auto"/>
              <w:bottom w:val="single" w:sz="4" w:space="0" w:color="auto"/>
              <w:right w:val="single" w:sz="4" w:space="0" w:color="auto"/>
            </w:tcBorders>
          </w:tcPr>
          <w:p w14:paraId="6A1D5EF6"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c>
          <w:tcPr>
            <w:tcW w:w="861" w:type="dxa"/>
            <w:tcBorders>
              <w:top w:val="single" w:sz="4" w:space="0" w:color="auto"/>
              <w:left w:val="single" w:sz="4" w:space="0" w:color="auto"/>
              <w:bottom w:val="single" w:sz="4" w:space="0" w:color="auto"/>
              <w:right w:val="single" w:sz="4" w:space="0" w:color="auto"/>
            </w:tcBorders>
          </w:tcPr>
          <w:p w14:paraId="03D0FBB5" w14:textId="77777777" w:rsidR="00EA0A24" w:rsidRPr="0051540B" w:rsidRDefault="00EA0A24">
            <w:pPr>
              <w:spacing w:after="0" w:line="240" w:lineRule="auto"/>
              <w:jc w:val="both"/>
              <w:rPr>
                <w:rStyle w:val="spar3"/>
                <w:rFonts w:ascii="Times New Roman" w:hAnsi="Times New Roman"/>
                <w:color w:val="000000" w:themeColor="text1"/>
                <w:sz w:val="18"/>
                <w:szCs w:val="18"/>
              </w:rPr>
            </w:pPr>
          </w:p>
        </w:tc>
      </w:tr>
    </w:tbl>
    <w:p w14:paraId="6D9FB5FC" w14:textId="77777777" w:rsidR="00EA0A24" w:rsidRPr="0051540B" w:rsidRDefault="00EA0A24" w:rsidP="00EA0A24">
      <w:pPr>
        <w:pStyle w:val="spar"/>
        <w:spacing w:before="0" w:beforeAutospacing="0" w:after="0" w:afterAutospacing="0"/>
        <w:jc w:val="both"/>
        <w:rPr>
          <w:color w:val="000000" w:themeColor="text1"/>
          <w:sz w:val="20"/>
          <w:szCs w:val="20"/>
        </w:rPr>
      </w:pPr>
      <w:r w:rsidRPr="0051540B">
        <w:rPr>
          <w:color w:val="000000" w:themeColor="text1"/>
          <w:sz w:val="20"/>
          <w:szCs w:val="20"/>
          <w:shd w:val="clear" w:color="auto" w:fill="FFFFFF"/>
        </w:rPr>
        <w:t>**) Se completează: materialele compozite se încadrează în funcţie de materialul preponderent.</w:t>
      </w:r>
    </w:p>
    <w:p w14:paraId="2315782A" w14:textId="77777777" w:rsidR="00EA0A24" w:rsidRPr="0051540B" w:rsidRDefault="00EA0A24" w:rsidP="00EA0A24">
      <w:pPr>
        <w:spacing w:after="0" w:line="240" w:lineRule="auto"/>
        <w:jc w:val="both"/>
        <w:rPr>
          <w:rStyle w:val="spar3"/>
          <w:rFonts w:ascii="Times New Roman" w:eastAsia="Times New Roman" w:hAnsi="Times New Roman"/>
          <w:color w:val="000000" w:themeColor="text1"/>
        </w:rPr>
      </w:pPr>
      <w:r w:rsidRPr="0051540B">
        <w:rPr>
          <w:rStyle w:val="spar3"/>
          <w:rFonts w:ascii="Times New Roman" w:eastAsia="Times New Roman" w:hAnsi="Times New Roman"/>
          <w:color w:val="000000" w:themeColor="text1"/>
          <w:specVanish w:val="0"/>
        </w:rPr>
        <w:t>Tab 2 - Realizarea în mod individual a obiectivelor de valorificare prin reciclare - informaţii suplimentare</w:t>
      </w:r>
    </w:p>
    <w:tbl>
      <w:tblPr>
        <w:tblW w:w="0" w:type="auto"/>
        <w:tblInd w:w="-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104"/>
        <w:gridCol w:w="1193"/>
        <w:gridCol w:w="1193"/>
        <w:gridCol w:w="1194"/>
        <w:gridCol w:w="1193"/>
        <w:gridCol w:w="1194"/>
        <w:gridCol w:w="1193"/>
        <w:gridCol w:w="1194"/>
      </w:tblGrid>
      <w:tr w:rsidR="0051540B" w:rsidRPr="0051540B" w14:paraId="0A2DD3B4"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09AFB828" w14:textId="77777777" w:rsidR="00EA0A24" w:rsidRPr="0051540B" w:rsidRDefault="00EA0A24">
            <w:pPr>
              <w:pStyle w:val="spar1"/>
              <w:jc w:val="both"/>
              <w:rPr>
                <w:color w:val="000000" w:themeColor="text1"/>
              </w:rPr>
            </w:pPr>
            <w:r w:rsidRPr="0051540B">
              <w:rPr>
                <w:rFonts w:ascii="Times New Roman" w:hAnsi="Times New Roman"/>
                <w:color w:val="000000" w:themeColor="text1"/>
                <w:sz w:val="20"/>
                <w:szCs w:val="20"/>
              </w:rPr>
              <w:t xml:space="preserve">Tip </w:t>
            </w:r>
          </w:p>
          <w:p w14:paraId="3538824A"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material </w:t>
            </w:r>
          </w:p>
        </w:tc>
        <w:tc>
          <w:tcPr>
            <w:tcW w:w="1193" w:type="dxa"/>
            <w:tcBorders>
              <w:top w:val="single" w:sz="6" w:space="0" w:color="000000"/>
              <w:left w:val="single" w:sz="6" w:space="0" w:color="000000"/>
              <w:bottom w:val="single" w:sz="6" w:space="0" w:color="000000"/>
              <w:right w:val="single" w:sz="6" w:space="0" w:color="000000"/>
            </w:tcBorders>
            <w:vAlign w:val="center"/>
            <w:hideMark/>
          </w:tcPr>
          <w:p w14:paraId="53EB2DB8"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Cantitatea </w:t>
            </w:r>
          </w:p>
          <w:p w14:paraId="0045C7B6"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de deşeu de ambalaj </w:t>
            </w:r>
          </w:p>
          <w:p w14:paraId="100B38C2"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valorificată </w:t>
            </w:r>
          </w:p>
          <w:p w14:paraId="198D2154"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prin reciclare </w:t>
            </w:r>
          </w:p>
          <w:p w14:paraId="564453DC"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(kg) </w:t>
            </w:r>
          </w:p>
        </w:tc>
        <w:tc>
          <w:tcPr>
            <w:tcW w:w="1193" w:type="dxa"/>
            <w:tcBorders>
              <w:top w:val="single" w:sz="6" w:space="0" w:color="000000"/>
              <w:left w:val="single" w:sz="6" w:space="0" w:color="000000"/>
              <w:bottom w:val="single" w:sz="6" w:space="0" w:color="000000"/>
              <w:right w:val="single" w:sz="6" w:space="0" w:color="000000"/>
            </w:tcBorders>
            <w:vAlign w:val="center"/>
            <w:hideMark/>
          </w:tcPr>
          <w:p w14:paraId="165201BD"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CUI </w:t>
            </w:r>
          </w:p>
          <w:p w14:paraId="63195B0B"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colector </w:t>
            </w:r>
          </w:p>
          <w:p w14:paraId="5EC6955A"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deşeu de </w:t>
            </w:r>
          </w:p>
          <w:p w14:paraId="035C8E2B"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ambalaj </w:t>
            </w: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10C6AD63"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Nr </w:t>
            </w:r>
          </w:p>
          <w:p w14:paraId="30F6776C"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contract </w:t>
            </w:r>
          </w:p>
          <w:p w14:paraId="7A503682"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prestare </w:t>
            </w:r>
          </w:p>
          <w:p w14:paraId="724815FB"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servicii </w:t>
            </w:r>
          </w:p>
        </w:tc>
        <w:tc>
          <w:tcPr>
            <w:tcW w:w="1193" w:type="dxa"/>
            <w:tcBorders>
              <w:top w:val="single" w:sz="6" w:space="0" w:color="000000"/>
              <w:left w:val="single" w:sz="6" w:space="0" w:color="000000"/>
              <w:bottom w:val="single" w:sz="6" w:space="0" w:color="000000"/>
              <w:right w:val="single" w:sz="6" w:space="0" w:color="000000"/>
            </w:tcBorders>
            <w:hideMark/>
          </w:tcPr>
          <w:p w14:paraId="528028A8"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Dată </w:t>
            </w:r>
          </w:p>
          <w:p w14:paraId="19A49338"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contract </w:t>
            </w:r>
          </w:p>
          <w:p w14:paraId="59B08B2E"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prestare </w:t>
            </w:r>
          </w:p>
          <w:p w14:paraId="64D85A9F"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servicii</w:t>
            </w: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5B1969B7"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Nr. </w:t>
            </w:r>
          </w:p>
          <w:p w14:paraId="78F97728"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document </w:t>
            </w:r>
          </w:p>
          <w:p w14:paraId="155D2608"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prestare </w:t>
            </w:r>
          </w:p>
          <w:p w14:paraId="3188B4FC"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servicii </w:t>
            </w:r>
          </w:p>
        </w:tc>
        <w:tc>
          <w:tcPr>
            <w:tcW w:w="1193" w:type="dxa"/>
            <w:tcBorders>
              <w:top w:val="single" w:sz="6" w:space="0" w:color="000000"/>
              <w:left w:val="single" w:sz="6" w:space="0" w:color="000000"/>
              <w:bottom w:val="single" w:sz="6" w:space="0" w:color="000000"/>
              <w:right w:val="single" w:sz="6" w:space="0" w:color="000000"/>
            </w:tcBorders>
            <w:hideMark/>
          </w:tcPr>
          <w:p w14:paraId="6493E43D"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Dată </w:t>
            </w:r>
          </w:p>
          <w:p w14:paraId="18A7D6F2"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document </w:t>
            </w:r>
          </w:p>
          <w:p w14:paraId="79EDD322"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prestare </w:t>
            </w:r>
          </w:p>
          <w:p w14:paraId="33C9BBA9"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servicii</w:t>
            </w: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5D31030E"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CUI </w:t>
            </w:r>
          </w:p>
          <w:p w14:paraId="3C4F26EC"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reciclator </w:t>
            </w:r>
          </w:p>
          <w:p w14:paraId="439508B8"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deşeu de </w:t>
            </w:r>
          </w:p>
          <w:p w14:paraId="477C64A4"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ambalaj </w:t>
            </w:r>
          </w:p>
        </w:tc>
      </w:tr>
      <w:tr w:rsidR="0051540B" w:rsidRPr="0051540B" w14:paraId="31A531EC" w14:textId="77777777" w:rsidTr="00EA0A24">
        <w:tc>
          <w:tcPr>
            <w:tcW w:w="0" w:type="auto"/>
            <w:tcBorders>
              <w:top w:val="single" w:sz="6" w:space="0" w:color="000000"/>
              <w:left w:val="single" w:sz="6" w:space="0" w:color="000000"/>
              <w:bottom w:val="single" w:sz="6" w:space="0" w:color="000000"/>
              <w:right w:val="single" w:sz="6" w:space="0" w:color="000000"/>
            </w:tcBorders>
            <w:hideMark/>
          </w:tcPr>
          <w:p w14:paraId="1B1F57FD"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Hârtie carton</w:t>
            </w:r>
          </w:p>
        </w:tc>
        <w:tc>
          <w:tcPr>
            <w:tcW w:w="1193" w:type="dxa"/>
            <w:tcBorders>
              <w:top w:val="single" w:sz="6" w:space="0" w:color="000000"/>
              <w:left w:val="single" w:sz="6" w:space="0" w:color="000000"/>
              <w:bottom w:val="single" w:sz="6" w:space="0" w:color="000000"/>
              <w:right w:val="single" w:sz="6" w:space="0" w:color="000000"/>
            </w:tcBorders>
            <w:vAlign w:val="center"/>
            <w:hideMark/>
          </w:tcPr>
          <w:p w14:paraId="1C7F5636" w14:textId="77777777" w:rsidR="00EA0A24" w:rsidRPr="0051540B" w:rsidRDefault="00EA0A24">
            <w:pPr>
              <w:rPr>
                <w:rFonts w:ascii="Times New Roman" w:hAnsi="Times New Roman"/>
                <w:color w:val="000000" w:themeColor="text1"/>
                <w:sz w:val="20"/>
                <w:szCs w:val="20"/>
              </w:rPr>
            </w:pPr>
          </w:p>
        </w:tc>
        <w:tc>
          <w:tcPr>
            <w:tcW w:w="1193" w:type="dxa"/>
            <w:tcBorders>
              <w:top w:val="single" w:sz="6" w:space="0" w:color="000000"/>
              <w:left w:val="single" w:sz="6" w:space="0" w:color="000000"/>
              <w:bottom w:val="single" w:sz="6" w:space="0" w:color="000000"/>
              <w:right w:val="single" w:sz="6" w:space="0" w:color="000000"/>
            </w:tcBorders>
            <w:vAlign w:val="center"/>
            <w:hideMark/>
          </w:tcPr>
          <w:p w14:paraId="5C1B0C2A" w14:textId="77777777" w:rsidR="00EA0A24" w:rsidRPr="0051540B" w:rsidRDefault="00EA0A24">
            <w:pPr>
              <w:spacing w:after="0" w:line="240" w:lineRule="auto"/>
              <w:rPr>
                <w:rFonts w:cs="Calibri"/>
                <w:color w:val="000000" w:themeColor="text1"/>
                <w:sz w:val="20"/>
                <w:szCs w:val="20"/>
                <w:lang w:val="en-US"/>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14AE8A17" w14:textId="77777777" w:rsidR="00EA0A24" w:rsidRPr="0051540B" w:rsidRDefault="00EA0A24">
            <w:pPr>
              <w:spacing w:after="0" w:line="240" w:lineRule="auto"/>
              <w:rPr>
                <w:rFonts w:cs="Calibri"/>
                <w:color w:val="000000" w:themeColor="text1"/>
                <w:sz w:val="20"/>
                <w:szCs w:val="20"/>
                <w:lang w:val="en-US"/>
              </w:rPr>
            </w:pPr>
          </w:p>
        </w:tc>
        <w:tc>
          <w:tcPr>
            <w:tcW w:w="1193" w:type="dxa"/>
            <w:tcBorders>
              <w:top w:val="single" w:sz="6" w:space="0" w:color="000000"/>
              <w:left w:val="single" w:sz="6" w:space="0" w:color="000000"/>
              <w:bottom w:val="single" w:sz="6" w:space="0" w:color="000000"/>
              <w:right w:val="single" w:sz="6" w:space="0" w:color="000000"/>
            </w:tcBorders>
          </w:tcPr>
          <w:p w14:paraId="06F45E3D"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67D00161" w14:textId="77777777" w:rsidR="00EA0A24" w:rsidRPr="0051540B" w:rsidRDefault="00EA0A24">
            <w:pPr>
              <w:rPr>
                <w:rFonts w:ascii="Times New Roman" w:eastAsia="Times New Roman" w:hAnsi="Times New Roman"/>
                <w:color w:val="000000" w:themeColor="text1"/>
                <w:sz w:val="20"/>
                <w:szCs w:val="20"/>
              </w:rPr>
            </w:pPr>
          </w:p>
        </w:tc>
        <w:tc>
          <w:tcPr>
            <w:tcW w:w="1193" w:type="dxa"/>
            <w:tcBorders>
              <w:top w:val="single" w:sz="6" w:space="0" w:color="000000"/>
              <w:left w:val="single" w:sz="6" w:space="0" w:color="000000"/>
              <w:bottom w:val="single" w:sz="6" w:space="0" w:color="000000"/>
              <w:right w:val="single" w:sz="6" w:space="0" w:color="000000"/>
            </w:tcBorders>
          </w:tcPr>
          <w:p w14:paraId="31D1E16C"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5BC1B763" w14:textId="77777777" w:rsidR="00EA0A24" w:rsidRPr="0051540B" w:rsidRDefault="00EA0A24">
            <w:pPr>
              <w:rPr>
                <w:rFonts w:ascii="Times New Roman" w:eastAsia="Times New Roman" w:hAnsi="Times New Roman"/>
                <w:color w:val="000000" w:themeColor="text1"/>
                <w:sz w:val="20"/>
                <w:szCs w:val="20"/>
              </w:rPr>
            </w:pPr>
          </w:p>
        </w:tc>
      </w:tr>
      <w:tr w:rsidR="0051540B" w:rsidRPr="0051540B" w14:paraId="1E384E9C" w14:textId="77777777" w:rsidTr="00EA0A24">
        <w:tc>
          <w:tcPr>
            <w:tcW w:w="0" w:type="auto"/>
            <w:tcBorders>
              <w:top w:val="single" w:sz="6" w:space="0" w:color="000000"/>
              <w:left w:val="single" w:sz="6" w:space="0" w:color="000000"/>
              <w:bottom w:val="single" w:sz="6" w:space="0" w:color="000000"/>
              <w:right w:val="single" w:sz="6" w:space="0" w:color="000000"/>
            </w:tcBorders>
            <w:hideMark/>
          </w:tcPr>
          <w:p w14:paraId="29790639"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Plastic</w:t>
            </w:r>
          </w:p>
        </w:tc>
        <w:tc>
          <w:tcPr>
            <w:tcW w:w="1193" w:type="dxa"/>
            <w:tcBorders>
              <w:top w:val="single" w:sz="6" w:space="0" w:color="000000"/>
              <w:left w:val="single" w:sz="6" w:space="0" w:color="000000"/>
              <w:bottom w:val="single" w:sz="6" w:space="0" w:color="000000"/>
              <w:right w:val="single" w:sz="6" w:space="0" w:color="000000"/>
            </w:tcBorders>
            <w:vAlign w:val="center"/>
            <w:hideMark/>
          </w:tcPr>
          <w:p w14:paraId="22F08A3B" w14:textId="77777777" w:rsidR="00EA0A24" w:rsidRPr="0051540B" w:rsidRDefault="00EA0A24">
            <w:pPr>
              <w:rPr>
                <w:rFonts w:ascii="Times New Roman" w:hAnsi="Times New Roman"/>
                <w:color w:val="000000" w:themeColor="text1"/>
                <w:sz w:val="20"/>
                <w:szCs w:val="20"/>
              </w:rPr>
            </w:pPr>
          </w:p>
        </w:tc>
        <w:tc>
          <w:tcPr>
            <w:tcW w:w="1193" w:type="dxa"/>
            <w:tcBorders>
              <w:top w:val="single" w:sz="6" w:space="0" w:color="000000"/>
              <w:left w:val="single" w:sz="6" w:space="0" w:color="000000"/>
              <w:bottom w:val="single" w:sz="6" w:space="0" w:color="000000"/>
              <w:right w:val="single" w:sz="6" w:space="0" w:color="000000"/>
            </w:tcBorders>
            <w:vAlign w:val="center"/>
            <w:hideMark/>
          </w:tcPr>
          <w:p w14:paraId="00F3C4E4" w14:textId="77777777" w:rsidR="00EA0A24" w:rsidRPr="0051540B" w:rsidRDefault="00EA0A24">
            <w:pPr>
              <w:spacing w:after="0" w:line="240" w:lineRule="auto"/>
              <w:rPr>
                <w:rFonts w:cs="Calibri"/>
                <w:color w:val="000000" w:themeColor="text1"/>
                <w:sz w:val="20"/>
                <w:szCs w:val="20"/>
                <w:lang w:val="en-US"/>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22D50EEF" w14:textId="77777777" w:rsidR="00EA0A24" w:rsidRPr="0051540B" w:rsidRDefault="00EA0A24">
            <w:pPr>
              <w:spacing w:after="0" w:line="240" w:lineRule="auto"/>
              <w:rPr>
                <w:rFonts w:cs="Calibri"/>
                <w:color w:val="000000" w:themeColor="text1"/>
                <w:sz w:val="20"/>
                <w:szCs w:val="20"/>
                <w:lang w:val="en-US"/>
              </w:rPr>
            </w:pPr>
          </w:p>
        </w:tc>
        <w:tc>
          <w:tcPr>
            <w:tcW w:w="1193" w:type="dxa"/>
            <w:tcBorders>
              <w:top w:val="single" w:sz="6" w:space="0" w:color="000000"/>
              <w:left w:val="single" w:sz="6" w:space="0" w:color="000000"/>
              <w:bottom w:val="single" w:sz="6" w:space="0" w:color="000000"/>
              <w:right w:val="single" w:sz="6" w:space="0" w:color="000000"/>
            </w:tcBorders>
          </w:tcPr>
          <w:p w14:paraId="62AAB1D4"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4974F08A" w14:textId="77777777" w:rsidR="00EA0A24" w:rsidRPr="0051540B" w:rsidRDefault="00EA0A24">
            <w:pPr>
              <w:rPr>
                <w:rFonts w:ascii="Times New Roman" w:eastAsia="Times New Roman" w:hAnsi="Times New Roman"/>
                <w:color w:val="000000" w:themeColor="text1"/>
                <w:sz w:val="20"/>
                <w:szCs w:val="20"/>
              </w:rPr>
            </w:pPr>
          </w:p>
        </w:tc>
        <w:tc>
          <w:tcPr>
            <w:tcW w:w="1193" w:type="dxa"/>
            <w:tcBorders>
              <w:top w:val="single" w:sz="6" w:space="0" w:color="000000"/>
              <w:left w:val="single" w:sz="6" w:space="0" w:color="000000"/>
              <w:bottom w:val="single" w:sz="6" w:space="0" w:color="000000"/>
              <w:right w:val="single" w:sz="6" w:space="0" w:color="000000"/>
            </w:tcBorders>
          </w:tcPr>
          <w:p w14:paraId="263CAA1D"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0056D50F" w14:textId="77777777" w:rsidR="00EA0A24" w:rsidRPr="0051540B" w:rsidRDefault="00EA0A24">
            <w:pPr>
              <w:rPr>
                <w:rFonts w:ascii="Times New Roman" w:eastAsia="Times New Roman" w:hAnsi="Times New Roman"/>
                <w:color w:val="000000" w:themeColor="text1"/>
                <w:sz w:val="20"/>
                <w:szCs w:val="20"/>
              </w:rPr>
            </w:pPr>
          </w:p>
        </w:tc>
      </w:tr>
      <w:tr w:rsidR="0051540B" w:rsidRPr="0051540B" w14:paraId="22927158" w14:textId="77777777" w:rsidTr="00EA0A24">
        <w:tc>
          <w:tcPr>
            <w:tcW w:w="0" w:type="auto"/>
            <w:tcBorders>
              <w:top w:val="single" w:sz="6" w:space="0" w:color="000000"/>
              <w:left w:val="single" w:sz="6" w:space="0" w:color="000000"/>
              <w:bottom w:val="single" w:sz="6" w:space="0" w:color="000000"/>
              <w:right w:val="single" w:sz="6" w:space="0" w:color="000000"/>
            </w:tcBorders>
            <w:hideMark/>
          </w:tcPr>
          <w:p w14:paraId="712C65F3"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Din care PET</w:t>
            </w:r>
          </w:p>
        </w:tc>
        <w:tc>
          <w:tcPr>
            <w:tcW w:w="1193" w:type="dxa"/>
            <w:tcBorders>
              <w:top w:val="single" w:sz="6" w:space="0" w:color="000000"/>
              <w:left w:val="single" w:sz="6" w:space="0" w:color="000000"/>
              <w:bottom w:val="single" w:sz="6" w:space="0" w:color="000000"/>
              <w:right w:val="single" w:sz="6" w:space="0" w:color="000000"/>
            </w:tcBorders>
            <w:vAlign w:val="center"/>
            <w:hideMark/>
          </w:tcPr>
          <w:p w14:paraId="4F501B1B" w14:textId="77777777" w:rsidR="00EA0A24" w:rsidRPr="0051540B" w:rsidRDefault="00EA0A24">
            <w:pPr>
              <w:rPr>
                <w:rFonts w:ascii="Times New Roman" w:hAnsi="Times New Roman"/>
                <w:color w:val="000000" w:themeColor="text1"/>
                <w:sz w:val="20"/>
                <w:szCs w:val="20"/>
              </w:rPr>
            </w:pPr>
          </w:p>
        </w:tc>
        <w:tc>
          <w:tcPr>
            <w:tcW w:w="1193" w:type="dxa"/>
            <w:tcBorders>
              <w:top w:val="single" w:sz="6" w:space="0" w:color="000000"/>
              <w:left w:val="single" w:sz="6" w:space="0" w:color="000000"/>
              <w:bottom w:val="single" w:sz="6" w:space="0" w:color="000000"/>
              <w:right w:val="single" w:sz="6" w:space="0" w:color="000000"/>
            </w:tcBorders>
            <w:vAlign w:val="center"/>
            <w:hideMark/>
          </w:tcPr>
          <w:p w14:paraId="4F2CB027" w14:textId="77777777" w:rsidR="00EA0A24" w:rsidRPr="0051540B" w:rsidRDefault="00EA0A24">
            <w:pPr>
              <w:spacing w:after="0" w:line="240" w:lineRule="auto"/>
              <w:rPr>
                <w:rFonts w:cs="Calibri"/>
                <w:color w:val="000000" w:themeColor="text1"/>
                <w:sz w:val="20"/>
                <w:szCs w:val="20"/>
                <w:lang w:val="en-US"/>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006E9DBE" w14:textId="77777777" w:rsidR="00EA0A24" w:rsidRPr="0051540B" w:rsidRDefault="00EA0A24">
            <w:pPr>
              <w:spacing w:after="0" w:line="240" w:lineRule="auto"/>
              <w:rPr>
                <w:rFonts w:cs="Calibri"/>
                <w:color w:val="000000" w:themeColor="text1"/>
                <w:sz w:val="20"/>
                <w:szCs w:val="20"/>
                <w:lang w:val="en-US"/>
              </w:rPr>
            </w:pPr>
          </w:p>
        </w:tc>
        <w:tc>
          <w:tcPr>
            <w:tcW w:w="1193" w:type="dxa"/>
            <w:tcBorders>
              <w:top w:val="single" w:sz="6" w:space="0" w:color="000000"/>
              <w:left w:val="single" w:sz="6" w:space="0" w:color="000000"/>
              <w:bottom w:val="single" w:sz="6" w:space="0" w:color="000000"/>
              <w:right w:val="single" w:sz="6" w:space="0" w:color="000000"/>
            </w:tcBorders>
          </w:tcPr>
          <w:p w14:paraId="2EA61FC5"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361DA6AE" w14:textId="77777777" w:rsidR="00EA0A24" w:rsidRPr="0051540B" w:rsidRDefault="00EA0A24">
            <w:pPr>
              <w:rPr>
                <w:rFonts w:ascii="Times New Roman" w:eastAsia="Times New Roman" w:hAnsi="Times New Roman"/>
                <w:color w:val="000000" w:themeColor="text1"/>
                <w:sz w:val="20"/>
                <w:szCs w:val="20"/>
              </w:rPr>
            </w:pPr>
          </w:p>
        </w:tc>
        <w:tc>
          <w:tcPr>
            <w:tcW w:w="1193" w:type="dxa"/>
            <w:tcBorders>
              <w:top w:val="single" w:sz="6" w:space="0" w:color="000000"/>
              <w:left w:val="single" w:sz="6" w:space="0" w:color="000000"/>
              <w:bottom w:val="single" w:sz="6" w:space="0" w:color="000000"/>
              <w:right w:val="single" w:sz="6" w:space="0" w:color="000000"/>
            </w:tcBorders>
          </w:tcPr>
          <w:p w14:paraId="2A902596"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76FEA87B" w14:textId="77777777" w:rsidR="00EA0A24" w:rsidRPr="0051540B" w:rsidRDefault="00EA0A24">
            <w:pPr>
              <w:rPr>
                <w:rFonts w:ascii="Times New Roman" w:eastAsia="Times New Roman" w:hAnsi="Times New Roman"/>
                <w:color w:val="000000" w:themeColor="text1"/>
                <w:sz w:val="20"/>
                <w:szCs w:val="20"/>
              </w:rPr>
            </w:pPr>
          </w:p>
        </w:tc>
      </w:tr>
      <w:tr w:rsidR="0051540B" w:rsidRPr="0051540B" w14:paraId="03A0AE3B" w14:textId="77777777" w:rsidTr="00EA0A24">
        <w:tc>
          <w:tcPr>
            <w:tcW w:w="0" w:type="auto"/>
            <w:tcBorders>
              <w:top w:val="single" w:sz="6" w:space="0" w:color="000000"/>
              <w:left w:val="single" w:sz="6" w:space="0" w:color="000000"/>
              <w:bottom w:val="single" w:sz="6" w:space="0" w:color="000000"/>
              <w:right w:val="single" w:sz="6" w:space="0" w:color="000000"/>
            </w:tcBorders>
            <w:hideMark/>
          </w:tcPr>
          <w:p w14:paraId="6712FDC8"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Sticlă</w:t>
            </w:r>
          </w:p>
        </w:tc>
        <w:tc>
          <w:tcPr>
            <w:tcW w:w="1193" w:type="dxa"/>
            <w:tcBorders>
              <w:top w:val="single" w:sz="6" w:space="0" w:color="000000"/>
              <w:left w:val="single" w:sz="6" w:space="0" w:color="000000"/>
              <w:bottom w:val="single" w:sz="6" w:space="0" w:color="000000"/>
              <w:right w:val="single" w:sz="6" w:space="0" w:color="000000"/>
            </w:tcBorders>
            <w:vAlign w:val="center"/>
            <w:hideMark/>
          </w:tcPr>
          <w:p w14:paraId="5E9EC010" w14:textId="77777777" w:rsidR="00EA0A24" w:rsidRPr="0051540B" w:rsidRDefault="00EA0A24">
            <w:pPr>
              <w:rPr>
                <w:rFonts w:ascii="Times New Roman" w:hAnsi="Times New Roman"/>
                <w:color w:val="000000" w:themeColor="text1"/>
                <w:sz w:val="20"/>
                <w:szCs w:val="20"/>
              </w:rPr>
            </w:pPr>
          </w:p>
        </w:tc>
        <w:tc>
          <w:tcPr>
            <w:tcW w:w="1193" w:type="dxa"/>
            <w:tcBorders>
              <w:top w:val="single" w:sz="6" w:space="0" w:color="000000"/>
              <w:left w:val="single" w:sz="6" w:space="0" w:color="000000"/>
              <w:bottom w:val="single" w:sz="6" w:space="0" w:color="000000"/>
              <w:right w:val="single" w:sz="6" w:space="0" w:color="000000"/>
            </w:tcBorders>
            <w:vAlign w:val="center"/>
            <w:hideMark/>
          </w:tcPr>
          <w:p w14:paraId="0B3B20EC" w14:textId="77777777" w:rsidR="00EA0A24" w:rsidRPr="0051540B" w:rsidRDefault="00EA0A24">
            <w:pPr>
              <w:spacing w:after="0" w:line="240" w:lineRule="auto"/>
              <w:rPr>
                <w:rFonts w:cs="Calibri"/>
                <w:color w:val="000000" w:themeColor="text1"/>
                <w:sz w:val="20"/>
                <w:szCs w:val="20"/>
                <w:lang w:val="en-US"/>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766AC1EB" w14:textId="77777777" w:rsidR="00EA0A24" w:rsidRPr="0051540B" w:rsidRDefault="00EA0A24">
            <w:pPr>
              <w:spacing w:after="0" w:line="240" w:lineRule="auto"/>
              <w:rPr>
                <w:rFonts w:cs="Calibri"/>
                <w:color w:val="000000" w:themeColor="text1"/>
                <w:sz w:val="20"/>
                <w:szCs w:val="20"/>
                <w:lang w:val="en-US"/>
              </w:rPr>
            </w:pPr>
          </w:p>
        </w:tc>
        <w:tc>
          <w:tcPr>
            <w:tcW w:w="1193" w:type="dxa"/>
            <w:tcBorders>
              <w:top w:val="single" w:sz="6" w:space="0" w:color="000000"/>
              <w:left w:val="single" w:sz="6" w:space="0" w:color="000000"/>
              <w:bottom w:val="single" w:sz="6" w:space="0" w:color="000000"/>
              <w:right w:val="single" w:sz="6" w:space="0" w:color="000000"/>
            </w:tcBorders>
          </w:tcPr>
          <w:p w14:paraId="789E3972"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690ECBF7" w14:textId="77777777" w:rsidR="00EA0A24" w:rsidRPr="0051540B" w:rsidRDefault="00EA0A24">
            <w:pPr>
              <w:rPr>
                <w:rFonts w:ascii="Times New Roman" w:eastAsia="Times New Roman" w:hAnsi="Times New Roman"/>
                <w:color w:val="000000" w:themeColor="text1"/>
                <w:sz w:val="20"/>
                <w:szCs w:val="20"/>
              </w:rPr>
            </w:pPr>
          </w:p>
        </w:tc>
        <w:tc>
          <w:tcPr>
            <w:tcW w:w="1193" w:type="dxa"/>
            <w:tcBorders>
              <w:top w:val="single" w:sz="6" w:space="0" w:color="000000"/>
              <w:left w:val="single" w:sz="6" w:space="0" w:color="000000"/>
              <w:bottom w:val="single" w:sz="6" w:space="0" w:color="000000"/>
              <w:right w:val="single" w:sz="6" w:space="0" w:color="000000"/>
            </w:tcBorders>
          </w:tcPr>
          <w:p w14:paraId="77B39ED0"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40E09AD5" w14:textId="77777777" w:rsidR="00EA0A24" w:rsidRPr="0051540B" w:rsidRDefault="00EA0A24">
            <w:pPr>
              <w:rPr>
                <w:rFonts w:ascii="Times New Roman" w:eastAsia="Times New Roman" w:hAnsi="Times New Roman"/>
                <w:color w:val="000000" w:themeColor="text1"/>
                <w:sz w:val="20"/>
                <w:szCs w:val="20"/>
              </w:rPr>
            </w:pPr>
          </w:p>
        </w:tc>
      </w:tr>
      <w:tr w:rsidR="0051540B" w:rsidRPr="0051540B" w14:paraId="52C131F8" w14:textId="77777777" w:rsidTr="00EA0A24">
        <w:tc>
          <w:tcPr>
            <w:tcW w:w="0" w:type="auto"/>
            <w:tcBorders>
              <w:top w:val="single" w:sz="6" w:space="0" w:color="000000"/>
              <w:left w:val="single" w:sz="6" w:space="0" w:color="000000"/>
              <w:bottom w:val="single" w:sz="6" w:space="0" w:color="000000"/>
              <w:right w:val="single" w:sz="6" w:space="0" w:color="000000"/>
            </w:tcBorders>
            <w:hideMark/>
          </w:tcPr>
          <w:p w14:paraId="4648C089"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Metal</w:t>
            </w:r>
          </w:p>
        </w:tc>
        <w:tc>
          <w:tcPr>
            <w:tcW w:w="1193" w:type="dxa"/>
            <w:tcBorders>
              <w:top w:val="single" w:sz="6" w:space="0" w:color="000000"/>
              <w:left w:val="single" w:sz="6" w:space="0" w:color="000000"/>
              <w:bottom w:val="single" w:sz="6" w:space="0" w:color="000000"/>
              <w:right w:val="single" w:sz="6" w:space="0" w:color="000000"/>
            </w:tcBorders>
            <w:vAlign w:val="center"/>
            <w:hideMark/>
          </w:tcPr>
          <w:p w14:paraId="700F1CF6" w14:textId="77777777" w:rsidR="00EA0A24" w:rsidRPr="0051540B" w:rsidRDefault="00EA0A24">
            <w:pPr>
              <w:rPr>
                <w:rFonts w:ascii="Times New Roman" w:hAnsi="Times New Roman"/>
                <w:color w:val="000000" w:themeColor="text1"/>
                <w:sz w:val="20"/>
                <w:szCs w:val="20"/>
              </w:rPr>
            </w:pPr>
          </w:p>
        </w:tc>
        <w:tc>
          <w:tcPr>
            <w:tcW w:w="1193" w:type="dxa"/>
            <w:tcBorders>
              <w:top w:val="single" w:sz="6" w:space="0" w:color="000000"/>
              <w:left w:val="single" w:sz="6" w:space="0" w:color="000000"/>
              <w:bottom w:val="single" w:sz="6" w:space="0" w:color="000000"/>
              <w:right w:val="single" w:sz="6" w:space="0" w:color="000000"/>
            </w:tcBorders>
            <w:vAlign w:val="center"/>
            <w:hideMark/>
          </w:tcPr>
          <w:p w14:paraId="0ED6F75E" w14:textId="77777777" w:rsidR="00EA0A24" w:rsidRPr="0051540B" w:rsidRDefault="00EA0A24">
            <w:pPr>
              <w:spacing w:after="0" w:line="240" w:lineRule="auto"/>
              <w:rPr>
                <w:rFonts w:cs="Calibri"/>
                <w:color w:val="000000" w:themeColor="text1"/>
                <w:sz w:val="20"/>
                <w:szCs w:val="20"/>
                <w:lang w:val="en-US"/>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67DC7723" w14:textId="77777777" w:rsidR="00EA0A24" w:rsidRPr="0051540B" w:rsidRDefault="00EA0A24">
            <w:pPr>
              <w:spacing w:after="0" w:line="240" w:lineRule="auto"/>
              <w:rPr>
                <w:rFonts w:cs="Calibri"/>
                <w:color w:val="000000" w:themeColor="text1"/>
                <w:sz w:val="20"/>
                <w:szCs w:val="20"/>
                <w:lang w:val="en-US"/>
              </w:rPr>
            </w:pPr>
          </w:p>
        </w:tc>
        <w:tc>
          <w:tcPr>
            <w:tcW w:w="1193" w:type="dxa"/>
            <w:tcBorders>
              <w:top w:val="single" w:sz="6" w:space="0" w:color="000000"/>
              <w:left w:val="single" w:sz="6" w:space="0" w:color="000000"/>
              <w:bottom w:val="single" w:sz="6" w:space="0" w:color="000000"/>
              <w:right w:val="single" w:sz="6" w:space="0" w:color="000000"/>
            </w:tcBorders>
          </w:tcPr>
          <w:p w14:paraId="0FD35714"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39C05A2E" w14:textId="77777777" w:rsidR="00EA0A24" w:rsidRPr="0051540B" w:rsidRDefault="00EA0A24">
            <w:pPr>
              <w:rPr>
                <w:rFonts w:ascii="Times New Roman" w:eastAsia="Times New Roman" w:hAnsi="Times New Roman"/>
                <w:color w:val="000000" w:themeColor="text1"/>
                <w:sz w:val="20"/>
                <w:szCs w:val="20"/>
              </w:rPr>
            </w:pPr>
          </w:p>
        </w:tc>
        <w:tc>
          <w:tcPr>
            <w:tcW w:w="1193" w:type="dxa"/>
            <w:tcBorders>
              <w:top w:val="single" w:sz="6" w:space="0" w:color="000000"/>
              <w:left w:val="single" w:sz="6" w:space="0" w:color="000000"/>
              <w:bottom w:val="single" w:sz="6" w:space="0" w:color="000000"/>
              <w:right w:val="single" w:sz="6" w:space="0" w:color="000000"/>
            </w:tcBorders>
          </w:tcPr>
          <w:p w14:paraId="23506E3B"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5FA186E7" w14:textId="77777777" w:rsidR="00EA0A24" w:rsidRPr="0051540B" w:rsidRDefault="00EA0A24">
            <w:pPr>
              <w:rPr>
                <w:rFonts w:ascii="Times New Roman" w:eastAsia="Times New Roman" w:hAnsi="Times New Roman"/>
                <w:color w:val="000000" w:themeColor="text1"/>
                <w:sz w:val="20"/>
                <w:szCs w:val="20"/>
              </w:rPr>
            </w:pPr>
          </w:p>
        </w:tc>
      </w:tr>
      <w:tr w:rsidR="0051540B" w:rsidRPr="0051540B" w14:paraId="3CA2260B" w14:textId="77777777" w:rsidTr="00EA0A24">
        <w:tc>
          <w:tcPr>
            <w:tcW w:w="0" w:type="auto"/>
            <w:tcBorders>
              <w:top w:val="single" w:sz="6" w:space="0" w:color="000000"/>
              <w:left w:val="single" w:sz="6" w:space="0" w:color="000000"/>
              <w:bottom w:val="single" w:sz="6" w:space="0" w:color="000000"/>
              <w:right w:val="single" w:sz="6" w:space="0" w:color="000000"/>
            </w:tcBorders>
            <w:hideMark/>
          </w:tcPr>
          <w:p w14:paraId="58A6E011"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Aluminiu</w:t>
            </w:r>
          </w:p>
        </w:tc>
        <w:tc>
          <w:tcPr>
            <w:tcW w:w="1193" w:type="dxa"/>
            <w:tcBorders>
              <w:top w:val="single" w:sz="6" w:space="0" w:color="000000"/>
              <w:left w:val="single" w:sz="6" w:space="0" w:color="000000"/>
              <w:bottom w:val="single" w:sz="6" w:space="0" w:color="000000"/>
              <w:right w:val="single" w:sz="6" w:space="0" w:color="000000"/>
            </w:tcBorders>
            <w:vAlign w:val="center"/>
            <w:hideMark/>
          </w:tcPr>
          <w:p w14:paraId="14EED860" w14:textId="77777777" w:rsidR="00EA0A24" w:rsidRPr="0051540B" w:rsidRDefault="00EA0A24">
            <w:pPr>
              <w:rPr>
                <w:rFonts w:ascii="Times New Roman" w:hAnsi="Times New Roman"/>
                <w:color w:val="000000" w:themeColor="text1"/>
                <w:sz w:val="20"/>
                <w:szCs w:val="20"/>
              </w:rPr>
            </w:pPr>
          </w:p>
        </w:tc>
        <w:tc>
          <w:tcPr>
            <w:tcW w:w="1193" w:type="dxa"/>
            <w:tcBorders>
              <w:top w:val="single" w:sz="6" w:space="0" w:color="000000"/>
              <w:left w:val="single" w:sz="6" w:space="0" w:color="000000"/>
              <w:bottom w:val="single" w:sz="6" w:space="0" w:color="000000"/>
              <w:right w:val="single" w:sz="6" w:space="0" w:color="000000"/>
            </w:tcBorders>
            <w:vAlign w:val="center"/>
            <w:hideMark/>
          </w:tcPr>
          <w:p w14:paraId="29EF9971" w14:textId="77777777" w:rsidR="00EA0A24" w:rsidRPr="0051540B" w:rsidRDefault="00EA0A24">
            <w:pPr>
              <w:spacing w:after="0" w:line="240" w:lineRule="auto"/>
              <w:rPr>
                <w:rFonts w:cs="Calibri"/>
                <w:color w:val="000000" w:themeColor="text1"/>
                <w:sz w:val="20"/>
                <w:szCs w:val="20"/>
                <w:lang w:val="en-US"/>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67DE513A" w14:textId="77777777" w:rsidR="00EA0A24" w:rsidRPr="0051540B" w:rsidRDefault="00EA0A24">
            <w:pPr>
              <w:spacing w:after="0" w:line="240" w:lineRule="auto"/>
              <w:rPr>
                <w:rFonts w:cs="Calibri"/>
                <w:color w:val="000000" w:themeColor="text1"/>
                <w:sz w:val="20"/>
                <w:szCs w:val="20"/>
                <w:lang w:val="en-US"/>
              </w:rPr>
            </w:pPr>
          </w:p>
        </w:tc>
        <w:tc>
          <w:tcPr>
            <w:tcW w:w="1193" w:type="dxa"/>
            <w:tcBorders>
              <w:top w:val="single" w:sz="6" w:space="0" w:color="000000"/>
              <w:left w:val="single" w:sz="6" w:space="0" w:color="000000"/>
              <w:bottom w:val="single" w:sz="6" w:space="0" w:color="000000"/>
              <w:right w:val="single" w:sz="6" w:space="0" w:color="000000"/>
            </w:tcBorders>
          </w:tcPr>
          <w:p w14:paraId="56DEFB5B"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435DB15E" w14:textId="77777777" w:rsidR="00EA0A24" w:rsidRPr="0051540B" w:rsidRDefault="00EA0A24">
            <w:pPr>
              <w:rPr>
                <w:rFonts w:ascii="Times New Roman" w:eastAsia="Times New Roman" w:hAnsi="Times New Roman"/>
                <w:color w:val="000000" w:themeColor="text1"/>
                <w:sz w:val="20"/>
                <w:szCs w:val="20"/>
              </w:rPr>
            </w:pPr>
          </w:p>
        </w:tc>
        <w:tc>
          <w:tcPr>
            <w:tcW w:w="1193" w:type="dxa"/>
            <w:tcBorders>
              <w:top w:val="single" w:sz="6" w:space="0" w:color="000000"/>
              <w:left w:val="single" w:sz="6" w:space="0" w:color="000000"/>
              <w:bottom w:val="single" w:sz="6" w:space="0" w:color="000000"/>
              <w:right w:val="single" w:sz="6" w:space="0" w:color="000000"/>
            </w:tcBorders>
          </w:tcPr>
          <w:p w14:paraId="7C6A3EC8"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12F7847B" w14:textId="77777777" w:rsidR="00EA0A24" w:rsidRPr="0051540B" w:rsidRDefault="00EA0A24">
            <w:pPr>
              <w:rPr>
                <w:rFonts w:ascii="Times New Roman" w:eastAsia="Times New Roman" w:hAnsi="Times New Roman"/>
                <w:color w:val="000000" w:themeColor="text1"/>
                <w:sz w:val="20"/>
                <w:szCs w:val="20"/>
              </w:rPr>
            </w:pPr>
          </w:p>
        </w:tc>
      </w:tr>
      <w:tr w:rsidR="0051540B" w:rsidRPr="0051540B" w14:paraId="5A3A3D5F" w14:textId="77777777" w:rsidTr="00EA0A24">
        <w:tc>
          <w:tcPr>
            <w:tcW w:w="0" w:type="auto"/>
            <w:tcBorders>
              <w:top w:val="single" w:sz="6" w:space="0" w:color="000000"/>
              <w:left w:val="single" w:sz="6" w:space="0" w:color="000000"/>
              <w:bottom w:val="single" w:sz="6" w:space="0" w:color="000000"/>
              <w:right w:val="single" w:sz="6" w:space="0" w:color="000000"/>
            </w:tcBorders>
            <w:hideMark/>
          </w:tcPr>
          <w:p w14:paraId="339A5926"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Lemn</w:t>
            </w:r>
          </w:p>
        </w:tc>
        <w:tc>
          <w:tcPr>
            <w:tcW w:w="1193" w:type="dxa"/>
            <w:tcBorders>
              <w:top w:val="single" w:sz="6" w:space="0" w:color="000000"/>
              <w:left w:val="single" w:sz="6" w:space="0" w:color="000000"/>
              <w:bottom w:val="single" w:sz="6" w:space="0" w:color="000000"/>
              <w:right w:val="single" w:sz="6" w:space="0" w:color="000000"/>
            </w:tcBorders>
            <w:vAlign w:val="center"/>
            <w:hideMark/>
          </w:tcPr>
          <w:p w14:paraId="435AE8E3" w14:textId="77777777" w:rsidR="00EA0A24" w:rsidRPr="0051540B" w:rsidRDefault="00EA0A24">
            <w:pPr>
              <w:rPr>
                <w:rFonts w:ascii="Times New Roman" w:hAnsi="Times New Roman"/>
                <w:color w:val="000000" w:themeColor="text1"/>
                <w:sz w:val="20"/>
                <w:szCs w:val="20"/>
              </w:rPr>
            </w:pPr>
          </w:p>
        </w:tc>
        <w:tc>
          <w:tcPr>
            <w:tcW w:w="1193" w:type="dxa"/>
            <w:tcBorders>
              <w:top w:val="single" w:sz="6" w:space="0" w:color="000000"/>
              <w:left w:val="single" w:sz="6" w:space="0" w:color="000000"/>
              <w:bottom w:val="single" w:sz="6" w:space="0" w:color="000000"/>
              <w:right w:val="single" w:sz="6" w:space="0" w:color="000000"/>
            </w:tcBorders>
            <w:vAlign w:val="center"/>
            <w:hideMark/>
          </w:tcPr>
          <w:p w14:paraId="11A51D64" w14:textId="77777777" w:rsidR="00EA0A24" w:rsidRPr="0051540B" w:rsidRDefault="00EA0A24">
            <w:pPr>
              <w:spacing w:after="0" w:line="240" w:lineRule="auto"/>
              <w:rPr>
                <w:rFonts w:cs="Calibri"/>
                <w:color w:val="000000" w:themeColor="text1"/>
                <w:sz w:val="20"/>
                <w:szCs w:val="20"/>
                <w:lang w:val="en-US"/>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06653F67" w14:textId="77777777" w:rsidR="00EA0A24" w:rsidRPr="0051540B" w:rsidRDefault="00EA0A24">
            <w:pPr>
              <w:spacing w:after="0" w:line="240" w:lineRule="auto"/>
              <w:rPr>
                <w:rFonts w:cs="Calibri"/>
                <w:color w:val="000000" w:themeColor="text1"/>
                <w:sz w:val="20"/>
                <w:szCs w:val="20"/>
                <w:lang w:val="en-US"/>
              </w:rPr>
            </w:pPr>
          </w:p>
        </w:tc>
        <w:tc>
          <w:tcPr>
            <w:tcW w:w="1193" w:type="dxa"/>
            <w:tcBorders>
              <w:top w:val="single" w:sz="6" w:space="0" w:color="000000"/>
              <w:left w:val="single" w:sz="6" w:space="0" w:color="000000"/>
              <w:bottom w:val="single" w:sz="6" w:space="0" w:color="000000"/>
              <w:right w:val="single" w:sz="6" w:space="0" w:color="000000"/>
            </w:tcBorders>
          </w:tcPr>
          <w:p w14:paraId="753DFD20"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6624A2FE" w14:textId="77777777" w:rsidR="00EA0A24" w:rsidRPr="0051540B" w:rsidRDefault="00EA0A24">
            <w:pPr>
              <w:rPr>
                <w:rFonts w:ascii="Times New Roman" w:eastAsia="Times New Roman" w:hAnsi="Times New Roman"/>
                <w:color w:val="000000" w:themeColor="text1"/>
                <w:sz w:val="20"/>
                <w:szCs w:val="20"/>
              </w:rPr>
            </w:pPr>
          </w:p>
        </w:tc>
        <w:tc>
          <w:tcPr>
            <w:tcW w:w="1193" w:type="dxa"/>
            <w:tcBorders>
              <w:top w:val="single" w:sz="6" w:space="0" w:color="000000"/>
              <w:left w:val="single" w:sz="6" w:space="0" w:color="000000"/>
              <w:bottom w:val="single" w:sz="6" w:space="0" w:color="000000"/>
              <w:right w:val="single" w:sz="6" w:space="0" w:color="000000"/>
            </w:tcBorders>
          </w:tcPr>
          <w:p w14:paraId="268DD98B"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2ADF7939" w14:textId="77777777" w:rsidR="00EA0A24" w:rsidRPr="0051540B" w:rsidRDefault="00EA0A24">
            <w:pPr>
              <w:rPr>
                <w:rFonts w:ascii="Times New Roman" w:eastAsia="Times New Roman" w:hAnsi="Times New Roman"/>
                <w:color w:val="000000" w:themeColor="text1"/>
                <w:sz w:val="20"/>
                <w:szCs w:val="20"/>
              </w:rPr>
            </w:pPr>
          </w:p>
        </w:tc>
      </w:tr>
    </w:tbl>
    <w:p w14:paraId="07515229" w14:textId="77777777" w:rsidR="00EA0A24" w:rsidRPr="0051540B" w:rsidRDefault="00EA0A24" w:rsidP="00EA0A24">
      <w:pPr>
        <w:spacing w:after="0" w:line="240" w:lineRule="auto"/>
        <w:ind w:left="225"/>
        <w:jc w:val="both"/>
        <w:rPr>
          <w:rStyle w:val="spar3"/>
          <w:rFonts w:ascii="Times New Roman" w:eastAsia="Times New Roman" w:hAnsi="Times New Roman"/>
          <w:color w:val="000000" w:themeColor="text1"/>
        </w:rPr>
      </w:pPr>
      <w:r w:rsidRPr="0051540B">
        <w:rPr>
          <w:rStyle w:val="spar3"/>
          <w:rFonts w:ascii="Times New Roman" w:eastAsia="Times New Roman" w:hAnsi="Times New Roman"/>
          <w:color w:val="000000" w:themeColor="text1"/>
          <w:specVanish w:val="0"/>
        </w:rPr>
        <w:t>Tab 3 - Realizarea în mod individual a obiectivelor de valorificare prin altă operaţiune de valorificare decât reciclarea - informaţii suplimentare</w:t>
      </w:r>
    </w:p>
    <w:tbl>
      <w:tblPr>
        <w:tblW w:w="0" w:type="auto"/>
        <w:tblInd w:w="-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104"/>
        <w:gridCol w:w="1193"/>
        <w:gridCol w:w="1193"/>
        <w:gridCol w:w="1194"/>
        <w:gridCol w:w="1193"/>
        <w:gridCol w:w="1194"/>
        <w:gridCol w:w="1193"/>
        <w:gridCol w:w="1194"/>
      </w:tblGrid>
      <w:tr w:rsidR="0051540B" w:rsidRPr="0051540B" w14:paraId="07B92D37"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55C9B0E8" w14:textId="77777777" w:rsidR="00EA0A24" w:rsidRPr="0051540B" w:rsidRDefault="00EA0A24">
            <w:pPr>
              <w:pStyle w:val="spar1"/>
              <w:rPr>
                <w:color w:val="000000" w:themeColor="text1"/>
              </w:rPr>
            </w:pPr>
            <w:r w:rsidRPr="0051540B">
              <w:rPr>
                <w:rFonts w:ascii="Times New Roman" w:hAnsi="Times New Roman"/>
                <w:color w:val="000000" w:themeColor="text1"/>
                <w:sz w:val="20"/>
                <w:szCs w:val="20"/>
              </w:rPr>
              <w:t xml:space="preserve">Tip </w:t>
            </w:r>
          </w:p>
          <w:p w14:paraId="35948F18"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material </w:t>
            </w:r>
          </w:p>
        </w:tc>
        <w:tc>
          <w:tcPr>
            <w:tcW w:w="1193" w:type="dxa"/>
            <w:tcBorders>
              <w:top w:val="single" w:sz="6" w:space="0" w:color="000000"/>
              <w:left w:val="single" w:sz="6" w:space="0" w:color="000000"/>
              <w:bottom w:val="single" w:sz="6" w:space="0" w:color="000000"/>
              <w:right w:val="single" w:sz="6" w:space="0" w:color="000000"/>
            </w:tcBorders>
            <w:vAlign w:val="center"/>
            <w:hideMark/>
          </w:tcPr>
          <w:p w14:paraId="1F426B41"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Cantitatea </w:t>
            </w:r>
          </w:p>
          <w:p w14:paraId="521966CB"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de deşeu de ambalaj </w:t>
            </w:r>
          </w:p>
          <w:p w14:paraId="33894CD8"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valorificată </w:t>
            </w:r>
          </w:p>
          <w:p w14:paraId="3555BECE"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prin altă </w:t>
            </w:r>
          </w:p>
          <w:p w14:paraId="3585B17D"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operaţiune de</w:t>
            </w:r>
          </w:p>
          <w:p w14:paraId="64F6DB47"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valorificare </w:t>
            </w:r>
          </w:p>
          <w:p w14:paraId="6D472EF2"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decât reciclarea </w:t>
            </w:r>
          </w:p>
          <w:p w14:paraId="5EE0F94A"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(kg) </w:t>
            </w:r>
          </w:p>
        </w:tc>
        <w:tc>
          <w:tcPr>
            <w:tcW w:w="1193" w:type="dxa"/>
            <w:tcBorders>
              <w:top w:val="single" w:sz="6" w:space="0" w:color="000000"/>
              <w:left w:val="single" w:sz="6" w:space="0" w:color="000000"/>
              <w:bottom w:val="single" w:sz="6" w:space="0" w:color="000000"/>
              <w:right w:val="single" w:sz="6" w:space="0" w:color="000000"/>
            </w:tcBorders>
            <w:vAlign w:val="center"/>
            <w:hideMark/>
          </w:tcPr>
          <w:p w14:paraId="77C883FD"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CUI </w:t>
            </w:r>
          </w:p>
          <w:p w14:paraId="627C87A1"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colector </w:t>
            </w:r>
          </w:p>
          <w:p w14:paraId="5E6C1C1B"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deşeu de </w:t>
            </w:r>
          </w:p>
          <w:p w14:paraId="747F11DF"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ambalaj </w:t>
            </w: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49DD7E97"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Nr. </w:t>
            </w:r>
          </w:p>
          <w:p w14:paraId="514E33F5"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contract </w:t>
            </w:r>
          </w:p>
          <w:p w14:paraId="402C1452"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prestare </w:t>
            </w:r>
          </w:p>
          <w:p w14:paraId="76147137"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servicii </w:t>
            </w:r>
          </w:p>
        </w:tc>
        <w:tc>
          <w:tcPr>
            <w:tcW w:w="1193" w:type="dxa"/>
            <w:tcBorders>
              <w:top w:val="single" w:sz="6" w:space="0" w:color="000000"/>
              <w:left w:val="single" w:sz="6" w:space="0" w:color="000000"/>
              <w:bottom w:val="single" w:sz="6" w:space="0" w:color="000000"/>
              <w:right w:val="single" w:sz="6" w:space="0" w:color="000000"/>
            </w:tcBorders>
            <w:hideMark/>
          </w:tcPr>
          <w:p w14:paraId="09484C9C"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Dată </w:t>
            </w:r>
          </w:p>
          <w:p w14:paraId="35AFB971"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contract </w:t>
            </w:r>
          </w:p>
          <w:p w14:paraId="3169E371"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prestare </w:t>
            </w:r>
          </w:p>
          <w:p w14:paraId="46473327"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servicii</w:t>
            </w: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3482357D"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Nr. </w:t>
            </w:r>
          </w:p>
          <w:p w14:paraId="024AB97B"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document </w:t>
            </w:r>
          </w:p>
          <w:p w14:paraId="07BA5896"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prestare </w:t>
            </w:r>
          </w:p>
          <w:p w14:paraId="12E52F1D"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servicii </w:t>
            </w:r>
          </w:p>
        </w:tc>
        <w:tc>
          <w:tcPr>
            <w:tcW w:w="1193" w:type="dxa"/>
            <w:tcBorders>
              <w:top w:val="single" w:sz="6" w:space="0" w:color="000000"/>
              <w:left w:val="single" w:sz="6" w:space="0" w:color="000000"/>
              <w:bottom w:val="single" w:sz="6" w:space="0" w:color="000000"/>
              <w:right w:val="single" w:sz="6" w:space="0" w:color="000000"/>
            </w:tcBorders>
            <w:hideMark/>
          </w:tcPr>
          <w:p w14:paraId="7D4D33FA"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Dată </w:t>
            </w:r>
          </w:p>
          <w:p w14:paraId="15D00794"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document </w:t>
            </w:r>
          </w:p>
          <w:p w14:paraId="68BF7D79"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prestare </w:t>
            </w:r>
          </w:p>
          <w:p w14:paraId="153D7A74"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servicii</w:t>
            </w: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728F7267"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CUI </w:t>
            </w:r>
          </w:p>
          <w:p w14:paraId="0424D774"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reciclator </w:t>
            </w:r>
          </w:p>
          <w:p w14:paraId="146A1E56"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valorificator </w:t>
            </w:r>
          </w:p>
          <w:p w14:paraId="461A8EA0"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deşeu de </w:t>
            </w:r>
          </w:p>
          <w:p w14:paraId="03DE719C"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ambalaj </w:t>
            </w:r>
          </w:p>
        </w:tc>
      </w:tr>
      <w:tr w:rsidR="0051540B" w:rsidRPr="0051540B" w14:paraId="2B8FACC6" w14:textId="77777777" w:rsidTr="00EA0A24">
        <w:tc>
          <w:tcPr>
            <w:tcW w:w="0" w:type="auto"/>
            <w:tcBorders>
              <w:top w:val="single" w:sz="6" w:space="0" w:color="000000"/>
              <w:left w:val="single" w:sz="6" w:space="0" w:color="000000"/>
              <w:bottom w:val="single" w:sz="6" w:space="0" w:color="000000"/>
              <w:right w:val="single" w:sz="6" w:space="0" w:color="000000"/>
            </w:tcBorders>
            <w:hideMark/>
          </w:tcPr>
          <w:p w14:paraId="66084BA7"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Hârtie carton</w:t>
            </w:r>
          </w:p>
        </w:tc>
        <w:tc>
          <w:tcPr>
            <w:tcW w:w="1193" w:type="dxa"/>
            <w:tcBorders>
              <w:top w:val="single" w:sz="6" w:space="0" w:color="000000"/>
              <w:left w:val="single" w:sz="6" w:space="0" w:color="000000"/>
              <w:bottom w:val="single" w:sz="6" w:space="0" w:color="000000"/>
              <w:right w:val="single" w:sz="6" w:space="0" w:color="000000"/>
            </w:tcBorders>
            <w:vAlign w:val="center"/>
            <w:hideMark/>
          </w:tcPr>
          <w:p w14:paraId="674B3A1B" w14:textId="77777777" w:rsidR="00EA0A24" w:rsidRPr="0051540B" w:rsidRDefault="00EA0A24">
            <w:pPr>
              <w:rPr>
                <w:rFonts w:ascii="Times New Roman" w:hAnsi="Times New Roman"/>
                <w:color w:val="000000" w:themeColor="text1"/>
                <w:sz w:val="20"/>
                <w:szCs w:val="20"/>
              </w:rPr>
            </w:pPr>
          </w:p>
        </w:tc>
        <w:tc>
          <w:tcPr>
            <w:tcW w:w="1193" w:type="dxa"/>
            <w:tcBorders>
              <w:top w:val="single" w:sz="6" w:space="0" w:color="000000"/>
              <w:left w:val="single" w:sz="6" w:space="0" w:color="000000"/>
              <w:bottom w:val="single" w:sz="6" w:space="0" w:color="000000"/>
              <w:right w:val="single" w:sz="6" w:space="0" w:color="000000"/>
            </w:tcBorders>
            <w:vAlign w:val="center"/>
            <w:hideMark/>
          </w:tcPr>
          <w:p w14:paraId="4C0101FD" w14:textId="77777777" w:rsidR="00EA0A24" w:rsidRPr="0051540B" w:rsidRDefault="00EA0A24">
            <w:pPr>
              <w:spacing w:after="0" w:line="240" w:lineRule="auto"/>
              <w:rPr>
                <w:rFonts w:cs="Calibri"/>
                <w:color w:val="000000" w:themeColor="text1"/>
                <w:sz w:val="20"/>
                <w:szCs w:val="20"/>
                <w:lang w:val="en-US"/>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5DB61B21" w14:textId="77777777" w:rsidR="00EA0A24" w:rsidRPr="0051540B" w:rsidRDefault="00EA0A24">
            <w:pPr>
              <w:spacing w:after="0" w:line="240" w:lineRule="auto"/>
              <w:rPr>
                <w:rFonts w:cs="Calibri"/>
                <w:color w:val="000000" w:themeColor="text1"/>
                <w:sz w:val="20"/>
                <w:szCs w:val="20"/>
                <w:lang w:val="en-US"/>
              </w:rPr>
            </w:pPr>
          </w:p>
        </w:tc>
        <w:tc>
          <w:tcPr>
            <w:tcW w:w="1193" w:type="dxa"/>
            <w:tcBorders>
              <w:top w:val="single" w:sz="6" w:space="0" w:color="000000"/>
              <w:left w:val="single" w:sz="6" w:space="0" w:color="000000"/>
              <w:bottom w:val="single" w:sz="6" w:space="0" w:color="000000"/>
              <w:right w:val="single" w:sz="6" w:space="0" w:color="000000"/>
            </w:tcBorders>
          </w:tcPr>
          <w:p w14:paraId="2E3BA11F"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40A0FDD3" w14:textId="77777777" w:rsidR="00EA0A24" w:rsidRPr="0051540B" w:rsidRDefault="00EA0A24">
            <w:pPr>
              <w:rPr>
                <w:rFonts w:ascii="Times New Roman" w:eastAsia="Times New Roman" w:hAnsi="Times New Roman"/>
                <w:color w:val="000000" w:themeColor="text1"/>
                <w:sz w:val="20"/>
                <w:szCs w:val="20"/>
              </w:rPr>
            </w:pPr>
          </w:p>
        </w:tc>
        <w:tc>
          <w:tcPr>
            <w:tcW w:w="1193" w:type="dxa"/>
            <w:tcBorders>
              <w:top w:val="single" w:sz="6" w:space="0" w:color="000000"/>
              <w:left w:val="single" w:sz="6" w:space="0" w:color="000000"/>
              <w:bottom w:val="single" w:sz="6" w:space="0" w:color="000000"/>
              <w:right w:val="single" w:sz="6" w:space="0" w:color="000000"/>
            </w:tcBorders>
          </w:tcPr>
          <w:p w14:paraId="7B366024"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701332C5" w14:textId="77777777" w:rsidR="00EA0A24" w:rsidRPr="0051540B" w:rsidRDefault="00EA0A24">
            <w:pPr>
              <w:rPr>
                <w:rFonts w:ascii="Times New Roman" w:eastAsia="Times New Roman" w:hAnsi="Times New Roman"/>
                <w:color w:val="000000" w:themeColor="text1"/>
                <w:sz w:val="20"/>
                <w:szCs w:val="20"/>
              </w:rPr>
            </w:pPr>
          </w:p>
        </w:tc>
      </w:tr>
      <w:tr w:rsidR="0051540B" w:rsidRPr="0051540B" w14:paraId="7FE012A5" w14:textId="77777777" w:rsidTr="00EA0A24">
        <w:tc>
          <w:tcPr>
            <w:tcW w:w="0" w:type="auto"/>
            <w:tcBorders>
              <w:top w:val="single" w:sz="6" w:space="0" w:color="000000"/>
              <w:left w:val="single" w:sz="6" w:space="0" w:color="000000"/>
              <w:bottom w:val="single" w:sz="6" w:space="0" w:color="000000"/>
              <w:right w:val="single" w:sz="6" w:space="0" w:color="000000"/>
            </w:tcBorders>
            <w:hideMark/>
          </w:tcPr>
          <w:p w14:paraId="41E3EF7D"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Plastic</w:t>
            </w:r>
          </w:p>
        </w:tc>
        <w:tc>
          <w:tcPr>
            <w:tcW w:w="1193" w:type="dxa"/>
            <w:tcBorders>
              <w:top w:val="single" w:sz="6" w:space="0" w:color="000000"/>
              <w:left w:val="single" w:sz="6" w:space="0" w:color="000000"/>
              <w:bottom w:val="single" w:sz="6" w:space="0" w:color="000000"/>
              <w:right w:val="single" w:sz="6" w:space="0" w:color="000000"/>
            </w:tcBorders>
            <w:vAlign w:val="center"/>
            <w:hideMark/>
          </w:tcPr>
          <w:p w14:paraId="606753CB" w14:textId="77777777" w:rsidR="00EA0A24" w:rsidRPr="0051540B" w:rsidRDefault="00EA0A24">
            <w:pPr>
              <w:rPr>
                <w:rFonts w:ascii="Times New Roman" w:hAnsi="Times New Roman"/>
                <w:color w:val="000000" w:themeColor="text1"/>
                <w:sz w:val="20"/>
                <w:szCs w:val="20"/>
              </w:rPr>
            </w:pPr>
          </w:p>
        </w:tc>
        <w:tc>
          <w:tcPr>
            <w:tcW w:w="1193" w:type="dxa"/>
            <w:tcBorders>
              <w:top w:val="single" w:sz="6" w:space="0" w:color="000000"/>
              <w:left w:val="single" w:sz="6" w:space="0" w:color="000000"/>
              <w:bottom w:val="single" w:sz="6" w:space="0" w:color="000000"/>
              <w:right w:val="single" w:sz="6" w:space="0" w:color="000000"/>
            </w:tcBorders>
            <w:vAlign w:val="center"/>
            <w:hideMark/>
          </w:tcPr>
          <w:p w14:paraId="7706743A" w14:textId="77777777" w:rsidR="00EA0A24" w:rsidRPr="0051540B" w:rsidRDefault="00EA0A24">
            <w:pPr>
              <w:spacing w:after="0" w:line="240" w:lineRule="auto"/>
              <w:rPr>
                <w:rFonts w:cs="Calibri"/>
                <w:color w:val="000000" w:themeColor="text1"/>
                <w:sz w:val="20"/>
                <w:szCs w:val="20"/>
                <w:lang w:val="en-US"/>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4DA5BAF9" w14:textId="77777777" w:rsidR="00EA0A24" w:rsidRPr="0051540B" w:rsidRDefault="00EA0A24">
            <w:pPr>
              <w:spacing w:after="0" w:line="240" w:lineRule="auto"/>
              <w:rPr>
                <w:rFonts w:cs="Calibri"/>
                <w:color w:val="000000" w:themeColor="text1"/>
                <w:sz w:val="20"/>
                <w:szCs w:val="20"/>
                <w:lang w:val="en-US"/>
              </w:rPr>
            </w:pPr>
          </w:p>
        </w:tc>
        <w:tc>
          <w:tcPr>
            <w:tcW w:w="1193" w:type="dxa"/>
            <w:tcBorders>
              <w:top w:val="single" w:sz="6" w:space="0" w:color="000000"/>
              <w:left w:val="single" w:sz="6" w:space="0" w:color="000000"/>
              <w:bottom w:val="single" w:sz="6" w:space="0" w:color="000000"/>
              <w:right w:val="single" w:sz="6" w:space="0" w:color="000000"/>
            </w:tcBorders>
          </w:tcPr>
          <w:p w14:paraId="6A02BD7E"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062C7F37" w14:textId="77777777" w:rsidR="00EA0A24" w:rsidRPr="0051540B" w:rsidRDefault="00EA0A24">
            <w:pPr>
              <w:rPr>
                <w:rFonts w:ascii="Times New Roman" w:eastAsia="Times New Roman" w:hAnsi="Times New Roman"/>
                <w:color w:val="000000" w:themeColor="text1"/>
                <w:sz w:val="20"/>
                <w:szCs w:val="20"/>
              </w:rPr>
            </w:pPr>
          </w:p>
        </w:tc>
        <w:tc>
          <w:tcPr>
            <w:tcW w:w="1193" w:type="dxa"/>
            <w:tcBorders>
              <w:top w:val="single" w:sz="6" w:space="0" w:color="000000"/>
              <w:left w:val="single" w:sz="6" w:space="0" w:color="000000"/>
              <w:bottom w:val="single" w:sz="6" w:space="0" w:color="000000"/>
              <w:right w:val="single" w:sz="6" w:space="0" w:color="000000"/>
            </w:tcBorders>
          </w:tcPr>
          <w:p w14:paraId="74191ECB"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02BF4C55" w14:textId="77777777" w:rsidR="00EA0A24" w:rsidRPr="0051540B" w:rsidRDefault="00EA0A24">
            <w:pPr>
              <w:rPr>
                <w:rFonts w:ascii="Times New Roman" w:eastAsia="Times New Roman" w:hAnsi="Times New Roman"/>
                <w:color w:val="000000" w:themeColor="text1"/>
                <w:sz w:val="20"/>
                <w:szCs w:val="20"/>
              </w:rPr>
            </w:pPr>
          </w:p>
        </w:tc>
      </w:tr>
      <w:tr w:rsidR="0051540B" w:rsidRPr="0051540B" w14:paraId="4B73E19A" w14:textId="77777777" w:rsidTr="00EA0A24">
        <w:tc>
          <w:tcPr>
            <w:tcW w:w="0" w:type="auto"/>
            <w:tcBorders>
              <w:top w:val="single" w:sz="6" w:space="0" w:color="000000"/>
              <w:left w:val="single" w:sz="6" w:space="0" w:color="000000"/>
              <w:bottom w:val="single" w:sz="6" w:space="0" w:color="000000"/>
              <w:right w:val="single" w:sz="6" w:space="0" w:color="000000"/>
            </w:tcBorders>
            <w:hideMark/>
          </w:tcPr>
          <w:p w14:paraId="523845DE"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Din care PET</w:t>
            </w:r>
          </w:p>
        </w:tc>
        <w:tc>
          <w:tcPr>
            <w:tcW w:w="1193" w:type="dxa"/>
            <w:tcBorders>
              <w:top w:val="single" w:sz="6" w:space="0" w:color="000000"/>
              <w:left w:val="single" w:sz="6" w:space="0" w:color="000000"/>
              <w:bottom w:val="single" w:sz="6" w:space="0" w:color="000000"/>
              <w:right w:val="single" w:sz="6" w:space="0" w:color="000000"/>
            </w:tcBorders>
            <w:vAlign w:val="center"/>
            <w:hideMark/>
          </w:tcPr>
          <w:p w14:paraId="53DD4537" w14:textId="77777777" w:rsidR="00EA0A24" w:rsidRPr="0051540B" w:rsidRDefault="00EA0A24">
            <w:pPr>
              <w:rPr>
                <w:rFonts w:ascii="Times New Roman" w:hAnsi="Times New Roman"/>
                <w:color w:val="000000" w:themeColor="text1"/>
                <w:sz w:val="20"/>
                <w:szCs w:val="20"/>
              </w:rPr>
            </w:pPr>
          </w:p>
        </w:tc>
        <w:tc>
          <w:tcPr>
            <w:tcW w:w="1193" w:type="dxa"/>
            <w:tcBorders>
              <w:top w:val="single" w:sz="6" w:space="0" w:color="000000"/>
              <w:left w:val="single" w:sz="6" w:space="0" w:color="000000"/>
              <w:bottom w:val="single" w:sz="6" w:space="0" w:color="000000"/>
              <w:right w:val="single" w:sz="6" w:space="0" w:color="000000"/>
            </w:tcBorders>
            <w:vAlign w:val="center"/>
            <w:hideMark/>
          </w:tcPr>
          <w:p w14:paraId="6AB53A93" w14:textId="77777777" w:rsidR="00EA0A24" w:rsidRPr="0051540B" w:rsidRDefault="00EA0A24">
            <w:pPr>
              <w:spacing w:after="0" w:line="240" w:lineRule="auto"/>
              <w:rPr>
                <w:rFonts w:cs="Calibri"/>
                <w:color w:val="000000" w:themeColor="text1"/>
                <w:sz w:val="20"/>
                <w:szCs w:val="20"/>
                <w:lang w:val="en-US"/>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45951350" w14:textId="77777777" w:rsidR="00EA0A24" w:rsidRPr="0051540B" w:rsidRDefault="00EA0A24">
            <w:pPr>
              <w:spacing w:after="0" w:line="240" w:lineRule="auto"/>
              <w:rPr>
                <w:rFonts w:cs="Calibri"/>
                <w:color w:val="000000" w:themeColor="text1"/>
                <w:sz w:val="20"/>
                <w:szCs w:val="20"/>
                <w:lang w:val="en-US"/>
              </w:rPr>
            </w:pPr>
          </w:p>
        </w:tc>
        <w:tc>
          <w:tcPr>
            <w:tcW w:w="1193" w:type="dxa"/>
            <w:tcBorders>
              <w:top w:val="single" w:sz="6" w:space="0" w:color="000000"/>
              <w:left w:val="single" w:sz="6" w:space="0" w:color="000000"/>
              <w:bottom w:val="single" w:sz="6" w:space="0" w:color="000000"/>
              <w:right w:val="single" w:sz="6" w:space="0" w:color="000000"/>
            </w:tcBorders>
          </w:tcPr>
          <w:p w14:paraId="0312ABD9"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7E5757C1" w14:textId="77777777" w:rsidR="00EA0A24" w:rsidRPr="0051540B" w:rsidRDefault="00EA0A24">
            <w:pPr>
              <w:rPr>
                <w:rFonts w:ascii="Times New Roman" w:eastAsia="Times New Roman" w:hAnsi="Times New Roman"/>
                <w:color w:val="000000" w:themeColor="text1"/>
                <w:sz w:val="20"/>
                <w:szCs w:val="20"/>
              </w:rPr>
            </w:pPr>
          </w:p>
        </w:tc>
        <w:tc>
          <w:tcPr>
            <w:tcW w:w="1193" w:type="dxa"/>
            <w:tcBorders>
              <w:top w:val="single" w:sz="6" w:space="0" w:color="000000"/>
              <w:left w:val="single" w:sz="6" w:space="0" w:color="000000"/>
              <w:bottom w:val="single" w:sz="6" w:space="0" w:color="000000"/>
              <w:right w:val="single" w:sz="6" w:space="0" w:color="000000"/>
            </w:tcBorders>
          </w:tcPr>
          <w:p w14:paraId="77CE8298"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4874FF53" w14:textId="77777777" w:rsidR="00EA0A24" w:rsidRPr="0051540B" w:rsidRDefault="00EA0A24">
            <w:pPr>
              <w:rPr>
                <w:rFonts w:ascii="Times New Roman" w:eastAsia="Times New Roman" w:hAnsi="Times New Roman"/>
                <w:color w:val="000000" w:themeColor="text1"/>
                <w:sz w:val="20"/>
                <w:szCs w:val="20"/>
              </w:rPr>
            </w:pPr>
          </w:p>
        </w:tc>
      </w:tr>
      <w:tr w:rsidR="0051540B" w:rsidRPr="0051540B" w14:paraId="799EDE53" w14:textId="77777777" w:rsidTr="00EA0A24">
        <w:tc>
          <w:tcPr>
            <w:tcW w:w="0" w:type="auto"/>
            <w:tcBorders>
              <w:top w:val="single" w:sz="6" w:space="0" w:color="000000"/>
              <w:left w:val="single" w:sz="6" w:space="0" w:color="000000"/>
              <w:bottom w:val="single" w:sz="6" w:space="0" w:color="000000"/>
              <w:right w:val="single" w:sz="6" w:space="0" w:color="000000"/>
            </w:tcBorders>
            <w:hideMark/>
          </w:tcPr>
          <w:p w14:paraId="37A2B19B"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Sticlă</w:t>
            </w:r>
          </w:p>
        </w:tc>
        <w:tc>
          <w:tcPr>
            <w:tcW w:w="1193" w:type="dxa"/>
            <w:tcBorders>
              <w:top w:val="single" w:sz="6" w:space="0" w:color="000000"/>
              <w:left w:val="single" w:sz="6" w:space="0" w:color="000000"/>
              <w:bottom w:val="single" w:sz="6" w:space="0" w:color="000000"/>
              <w:right w:val="single" w:sz="6" w:space="0" w:color="000000"/>
            </w:tcBorders>
            <w:vAlign w:val="center"/>
            <w:hideMark/>
          </w:tcPr>
          <w:p w14:paraId="778446EB" w14:textId="77777777" w:rsidR="00EA0A24" w:rsidRPr="0051540B" w:rsidRDefault="00EA0A24">
            <w:pPr>
              <w:rPr>
                <w:rFonts w:ascii="Times New Roman" w:hAnsi="Times New Roman"/>
                <w:color w:val="000000" w:themeColor="text1"/>
                <w:sz w:val="20"/>
                <w:szCs w:val="20"/>
              </w:rPr>
            </w:pPr>
          </w:p>
        </w:tc>
        <w:tc>
          <w:tcPr>
            <w:tcW w:w="1193" w:type="dxa"/>
            <w:tcBorders>
              <w:top w:val="single" w:sz="6" w:space="0" w:color="000000"/>
              <w:left w:val="single" w:sz="6" w:space="0" w:color="000000"/>
              <w:bottom w:val="single" w:sz="6" w:space="0" w:color="000000"/>
              <w:right w:val="single" w:sz="6" w:space="0" w:color="000000"/>
            </w:tcBorders>
            <w:vAlign w:val="center"/>
            <w:hideMark/>
          </w:tcPr>
          <w:p w14:paraId="28A1ADBE" w14:textId="77777777" w:rsidR="00EA0A24" w:rsidRPr="0051540B" w:rsidRDefault="00EA0A24">
            <w:pPr>
              <w:spacing w:after="0" w:line="240" w:lineRule="auto"/>
              <w:rPr>
                <w:rFonts w:cs="Calibri"/>
                <w:color w:val="000000" w:themeColor="text1"/>
                <w:sz w:val="20"/>
                <w:szCs w:val="20"/>
                <w:lang w:val="en-US"/>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5D931BFA" w14:textId="77777777" w:rsidR="00EA0A24" w:rsidRPr="0051540B" w:rsidRDefault="00EA0A24">
            <w:pPr>
              <w:spacing w:after="0" w:line="240" w:lineRule="auto"/>
              <w:rPr>
                <w:rFonts w:cs="Calibri"/>
                <w:color w:val="000000" w:themeColor="text1"/>
                <w:sz w:val="20"/>
                <w:szCs w:val="20"/>
                <w:lang w:val="en-US"/>
              </w:rPr>
            </w:pPr>
          </w:p>
        </w:tc>
        <w:tc>
          <w:tcPr>
            <w:tcW w:w="1193" w:type="dxa"/>
            <w:tcBorders>
              <w:top w:val="single" w:sz="6" w:space="0" w:color="000000"/>
              <w:left w:val="single" w:sz="6" w:space="0" w:color="000000"/>
              <w:bottom w:val="single" w:sz="6" w:space="0" w:color="000000"/>
              <w:right w:val="single" w:sz="6" w:space="0" w:color="000000"/>
            </w:tcBorders>
          </w:tcPr>
          <w:p w14:paraId="6FA52A5F"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2E577593" w14:textId="77777777" w:rsidR="00EA0A24" w:rsidRPr="0051540B" w:rsidRDefault="00EA0A24">
            <w:pPr>
              <w:rPr>
                <w:rFonts w:ascii="Times New Roman" w:eastAsia="Times New Roman" w:hAnsi="Times New Roman"/>
                <w:color w:val="000000" w:themeColor="text1"/>
                <w:sz w:val="20"/>
                <w:szCs w:val="20"/>
              </w:rPr>
            </w:pPr>
          </w:p>
        </w:tc>
        <w:tc>
          <w:tcPr>
            <w:tcW w:w="1193" w:type="dxa"/>
            <w:tcBorders>
              <w:top w:val="single" w:sz="6" w:space="0" w:color="000000"/>
              <w:left w:val="single" w:sz="6" w:space="0" w:color="000000"/>
              <w:bottom w:val="single" w:sz="6" w:space="0" w:color="000000"/>
              <w:right w:val="single" w:sz="6" w:space="0" w:color="000000"/>
            </w:tcBorders>
          </w:tcPr>
          <w:p w14:paraId="6C465401"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61118EC4" w14:textId="77777777" w:rsidR="00EA0A24" w:rsidRPr="0051540B" w:rsidRDefault="00EA0A24">
            <w:pPr>
              <w:rPr>
                <w:rFonts w:ascii="Times New Roman" w:eastAsia="Times New Roman" w:hAnsi="Times New Roman"/>
                <w:color w:val="000000" w:themeColor="text1"/>
                <w:sz w:val="20"/>
                <w:szCs w:val="20"/>
              </w:rPr>
            </w:pPr>
          </w:p>
        </w:tc>
      </w:tr>
      <w:tr w:rsidR="0051540B" w:rsidRPr="0051540B" w14:paraId="25973FF4" w14:textId="77777777" w:rsidTr="00EA0A24">
        <w:tc>
          <w:tcPr>
            <w:tcW w:w="0" w:type="auto"/>
            <w:tcBorders>
              <w:top w:val="single" w:sz="6" w:space="0" w:color="000000"/>
              <w:left w:val="single" w:sz="6" w:space="0" w:color="000000"/>
              <w:bottom w:val="single" w:sz="6" w:space="0" w:color="000000"/>
              <w:right w:val="single" w:sz="6" w:space="0" w:color="000000"/>
            </w:tcBorders>
            <w:hideMark/>
          </w:tcPr>
          <w:p w14:paraId="5EC41049"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Metal</w:t>
            </w:r>
          </w:p>
        </w:tc>
        <w:tc>
          <w:tcPr>
            <w:tcW w:w="1193" w:type="dxa"/>
            <w:tcBorders>
              <w:top w:val="single" w:sz="6" w:space="0" w:color="000000"/>
              <w:left w:val="single" w:sz="6" w:space="0" w:color="000000"/>
              <w:bottom w:val="single" w:sz="6" w:space="0" w:color="000000"/>
              <w:right w:val="single" w:sz="6" w:space="0" w:color="000000"/>
            </w:tcBorders>
            <w:vAlign w:val="center"/>
            <w:hideMark/>
          </w:tcPr>
          <w:p w14:paraId="22B19D5C" w14:textId="77777777" w:rsidR="00EA0A24" w:rsidRPr="0051540B" w:rsidRDefault="00EA0A24">
            <w:pPr>
              <w:rPr>
                <w:rFonts w:ascii="Times New Roman" w:hAnsi="Times New Roman"/>
                <w:color w:val="000000" w:themeColor="text1"/>
                <w:sz w:val="20"/>
                <w:szCs w:val="20"/>
              </w:rPr>
            </w:pPr>
          </w:p>
        </w:tc>
        <w:tc>
          <w:tcPr>
            <w:tcW w:w="1193" w:type="dxa"/>
            <w:tcBorders>
              <w:top w:val="single" w:sz="6" w:space="0" w:color="000000"/>
              <w:left w:val="single" w:sz="6" w:space="0" w:color="000000"/>
              <w:bottom w:val="single" w:sz="6" w:space="0" w:color="000000"/>
              <w:right w:val="single" w:sz="6" w:space="0" w:color="000000"/>
            </w:tcBorders>
            <w:vAlign w:val="center"/>
            <w:hideMark/>
          </w:tcPr>
          <w:p w14:paraId="12EE87EC" w14:textId="77777777" w:rsidR="00EA0A24" w:rsidRPr="0051540B" w:rsidRDefault="00EA0A24">
            <w:pPr>
              <w:spacing w:after="0" w:line="240" w:lineRule="auto"/>
              <w:rPr>
                <w:rFonts w:cs="Calibri"/>
                <w:color w:val="000000" w:themeColor="text1"/>
                <w:sz w:val="20"/>
                <w:szCs w:val="20"/>
                <w:lang w:val="en-US"/>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63E136BC" w14:textId="77777777" w:rsidR="00EA0A24" w:rsidRPr="0051540B" w:rsidRDefault="00EA0A24">
            <w:pPr>
              <w:spacing w:after="0" w:line="240" w:lineRule="auto"/>
              <w:rPr>
                <w:rFonts w:cs="Calibri"/>
                <w:color w:val="000000" w:themeColor="text1"/>
                <w:sz w:val="20"/>
                <w:szCs w:val="20"/>
                <w:lang w:val="en-US"/>
              </w:rPr>
            </w:pPr>
          </w:p>
        </w:tc>
        <w:tc>
          <w:tcPr>
            <w:tcW w:w="1193" w:type="dxa"/>
            <w:tcBorders>
              <w:top w:val="single" w:sz="6" w:space="0" w:color="000000"/>
              <w:left w:val="single" w:sz="6" w:space="0" w:color="000000"/>
              <w:bottom w:val="single" w:sz="6" w:space="0" w:color="000000"/>
              <w:right w:val="single" w:sz="6" w:space="0" w:color="000000"/>
            </w:tcBorders>
          </w:tcPr>
          <w:p w14:paraId="51FDA782"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0B0FFE92" w14:textId="77777777" w:rsidR="00EA0A24" w:rsidRPr="0051540B" w:rsidRDefault="00EA0A24">
            <w:pPr>
              <w:rPr>
                <w:rFonts w:ascii="Times New Roman" w:eastAsia="Times New Roman" w:hAnsi="Times New Roman"/>
                <w:color w:val="000000" w:themeColor="text1"/>
                <w:sz w:val="20"/>
                <w:szCs w:val="20"/>
              </w:rPr>
            </w:pPr>
          </w:p>
        </w:tc>
        <w:tc>
          <w:tcPr>
            <w:tcW w:w="1193" w:type="dxa"/>
            <w:tcBorders>
              <w:top w:val="single" w:sz="6" w:space="0" w:color="000000"/>
              <w:left w:val="single" w:sz="6" w:space="0" w:color="000000"/>
              <w:bottom w:val="single" w:sz="6" w:space="0" w:color="000000"/>
              <w:right w:val="single" w:sz="6" w:space="0" w:color="000000"/>
            </w:tcBorders>
          </w:tcPr>
          <w:p w14:paraId="7FA5E06E"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199FE169" w14:textId="77777777" w:rsidR="00EA0A24" w:rsidRPr="0051540B" w:rsidRDefault="00EA0A24">
            <w:pPr>
              <w:rPr>
                <w:rFonts w:ascii="Times New Roman" w:eastAsia="Times New Roman" w:hAnsi="Times New Roman"/>
                <w:color w:val="000000" w:themeColor="text1"/>
                <w:sz w:val="20"/>
                <w:szCs w:val="20"/>
              </w:rPr>
            </w:pPr>
          </w:p>
        </w:tc>
      </w:tr>
      <w:tr w:rsidR="0051540B" w:rsidRPr="0051540B" w14:paraId="48D31EC8" w14:textId="77777777" w:rsidTr="00EA0A24">
        <w:tc>
          <w:tcPr>
            <w:tcW w:w="0" w:type="auto"/>
            <w:tcBorders>
              <w:top w:val="single" w:sz="6" w:space="0" w:color="000000"/>
              <w:left w:val="single" w:sz="6" w:space="0" w:color="000000"/>
              <w:bottom w:val="single" w:sz="6" w:space="0" w:color="000000"/>
              <w:right w:val="single" w:sz="6" w:space="0" w:color="000000"/>
            </w:tcBorders>
            <w:hideMark/>
          </w:tcPr>
          <w:p w14:paraId="367D4012"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Aluminiu</w:t>
            </w:r>
          </w:p>
        </w:tc>
        <w:tc>
          <w:tcPr>
            <w:tcW w:w="1193" w:type="dxa"/>
            <w:tcBorders>
              <w:top w:val="single" w:sz="6" w:space="0" w:color="000000"/>
              <w:left w:val="single" w:sz="6" w:space="0" w:color="000000"/>
              <w:bottom w:val="single" w:sz="6" w:space="0" w:color="000000"/>
              <w:right w:val="single" w:sz="6" w:space="0" w:color="000000"/>
            </w:tcBorders>
            <w:vAlign w:val="center"/>
            <w:hideMark/>
          </w:tcPr>
          <w:p w14:paraId="7E0FB080" w14:textId="77777777" w:rsidR="00EA0A24" w:rsidRPr="0051540B" w:rsidRDefault="00EA0A24">
            <w:pPr>
              <w:rPr>
                <w:rFonts w:ascii="Times New Roman" w:hAnsi="Times New Roman"/>
                <w:color w:val="000000" w:themeColor="text1"/>
                <w:sz w:val="20"/>
                <w:szCs w:val="20"/>
              </w:rPr>
            </w:pPr>
          </w:p>
        </w:tc>
        <w:tc>
          <w:tcPr>
            <w:tcW w:w="1193" w:type="dxa"/>
            <w:tcBorders>
              <w:top w:val="single" w:sz="6" w:space="0" w:color="000000"/>
              <w:left w:val="single" w:sz="6" w:space="0" w:color="000000"/>
              <w:bottom w:val="single" w:sz="6" w:space="0" w:color="000000"/>
              <w:right w:val="single" w:sz="6" w:space="0" w:color="000000"/>
            </w:tcBorders>
            <w:vAlign w:val="center"/>
            <w:hideMark/>
          </w:tcPr>
          <w:p w14:paraId="3AF32705" w14:textId="77777777" w:rsidR="00EA0A24" w:rsidRPr="0051540B" w:rsidRDefault="00EA0A24">
            <w:pPr>
              <w:spacing w:after="0" w:line="240" w:lineRule="auto"/>
              <w:rPr>
                <w:rFonts w:cs="Calibri"/>
                <w:color w:val="000000" w:themeColor="text1"/>
                <w:sz w:val="20"/>
                <w:szCs w:val="20"/>
                <w:lang w:val="en-US"/>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1D2CC2DC" w14:textId="77777777" w:rsidR="00EA0A24" w:rsidRPr="0051540B" w:rsidRDefault="00EA0A24">
            <w:pPr>
              <w:spacing w:after="0" w:line="240" w:lineRule="auto"/>
              <w:rPr>
                <w:rFonts w:cs="Calibri"/>
                <w:color w:val="000000" w:themeColor="text1"/>
                <w:sz w:val="20"/>
                <w:szCs w:val="20"/>
                <w:lang w:val="en-US"/>
              </w:rPr>
            </w:pPr>
          </w:p>
        </w:tc>
        <w:tc>
          <w:tcPr>
            <w:tcW w:w="1193" w:type="dxa"/>
            <w:tcBorders>
              <w:top w:val="single" w:sz="6" w:space="0" w:color="000000"/>
              <w:left w:val="single" w:sz="6" w:space="0" w:color="000000"/>
              <w:bottom w:val="single" w:sz="6" w:space="0" w:color="000000"/>
              <w:right w:val="single" w:sz="6" w:space="0" w:color="000000"/>
            </w:tcBorders>
          </w:tcPr>
          <w:p w14:paraId="593C35CE"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75E90F67" w14:textId="77777777" w:rsidR="00EA0A24" w:rsidRPr="0051540B" w:rsidRDefault="00EA0A24">
            <w:pPr>
              <w:rPr>
                <w:rFonts w:ascii="Times New Roman" w:eastAsia="Times New Roman" w:hAnsi="Times New Roman"/>
                <w:color w:val="000000" w:themeColor="text1"/>
                <w:sz w:val="20"/>
                <w:szCs w:val="20"/>
              </w:rPr>
            </w:pPr>
          </w:p>
        </w:tc>
        <w:tc>
          <w:tcPr>
            <w:tcW w:w="1193" w:type="dxa"/>
            <w:tcBorders>
              <w:top w:val="single" w:sz="6" w:space="0" w:color="000000"/>
              <w:left w:val="single" w:sz="6" w:space="0" w:color="000000"/>
              <w:bottom w:val="single" w:sz="6" w:space="0" w:color="000000"/>
              <w:right w:val="single" w:sz="6" w:space="0" w:color="000000"/>
            </w:tcBorders>
          </w:tcPr>
          <w:p w14:paraId="0900CE05"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7EEC42FF" w14:textId="77777777" w:rsidR="00EA0A24" w:rsidRPr="0051540B" w:rsidRDefault="00EA0A24">
            <w:pPr>
              <w:rPr>
                <w:rFonts w:ascii="Times New Roman" w:eastAsia="Times New Roman" w:hAnsi="Times New Roman"/>
                <w:color w:val="000000" w:themeColor="text1"/>
                <w:sz w:val="20"/>
                <w:szCs w:val="20"/>
              </w:rPr>
            </w:pPr>
          </w:p>
        </w:tc>
      </w:tr>
      <w:tr w:rsidR="0051540B" w:rsidRPr="0051540B" w14:paraId="2A8822AE" w14:textId="77777777" w:rsidTr="00EA0A24">
        <w:tc>
          <w:tcPr>
            <w:tcW w:w="0" w:type="auto"/>
            <w:tcBorders>
              <w:top w:val="single" w:sz="6" w:space="0" w:color="000000"/>
              <w:left w:val="single" w:sz="6" w:space="0" w:color="000000"/>
              <w:bottom w:val="single" w:sz="6" w:space="0" w:color="000000"/>
              <w:right w:val="single" w:sz="6" w:space="0" w:color="000000"/>
            </w:tcBorders>
            <w:hideMark/>
          </w:tcPr>
          <w:p w14:paraId="6650B918"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Lemn</w:t>
            </w:r>
          </w:p>
        </w:tc>
        <w:tc>
          <w:tcPr>
            <w:tcW w:w="1193" w:type="dxa"/>
            <w:tcBorders>
              <w:top w:val="single" w:sz="6" w:space="0" w:color="000000"/>
              <w:left w:val="single" w:sz="6" w:space="0" w:color="000000"/>
              <w:bottom w:val="single" w:sz="6" w:space="0" w:color="000000"/>
              <w:right w:val="single" w:sz="6" w:space="0" w:color="000000"/>
            </w:tcBorders>
            <w:vAlign w:val="center"/>
            <w:hideMark/>
          </w:tcPr>
          <w:p w14:paraId="41D9B0C6" w14:textId="77777777" w:rsidR="00EA0A24" w:rsidRPr="0051540B" w:rsidRDefault="00EA0A24">
            <w:pPr>
              <w:rPr>
                <w:rFonts w:ascii="Times New Roman" w:hAnsi="Times New Roman"/>
                <w:color w:val="000000" w:themeColor="text1"/>
                <w:sz w:val="20"/>
                <w:szCs w:val="20"/>
              </w:rPr>
            </w:pPr>
          </w:p>
        </w:tc>
        <w:tc>
          <w:tcPr>
            <w:tcW w:w="1193" w:type="dxa"/>
            <w:tcBorders>
              <w:top w:val="single" w:sz="6" w:space="0" w:color="000000"/>
              <w:left w:val="single" w:sz="6" w:space="0" w:color="000000"/>
              <w:bottom w:val="single" w:sz="6" w:space="0" w:color="000000"/>
              <w:right w:val="single" w:sz="6" w:space="0" w:color="000000"/>
            </w:tcBorders>
            <w:vAlign w:val="center"/>
            <w:hideMark/>
          </w:tcPr>
          <w:p w14:paraId="575F7AB6" w14:textId="77777777" w:rsidR="00EA0A24" w:rsidRPr="0051540B" w:rsidRDefault="00EA0A24">
            <w:pPr>
              <w:spacing w:after="0" w:line="240" w:lineRule="auto"/>
              <w:rPr>
                <w:rFonts w:cs="Calibri"/>
                <w:color w:val="000000" w:themeColor="text1"/>
                <w:sz w:val="20"/>
                <w:szCs w:val="20"/>
                <w:lang w:val="en-US"/>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04F38FB5" w14:textId="77777777" w:rsidR="00EA0A24" w:rsidRPr="0051540B" w:rsidRDefault="00EA0A24">
            <w:pPr>
              <w:spacing w:after="0" w:line="240" w:lineRule="auto"/>
              <w:rPr>
                <w:rFonts w:cs="Calibri"/>
                <w:color w:val="000000" w:themeColor="text1"/>
                <w:sz w:val="20"/>
                <w:szCs w:val="20"/>
                <w:lang w:val="en-US"/>
              </w:rPr>
            </w:pPr>
          </w:p>
        </w:tc>
        <w:tc>
          <w:tcPr>
            <w:tcW w:w="1193" w:type="dxa"/>
            <w:tcBorders>
              <w:top w:val="single" w:sz="6" w:space="0" w:color="000000"/>
              <w:left w:val="single" w:sz="6" w:space="0" w:color="000000"/>
              <w:bottom w:val="single" w:sz="6" w:space="0" w:color="000000"/>
              <w:right w:val="single" w:sz="6" w:space="0" w:color="000000"/>
            </w:tcBorders>
          </w:tcPr>
          <w:p w14:paraId="0EDCC256"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46181DD5" w14:textId="77777777" w:rsidR="00EA0A24" w:rsidRPr="0051540B" w:rsidRDefault="00EA0A24">
            <w:pPr>
              <w:rPr>
                <w:rFonts w:ascii="Times New Roman" w:eastAsia="Times New Roman" w:hAnsi="Times New Roman"/>
                <w:color w:val="000000" w:themeColor="text1"/>
                <w:sz w:val="20"/>
                <w:szCs w:val="20"/>
              </w:rPr>
            </w:pPr>
          </w:p>
        </w:tc>
        <w:tc>
          <w:tcPr>
            <w:tcW w:w="1193" w:type="dxa"/>
            <w:tcBorders>
              <w:top w:val="single" w:sz="6" w:space="0" w:color="000000"/>
              <w:left w:val="single" w:sz="6" w:space="0" w:color="000000"/>
              <w:bottom w:val="single" w:sz="6" w:space="0" w:color="000000"/>
              <w:right w:val="single" w:sz="6" w:space="0" w:color="000000"/>
            </w:tcBorders>
          </w:tcPr>
          <w:p w14:paraId="263D3DE3"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194" w:type="dxa"/>
            <w:tcBorders>
              <w:top w:val="single" w:sz="6" w:space="0" w:color="000000"/>
              <w:left w:val="single" w:sz="6" w:space="0" w:color="000000"/>
              <w:bottom w:val="single" w:sz="6" w:space="0" w:color="000000"/>
              <w:right w:val="single" w:sz="6" w:space="0" w:color="000000"/>
            </w:tcBorders>
            <w:vAlign w:val="center"/>
            <w:hideMark/>
          </w:tcPr>
          <w:p w14:paraId="167BE836" w14:textId="77777777" w:rsidR="00EA0A24" w:rsidRPr="0051540B" w:rsidRDefault="00EA0A24">
            <w:pPr>
              <w:rPr>
                <w:rFonts w:ascii="Times New Roman" w:eastAsia="Times New Roman" w:hAnsi="Times New Roman"/>
                <w:color w:val="000000" w:themeColor="text1"/>
                <w:sz w:val="20"/>
                <w:szCs w:val="20"/>
              </w:rPr>
            </w:pPr>
          </w:p>
        </w:tc>
      </w:tr>
    </w:tbl>
    <w:p w14:paraId="43A7367E" w14:textId="77777777" w:rsidR="00EA0A24" w:rsidRPr="0051540B" w:rsidRDefault="00EA0A24" w:rsidP="00EA0A24">
      <w:pPr>
        <w:spacing w:after="0" w:line="240" w:lineRule="auto"/>
        <w:ind w:left="225"/>
        <w:jc w:val="both"/>
        <w:rPr>
          <w:rStyle w:val="spctttl1"/>
          <w:rFonts w:ascii="Times New Roman" w:eastAsia="Times New Roman" w:hAnsi="Times New Roman"/>
          <w:color w:val="000000" w:themeColor="text1"/>
        </w:rPr>
      </w:pPr>
    </w:p>
    <w:p w14:paraId="00E24BFB" w14:textId="77777777" w:rsidR="00EA0A24" w:rsidRPr="0051540B" w:rsidRDefault="00EA0A24" w:rsidP="00EA0A24">
      <w:pPr>
        <w:spacing w:after="0" w:line="240" w:lineRule="auto"/>
        <w:jc w:val="both"/>
        <w:rPr>
          <w:rStyle w:val="spar3"/>
          <w:rFonts w:ascii="Times New Roman" w:hAnsi="Times New Roman"/>
          <w:color w:val="000000" w:themeColor="text1"/>
        </w:rPr>
      </w:pPr>
      <w:r w:rsidRPr="0051540B">
        <w:rPr>
          <w:rStyle w:val="spctttl1"/>
          <w:rFonts w:ascii="Times New Roman" w:eastAsia="Times New Roman" w:hAnsi="Times New Roman"/>
          <w:color w:val="000000" w:themeColor="text1"/>
        </w:rPr>
        <w:t>V.</w:t>
      </w:r>
      <w:r w:rsidRPr="0051540B">
        <w:rPr>
          <w:rFonts w:ascii="Times New Roman" w:eastAsia="Times New Roman" w:hAnsi="Times New Roman"/>
          <w:color w:val="000000" w:themeColor="text1"/>
          <w:sz w:val="20"/>
          <w:szCs w:val="20"/>
          <w:shd w:val="clear" w:color="auto" w:fill="FFFFFF"/>
        </w:rPr>
        <w:t xml:space="preserve"> </w:t>
      </w:r>
      <w:r w:rsidRPr="0051540B">
        <w:rPr>
          <w:rStyle w:val="spctbdy"/>
          <w:rFonts w:ascii="Times New Roman" w:eastAsia="Times New Roman" w:hAnsi="Times New Roman"/>
          <w:color w:val="000000" w:themeColor="text1"/>
        </w:rPr>
        <w:t>Date privind cantităţile de deşeuri municipale eliminate prin depozitare</w:t>
      </w:r>
    </w:p>
    <w:tbl>
      <w:tblPr>
        <w:tblW w:w="0" w:type="auto"/>
        <w:tblInd w:w="-5" w:type="dxa"/>
        <w:tblLook w:val="04A0" w:firstRow="1" w:lastRow="0" w:firstColumn="1" w:lastColumn="0" w:noHBand="0" w:noVBand="1"/>
      </w:tblPr>
      <w:tblGrid>
        <w:gridCol w:w="3184"/>
        <w:gridCol w:w="3192"/>
        <w:gridCol w:w="3170"/>
      </w:tblGrid>
      <w:tr w:rsidR="0051540B" w:rsidRPr="0051540B" w14:paraId="70AD93DB" w14:textId="77777777" w:rsidTr="00EA0A24">
        <w:tc>
          <w:tcPr>
            <w:tcW w:w="3184" w:type="dxa"/>
            <w:tcBorders>
              <w:top w:val="single" w:sz="4" w:space="0" w:color="auto"/>
              <w:left w:val="single" w:sz="4" w:space="0" w:color="auto"/>
              <w:bottom w:val="single" w:sz="4" w:space="0" w:color="auto"/>
              <w:right w:val="single" w:sz="4" w:space="0" w:color="auto"/>
            </w:tcBorders>
            <w:hideMark/>
          </w:tcPr>
          <w:p w14:paraId="04898540" w14:textId="77777777" w:rsidR="00EA0A24" w:rsidRPr="0051540B" w:rsidRDefault="00EA0A24">
            <w:pPr>
              <w:pStyle w:val="spar1"/>
              <w:spacing w:line="276" w:lineRule="auto"/>
              <w:jc w:val="both"/>
              <w:rPr>
                <w:color w:val="000000" w:themeColor="text1"/>
              </w:rPr>
            </w:pPr>
            <w:r w:rsidRPr="0051540B">
              <w:rPr>
                <w:rFonts w:ascii="Times New Roman" w:hAnsi="Times New Roman"/>
                <w:color w:val="000000" w:themeColor="text1"/>
                <w:sz w:val="20"/>
                <w:szCs w:val="20"/>
              </w:rPr>
              <w:t>Cantitate depozitată în anul de raportare (tone)</w:t>
            </w:r>
          </w:p>
        </w:tc>
        <w:tc>
          <w:tcPr>
            <w:tcW w:w="3192" w:type="dxa"/>
            <w:tcBorders>
              <w:top w:val="single" w:sz="4" w:space="0" w:color="auto"/>
              <w:left w:val="single" w:sz="4" w:space="0" w:color="auto"/>
              <w:bottom w:val="single" w:sz="4" w:space="0" w:color="auto"/>
              <w:right w:val="single" w:sz="4" w:space="0" w:color="auto"/>
            </w:tcBorders>
            <w:hideMark/>
          </w:tcPr>
          <w:p w14:paraId="2AC98A0C" w14:textId="77777777" w:rsidR="00EA0A24" w:rsidRPr="0051540B" w:rsidRDefault="00EA0A24">
            <w:pPr>
              <w:pStyle w:val="spar1"/>
              <w:spacing w:line="276" w:lineRule="auto"/>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Cantitate valorificată prin alte forme decât reciclarea (tone)</w:t>
            </w:r>
          </w:p>
        </w:tc>
        <w:tc>
          <w:tcPr>
            <w:tcW w:w="3170" w:type="dxa"/>
            <w:tcBorders>
              <w:top w:val="single" w:sz="4" w:space="0" w:color="auto"/>
              <w:left w:val="single" w:sz="4" w:space="0" w:color="auto"/>
              <w:bottom w:val="single" w:sz="4" w:space="0" w:color="auto"/>
              <w:right w:val="single" w:sz="4" w:space="0" w:color="auto"/>
            </w:tcBorders>
            <w:hideMark/>
          </w:tcPr>
          <w:p w14:paraId="10C1AA43" w14:textId="77777777" w:rsidR="00EA0A24" w:rsidRPr="0051540B" w:rsidRDefault="00EA0A24">
            <w:pPr>
              <w:pStyle w:val="spar1"/>
              <w:spacing w:line="276" w:lineRule="auto"/>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Cantitate reciclată (tone)</w:t>
            </w:r>
          </w:p>
        </w:tc>
      </w:tr>
      <w:tr w:rsidR="0051540B" w:rsidRPr="0051540B" w14:paraId="0B3AFF7B" w14:textId="77777777" w:rsidTr="00EA0A24">
        <w:tc>
          <w:tcPr>
            <w:tcW w:w="3184" w:type="dxa"/>
            <w:tcBorders>
              <w:top w:val="single" w:sz="4" w:space="0" w:color="auto"/>
              <w:left w:val="single" w:sz="4" w:space="0" w:color="auto"/>
              <w:bottom w:val="single" w:sz="4" w:space="0" w:color="auto"/>
              <w:right w:val="single" w:sz="4" w:space="0" w:color="auto"/>
            </w:tcBorders>
          </w:tcPr>
          <w:p w14:paraId="4E0E3401" w14:textId="77777777" w:rsidR="00EA0A24" w:rsidRPr="0051540B" w:rsidRDefault="00EA0A24">
            <w:pPr>
              <w:pStyle w:val="spar1"/>
              <w:spacing w:line="276" w:lineRule="auto"/>
              <w:jc w:val="both"/>
              <w:rPr>
                <w:rFonts w:ascii="Times New Roman" w:hAnsi="Times New Roman"/>
                <w:color w:val="000000" w:themeColor="text1"/>
                <w:sz w:val="20"/>
                <w:szCs w:val="20"/>
              </w:rPr>
            </w:pPr>
          </w:p>
        </w:tc>
        <w:tc>
          <w:tcPr>
            <w:tcW w:w="3192" w:type="dxa"/>
            <w:tcBorders>
              <w:top w:val="single" w:sz="4" w:space="0" w:color="auto"/>
              <w:left w:val="single" w:sz="4" w:space="0" w:color="auto"/>
              <w:bottom w:val="single" w:sz="4" w:space="0" w:color="auto"/>
              <w:right w:val="single" w:sz="4" w:space="0" w:color="auto"/>
            </w:tcBorders>
          </w:tcPr>
          <w:p w14:paraId="11EDDAC4" w14:textId="77777777" w:rsidR="00EA0A24" w:rsidRPr="0051540B" w:rsidRDefault="00EA0A24">
            <w:pPr>
              <w:pStyle w:val="spar1"/>
              <w:spacing w:line="276" w:lineRule="auto"/>
              <w:jc w:val="both"/>
              <w:rPr>
                <w:rFonts w:ascii="Times New Roman" w:hAnsi="Times New Roman"/>
                <w:color w:val="000000" w:themeColor="text1"/>
                <w:sz w:val="20"/>
                <w:szCs w:val="20"/>
              </w:rPr>
            </w:pPr>
          </w:p>
        </w:tc>
        <w:tc>
          <w:tcPr>
            <w:tcW w:w="3170" w:type="dxa"/>
            <w:tcBorders>
              <w:top w:val="single" w:sz="4" w:space="0" w:color="auto"/>
              <w:left w:val="single" w:sz="4" w:space="0" w:color="auto"/>
              <w:bottom w:val="single" w:sz="4" w:space="0" w:color="auto"/>
              <w:right w:val="single" w:sz="4" w:space="0" w:color="auto"/>
            </w:tcBorders>
          </w:tcPr>
          <w:p w14:paraId="6CEE40DB" w14:textId="77777777" w:rsidR="00EA0A24" w:rsidRPr="0051540B" w:rsidRDefault="00EA0A24">
            <w:pPr>
              <w:pStyle w:val="spar1"/>
              <w:spacing w:line="276" w:lineRule="auto"/>
              <w:jc w:val="both"/>
              <w:rPr>
                <w:rFonts w:ascii="Times New Roman" w:hAnsi="Times New Roman"/>
                <w:color w:val="000000" w:themeColor="text1"/>
                <w:sz w:val="20"/>
                <w:szCs w:val="20"/>
              </w:rPr>
            </w:pPr>
          </w:p>
        </w:tc>
      </w:tr>
    </w:tbl>
    <w:p w14:paraId="7167D724" w14:textId="77777777" w:rsidR="00EA0A24" w:rsidRPr="0051540B" w:rsidRDefault="00EA0A24" w:rsidP="00EA0A24">
      <w:pPr>
        <w:spacing w:after="0" w:line="240" w:lineRule="auto"/>
        <w:jc w:val="both"/>
        <w:rPr>
          <w:rStyle w:val="spctttl1"/>
          <w:rFonts w:ascii="Times New Roman" w:hAnsi="Times New Roman"/>
          <w:color w:val="000000" w:themeColor="text1"/>
        </w:rPr>
      </w:pPr>
    </w:p>
    <w:p w14:paraId="37B56887" w14:textId="77777777" w:rsidR="00EA0A24" w:rsidRPr="0051540B" w:rsidRDefault="00EA0A24" w:rsidP="00EA0A24">
      <w:pPr>
        <w:spacing w:after="0" w:line="240" w:lineRule="auto"/>
        <w:jc w:val="both"/>
        <w:rPr>
          <w:rStyle w:val="spctttl1"/>
          <w:rFonts w:ascii="Times New Roman" w:hAnsi="Times New Roman"/>
          <w:b w:val="0"/>
          <w:bCs w:val="0"/>
          <w:color w:val="000000" w:themeColor="text1"/>
        </w:rPr>
      </w:pPr>
      <w:r w:rsidRPr="0051540B">
        <w:rPr>
          <w:rStyle w:val="spctttl1"/>
          <w:rFonts w:ascii="Times New Roman" w:eastAsia="Times New Roman" w:hAnsi="Times New Roman"/>
          <w:color w:val="000000" w:themeColor="text1"/>
        </w:rPr>
        <w:t>VI.</w:t>
      </w:r>
      <w:r w:rsidRPr="0051540B">
        <w:rPr>
          <w:rStyle w:val="spctttl1"/>
          <w:rFonts w:ascii="Times New Roman" w:hAnsi="Times New Roman"/>
          <w:b w:val="0"/>
          <w:bCs w:val="0"/>
          <w:color w:val="000000" w:themeColor="text1"/>
        </w:rPr>
        <w:t xml:space="preserve"> Date privind numărul de pungi de transport, greutatea, fiecare material component al acestora, precum şi grosimea peretelui respectivelor pungi, introduse pe piaţa naţională de către operatorii economici</w:t>
      </w:r>
    </w:p>
    <w:p w14:paraId="4577E4F9" w14:textId="77777777" w:rsidR="00EA0A24" w:rsidRPr="0051540B" w:rsidRDefault="00EA0A24" w:rsidP="00EA0A24">
      <w:pPr>
        <w:spacing w:after="0" w:line="240" w:lineRule="auto"/>
        <w:jc w:val="both"/>
        <w:outlineLvl w:val="0"/>
        <w:rPr>
          <w:rFonts w:eastAsia="MS Mincho"/>
          <w:b/>
          <w:bCs/>
          <w:color w:val="000000" w:themeColor="text1"/>
        </w:rPr>
      </w:pPr>
      <w:r w:rsidRPr="0051540B">
        <w:rPr>
          <w:rFonts w:ascii="Times New Roman" w:eastAsia="MS Mincho" w:hAnsi="Times New Roman"/>
          <w:b/>
          <w:bCs/>
          <w:color w:val="000000" w:themeColor="text1"/>
          <w:sz w:val="20"/>
          <w:szCs w:val="20"/>
        </w:rPr>
        <w:t>Tab 1 - Număr pungi</w:t>
      </w:r>
      <w:r w:rsidRPr="0051540B">
        <w:rPr>
          <w:rFonts w:ascii="Times New Roman" w:hAnsi="Times New Roman"/>
          <w:b/>
          <w:bCs/>
          <w:color w:val="000000" w:themeColor="text1"/>
          <w:sz w:val="20"/>
          <w:szCs w:val="20"/>
        </w:rPr>
        <w:t xml:space="preserve"> </w:t>
      </w:r>
      <w:r w:rsidRPr="0051540B">
        <w:rPr>
          <w:rFonts w:ascii="Times New Roman" w:eastAsia="MS Mincho" w:hAnsi="Times New Roman"/>
          <w:b/>
          <w:bCs/>
          <w:color w:val="000000" w:themeColor="text1"/>
          <w:sz w:val="20"/>
          <w:szCs w:val="20"/>
        </w:rPr>
        <w:t xml:space="preserve">de transport introduse pe piață </w:t>
      </w:r>
    </w:p>
    <w:tbl>
      <w:tblPr>
        <w:tblW w:w="0" w:type="auto"/>
        <w:tblLook w:val="04A0" w:firstRow="1" w:lastRow="0" w:firstColumn="1" w:lastColumn="0" w:noHBand="0" w:noVBand="1"/>
      </w:tblPr>
      <w:tblGrid>
        <w:gridCol w:w="3209"/>
        <w:gridCol w:w="3209"/>
        <w:gridCol w:w="3209"/>
      </w:tblGrid>
      <w:tr w:rsidR="0051540B" w:rsidRPr="0051540B" w14:paraId="1A296D0F" w14:textId="77777777" w:rsidTr="00EA0A24">
        <w:tc>
          <w:tcPr>
            <w:tcW w:w="3209" w:type="dxa"/>
            <w:tcBorders>
              <w:top w:val="single" w:sz="4" w:space="0" w:color="auto"/>
              <w:left w:val="single" w:sz="4" w:space="0" w:color="auto"/>
              <w:bottom w:val="single" w:sz="4" w:space="0" w:color="auto"/>
              <w:right w:val="single" w:sz="4" w:space="0" w:color="auto"/>
            </w:tcBorders>
            <w:hideMark/>
          </w:tcPr>
          <w:p w14:paraId="23980DCF" w14:textId="77777777" w:rsidR="00EA0A24" w:rsidRPr="0051540B" w:rsidRDefault="00EA0A24">
            <w:pPr>
              <w:spacing w:after="0" w:line="240" w:lineRule="auto"/>
              <w:jc w:val="both"/>
              <w:outlineLvl w:val="0"/>
              <w:rPr>
                <w:rFonts w:ascii="Times New Roman" w:eastAsia="MS Mincho" w:hAnsi="Times New Roman"/>
                <w:color w:val="000000" w:themeColor="text1"/>
                <w:sz w:val="20"/>
                <w:szCs w:val="20"/>
              </w:rPr>
            </w:pPr>
            <w:r w:rsidRPr="0051540B">
              <w:rPr>
                <w:rFonts w:ascii="Times New Roman" w:eastAsia="MS Mincho" w:hAnsi="Times New Roman"/>
                <w:color w:val="000000" w:themeColor="text1"/>
                <w:sz w:val="20"/>
                <w:szCs w:val="20"/>
              </w:rPr>
              <w:t>Tip pungi</w:t>
            </w:r>
          </w:p>
        </w:tc>
        <w:tc>
          <w:tcPr>
            <w:tcW w:w="3209" w:type="dxa"/>
            <w:tcBorders>
              <w:top w:val="single" w:sz="4" w:space="0" w:color="auto"/>
              <w:left w:val="single" w:sz="4" w:space="0" w:color="auto"/>
              <w:bottom w:val="single" w:sz="4" w:space="0" w:color="auto"/>
              <w:right w:val="single" w:sz="4" w:space="0" w:color="auto"/>
            </w:tcBorders>
          </w:tcPr>
          <w:p w14:paraId="1B568083"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p>
        </w:tc>
        <w:tc>
          <w:tcPr>
            <w:tcW w:w="3209" w:type="dxa"/>
            <w:tcBorders>
              <w:top w:val="single" w:sz="4" w:space="0" w:color="auto"/>
              <w:left w:val="single" w:sz="4" w:space="0" w:color="auto"/>
              <w:bottom w:val="single" w:sz="4" w:space="0" w:color="auto"/>
              <w:right w:val="single" w:sz="4" w:space="0" w:color="auto"/>
            </w:tcBorders>
            <w:hideMark/>
          </w:tcPr>
          <w:p w14:paraId="608CF1E9" w14:textId="77777777" w:rsidR="00EA0A24" w:rsidRPr="0051540B" w:rsidRDefault="00EA0A24">
            <w:pPr>
              <w:spacing w:after="0" w:line="240" w:lineRule="auto"/>
              <w:jc w:val="both"/>
              <w:outlineLvl w:val="0"/>
              <w:rPr>
                <w:rFonts w:ascii="Times New Roman" w:eastAsia="MS Mincho" w:hAnsi="Times New Roman"/>
                <w:color w:val="000000" w:themeColor="text1"/>
                <w:sz w:val="20"/>
                <w:szCs w:val="20"/>
              </w:rPr>
            </w:pPr>
            <w:r w:rsidRPr="0051540B">
              <w:rPr>
                <w:rFonts w:ascii="Times New Roman" w:eastAsia="MS Mincho" w:hAnsi="Times New Roman"/>
                <w:color w:val="000000" w:themeColor="text1"/>
                <w:sz w:val="20"/>
                <w:szCs w:val="20"/>
              </w:rPr>
              <w:t>Număr pungi (bucăți)</w:t>
            </w:r>
          </w:p>
        </w:tc>
      </w:tr>
      <w:tr w:rsidR="0051540B" w:rsidRPr="0051540B" w14:paraId="308E50B9" w14:textId="77777777" w:rsidTr="00EA0A24">
        <w:tc>
          <w:tcPr>
            <w:tcW w:w="3209" w:type="dxa"/>
            <w:tcBorders>
              <w:top w:val="single" w:sz="4" w:space="0" w:color="auto"/>
              <w:left w:val="single" w:sz="4" w:space="0" w:color="auto"/>
              <w:bottom w:val="single" w:sz="4" w:space="0" w:color="auto"/>
              <w:right w:val="single" w:sz="4" w:space="0" w:color="auto"/>
            </w:tcBorders>
            <w:hideMark/>
          </w:tcPr>
          <w:p w14:paraId="4249A421" w14:textId="77777777" w:rsidR="00EA0A24" w:rsidRPr="0051540B" w:rsidRDefault="00EA0A24">
            <w:pPr>
              <w:spacing w:after="0" w:line="240" w:lineRule="auto"/>
              <w:jc w:val="both"/>
              <w:outlineLvl w:val="0"/>
              <w:rPr>
                <w:rFonts w:ascii="Times New Roman" w:eastAsia="MS Mincho" w:hAnsi="Times New Roman"/>
                <w:color w:val="000000" w:themeColor="text1"/>
                <w:sz w:val="20"/>
                <w:szCs w:val="20"/>
              </w:rPr>
            </w:pPr>
            <w:r w:rsidRPr="0051540B">
              <w:rPr>
                <w:rFonts w:ascii="Times New Roman" w:eastAsia="MS Mincho" w:hAnsi="Times New Roman"/>
                <w:color w:val="000000" w:themeColor="text1"/>
                <w:sz w:val="20"/>
                <w:szCs w:val="20"/>
              </w:rPr>
              <w:t>Pungi de transport fabricate din materialele care respectă cerinţele SR EN 13432:2002</w:t>
            </w:r>
          </w:p>
        </w:tc>
        <w:tc>
          <w:tcPr>
            <w:tcW w:w="3209" w:type="dxa"/>
            <w:tcBorders>
              <w:top w:val="single" w:sz="4" w:space="0" w:color="auto"/>
              <w:left w:val="single" w:sz="4" w:space="0" w:color="auto"/>
              <w:bottom w:val="single" w:sz="4" w:space="0" w:color="auto"/>
              <w:right w:val="single" w:sz="4" w:space="0" w:color="auto"/>
            </w:tcBorders>
            <w:hideMark/>
          </w:tcPr>
          <w:p w14:paraId="1E2A4B00"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r w:rsidRPr="0051540B">
              <w:rPr>
                <w:rFonts w:ascii="Times New Roman" w:eastAsia="MS Mincho" w:hAnsi="Times New Roman"/>
                <w:color w:val="000000" w:themeColor="text1"/>
                <w:sz w:val="20"/>
                <w:szCs w:val="20"/>
              </w:rPr>
              <w:t>(1)</w:t>
            </w:r>
          </w:p>
        </w:tc>
        <w:tc>
          <w:tcPr>
            <w:tcW w:w="3209" w:type="dxa"/>
            <w:tcBorders>
              <w:top w:val="single" w:sz="4" w:space="0" w:color="auto"/>
              <w:left w:val="single" w:sz="4" w:space="0" w:color="auto"/>
              <w:bottom w:val="single" w:sz="4" w:space="0" w:color="auto"/>
              <w:right w:val="single" w:sz="4" w:space="0" w:color="auto"/>
            </w:tcBorders>
          </w:tcPr>
          <w:p w14:paraId="578BFDA4"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p>
        </w:tc>
      </w:tr>
      <w:tr w:rsidR="0051540B" w:rsidRPr="0051540B" w14:paraId="1C6DF903" w14:textId="77777777" w:rsidTr="00EA0A24">
        <w:tc>
          <w:tcPr>
            <w:tcW w:w="3209" w:type="dxa"/>
            <w:tcBorders>
              <w:top w:val="single" w:sz="4" w:space="0" w:color="auto"/>
              <w:left w:val="single" w:sz="4" w:space="0" w:color="auto"/>
              <w:bottom w:val="single" w:sz="4" w:space="0" w:color="auto"/>
              <w:right w:val="single" w:sz="4" w:space="0" w:color="auto"/>
            </w:tcBorders>
            <w:hideMark/>
          </w:tcPr>
          <w:p w14:paraId="5EBBA25F" w14:textId="77777777" w:rsidR="00EA0A24" w:rsidRPr="0051540B" w:rsidRDefault="00EA0A24">
            <w:pPr>
              <w:spacing w:after="0" w:line="240" w:lineRule="auto"/>
              <w:jc w:val="both"/>
              <w:outlineLvl w:val="0"/>
              <w:rPr>
                <w:rFonts w:ascii="Times New Roman" w:eastAsia="MS Mincho" w:hAnsi="Times New Roman"/>
                <w:color w:val="000000" w:themeColor="text1"/>
                <w:sz w:val="20"/>
                <w:szCs w:val="20"/>
              </w:rPr>
            </w:pPr>
            <w:r w:rsidRPr="0051540B">
              <w:rPr>
                <w:rFonts w:ascii="Times New Roman" w:eastAsia="MS Mincho" w:hAnsi="Times New Roman"/>
                <w:color w:val="000000" w:themeColor="text1"/>
                <w:sz w:val="20"/>
                <w:szCs w:val="20"/>
              </w:rPr>
              <w:t>Pungi de transport fabricate din materialele care nu respectă cerinţele SR EN 13432:2002</w:t>
            </w:r>
          </w:p>
        </w:tc>
        <w:tc>
          <w:tcPr>
            <w:tcW w:w="3209" w:type="dxa"/>
            <w:tcBorders>
              <w:top w:val="single" w:sz="4" w:space="0" w:color="auto"/>
              <w:left w:val="single" w:sz="4" w:space="0" w:color="auto"/>
              <w:bottom w:val="single" w:sz="4" w:space="0" w:color="auto"/>
              <w:right w:val="single" w:sz="4" w:space="0" w:color="auto"/>
            </w:tcBorders>
            <w:hideMark/>
          </w:tcPr>
          <w:p w14:paraId="5F50F632"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r w:rsidRPr="0051540B">
              <w:rPr>
                <w:rFonts w:ascii="Times New Roman" w:eastAsia="MS Mincho" w:hAnsi="Times New Roman"/>
                <w:color w:val="000000" w:themeColor="text1"/>
                <w:sz w:val="20"/>
                <w:szCs w:val="20"/>
              </w:rPr>
              <w:t>(2)</w:t>
            </w:r>
          </w:p>
        </w:tc>
        <w:tc>
          <w:tcPr>
            <w:tcW w:w="3209" w:type="dxa"/>
            <w:tcBorders>
              <w:top w:val="single" w:sz="4" w:space="0" w:color="auto"/>
              <w:left w:val="single" w:sz="4" w:space="0" w:color="auto"/>
              <w:bottom w:val="single" w:sz="4" w:space="0" w:color="auto"/>
              <w:right w:val="single" w:sz="4" w:space="0" w:color="auto"/>
            </w:tcBorders>
          </w:tcPr>
          <w:p w14:paraId="4001B448"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p>
        </w:tc>
      </w:tr>
      <w:tr w:rsidR="00EA0A24" w:rsidRPr="0051540B" w14:paraId="55182D15" w14:textId="77777777" w:rsidTr="00EA0A24">
        <w:tc>
          <w:tcPr>
            <w:tcW w:w="3209" w:type="dxa"/>
            <w:tcBorders>
              <w:top w:val="single" w:sz="4" w:space="0" w:color="auto"/>
              <w:left w:val="single" w:sz="4" w:space="0" w:color="auto"/>
              <w:bottom w:val="single" w:sz="4" w:space="0" w:color="auto"/>
              <w:right w:val="single" w:sz="4" w:space="0" w:color="auto"/>
            </w:tcBorders>
            <w:hideMark/>
          </w:tcPr>
          <w:p w14:paraId="41F6AD2D" w14:textId="77777777" w:rsidR="00EA0A24" w:rsidRPr="0051540B" w:rsidRDefault="00EA0A24">
            <w:pPr>
              <w:spacing w:after="0" w:line="240" w:lineRule="auto"/>
              <w:jc w:val="both"/>
              <w:outlineLvl w:val="0"/>
              <w:rPr>
                <w:rFonts w:ascii="Times New Roman" w:eastAsia="MS Mincho" w:hAnsi="Times New Roman"/>
                <w:color w:val="000000" w:themeColor="text1"/>
                <w:sz w:val="20"/>
                <w:szCs w:val="20"/>
              </w:rPr>
            </w:pPr>
            <w:r w:rsidRPr="0051540B">
              <w:rPr>
                <w:rFonts w:ascii="Times New Roman" w:eastAsia="MS Mincho" w:hAnsi="Times New Roman"/>
                <w:color w:val="000000" w:themeColor="text1"/>
                <w:sz w:val="20"/>
                <w:szCs w:val="20"/>
              </w:rPr>
              <w:t>Total pungi de transport introduse pe piață în perioada de raportare</w:t>
            </w:r>
          </w:p>
        </w:tc>
        <w:tc>
          <w:tcPr>
            <w:tcW w:w="3209" w:type="dxa"/>
            <w:tcBorders>
              <w:top w:val="single" w:sz="4" w:space="0" w:color="auto"/>
              <w:left w:val="single" w:sz="4" w:space="0" w:color="auto"/>
              <w:bottom w:val="single" w:sz="4" w:space="0" w:color="auto"/>
              <w:right w:val="single" w:sz="4" w:space="0" w:color="auto"/>
            </w:tcBorders>
            <w:hideMark/>
          </w:tcPr>
          <w:p w14:paraId="2F5E5CF5"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r w:rsidRPr="0051540B">
              <w:rPr>
                <w:rFonts w:ascii="Times New Roman" w:eastAsia="MS Mincho" w:hAnsi="Times New Roman"/>
                <w:color w:val="000000" w:themeColor="text1"/>
                <w:sz w:val="20"/>
                <w:szCs w:val="20"/>
              </w:rPr>
              <w:t>(3) = (1) + (2)</w:t>
            </w:r>
          </w:p>
        </w:tc>
        <w:tc>
          <w:tcPr>
            <w:tcW w:w="3209" w:type="dxa"/>
            <w:tcBorders>
              <w:top w:val="single" w:sz="4" w:space="0" w:color="auto"/>
              <w:left w:val="single" w:sz="4" w:space="0" w:color="auto"/>
              <w:bottom w:val="single" w:sz="4" w:space="0" w:color="auto"/>
              <w:right w:val="single" w:sz="4" w:space="0" w:color="auto"/>
            </w:tcBorders>
          </w:tcPr>
          <w:p w14:paraId="5220F307"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p>
        </w:tc>
      </w:tr>
    </w:tbl>
    <w:p w14:paraId="1B865ACB" w14:textId="77777777" w:rsidR="00EA0A24" w:rsidRPr="0051540B" w:rsidRDefault="00EA0A24" w:rsidP="00EA0A24">
      <w:pPr>
        <w:spacing w:after="0" w:line="240" w:lineRule="auto"/>
        <w:jc w:val="both"/>
        <w:outlineLvl w:val="0"/>
        <w:rPr>
          <w:rFonts w:ascii="Times New Roman" w:eastAsia="MS Mincho" w:hAnsi="Times New Roman"/>
          <w:color w:val="000000" w:themeColor="text1"/>
          <w:sz w:val="20"/>
          <w:szCs w:val="20"/>
        </w:rPr>
      </w:pPr>
    </w:p>
    <w:p w14:paraId="0C55E143" w14:textId="77777777" w:rsidR="00EA0A24" w:rsidRPr="0051540B" w:rsidRDefault="00EA0A24" w:rsidP="00EA0A24">
      <w:pPr>
        <w:spacing w:after="0" w:line="240" w:lineRule="auto"/>
        <w:jc w:val="both"/>
        <w:outlineLvl w:val="0"/>
        <w:rPr>
          <w:rFonts w:ascii="Times New Roman" w:eastAsia="MS Mincho" w:hAnsi="Times New Roman"/>
          <w:b/>
          <w:bCs/>
          <w:color w:val="000000" w:themeColor="text1"/>
          <w:sz w:val="20"/>
          <w:szCs w:val="20"/>
        </w:rPr>
      </w:pPr>
      <w:bookmarkStart w:id="4" w:name="_Hlk131153364"/>
      <w:r w:rsidRPr="0051540B">
        <w:rPr>
          <w:rFonts w:ascii="Times New Roman" w:eastAsia="MS Mincho" w:hAnsi="Times New Roman"/>
          <w:b/>
          <w:bCs/>
          <w:color w:val="000000" w:themeColor="text1"/>
          <w:sz w:val="20"/>
          <w:szCs w:val="20"/>
        </w:rPr>
        <w:t>Tab 2 - Materiale componente pungi de transport introduse pe piață</w:t>
      </w:r>
    </w:p>
    <w:tbl>
      <w:tblPr>
        <w:tblW w:w="0" w:type="auto"/>
        <w:tblLook w:val="04A0" w:firstRow="1" w:lastRow="0" w:firstColumn="1" w:lastColumn="0" w:noHBand="0" w:noVBand="1"/>
      </w:tblPr>
      <w:tblGrid>
        <w:gridCol w:w="3206"/>
        <w:gridCol w:w="2172"/>
        <w:gridCol w:w="2125"/>
        <w:gridCol w:w="2124"/>
      </w:tblGrid>
      <w:tr w:rsidR="0051540B" w:rsidRPr="0051540B" w14:paraId="01AE70D5" w14:textId="77777777" w:rsidTr="00EA0A24">
        <w:tc>
          <w:tcPr>
            <w:tcW w:w="3206" w:type="dxa"/>
            <w:tcBorders>
              <w:top w:val="single" w:sz="4" w:space="0" w:color="auto"/>
              <w:left w:val="single" w:sz="4" w:space="0" w:color="auto"/>
              <w:bottom w:val="single" w:sz="4" w:space="0" w:color="auto"/>
              <w:right w:val="single" w:sz="4" w:space="0" w:color="auto"/>
            </w:tcBorders>
            <w:hideMark/>
          </w:tcPr>
          <w:p w14:paraId="55AF6DB4" w14:textId="77777777" w:rsidR="00EA0A24" w:rsidRPr="0051540B" w:rsidRDefault="00EA0A24">
            <w:pPr>
              <w:spacing w:after="0" w:line="240" w:lineRule="auto"/>
              <w:jc w:val="both"/>
              <w:outlineLvl w:val="0"/>
              <w:rPr>
                <w:rFonts w:ascii="Times New Roman" w:eastAsia="MS Mincho" w:hAnsi="Times New Roman"/>
                <w:color w:val="000000" w:themeColor="text1"/>
                <w:sz w:val="20"/>
                <w:szCs w:val="20"/>
              </w:rPr>
            </w:pPr>
            <w:r w:rsidRPr="0051540B">
              <w:rPr>
                <w:rFonts w:ascii="Times New Roman" w:eastAsia="MS Mincho" w:hAnsi="Times New Roman"/>
                <w:color w:val="000000" w:themeColor="text1"/>
                <w:sz w:val="20"/>
                <w:szCs w:val="20"/>
              </w:rPr>
              <w:t>Tip pungi</w:t>
            </w:r>
          </w:p>
        </w:tc>
        <w:tc>
          <w:tcPr>
            <w:tcW w:w="2172" w:type="dxa"/>
            <w:tcBorders>
              <w:top w:val="single" w:sz="4" w:space="0" w:color="auto"/>
              <w:left w:val="single" w:sz="4" w:space="0" w:color="auto"/>
              <w:bottom w:val="single" w:sz="4" w:space="0" w:color="auto"/>
              <w:right w:val="single" w:sz="4" w:space="0" w:color="auto"/>
            </w:tcBorders>
            <w:hideMark/>
          </w:tcPr>
          <w:p w14:paraId="46106C3B"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r w:rsidRPr="0051540B">
              <w:rPr>
                <w:rFonts w:ascii="Times New Roman" w:eastAsia="MS Mincho" w:hAnsi="Times New Roman"/>
                <w:color w:val="000000" w:themeColor="text1"/>
                <w:sz w:val="20"/>
                <w:szCs w:val="20"/>
              </w:rPr>
              <w:t>Material</w:t>
            </w:r>
          </w:p>
        </w:tc>
        <w:tc>
          <w:tcPr>
            <w:tcW w:w="2125" w:type="dxa"/>
            <w:tcBorders>
              <w:top w:val="single" w:sz="4" w:space="0" w:color="auto"/>
              <w:left w:val="single" w:sz="4" w:space="0" w:color="auto"/>
              <w:bottom w:val="single" w:sz="4" w:space="0" w:color="auto"/>
              <w:right w:val="single" w:sz="4" w:space="0" w:color="auto"/>
            </w:tcBorders>
            <w:hideMark/>
          </w:tcPr>
          <w:p w14:paraId="7F14E51A" w14:textId="77777777" w:rsidR="00EA0A24" w:rsidRPr="0051540B" w:rsidRDefault="00EA0A24">
            <w:pPr>
              <w:spacing w:after="0" w:line="240" w:lineRule="auto"/>
              <w:jc w:val="both"/>
              <w:outlineLvl w:val="0"/>
              <w:rPr>
                <w:rFonts w:ascii="Times New Roman" w:eastAsia="MS Mincho" w:hAnsi="Times New Roman"/>
                <w:color w:val="000000" w:themeColor="text1"/>
                <w:sz w:val="20"/>
                <w:szCs w:val="20"/>
              </w:rPr>
            </w:pPr>
            <w:r w:rsidRPr="0051540B">
              <w:rPr>
                <w:rFonts w:ascii="Times New Roman" w:eastAsia="MS Mincho" w:hAnsi="Times New Roman"/>
                <w:color w:val="000000" w:themeColor="text1"/>
                <w:sz w:val="20"/>
                <w:szCs w:val="20"/>
              </w:rPr>
              <w:t>Număr pungi (bucăți)</w:t>
            </w:r>
          </w:p>
        </w:tc>
        <w:tc>
          <w:tcPr>
            <w:tcW w:w="2124" w:type="dxa"/>
            <w:tcBorders>
              <w:top w:val="single" w:sz="4" w:space="0" w:color="auto"/>
              <w:left w:val="single" w:sz="4" w:space="0" w:color="auto"/>
              <w:bottom w:val="single" w:sz="4" w:space="0" w:color="auto"/>
              <w:right w:val="single" w:sz="4" w:space="0" w:color="auto"/>
            </w:tcBorders>
            <w:hideMark/>
          </w:tcPr>
          <w:p w14:paraId="5FA61632"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r w:rsidRPr="0051540B">
              <w:rPr>
                <w:rFonts w:ascii="Times New Roman" w:eastAsia="MS Mincho" w:hAnsi="Times New Roman"/>
                <w:color w:val="000000" w:themeColor="text1"/>
                <w:sz w:val="20"/>
                <w:szCs w:val="20"/>
              </w:rPr>
              <w:t>Greutate (kg)</w:t>
            </w:r>
          </w:p>
        </w:tc>
      </w:tr>
      <w:tr w:rsidR="0051540B" w:rsidRPr="0051540B" w14:paraId="260ADCDF" w14:textId="77777777" w:rsidTr="00EA0A24">
        <w:tc>
          <w:tcPr>
            <w:tcW w:w="3206" w:type="dxa"/>
            <w:tcBorders>
              <w:top w:val="single" w:sz="4" w:space="0" w:color="auto"/>
              <w:left w:val="single" w:sz="4" w:space="0" w:color="auto"/>
              <w:bottom w:val="single" w:sz="4" w:space="0" w:color="auto"/>
              <w:right w:val="single" w:sz="4" w:space="0" w:color="auto"/>
            </w:tcBorders>
            <w:hideMark/>
          </w:tcPr>
          <w:p w14:paraId="1C2B47BD" w14:textId="77777777" w:rsidR="00EA0A24" w:rsidRPr="0051540B" w:rsidRDefault="00EA0A24">
            <w:pPr>
              <w:spacing w:after="0" w:line="240" w:lineRule="auto"/>
              <w:jc w:val="both"/>
              <w:outlineLvl w:val="0"/>
              <w:rPr>
                <w:rFonts w:ascii="Times New Roman" w:eastAsia="MS Mincho" w:hAnsi="Times New Roman"/>
                <w:color w:val="000000" w:themeColor="text1"/>
                <w:sz w:val="20"/>
                <w:szCs w:val="20"/>
              </w:rPr>
            </w:pPr>
            <w:r w:rsidRPr="0051540B">
              <w:rPr>
                <w:rFonts w:ascii="Times New Roman" w:eastAsia="MS Mincho" w:hAnsi="Times New Roman"/>
                <w:color w:val="000000" w:themeColor="text1"/>
                <w:sz w:val="20"/>
                <w:szCs w:val="20"/>
              </w:rPr>
              <w:t>Pungi de transport fabricate din materialele care respectă cerinţele SR EN 13432:2002</w:t>
            </w:r>
          </w:p>
        </w:tc>
        <w:tc>
          <w:tcPr>
            <w:tcW w:w="2172" w:type="dxa"/>
            <w:tcBorders>
              <w:top w:val="single" w:sz="4" w:space="0" w:color="auto"/>
              <w:left w:val="single" w:sz="4" w:space="0" w:color="auto"/>
              <w:bottom w:val="single" w:sz="4" w:space="0" w:color="auto"/>
              <w:right w:val="single" w:sz="4" w:space="0" w:color="auto"/>
            </w:tcBorders>
            <w:hideMark/>
          </w:tcPr>
          <w:p w14:paraId="436BE585"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r w:rsidRPr="0051540B">
              <w:rPr>
                <w:rFonts w:ascii="Times New Roman" w:eastAsia="MS Mincho" w:hAnsi="Times New Roman"/>
                <w:color w:val="000000" w:themeColor="text1"/>
                <w:sz w:val="20"/>
                <w:szCs w:val="20"/>
              </w:rPr>
              <w:t>---</w:t>
            </w:r>
          </w:p>
        </w:tc>
        <w:tc>
          <w:tcPr>
            <w:tcW w:w="2125" w:type="dxa"/>
            <w:tcBorders>
              <w:top w:val="single" w:sz="4" w:space="0" w:color="auto"/>
              <w:left w:val="single" w:sz="4" w:space="0" w:color="auto"/>
              <w:bottom w:val="single" w:sz="4" w:space="0" w:color="auto"/>
              <w:right w:val="single" w:sz="4" w:space="0" w:color="auto"/>
            </w:tcBorders>
            <w:hideMark/>
          </w:tcPr>
          <w:p w14:paraId="1D50F137"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r w:rsidRPr="0051540B">
              <w:rPr>
                <w:rFonts w:ascii="Times New Roman" w:eastAsia="MS Mincho" w:hAnsi="Times New Roman"/>
                <w:color w:val="000000" w:themeColor="text1"/>
                <w:sz w:val="20"/>
                <w:szCs w:val="20"/>
              </w:rPr>
              <w:t>---</w:t>
            </w:r>
          </w:p>
        </w:tc>
        <w:tc>
          <w:tcPr>
            <w:tcW w:w="2124" w:type="dxa"/>
            <w:tcBorders>
              <w:top w:val="single" w:sz="4" w:space="0" w:color="auto"/>
              <w:left w:val="single" w:sz="4" w:space="0" w:color="auto"/>
              <w:bottom w:val="single" w:sz="4" w:space="0" w:color="auto"/>
              <w:right w:val="single" w:sz="4" w:space="0" w:color="auto"/>
            </w:tcBorders>
            <w:hideMark/>
          </w:tcPr>
          <w:p w14:paraId="454292E9"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r w:rsidRPr="0051540B">
              <w:rPr>
                <w:rFonts w:ascii="Times New Roman" w:eastAsia="MS Mincho" w:hAnsi="Times New Roman"/>
                <w:color w:val="000000" w:themeColor="text1"/>
                <w:sz w:val="20"/>
                <w:szCs w:val="20"/>
              </w:rPr>
              <w:t>---</w:t>
            </w:r>
          </w:p>
        </w:tc>
      </w:tr>
      <w:tr w:rsidR="0051540B" w:rsidRPr="0051540B" w14:paraId="25FA5BEA" w14:textId="77777777" w:rsidTr="00EA0A24">
        <w:tc>
          <w:tcPr>
            <w:tcW w:w="3206" w:type="dxa"/>
            <w:tcBorders>
              <w:top w:val="single" w:sz="4" w:space="0" w:color="auto"/>
              <w:left w:val="single" w:sz="4" w:space="0" w:color="auto"/>
              <w:bottom w:val="single" w:sz="4" w:space="0" w:color="auto"/>
              <w:right w:val="single" w:sz="4" w:space="0" w:color="auto"/>
            </w:tcBorders>
            <w:hideMark/>
          </w:tcPr>
          <w:p w14:paraId="09C823E4" w14:textId="77777777" w:rsidR="00EA0A24" w:rsidRPr="0051540B" w:rsidRDefault="00EA0A24">
            <w:pPr>
              <w:spacing w:after="0" w:line="240" w:lineRule="auto"/>
              <w:jc w:val="both"/>
              <w:outlineLvl w:val="0"/>
              <w:rPr>
                <w:rFonts w:ascii="Times New Roman" w:eastAsia="MS Mincho" w:hAnsi="Times New Roman"/>
                <w:i/>
                <w:iCs/>
                <w:color w:val="000000" w:themeColor="text1"/>
                <w:sz w:val="20"/>
                <w:szCs w:val="20"/>
              </w:rPr>
            </w:pPr>
            <w:r w:rsidRPr="0051540B">
              <w:rPr>
                <w:rFonts w:ascii="Times New Roman" w:eastAsia="MS Mincho" w:hAnsi="Times New Roman"/>
                <w:i/>
                <w:iCs/>
                <w:color w:val="000000" w:themeColor="text1"/>
                <w:sz w:val="20"/>
                <w:szCs w:val="20"/>
              </w:rPr>
              <w:t>Adaugă</w:t>
            </w:r>
          </w:p>
        </w:tc>
        <w:tc>
          <w:tcPr>
            <w:tcW w:w="2172" w:type="dxa"/>
            <w:tcBorders>
              <w:top w:val="single" w:sz="4" w:space="0" w:color="auto"/>
              <w:left w:val="single" w:sz="4" w:space="0" w:color="auto"/>
              <w:bottom w:val="single" w:sz="4" w:space="0" w:color="auto"/>
              <w:right w:val="single" w:sz="4" w:space="0" w:color="auto"/>
            </w:tcBorders>
          </w:tcPr>
          <w:p w14:paraId="5E15A33D"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p>
        </w:tc>
        <w:tc>
          <w:tcPr>
            <w:tcW w:w="2125" w:type="dxa"/>
            <w:tcBorders>
              <w:top w:val="single" w:sz="4" w:space="0" w:color="auto"/>
              <w:left w:val="single" w:sz="4" w:space="0" w:color="auto"/>
              <w:bottom w:val="single" w:sz="4" w:space="0" w:color="auto"/>
              <w:right w:val="single" w:sz="4" w:space="0" w:color="auto"/>
            </w:tcBorders>
          </w:tcPr>
          <w:p w14:paraId="7F244AF3"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p>
        </w:tc>
        <w:tc>
          <w:tcPr>
            <w:tcW w:w="2124" w:type="dxa"/>
            <w:tcBorders>
              <w:top w:val="single" w:sz="4" w:space="0" w:color="auto"/>
              <w:left w:val="single" w:sz="4" w:space="0" w:color="auto"/>
              <w:bottom w:val="single" w:sz="4" w:space="0" w:color="auto"/>
              <w:right w:val="single" w:sz="4" w:space="0" w:color="auto"/>
            </w:tcBorders>
          </w:tcPr>
          <w:p w14:paraId="2E5C4CC8"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p>
        </w:tc>
      </w:tr>
      <w:tr w:rsidR="0051540B" w:rsidRPr="0051540B" w14:paraId="259AB3C9" w14:textId="77777777" w:rsidTr="00EA0A24">
        <w:tc>
          <w:tcPr>
            <w:tcW w:w="3206" w:type="dxa"/>
            <w:tcBorders>
              <w:top w:val="single" w:sz="4" w:space="0" w:color="auto"/>
              <w:left w:val="single" w:sz="4" w:space="0" w:color="auto"/>
              <w:bottom w:val="single" w:sz="4" w:space="0" w:color="auto"/>
              <w:right w:val="single" w:sz="4" w:space="0" w:color="auto"/>
            </w:tcBorders>
            <w:hideMark/>
          </w:tcPr>
          <w:p w14:paraId="10A4EFE2" w14:textId="77777777" w:rsidR="00EA0A24" w:rsidRPr="0051540B" w:rsidRDefault="00EA0A24">
            <w:pPr>
              <w:spacing w:after="0" w:line="240" w:lineRule="auto"/>
              <w:jc w:val="both"/>
              <w:outlineLvl w:val="0"/>
              <w:rPr>
                <w:rFonts w:ascii="Times New Roman" w:eastAsia="MS Mincho" w:hAnsi="Times New Roman"/>
                <w:color w:val="000000" w:themeColor="text1"/>
                <w:sz w:val="20"/>
                <w:szCs w:val="20"/>
              </w:rPr>
            </w:pPr>
            <w:r w:rsidRPr="0051540B">
              <w:rPr>
                <w:rFonts w:ascii="Times New Roman" w:eastAsia="MS Mincho" w:hAnsi="Times New Roman"/>
                <w:i/>
                <w:iCs/>
                <w:color w:val="000000" w:themeColor="text1"/>
                <w:sz w:val="20"/>
                <w:szCs w:val="20"/>
              </w:rPr>
              <w:t>Adaugă</w:t>
            </w:r>
          </w:p>
        </w:tc>
        <w:tc>
          <w:tcPr>
            <w:tcW w:w="2172" w:type="dxa"/>
            <w:tcBorders>
              <w:top w:val="single" w:sz="4" w:space="0" w:color="auto"/>
              <w:left w:val="single" w:sz="4" w:space="0" w:color="auto"/>
              <w:bottom w:val="single" w:sz="4" w:space="0" w:color="auto"/>
              <w:right w:val="single" w:sz="4" w:space="0" w:color="auto"/>
            </w:tcBorders>
          </w:tcPr>
          <w:p w14:paraId="22937CB5"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p>
        </w:tc>
        <w:tc>
          <w:tcPr>
            <w:tcW w:w="2125" w:type="dxa"/>
            <w:tcBorders>
              <w:top w:val="single" w:sz="4" w:space="0" w:color="auto"/>
              <w:left w:val="single" w:sz="4" w:space="0" w:color="auto"/>
              <w:bottom w:val="single" w:sz="4" w:space="0" w:color="auto"/>
              <w:right w:val="single" w:sz="4" w:space="0" w:color="auto"/>
            </w:tcBorders>
          </w:tcPr>
          <w:p w14:paraId="0F23E9CC"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p>
        </w:tc>
        <w:tc>
          <w:tcPr>
            <w:tcW w:w="2124" w:type="dxa"/>
            <w:tcBorders>
              <w:top w:val="single" w:sz="4" w:space="0" w:color="auto"/>
              <w:left w:val="single" w:sz="4" w:space="0" w:color="auto"/>
              <w:bottom w:val="single" w:sz="4" w:space="0" w:color="auto"/>
              <w:right w:val="single" w:sz="4" w:space="0" w:color="auto"/>
            </w:tcBorders>
          </w:tcPr>
          <w:p w14:paraId="6FCCF9DE"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p>
        </w:tc>
      </w:tr>
      <w:tr w:rsidR="0051540B" w:rsidRPr="0051540B" w14:paraId="1F289F25" w14:textId="77777777" w:rsidTr="00EA0A24">
        <w:tc>
          <w:tcPr>
            <w:tcW w:w="3206" w:type="dxa"/>
            <w:tcBorders>
              <w:top w:val="single" w:sz="4" w:space="0" w:color="auto"/>
              <w:left w:val="single" w:sz="4" w:space="0" w:color="auto"/>
              <w:bottom w:val="single" w:sz="4" w:space="0" w:color="auto"/>
              <w:right w:val="single" w:sz="4" w:space="0" w:color="auto"/>
            </w:tcBorders>
            <w:hideMark/>
          </w:tcPr>
          <w:p w14:paraId="3AEFDC7E" w14:textId="77777777" w:rsidR="00EA0A24" w:rsidRPr="0051540B" w:rsidRDefault="00EA0A24">
            <w:pPr>
              <w:spacing w:after="0" w:line="240" w:lineRule="auto"/>
              <w:jc w:val="both"/>
              <w:outlineLvl w:val="0"/>
              <w:rPr>
                <w:rFonts w:ascii="Times New Roman" w:eastAsia="MS Mincho" w:hAnsi="Times New Roman"/>
                <w:color w:val="000000" w:themeColor="text1"/>
                <w:sz w:val="20"/>
                <w:szCs w:val="20"/>
              </w:rPr>
            </w:pPr>
            <w:r w:rsidRPr="0051540B">
              <w:rPr>
                <w:rFonts w:ascii="Times New Roman" w:eastAsia="MS Mincho" w:hAnsi="Times New Roman"/>
                <w:color w:val="000000" w:themeColor="text1"/>
                <w:sz w:val="20"/>
                <w:szCs w:val="20"/>
              </w:rPr>
              <w:lastRenderedPageBreak/>
              <w:t>Pungi de transport fabricate din materialele care nu respectă cerinţele SR EN 13432:2002</w:t>
            </w:r>
          </w:p>
        </w:tc>
        <w:tc>
          <w:tcPr>
            <w:tcW w:w="2172" w:type="dxa"/>
            <w:tcBorders>
              <w:top w:val="single" w:sz="4" w:space="0" w:color="auto"/>
              <w:left w:val="single" w:sz="4" w:space="0" w:color="auto"/>
              <w:bottom w:val="single" w:sz="4" w:space="0" w:color="auto"/>
              <w:right w:val="single" w:sz="4" w:space="0" w:color="auto"/>
            </w:tcBorders>
            <w:hideMark/>
          </w:tcPr>
          <w:p w14:paraId="1EEAA9A3"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r w:rsidRPr="0051540B">
              <w:rPr>
                <w:rFonts w:ascii="Times New Roman" w:eastAsia="MS Mincho" w:hAnsi="Times New Roman"/>
                <w:color w:val="000000" w:themeColor="text1"/>
                <w:sz w:val="20"/>
                <w:szCs w:val="20"/>
              </w:rPr>
              <w:t>---</w:t>
            </w:r>
          </w:p>
        </w:tc>
        <w:tc>
          <w:tcPr>
            <w:tcW w:w="2125" w:type="dxa"/>
            <w:tcBorders>
              <w:top w:val="single" w:sz="4" w:space="0" w:color="auto"/>
              <w:left w:val="single" w:sz="4" w:space="0" w:color="auto"/>
              <w:bottom w:val="single" w:sz="4" w:space="0" w:color="auto"/>
              <w:right w:val="single" w:sz="4" w:space="0" w:color="auto"/>
            </w:tcBorders>
            <w:hideMark/>
          </w:tcPr>
          <w:p w14:paraId="2B7AA037"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r w:rsidRPr="0051540B">
              <w:rPr>
                <w:rFonts w:ascii="Times New Roman" w:eastAsia="MS Mincho" w:hAnsi="Times New Roman"/>
                <w:color w:val="000000" w:themeColor="text1"/>
                <w:sz w:val="20"/>
                <w:szCs w:val="20"/>
              </w:rPr>
              <w:t>---</w:t>
            </w:r>
          </w:p>
        </w:tc>
        <w:tc>
          <w:tcPr>
            <w:tcW w:w="2124" w:type="dxa"/>
            <w:tcBorders>
              <w:top w:val="single" w:sz="4" w:space="0" w:color="auto"/>
              <w:left w:val="single" w:sz="4" w:space="0" w:color="auto"/>
              <w:bottom w:val="single" w:sz="4" w:space="0" w:color="auto"/>
              <w:right w:val="single" w:sz="4" w:space="0" w:color="auto"/>
            </w:tcBorders>
            <w:hideMark/>
          </w:tcPr>
          <w:p w14:paraId="1A613B32"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r w:rsidRPr="0051540B">
              <w:rPr>
                <w:rFonts w:ascii="Times New Roman" w:eastAsia="MS Mincho" w:hAnsi="Times New Roman"/>
                <w:color w:val="000000" w:themeColor="text1"/>
                <w:sz w:val="20"/>
                <w:szCs w:val="20"/>
              </w:rPr>
              <w:t>---</w:t>
            </w:r>
          </w:p>
        </w:tc>
      </w:tr>
      <w:tr w:rsidR="0051540B" w:rsidRPr="0051540B" w14:paraId="25B24C99" w14:textId="77777777" w:rsidTr="00EA0A24">
        <w:tc>
          <w:tcPr>
            <w:tcW w:w="3206" w:type="dxa"/>
            <w:tcBorders>
              <w:top w:val="single" w:sz="4" w:space="0" w:color="auto"/>
              <w:left w:val="single" w:sz="4" w:space="0" w:color="auto"/>
              <w:bottom w:val="single" w:sz="4" w:space="0" w:color="auto"/>
              <w:right w:val="single" w:sz="4" w:space="0" w:color="auto"/>
            </w:tcBorders>
            <w:hideMark/>
          </w:tcPr>
          <w:p w14:paraId="746E07D5" w14:textId="77777777" w:rsidR="00EA0A24" w:rsidRPr="0051540B" w:rsidRDefault="00EA0A24">
            <w:pPr>
              <w:spacing w:after="0" w:line="240" w:lineRule="auto"/>
              <w:jc w:val="both"/>
              <w:outlineLvl w:val="0"/>
              <w:rPr>
                <w:rFonts w:ascii="Times New Roman" w:eastAsia="MS Mincho" w:hAnsi="Times New Roman"/>
                <w:color w:val="000000" w:themeColor="text1"/>
                <w:sz w:val="20"/>
                <w:szCs w:val="20"/>
              </w:rPr>
            </w:pPr>
            <w:r w:rsidRPr="0051540B">
              <w:rPr>
                <w:rFonts w:ascii="Times New Roman" w:eastAsia="MS Mincho" w:hAnsi="Times New Roman"/>
                <w:i/>
                <w:iCs/>
                <w:color w:val="000000" w:themeColor="text1"/>
                <w:sz w:val="20"/>
                <w:szCs w:val="20"/>
              </w:rPr>
              <w:t>Adaugă</w:t>
            </w:r>
          </w:p>
        </w:tc>
        <w:tc>
          <w:tcPr>
            <w:tcW w:w="2172" w:type="dxa"/>
            <w:tcBorders>
              <w:top w:val="single" w:sz="4" w:space="0" w:color="auto"/>
              <w:left w:val="single" w:sz="4" w:space="0" w:color="auto"/>
              <w:bottom w:val="single" w:sz="4" w:space="0" w:color="auto"/>
              <w:right w:val="single" w:sz="4" w:space="0" w:color="auto"/>
            </w:tcBorders>
          </w:tcPr>
          <w:p w14:paraId="3C2F7BD4"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p>
        </w:tc>
        <w:tc>
          <w:tcPr>
            <w:tcW w:w="2125" w:type="dxa"/>
            <w:tcBorders>
              <w:top w:val="single" w:sz="4" w:space="0" w:color="auto"/>
              <w:left w:val="single" w:sz="4" w:space="0" w:color="auto"/>
              <w:bottom w:val="single" w:sz="4" w:space="0" w:color="auto"/>
              <w:right w:val="single" w:sz="4" w:space="0" w:color="auto"/>
            </w:tcBorders>
          </w:tcPr>
          <w:p w14:paraId="04AE3AD4"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p>
        </w:tc>
        <w:tc>
          <w:tcPr>
            <w:tcW w:w="2124" w:type="dxa"/>
            <w:tcBorders>
              <w:top w:val="single" w:sz="4" w:space="0" w:color="auto"/>
              <w:left w:val="single" w:sz="4" w:space="0" w:color="auto"/>
              <w:bottom w:val="single" w:sz="4" w:space="0" w:color="auto"/>
              <w:right w:val="single" w:sz="4" w:space="0" w:color="auto"/>
            </w:tcBorders>
          </w:tcPr>
          <w:p w14:paraId="2B137D15"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p>
        </w:tc>
      </w:tr>
      <w:tr w:rsidR="00EA0A24" w:rsidRPr="0051540B" w14:paraId="0D3592E8" w14:textId="77777777" w:rsidTr="00EA0A24">
        <w:tc>
          <w:tcPr>
            <w:tcW w:w="3206" w:type="dxa"/>
            <w:tcBorders>
              <w:top w:val="single" w:sz="4" w:space="0" w:color="auto"/>
              <w:left w:val="single" w:sz="4" w:space="0" w:color="auto"/>
              <w:bottom w:val="single" w:sz="4" w:space="0" w:color="auto"/>
              <w:right w:val="single" w:sz="4" w:space="0" w:color="auto"/>
            </w:tcBorders>
            <w:hideMark/>
          </w:tcPr>
          <w:p w14:paraId="44314560" w14:textId="77777777" w:rsidR="00EA0A24" w:rsidRPr="0051540B" w:rsidRDefault="00EA0A24">
            <w:pPr>
              <w:spacing w:after="0" w:line="240" w:lineRule="auto"/>
              <w:jc w:val="both"/>
              <w:outlineLvl w:val="0"/>
              <w:rPr>
                <w:rFonts w:ascii="Times New Roman" w:eastAsia="MS Mincho" w:hAnsi="Times New Roman"/>
                <w:color w:val="000000" w:themeColor="text1"/>
                <w:sz w:val="20"/>
                <w:szCs w:val="20"/>
              </w:rPr>
            </w:pPr>
            <w:r w:rsidRPr="0051540B">
              <w:rPr>
                <w:rFonts w:ascii="Times New Roman" w:eastAsia="MS Mincho" w:hAnsi="Times New Roman"/>
                <w:i/>
                <w:iCs/>
                <w:color w:val="000000" w:themeColor="text1"/>
                <w:sz w:val="20"/>
                <w:szCs w:val="20"/>
              </w:rPr>
              <w:t>Adaugă</w:t>
            </w:r>
          </w:p>
        </w:tc>
        <w:tc>
          <w:tcPr>
            <w:tcW w:w="2172" w:type="dxa"/>
            <w:tcBorders>
              <w:top w:val="single" w:sz="4" w:space="0" w:color="auto"/>
              <w:left w:val="single" w:sz="4" w:space="0" w:color="auto"/>
              <w:bottom w:val="single" w:sz="4" w:space="0" w:color="auto"/>
              <w:right w:val="single" w:sz="4" w:space="0" w:color="auto"/>
            </w:tcBorders>
          </w:tcPr>
          <w:p w14:paraId="313F4BC4"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p>
        </w:tc>
        <w:tc>
          <w:tcPr>
            <w:tcW w:w="2125" w:type="dxa"/>
            <w:tcBorders>
              <w:top w:val="single" w:sz="4" w:space="0" w:color="auto"/>
              <w:left w:val="single" w:sz="4" w:space="0" w:color="auto"/>
              <w:bottom w:val="single" w:sz="4" w:space="0" w:color="auto"/>
              <w:right w:val="single" w:sz="4" w:space="0" w:color="auto"/>
            </w:tcBorders>
          </w:tcPr>
          <w:p w14:paraId="644A7A83"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p>
        </w:tc>
        <w:tc>
          <w:tcPr>
            <w:tcW w:w="2124" w:type="dxa"/>
            <w:tcBorders>
              <w:top w:val="single" w:sz="4" w:space="0" w:color="auto"/>
              <w:left w:val="single" w:sz="4" w:space="0" w:color="auto"/>
              <w:bottom w:val="single" w:sz="4" w:space="0" w:color="auto"/>
              <w:right w:val="single" w:sz="4" w:space="0" w:color="auto"/>
            </w:tcBorders>
          </w:tcPr>
          <w:p w14:paraId="184AEB67"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p>
        </w:tc>
      </w:tr>
      <w:bookmarkEnd w:id="4"/>
    </w:tbl>
    <w:p w14:paraId="5B518281" w14:textId="77777777" w:rsidR="00EA0A24" w:rsidRPr="0051540B" w:rsidRDefault="00EA0A24" w:rsidP="00EA0A24">
      <w:pPr>
        <w:spacing w:after="0" w:line="240" w:lineRule="auto"/>
        <w:jc w:val="both"/>
        <w:outlineLvl w:val="0"/>
        <w:rPr>
          <w:rFonts w:ascii="Times New Roman" w:eastAsia="MS Mincho" w:hAnsi="Times New Roman"/>
          <w:color w:val="000000" w:themeColor="text1"/>
          <w:sz w:val="20"/>
          <w:szCs w:val="20"/>
        </w:rPr>
      </w:pPr>
    </w:p>
    <w:p w14:paraId="61087FDA" w14:textId="77777777" w:rsidR="00EA0A24" w:rsidRPr="0051540B" w:rsidRDefault="00EA0A24" w:rsidP="00EA0A24">
      <w:pPr>
        <w:spacing w:after="0" w:line="240" w:lineRule="auto"/>
        <w:jc w:val="both"/>
        <w:outlineLvl w:val="0"/>
        <w:rPr>
          <w:rFonts w:ascii="Times New Roman" w:eastAsia="MS Mincho" w:hAnsi="Times New Roman"/>
          <w:b/>
          <w:bCs/>
          <w:color w:val="000000" w:themeColor="text1"/>
          <w:sz w:val="20"/>
          <w:szCs w:val="20"/>
        </w:rPr>
      </w:pPr>
      <w:r w:rsidRPr="0051540B">
        <w:rPr>
          <w:rFonts w:ascii="Times New Roman" w:eastAsia="MS Mincho" w:hAnsi="Times New Roman"/>
          <w:b/>
          <w:bCs/>
          <w:color w:val="000000" w:themeColor="text1"/>
          <w:sz w:val="20"/>
          <w:szCs w:val="20"/>
        </w:rPr>
        <w:t>Tab 3 - Grosime perete pungi de transport introduse pe piață</w:t>
      </w:r>
    </w:p>
    <w:tbl>
      <w:tblPr>
        <w:tblW w:w="0" w:type="auto"/>
        <w:tblLook w:val="04A0" w:firstRow="1" w:lastRow="0" w:firstColumn="1" w:lastColumn="0" w:noHBand="0" w:noVBand="1"/>
      </w:tblPr>
      <w:tblGrid>
        <w:gridCol w:w="3209"/>
        <w:gridCol w:w="3209"/>
        <w:gridCol w:w="3209"/>
      </w:tblGrid>
      <w:tr w:rsidR="0051540B" w:rsidRPr="0051540B" w14:paraId="0AF62AC0" w14:textId="77777777" w:rsidTr="00EA0A24">
        <w:tc>
          <w:tcPr>
            <w:tcW w:w="3209" w:type="dxa"/>
            <w:tcBorders>
              <w:top w:val="single" w:sz="4" w:space="0" w:color="auto"/>
              <w:left w:val="single" w:sz="4" w:space="0" w:color="auto"/>
              <w:bottom w:val="single" w:sz="4" w:space="0" w:color="auto"/>
              <w:right w:val="single" w:sz="4" w:space="0" w:color="auto"/>
            </w:tcBorders>
            <w:hideMark/>
          </w:tcPr>
          <w:p w14:paraId="1E1DCB1A" w14:textId="77777777" w:rsidR="00EA0A24" w:rsidRPr="0051540B" w:rsidRDefault="00EA0A24">
            <w:pPr>
              <w:spacing w:after="0" w:line="240" w:lineRule="auto"/>
              <w:jc w:val="both"/>
              <w:outlineLvl w:val="0"/>
              <w:rPr>
                <w:rFonts w:ascii="Times New Roman" w:eastAsia="MS Mincho" w:hAnsi="Times New Roman"/>
                <w:color w:val="000000" w:themeColor="text1"/>
                <w:sz w:val="20"/>
                <w:szCs w:val="20"/>
              </w:rPr>
            </w:pPr>
            <w:r w:rsidRPr="0051540B">
              <w:rPr>
                <w:rFonts w:ascii="Times New Roman" w:eastAsia="MS Mincho" w:hAnsi="Times New Roman"/>
                <w:color w:val="000000" w:themeColor="text1"/>
                <w:sz w:val="20"/>
                <w:szCs w:val="20"/>
              </w:rPr>
              <w:t>Tip pungi</w:t>
            </w:r>
          </w:p>
        </w:tc>
        <w:tc>
          <w:tcPr>
            <w:tcW w:w="3209" w:type="dxa"/>
            <w:tcBorders>
              <w:top w:val="single" w:sz="4" w:space="0" w:color="auto"/>
              <w:left w:val="single" w:sz="4" w:space="0" w:color="auto"/>
              <w:bottom w:val="single" w:sz="4" w:space="0" w:color="auto"/>
              <w:right w:val="single" w:sz="4" w:space="0" w:color="auto"/>
            </w:tcBorders>
            <w:hideMark/>
          </w:tcPr>
          <w:p w14:paraId="7805766A"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r w:rsidRPr="0051540B">
              <w:rPr>
                <w:rFonts w:ascii="Times New Roman" w:eastAsia="MS Mincho" w:hAnsi="Times New Roman"/>
                <w:color w:val="000000" w:themeColor="text1"/>
                <w:sz w:val="20"/>
                <w:szCs w:val="20"/>
              </w:rPr>
              <w:t>Grosime (microni)</w:t>
            </w:r>
          </w:p>
        </w:tc>
        <w:tc>
          <w:tcPr>
            <w:tcW w:w="3209" w:type="dxa"/>
            <w:tcBorders>
              <w:top w:val="single" w:sz="4" w:space="0" w:color="auto"/>
              <w:left w:val="single" w:sz="4" w:space="0" w:color="auto"/>
              <w:bottom w:val="single" w:sz="4" w:space="0" w:color="auto"/>
              <w:right w:val="single" w:sz="4" w:space="0" w:color="auto"/>
            </w:tcBorders>
            <w:hideMark/>
          </w:tcPr>
          <w:p w14:paraId="049CB5C6"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r w:rsidRPr="0051540B">
              <w:rPr>
                <w:rFonts w:ascii="Times New Roman" w:eastAsia="MS Mincho" w:hAnsi="Times New Roman"/>
                <w:color w:val="000000" w:themeColor="text1"/>
                <w:sz w:val="20"/>
                <w:szCs w:val="20"/>
              </w:rPr>
              <w:t>Număr pungi (bucăți)</w:t>
            </w:r>
          </w:p>
        </w:tc>
      </w:tr>
      <w:tr w:rsidR="0051540B" w:rsidRPr="0051540B" w14:paraId="2E02B487" w14:textId="77777777" w:rsidTr="00EA0A24">
        <w:tc>
          <w:tcPr>
            <w:tcW w:w="3209" w:type="dxa"/>
            <w:tcBorders>
              <w:top w:val="single" w:sz="4" w:space="0" w:color="auto"/>
              <w:left w:val="single" w:sz="4" w:space="0" w:color="auto"/>
              <w:bottom w:val="single" w:sz="4" w:space="0" w:color="auto"/>
              <w:right w:val="single" w:sz="4" w:space="0" w:color="auto"/>
            </w:tcBorders>
            <w:hideMark/>
          </w:tcPr>
          <w:p w14:paraId="20D2B59C" w14:textId="77777777" w:rsidR="00EA0A24" w:rsidRPr="0051540B" w:rsidRDefault="00EA0A24">
            <w:pPr>
              <w:spacing w:after="0" w:line="240" w:lineRule="auto"/>
              <w:jc w:val="both"/>
              <w:outlineLvl w:val="0"/>
              <w:rPr>
                <w:rFonts w:ascii="Times New Roman" w:eastAsia="MS Mincho" w:hAnsi="Times New Roman"/>
                <w:color w:val="000000" w:themeColor="text1"/>
                <w:sz w:val="20"/>
                <w:szCs w:val="20"/>
              </w:rPr>
            </w:pPr>
            <w:r w:rsidRPr="0051540B">
              <w:rPr>
                <w:rFonts w:ascii="Times New Roman" w:eastAsia="MS Mincho" w:hAnsi="Times New Roman"/>
                <w:color w:val="000000" w:themeColor="text1"/>
                <w:sz w:val="20"/>
                <w:szCs w:val="20"/>
              </w:rPr>
              <w:t>Pungi de transport fabricate din materialele care respectă cerinţele SR EN 13432:2002</w:t>
            </w:r>
          </w:p>
        </w:tc>
        <w:tc>
          <w:tcPr>
            <w:tcW w:w="3209" w:type="dxa"/>
            <w:tcBorders>
              <w:top w:val="single" w:sz="4" w:space="0" w:color="auto"/>
              <w:left w:val="single" w:sz="4" w:space="0" w:color="auto"/>
              <w:bottom w:val="single" w:sz="4" w:space="0" w:color="auto"/>
              <w:right w:val="single" w:sz="4" w:space="0" w:color="auto"/>
            </w:tcBorders>
            <w:hideMark/>
          </w:tcPr>
          <w:p w14:paraId="4E8DDB71"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r w:rsidRPr="0051540B">
              <w:rPr>
                <w:rFonts w:ascii="Times New Roman" w:eastAsia="MS Mincho" w:hAnsi="Times New Roman"/>
                <w:color w:val="000000" w:themeColor="text1"/>
                <w:sz w:val="20"/>
                <w:szCs w:val="20"/>
              </w:rPr>
              <w:t>---</w:t>
            </w:r>
          </w:p>
        </w:tc>
        <w:tc>
          <w:tcPr>
            <w:tcW w:w="3209" w:type="dxa"/>
            <w:tcBorders>
              <w:top w:val="single" w:sz="4" w:space="0" w:color="auto"/>
              <w:left w:val="single" w:sz="4" w:space="0" w:color="auto"/>
              <w:bottom w:val="single" w:sz="4" w:space="0" w:color="auto"/>
              <w:right w:val="single" w:sz="4" w:space="0" w:color="auto"/>
            </w:tcBorders>
            <w:hideMark/>
          </w:tcPr>
          <w:p w14:paraId="3328599D"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r w:rsidRPr="0051540B">
              <w:rPr>
                <w:rFonts w:ascii="Times New Roman" w:eastAsia="MS Mincho" w:hAnsi="Times New Roman"/>
                <w:color w:val="000000" w:themeColor="text1"/>
                <w:sz w:val="20"/>
                <w:szCs w:val="20"/>
              </w:rPr>
              <w:t>---</w:t>
            </w:r>
          </w:p>
        </w:tc>
      </w:tr>
      <w:tr w:rsidR="0051540B" w:rsidRPr="0051540B" w14:paraId="7C68C5ED" w14:textId="77777777" w:rsidTr="00EA0A24">
        <w:tc>
          <w:tcPr>
            <w:tcW w:w="3209" w:type="dxa"/>
            <w:tcBorders>
              <w:top w:val="single" w:sz="4" w:space="0" w:color="auto"/>
              <w:left w:val="single" w:sz="4" w:space="0" w:color="auto"/>
              <w:bottom w:val="single" w:sz="4" w:space="0" w:color="auto"/>
              <w:right w:val="single" w:sz="4" w:space="0" w:color="auto"/>
            </w:tcBorders>
            <w:hideMark/>
          </w:tcPr>
          <w:p w14:paraId="38D46660" w14:textId="77777777" w:rsidR="00EA0A24" w:rsidRPr="0051540B" w:rsidRDefault="00EA0A24">
            <w:pPr>
              <w:spacing w:after="0" w:line="240" w:lineRule="auto"/>
              <w:jc w:val="both"/>
              <w:outlineLvl w:val="0"/>
              <w:rPr>
                <w:rFonts w:ascii="Times New Roman" w:eastAsia="MS Mincho" w:hAnsi="Times New Roman"/>
                <w:i/>
                <w:iCs/>
                <w:color w:val="000000" w:themeColor="text1"/>
                <w:sz w:val="20"/>
                <w:szCs w:val="20"/>
              </w:rPr>
            </w:pPr>
            <w:r w:rsidRPr="0051540B">
              <w:rPr>
                <w:rFonts w:ascii="Times New Roman" w:eastAsia="MS Mincho" w:hAnsi="Times New Roman"/>
                <w:i/>
                <w:iCs/>
                <w:color w:val="000000" w:themeColor="text1"/>
                <w:sz w:val="20"/>
                <w:szCs w:val="20"/>
              </w:rPr>
              <w:t>Adaugă</w:t>
            </w:r>
          </w:p>
        </w:tc>
        <w:tc>
          <w:tcPr>
            <w:tcW w:w="3209" w:type="dxa"/>
            <w:tcBorders>
              <w:top w:val="single" w:sz="4" w:space="0" w:color="auto"/>
              <w:left w:val="single" w:sz="4" w:space="0" w:color="auto"/>
              <w:bottom w:val="single" w:sz="4" w:space="0" w:color="auto"/>
              <w:right w:val="single" w:sz="4" w:space="0" w:color="auto"/>
            </w:tcBorders>
          </w:tcPr>
          <w:p w14:paraId="476847B7"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p>
        </w:tc>
        <w:tc>
          <w:tcPr>
            <w:tcW w:w="3209" w:type="dxa"/>
            <w:tcBorders>
              <w:top w:val="single" w:sz="4" w:space="0" w:color="auto"/>
              <w:left w:val="single" w:sz="4" w:space="0" w:color="auto"/>
              <w:bottom w:val="single" w:sz="4" w:space="0" w:color="auto"/>
              <w:right w:val="single" w:sz="4" w:space="0" w:color="auto"/>
            </w:tcBorders>
          </w:tcPr>
          <w:p w14:paraId="06942554"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p>
        </w:tc>
      </w:tr>
      <w:tr w:rsidR="0051540B" w:rsidRPr="0051540B" w14:paraId="4B8BFDF0" w14:textId="77777777" w:rsidTr="00EA0A24">
        <w:tc>
          <w:tcPr>
            <w:tcW w:w="3209" w:type="dxa"/>
            <w:tcBorders>
              <w:top w:val="single" w:sz="4" w:space="0" w:color="auto"/>
              <w:left w:val="single" w:sz="4" w:space="0" w:color="auto"/>
              <w:bottom w:val="single" w:sz="4" w:space="0" w:color="auto"/>
              <w:right w:val="single" w:sz="4" w:space="0" w:color="auto"/>
            </w:tcBorders>
            <w:hideMark/>
          </w:tcPr>
          <w:p w14:paraId="5A7E2110" w14:textId="77777777" w:rsidR="00EA0A24" w:rsidRPr="0051540B" w:rsidRDefault="00EA0A24">
            <w:pPr>
              <w:spacing w:after="0" w:line="240" w:lineRule="auto"/>
              <w:jc w:val="both"/>
              <w:outlineLvl w:val="0"/>
              <w:rPr>
                <w:rFonts w:ascii="Times New Roman" w:eastAsia="MS Mincho" w:hAnsi="Times New Roman"/>
                <w:color w:val="000000" w:themeColor="text1"/>
                <w:sz w:val="20"/>
                <w:szCs w:val="20"/>
              </w:rPr>
            </w:pPr>
            <w:r w:rsidRPr="0051540B">
              <w:rPr>
                <w:rFonts w:ascii="Times New Roman" w:eastAsia="MS Mincho" w:hAnsi="Times New Roman"/>
                <w:i/>
                <w:iCs/>
                <w:color w:val="000000" w:themeColor="text1"/>
                <w:sz w:val="20"/>
                <w:szCs w:val="20"/>
              </w:rPr>
              <w:t>Adaugă</w:t>
            </w:r>
          </w:p>
        </w:tc>
        <w:tc>
          <w:tcPr>
            <w:tcW w:w="3209" w:type="dxa"/>
            <w:tcBorders>
              <w:top w:val="single" w:sz="4" w:space="0" w:color="auto"/>
              <w:left w:val="single" w:sz="4" w:space="0" w:color="auto"/>
              <w:bottom w:val="single" w:sz="4" w:space="0" w:color="auto"/>
              <w:right w:val="single" w:sz="4" w:space="0" w:color="auto"/>
            </w:tcBorders>
          </w:tcPr>
          <w:p w14:paraId="33C74857"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p>
        </w:tc>
        <w:tc>
          <w:tcPr>
            <w:tcW w:w="3209" w:type="dxa"/>
            <w:tcBorders>
              <w:top w:val="single" w:sz="4" w:space="0" w:color="auto"/>
              <w:left w:val="single" w:sz="4" w:space="0" w:color="auto"/>
              <w:bottom w:val="single" w:sz="4" w:space="0" w:color="auto"/>
              <w:right w:val="single" w:sz="4" w:space="0" w:color="auto"/>
            </w:tcBorders>
          </w:tcPr>
          <w:p w14:paraId="7F2F1029"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p>
        </w:tc>
      </w:tr>
      <w:tr w:rsidR="0051540B" w:rsidRPr="0051540B" w14:paraId="36440CDA" w14:textId="77777777" w:rsidTr="00EA0A24">
        <w:tc>
          <w:tcPr>
            <w:tcW w:w="3209" w:type="dxa"/>
            <w:tcBorders>
              <w:top w:val="single" w:sz="4" w:space="0" w:color="auto"/>
              <w:left w:val="single" w:sz="4" w:space="0" w:color="auto"/>
              <w:bottom w:val="single" w:sz="4" w:space="0" w:color="auto"/>
              <w:right w:val="single" w:sz="4" w:space="0" w:color="auto"/>
            </w:tcBorders>
            <w:hideMark/>
          </w:tcPr>
          <w:p w14:paraId="5499C291" w14:textId="77777777" w:rsidR="00EA0A24" w:rsidRPr="0051540B" w:rsidRDefault="00EA0A24">
            <w:pPr>
              <w:spacing w:after="0" w:line="240" w:lineRule="auto"/>
              <w:jc w:val="both"/>
              <w:outlineLvl w:val="0"/>
              <w:rPr>
                <w:rFonts w:ascii="Times New Roman" w:eastAsia="MS Mincho" w:hAnsi="Times New Roman"/>
                <w:color w:val="000000" w:themeColor="text1"/>
                <w:sz w:val="20"/>
                <w:szCs w:val="20"/>
              </w:rPr>
            </w:pPr>
            <w:r w:rsidRPr="0051540B">
              <w:rPr>
                <w:rFonts w:ascii="Times New Roman" w:eastAsia="MS Mincho" w:hAnsi="Times New Roman"/>
                <w:color w:val="000000" w:themeColor="text1"/>
                <w:sz w:val="20"/>
                <w:szCs w:val="20"/>
              </w:rPr>
              <w:t>Pungi de transport fabricate din materialele care nu respectă cerinţele SR EN 13432:2002</w:t>
            </w:r>
          </w:p>
        </w:tc>
        <w:tc>
          <w:tcPr>
            <w:tcW w:w="3209" w:type="dxa"/>
            <w:tcBorders>
              <w:top w:val="single" w:sz="4" w:space="0" w:color="auto"/>
              <w:left w:val="single" w:sz="4" w:space="0" w:color="auto"/>
              <w:bottom w:val="single" w:sz="4" w:space="0" w:color="auto"/>
              <w:right w:val="single" w:sz="4" w:space="0" w:color="auto"/>
            </w:tcBorders>
            <w:hideMark/>
          </w:tcPr>
          <w:p w14:paraId="29CA2179"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r w:rsidRPr="0051540B">
              <w:rPr>
                <w:rFonts w:ascii="Times New Roman" w:eastAsia="MS Mincho" w:hAnsi="Times New Roman"/>
                <w:color w:val="000000" w:themeColor="text1"/>
                <w:sz w:val="20"/>
                <w:szCs w:val="20"/>
              </w:rPr>
              <w:t>---</w:t>
            </w:r>
          </w:p>
        </w:tc>
        <w:tc>
          <w:tcPr>
            <w:tcW w:w="3209" w:type="dxa"/>
            <w:tcBorders>
              <w:top w:val="single" w:sz="4" w:space="0" w:color="auto"/>
              <w:left w:val="single" w:sz="4" w:space="0" w:color="auto"/>
              <w:bottom w:val="single" w:sz="4" w:space="0" w:color="auto"/>
              <w:right w:val="single" w:sz="4" w:space="0" w:color="auto"/>
            </w:tcBorders>
            <w:hideMark/>
          </w:tcPr>
          <w:p w14:paraId="4A72EEE8"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r w:rsidRPr="0051540B">
              <w:rPr>
                <w:rFonts w:ascii="Times New Roman" w:eastAsia="MS Mincho" w:hAnsi="Times New Roman"/>
                <w:color w:val="000000" w:themeColor="text1"/>
                <w:sz w:val="20"/>
                <w:szCs w:val="20"/>
              </w:rPr>
              <w:t>---</w:t>
            </w:r>
          </w:p>
        </w:tc>
      </w:tr>
      <w:tr w:rsidR="0051540B" w:rsidRPr="0051540B" w14:paraId="4A6F9A37" w14:textId="77777777" w:rsidTr="00EA0A24">
        <w:tc>
          <w:tcPr>
            <w:tcW w:w="3209" w:type="dxa"/>
            <w:tcBorders>
              <w:top w:val="single" w:sz="4" w:space="0" w:color="auto"/>
              <w:left w:val="single" w:sz="4" w:space="0" w:color="auto"/>
              <w:bottom w:val="single" w:sz="4" w:space="0" w:color="auto"/>
              <w:right w:val="single" w:sz="4" w:space="0" w:color="auto"/>
            </w:tcBorders>
            <w:hideMark/>
          </w:tcPr>
          <w:p w14:paraId="6BADE77A" w14:textId="77777777" w:rsidR="00EA0A24" w:rsidRPr="0051540B" w:rsidRDefault="00EA0A24">
            <w:pPr>
              <w:spacing w:after="0" w:line="240" w:lineRule="auto"/>
              <w:jc w:val="both"/>
              <w:outlineLvl w:val="0"/>
              <w:rPr>
                <w:rFonts w:ascii="Times New Roman" w:eastAsia="MS Mincho" w:hAnsi="Times New Roman"/>
                <w:color w:val="000000" w:themeColor="text1"/>
                <w:sz w:val="20"/>
                <w:szCs w:val="20"/>
              </w:rPr>
            </w:pPr>
            <w:r w:rsidRPr="0051540B">
              <w:rPr>
                <w:rFonts w:ascii="Times New Roman" w:eastAsia="MS Mincho" w:hAnsi="Times New Roman"/>
                <w:i/>
                <w:iCs/>
                <w:color w:val="000000" w:themeColor="text1"/>
                <w:sz w:val="20"/>
                <w:szCs w:val="20"/>
              </w:rPr>
              <w:t>Adaugă</w:t>
            </w:r>
          </w:p>
        </w:tc>
        <w:tc>
          <w:tcPr>
            <w:tcW w:w="3209" w:type="dxa"/>
            <w:tcBorders>
              <w:top w:val="single" w:sz="4" w:space="0" w:color="auto"/>
              <w:left w:val="single" w:sz="4" w:space="0" w:color="auto"/>
              <w:bottom w:val="single" w:sz="4" w:space="0" w:color="auto"/>
              <w:right w:val="single" w:sz="4" w:space="0" w:color="auto"/>
            </w:tcBorders>
          </w:tcPr>
          <w:p w14:paraId="09961CD3"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p>
        </w:tc>
        <w:tc>
          <w:tcPr>
            <w:tcW w:w="3209" w:type="dxa"/>
            <w:tcBorders>
              <w:top w:val="single" w:sz="4" w:space="0" w:color="auto"/>
              <w:left w:val="single" w:sz="4" w:space="0" w:color="auto"/>
              <w:bottom w:val="single" w:sz="4" w:space="0" w:color="auto"/>
              <w:right w:val="single" w:sz="4" w:space="0" w:color="auto"/>
            </w:tcBorders>
          </w:tcPr>
          <w:p w14:paraId="5EDC7489"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p>
        </w:tc>
      </w:tr>
      <w:tr w:rsidR="00EA0A24" w:rsidRPr="0051540B" w14:paraId="04698189" w14:textId="77777777" w:rsidTr="00EA0A24">
        <w:tc>
          <w:tcPr>
            <w:tcW w:w="3209" w:type="dxa"/>
            <w:tcBorders>
              <w:top w:val="single" w:sz="4" w:space="0" w:color="auto"/>
              <w:left w:val="single" w:sz="4" w:space="0" w:color="auto"/>
              <w:bottom w:val="single" w:sz="4" w:space="0" w:color="auto"/>
              <w:right w:val="single" w:sz="4" w:space="0" w:color="auto"/>
            </w:tcBorders>
            <w:hideMark/>
          </w:tcPr>
          <w:p w14:paraId="367BFFC8" w14:textId="77777777" w:rsidR="00EA0A24" w:rsidRPr="0051540B" w:rsidRDefault="00EA0A24">
            <w:pPr>
              <w:spacing w:after="0" w:line="240" w:lineRule="auto"/>
              <w:jc w:val="both"/>
              <w:outlineLvl w:val="0"/>
              <w:rPr>
                <w:rFonts w:ascii="Times New Roman" w:eastAsia="MS Mincho" w:hAnsi="Times New Roman"/>
                <w:color w:val="000000" w:themeColor="text1"/>
                <w:sz w:val="20"/>
                <w:szCs w:val="20"/>
              </w:rPr>
            </w:pPr>
            <w:r w:rsidRPr="0051540B">
              <w:rPr>
                <w:rFonts w:ascii="Times New Roman" w:eastAsia="MS Mincho" w:hAnsi="Times New Roman"/>
                <w:i/>
                <w:iCs/>
                <w:color w:val="000000" w:themeColor="text1"/>
                <w:sz w:val="20"/>
                <w:szCs w:val="20"/>
              </w:rPr>
              <w:t>Adaugă</w:t>
            </w:r>
          </w:p>
        </w:tc>
        <w:tc>
          <w:tcPr>
            <w:tcW w:w="3209" w:type="dxa"/>
            <w:tcBorders>
              <w:top w:val="single" w:sz="4" w:space="0" w:color="auto"/>
              <w:left w:val="single" w:sz="4" w:space="0" w:color="auto"/>
              <w:bottom w:val="single" w:sz="4" w:space="0" w:color="auto"/>
              <w:right w:val="single" w:sz="4" w:space="0" w:color="auto"/>
            </w:tcBorders>
          </w:tcPr>
          <w:p w14:paraId="4E10604A"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p>
        </w:tc>
        <w:tc>
          <w:tcPr>
            <w:tcW w:w="3209" w:type="dxa"/>
            <w:tcBorders>
              <w:top w:val="single" w:sz="4" w:space="0" w:color="auto"/>
              <w:left w:val="single" w:sz="4" w:space="0" w:color="auto"/>
              <w:bottom w:val="single" w:sz="4" w:space="0" w:color="auto"/>
              <w:right w:val="single" w:sz="4" w:space="0" w:color="auto"/>
            </w:tcBorders>
          </w:tcPr>
          <w:p w14:paraId="654ADF68" w14:textId="77777777" w:rsidR="00EA0A24" w:rsidRPr="0051540B" w:rsidRDefault="00EA0A24">
            <w:pPr>
              <w:spacing w:after="0" w:line="240" w:lineRule="auto"/>
              <w:jc w:val="center"/>
              <w:outlineLvl w:val="0"/>
              <w:rPr>
                <w:rFonts w:ascii="Times New Roman" w:eastAsia="MS Mincho" w:hAnsi="Times New Roman"/>
                <w:color w:val="000000" w:themeColor="text1"/>
                <w:sz w:val="20"/>
                <w:szCs w:val="20"/>
              </w:rPr>
            </w:pPr>
          </w:p>
        </w:tc>
      </w:tr>
    </w:tbl>
    <w:p w14:paraId="5E9B15B2" w14:textId="77777777" w:rsidR="00EA0A24" w:rsidRPr="0051540B" w:rsidRDefault="00EA0A24" w:rsidP="00EA0A24">
      <w:pPr>
        <w:spacing w:after="0" w:line="240" w:lineRule="auto"/>
        <w:ind w:left="225"/>
        <w:jc w:val="both"/>
        <w:rPr>
          <w:rStyle w:val="spctttl1"/>
          <w:rFonts w:ascii="Times New Roman" w:hAnsi="Times New Roman"/>
          <w:b w:val="0"/>
          <w:bCs w:val="0"/>
          <w:color w:val="000000" w:themeColor="text1"/>
        </w:rPr>
      </w:pPr>
    </w:p>
    <w:p w14:paraId="7E9C3EF4" w14:textId="77777777" w:rsidR="00EA0A24" w:rsidRPr="0051540B" w:rsidRDefault="00EA0A24" w:rsidP="00EA0A24">
      <w:pPr>
        <w:spacing w:after="0" w:line="240" w:lineRule="auto"/>
        <w:jc w:val="both"/>
        <w:rPr>
          <w:rStyle w:val="spar3"/>
          <w:rFonts w:ascii="Times New Roman" w:eastAsia="Times New Roman" w:hAnsi="Times New Roman"/>
          <w:color w:val="000000" w:themeColor="text1"/>
        </w:rPr>
      </w:pPr>
      <w:r w:rsidRPr="0051540B">
        <w:rPr>
          <w:rStyle w:val="spctttl1"/>
          <w:rFonts w:ascii="Times New Roman" w:eastAsia="Times New Roman" w:hAnsi="Times New Roman"/>
          <w:color w:val="000000" w:themeColor="text1"/>
        </w:rPr>
        <w:t xml:space="preserve">VII. </w:t>
      </w:r>
      <w:r w:rsidRPr="0051540B">
        <w:rPr>
          <w:rStyle w:val="spctbdy"/>
          <w:rFonts w:ascii="Times New Roman" w:eastAsia="Times New Roman" w:hAnsi="Times New Roman"/>
          <w:color w:val="000000" w:themeColor="text1"/>
        </w:rPr>
        <w:t>Date privind cantităţile de anvelope noi şi/sau uzate destinate reutilizării introduse pe piaţa naţională de către operatorii economici</w:t>
      </w:r>
      <w:r w:rsidRPr="0051540B">
        <w:rPr>
          <w:rStyle w:val="spar3"/>
          <w:rFonts w:ascii="Times New Roman" w:eastAsia="Times New Roman" w:hAnsi="Times New Roman"/>
          <w:color w:val="000000" w:themeColor="text1"/>
          <w:specVanish w:val="0"/>
        </w:rPr>
        <w:t xml:space="preserve"> </w:t>
      </w:r>
    </w:p>
    <w:p w14:paraId="4B28090E" w14:textId="77777777" w:rsidR="00EA0A24" w:rsidRPr="0051540B" w:rsidRDefault="00EA0A24" w:rsidP="00EA0A24">
      <w:pPr>
        <w:spacing w:after="0" w:line="240" w:lineRule="auto"/>
        <w:jc w:val="both"/>
        <w:rPr>
          <w:rStyle w:val="spar3"/>
          <w:rFonts w:ascii="Times New Roman" w:eastAsia="Times New Roman" w:hAnsi="Times New Roman"/>
          <w:color w:val="000000" w:themeColor="text1"/>
        </w:rPr>
      </w:pPr>
      <w:r w:rsidRPr="0051540B">
        <w:rPr>
          <w:rStyle w:val="spar3"/>
          <w:rFonts w:ascii="Times New Roman" w:eastAsia="Times New Roman" w:hAnsi="Times New Roman"/>
          <w:color w:val="000000" w:themeColor="text1"/>
          <w:specVanish w:val="0"/>
        </w:rPr>
        <w:t>Tab 1 - Date privind cantităţile de anvelope introdusă pe piaţa naţională</w:t>
      </w:r>
    </w:p>
    <w:tbl>
      <w:tblPr>
        <w:tblW w:w="0" w:type="auto"/>
        <w:tblInd w:w="-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115"/>
        <w:gridCol w:w="1298"/>
        <w:gridCol w:w="1298"/>
        <w:gridCol w:w="838"/>
        <w:gridCol w:w="1121"/>
      </w:tblGrid>
      <w:tr w:rsidR="0051540B" w:rsidRPr="0051540B" w14:paraId="658476D6" w14:textId="77777777" w:rsidTr="00EA0A24">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9F04603" w14:textId="77777777" w:rsidR="00EA0A24" w:rsidRPr="0051540B" w:rsidRDefault="00EA0A24">
            <w:pPr>
              <w:pStyle w:val="spar1"/>
              <w:jc w:val="both"/>
              <w:rPr>
                <w:color w:val="000000" w:themeColor="text1"/>
              </w:rPr>
            </w:pPr>
            <w:r w:rsidRPr="0051540B">
              <w:rPr>
                <w:rFonts w:ascii="Times New Roman" w:hAnsi="Times New Roman"/>
                <w:color w:val="000000" w:themeColor="text1"/>
                <w:sz w:val="20"/>
                <w:szCs w:val="20"/>
              </w:rPr>
              <w:t xml:space="preserve">Cantitatea de </w:t>
            </w:r>
          </w:p>
          <w:p w14:paraId="71BAB874"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anvelope </w:t>
            </w:r>
          </w:p>
          <w:p w14:paraId="23433267"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introdusă pe </w:t>
            </w:r>
          </w:p>
          <w:p w14:paraId="63F1616C"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piaţa </w:t>
            </w:r>
          </w:p>
          <w:p w14:paraId="3E335B6E"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naţională***) </w:t>
            </w:r>
          </w:p>
          <w:p w14:paraId="534753B7"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(kg)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2637BA1"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Cantitatea de </w:t>
            </w:r>
          </w:p>
          <w:p w14:paraId="6D8ABBC2"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anvelope pentru </w:t>
            </w:r>
          </w:p>
          <w:p w14:paraId="7E51ED72"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care se </w:t>
            </w:r>
          </w:p>
          <w:p w14:paraId="280F24E1"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realizează </w:t>
            </w:r>
          </w:p>
          <w:p w14:paraId="680685F5"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obiectivele </w:t>
            </w:r>
          </w:p>
          <w:p w14:paraId="5D4DE703"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prin transfer </w:t>
            </w:r>
          </w:p>
          <w:p w14:paraId="10A44438"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către operatori </w:t>
            </w:r>
          </w:p>
          <w:p w14:paraId="08D9E1ED"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economici </w:t>
            </w:r>
          </w:p>
          <w:p w14:paraId="29BD02D0"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autorizaţi </w:t>
            </w:r>
          </w:p>
          <w:p w14:paraId="5321A480"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(kg)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CB0B284"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Cantitatea de </w:t>
            </w:r>
          </w:p>
          <w:p w14:paraId="31BD6100"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anvelope pentru</w:t>
            </w:r>
          </w:p>
          <w:p w14:paraId="493EF7D2"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care se </w:t>
            </w:r>
          </w:p>
          <w:p w14:paraId="0FB5FD52"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realizează </w:t>
            </w:r>
          </w:p>
          <w:p w14:paraId="53C3F7F2"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obiectivele </w:t>
            </w:r>
          </w:p>
          <w:p w14:paraId="200BF1DB"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în mod </w:t>
            </w:r>
          </w:p>
          <w:p w14:paraId="054A2A77"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individual </w:t>
            </w:r>
          </w:p>
          <w:p w14:paraId="094BCAC9"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(kg)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BAF334C"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Cantitatea de anvelope </w:t>
            </w:r>
          </w:p>
          <w:p w14:paraId="4B4FBFE1"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gestionată****) </w:t>
            </w:r>
          </w:p>
          <w:p w14:paraId="4D80E956"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(kg) </w:t>
            </w:r>
          </w:p>
        </w:tc>
      </w:tr>
      <w:tr w:rsidR="0051540B" w:rsidRPr="0051540B" w14:paraId="79DFD1A0" w14:textId="77777777" w:rsidTr="00EA0A2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CFCD7B" w14:textId="77777777" w:rsidR="00EA0A24" w:rsidRPr="0051540B" w:rsidRDefault="00EA0A24">
            <w:pPr>
              <w:spacing w:after="0" w:line="240" w:lineRule="auto"/>
              <w:rPr>
                <w:rFonts w:ascii="Times New Roman" w:eastAsiaTheme="minorEastAsia" w:hAnsi="Times New Roman"/>
                <w:color w:val="000000" w:themeColor="text1"/>
                <w:sz w:val="20"/>
                <w:szCs w:val="2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0AA414" w14:textId="77777777" w:rsidR="00EA0A24" w:rsidRPr="0051540B" w:rsidRDefault="00EA0A24">
            <w:pPr>
              <w:spacing w:after="0" w:line="240" w:lineRule="auto"/>
              <w:rPr>
                <w:rFonts w:ascii="Times New Roman" w:eastAsiaTheme="minorEastAsia" w:hAnsi="Times New Roman"/>
                <w:color w:val="000000" w:themeColor="text1"/>
                <w:sz w:val="20"/>
                <w:szCs w:val="2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45562E" w14:textId="77777777" w:rsidR="00EA0A24" w:rsidRPr="0051540B" w:rsidRDefault="00EA0A24">
            <w:pPr>
              <w:spacing w:after="0" w:line="240" w:lineRule="auto"/>
              <w:rPr>
                <w:rFonts w:ascii="Times New Roman" w:eastAsiaTheme="minorEastAsia" w:hAnsi="Times New Roman"/>
                <w:color w:val="000000" w:themeColor="text1"/>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7DE0E"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Individual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E9387"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Prin operatori </w:t>
            </w:r>
          </w:p>
          <w:p w14:paraId="03CE9716"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economici </w:t>
            </w:r>
          </w:p>
          <w:p w14:paraId="2786CFD4"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autorizaţi </w:t>
            </w:r>
          </w:p>
        </w:tc>
      </w:tr>
      <w:tr w:rsidR="0051540B" w:rsidRPr="0051540B" w14:paraId="0D5A0D8B"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1A79F09F"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a = b + c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0C33A"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b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1E5C24"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1A346"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A1983B"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e </w:t>
            </w:r>
          </w:p>
        </w:tc>
      </w:tr>
      <w:tr w:rsidR="0051540B" w:rsidRPr="0051540B" w14:paraId="7C233DBE"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52C63595" w14:textId="77777777" w:rsidR="00EA0A24" w:rsidRPr="0051540B" w:rsidRDefault="00EA0A24">
            <w:pPr>
              <w:rPr>
                <w:rFonts w:ascii="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275CA" w14:textId="77777777" w:rsidR="00EA0A24" w:rsidRPr="0051540B" w:rsidRDefault="00EA0A24">
            <w:pPr>
              <w:spacing w:after="0" w:line="240" w:lineRule="auto"/>
              <w:rPr>
                <w:rFonts w:cs="Calibri"/>
                <w:color w:val="000000" w:themeColor="text1"/>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D8600" w14:textId="77777777" w:rsidR="00EA0A24" w:rsidRPr="0051540B" w:rsidRDefault="00EA0A24">
            <w:pPr>
              <w:spacing w:after="0" w:line="240" w:lineRule="auto"/>
              <w:rPr>
                <w:rFonts w:cs="Calibri"/>
                <w:color w:val="000000" w:themeColor="text1"/>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A69A5" w14:textId="77777777" w:rsidR="00EA0A24" w:rsidRPr="0051540B" w:rsidRDefault="00EA0A24">
            <w:pPr>
              <w:spacing w:after="0" w:line="240" w:lineRule="auto"/>
              <w:rPr>
                <w:rFonts w:cs="Calibri"/>
                <w:color w:val="000000" w:themeColor="text1"/>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73A8E4" w14:textId="77777777" w:rsidR="00EA0A24" w:rsidRPr="0051540B" w:rsidRDefault="00EA0A24">
            <w:pPr>
              <w:spacing w:after="0" w:line="240" w:lineRule="auto"/>
              <w:rPr>
                <w:rFonts w:cs="Calibri"/>
                <w:color w:val="000000" w:themeColor="text1"/>
                <w:sz w:val="20"/>
                <w:szCs w:val="20"/>
                <w:lang w:val="en-US"/>
              </w:rPr>
            </w:pPr>
          </w:p>
        </w:tc>
      </w:tr>
    </w:tbl>
    <w:p w14:paraId="6F04993B" w14:textId="77777777" w:rsidR="00EA0A24" w:rsidRPr="0051540B" w:rsidRDefault="00EA0A24" w:rsidP="00EA0A24">
      <w:pPr>
        <w:pStyle w:val="sntattl"/>
        <w:spacing w:before="0" w:beforeAutospacing="0" w:after="0" w:afterAutospacing="0"/>
        <w:jc w:val="both"/>
        <w:rPr>
          <w:rFonts w:ascii="Times New Roman" w:hAnsi="Times New Roman"/>
          <w:color w:val="000000" w:themeColor="text1"/>
        </w:rPr>
      </w:pPr>
      <w:r w:rsidRPr="0051540B">
        <w:rPr>
          <w:rFonts w:ascii="Times New Roman" w:hAnsi="Times New Roman"/>
          <w:color w:val="000000" w:themeColor="text1"/>
          <w:shd w:val="clear" w:color="auto" w:fill="FFFFFF"/>
        </w:rPr>
        <w:t xml:space="preserve">Notă </w:t>
      </w:r>
    </w:p>
    <w:p w14:paraId="1E776C57" w14:textId="77777777" w:rsidR="00EA0A24" w:rsidRPr="0051540B" w:rsidRDefault="00EA0A24" w:rsidP="00EA0A24">
      <w:pPr>
        <w:spacing w:after="0" w:line="240" w:lineRule="auto"/>
        <w:jc w:val="both"/>
        <w:rPr>
          <w:rFonts w:ascii="Times New Roman" w:eastAsia="Times New Roman" w:hAnsi="Times New Roman"/>
          <w:color w:val="000000" w:themeColor="text1"/>
          <w:sz w:val="20"/>
          <w:szCs w:val="20"/>
          <w:shd w:val="clear" w:color="auto" w:fill="FFFFFF"/>
        </w:rPr>
      </w:pPr>
      <w:r w:rsidRPr="0051540B">
        <w:rPr>
          <w:rFonts w:ascii="Times New Roman" w:eastAsia="Times New Roman" w:hAnsi="Times New Roman"/>
          <w:color w:val="000000" w:themeColor="text1"/>
          <w:sz w:val="20"/>
          <w:szCs w:val="20"/>
          <w:shd w:val="clear" w:color="auto" w:fill="FFFFFF"/>
        </w:rPr>
        <w:t>***) Se completează: cantitatea totală introdusă pe piaţă în perioada de raportare aferentă anului precedent perioadei de raportare.</w:t>
      </w:r>
    </w:p>
    <w:p w14:paraId="6683FB7A" w14:textId="77777777" w:rsidR="00EA0A24" w:rsidRPr="0051540B" w:rsidRDefault="00EA0A24" w:rsidP="00EA0A24">
      <w:pPr>
        <w:spacing w:after="0" w:line="240" w:lineRule="auto"/>
        <w:jc w:val="both"/>
        <w:rPr>
          <w:rFonts w:ascii="Times New Roman" w:eastAsia="Times New Roman" w:hAnsi="Times New Roman"/>
          <w:color w:val="000000" w:themeColor="text1"/>
          <w:sz w:val="20"/>
          <w:szCs w:val="20"/>
          <w:shd w:val="clear" w:color="auto" w:fill="FFFFFF"/>
        </w:rPr>
      </w:pPr>
      <w:r w:rsidRPr="0051540B">
        <w:rPr>
          <w:rFonts w:ascii="Times New Roman" w:eastAsia="Times New Roman" w:hAnsi="Times New Roman"/>
          <w:color w:val="000000" w:themeColor="text1"/>
          <w:sz w:val="20"/>
          <w:szCs w:val="20"/>
          <w:shd w:val="clear" w:color="auto" w:fill="FFFFFF"/>
        </w:rPr>
        <w:t>****) Se completează: cantitatea gestionată în perioada de raportare, potrivit legislaţiei în vigoare privind gestionarea anvelopelor uzate.</w:t>
      </w:r>
    </w:p>
    <w:p w14:paraId="70536829" w14:textId="77777777" w:rsidR="00EA0A24" w:rsidRPr="0051540B" w:rsidRDefault="00EA0A24" w:rsidP="00EA0A24">
      <w:pPr>
        <w:spacing w:after="0" w:line="240" w:lineRule="auto"/>
        <w:jc w:val="both"/>
        <w:rPr>
          <w:rStyle w:val="spar3"/>
          <w:rFonts w:ascii="Times New Roman" w:hAnsi="Times New Roman"/>
          <w:color w:val="000000" w:themeColor="text1"/>
        </w:rPr>
      </w:pPr>
      <w:r w:rsidRPr="0051540B">
        <w:rPr>
          <w:rStyle w:val="spar3"/>
          <w:rFonts w:ascii="Times New Roman" w:eastAsia="Times New Roman" w:hAnsi="Times New Roman"/>
          <w:color w:val="000000" w:themeColor="text1"/>
          <w:specVanish w:val="0"/>
        </w:rPr>
        <w:t>Tab 2 - Informaţii suplimentare privind modalitatea de îndeplinire a obiectivelor de gestionare, în mod individual</w:t>
      </w:r>
    </w:p>
    <w:tbl>
      <w:tblPr>
        <w:tblW w:w="0" w:type="auto"/>
        <w:tblInd w:w="-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298"/>
        <w:gridCol w:w="737"/>
        <w:gridCol w:w="660"/>
        <w:gridCol w:w="660"/>
        <w:gridCol w:w="804"/>
        <w:gridCol w:w="804"/>
        <w:gridCol w:w="1209"/>
      </w:tblGrid>
      <w:tr w:rsidR="0051540B" w:rsidRPr="0051540B" w14:paraId="4CF5444E"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4ACFDBDD" w14:textId="77777777" w:rsidR="00EA0A24" w:rsidRPr="0051540B" w:rsidRDefault="00EA0A24">
            <w:pPr>
              <w:pStyle w:val="spar1"/>
              <w:jc w:val="both"/>
              <w:rPr>
                <w:color w:val="000000" w:themeColor="text1"/>
              </w:rPr>
            </w:pPr>
            <w:r w:rsidRPr="0051540B">
              <w:rPr>
                <w:rFonts w:ascii="Times New Roman" w:hAnsi="Times New Roman"/>
                <w:color w:val="000000" w:themeColor="text1"/>
                <w:sz w:val="20"/>
                <w:szCs w:val="20"/>
              </w:rPr>
              <w:t xml:space="preserve">Cantitatea de </w:t>
            </w:r>
          </w:p>
          <w:p w14:paraId="23328793"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anvelope pentru </w:t>
            </w:r>
          </w:p>
          <w:p w14:paraId="6487E785"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care se </w:t>
            </w:r>
          </w:p>
          <w:p w14:paraId="4CC9C058"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realizează </w:t>
            </w:r>
          </w:p>
          <w:p w14:paraId="72E4C070"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obiectivele </w:t>
            </w:r>
          </w:p>
          <w:p w14:paraId="4CB78C09"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în mod </w:t>
            </w:r>
          </w:p>
          <w:p w14:paraId="38841F25"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individual </w:t>
            </w:r>
          </w:p>
          <w:p w14:paraId="3FAB9B2B"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(kg)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6C9A76"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CUI </w:t>
            </w:r>
          </w:p>
          <w:p w14:paraId="226E728B"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colector </w:t>
            </w:r>
          </w:p>
          <w:p w14:paraId="022CF187"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anvelope </w:t>
            </w:r>
          </w:p>
          <w:p w14:paraId="113A6FE8"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uzate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E3E30A"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Nr. </w:t>
            </w:r>
          </w:p>
          <w:p w14:paraId="0689B341"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contract </w:t>
            </w:r>
          </w:p>
          <w:p w14:paraId="6BAE7610"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prestare </w:t>
            </w:r>
          </w:p>
          <w:p w14:paraId="1EF43F85"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servicii </w:t>
            </w:r>
          </w:p>
        </w:tc>
        <w:tc>
          <w:tcPr>
            <w:tcW w:w="0" w:type="auto"/>
            <w:tcBorders>
              <w:top w:val="single" w:sz="6" w:space="0" w:color="000000"/>
              <w:left w:val="single" w:sz="6" w:space="0" w:color="000000"/>
              <w:bottom w:val="single" w:sz="6" w:space="0" w:color="000000"/>
              <w:right w:val="single" w:sz="6" w:space="0" w:color="000000"/>
            </w:tcBorders>
            <w:hideMark/>
          </w:tcPr>
          <w:p w14:paraId="1B35A6F6"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Dată </w:t>
            </w:r>
          </w:p>
          <w:p w14:paraId="7452F671"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contract </w:t>
            </w:r>
          </w:p>
          <w:p w14:paraId="2DC54D68"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prestare </w:t>
            </w:r>
          </w:p>
          <w:p w14:paraId="0537481B"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servicii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5E590"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Nr. </w:t>
            </w:r>
          </w:p>
          <w:p w14:paraId="0CD4902B"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document </w:t>
            </w:r>
          </w:p>
          <w:p w14:paraId="51AB86B4"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prestare </w:t>
            </w:r>
          </w:p>
          <w:p w14:paraId="3C5B935D"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servicii </w:t>
            </w:r>
          </w:p>
        </w:tc>
        <w:tc>
          <w:tcPr>
            <w:tcW w:w="0" w:type="auto"/>
            <w:tcBorders>
              <w:top w:val="single" w:sz="6" w:space="0" w:color="000000"/>
              <w:left w:val="single" w:sz="6" w:space="0" w:color="000000"/>
              <w:bottom w:val="single" w:sz="6" w:space="0" w:color="000000"/>
              <w:right w:val="single" w:sz="6" w:space="0" w:color="000000"/>
            </w:tcBorders>
            <w:hideMark/>
          </w:tcPr>
          <w:p w14:paraId="203126D0"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Dată </w:t>
            </w:r>
          </w:p>
          <w:p w14:paraId="18AAACBE"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document </w:t>
            </w:r>
          </w:p>
          <w:p w14:paraId="66B1AAD2"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prestare </w:t>
            </w:r>
          </w:p>
          <w:p w14:paraId="48F3242A"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servicii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F2BFC"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CUI operator </w:t>
            </w:r>
          </w:p>
          <w:p w14:paraId="6B073C62"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economic care </w:t>
            </w:r>
          </w:p>
          <w:p w14:paraId="0FA473A4"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gestionează</w:t>
            </w:r>
          </w:p>
          <w:p w14:paraId="32F50DC1"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anvelope uzate </w:t>
            </w:r>
          </w:p>
          <w:p w14:paraId="7E1D8146"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(kg) </w:t>
            </w:r>
          </w:p>
        </w:tc>
      </w:tr>
      <w:tr w:rsidR="0051540B" w:rsidRPr="0051540B" w14:paraId="680FA17A"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784A3122" w14:textId="77777777" w:rsidR="00EA0A24" w:rsidRPr="0051540B" w:rsidRDefault="00EA0A24">
            <w:pPr>
              <w:rPr>
                <w:rFonts w:ascii="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BEC85" w14:textId="77777777" w:rsidR="00EA0A24" w:rsidRPr="0051540B" w:rsidRDefault="00EA0A24">
            <w:pPr>
              <w:spacing w:after="0" w:line="240" w:lineRule="auto"/>
              <w:rPr>
                <w:rFonts w:cs="Calibri"/>
                <w:color w:val="000000" w:themeColor="text1"/>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D9E3A" w14:textId="77777777" w:rsidR="00EA0A24" w:rsidRPr="0051540B" w:rsidRDefault="00EA0A24">
            <w:pPr>
              <w:spacing w:after="0" w:line="240" w:lineRule="auto"/>
              <w:rPr>
                <w:rFonts w:cs="Calibri"/>
                <w:color w:val="000000" w:themeColor="text1"/>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Pr>
          <w:p w14:paraId="4D6C1732"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2CA3B" w14:textId="77777777" w:rsidR="00EA0A24" w:rsidRPr="0051540B" w:rsidRDefault="00EA0A24">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Pr>
          <w:p w14:paraId="39D516F2"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E0FC4" w14:textId="77777777" w:rsidR="00EA0A24" w:rsidRPr="0051540B" w:rsidRDefault="00EA0A24">
            <w:pPr>
              <w:rPr>
                <w:rFonts w:ascii="Times New Roman" w:eastAsia="Times New Roman" w:hAnsi="Times New Roman"/>
                <w:color w:val="000000" w:themeColor="text1"/>
                <w:sz w:val="20"/>
                <w:szCs w:val="20"/>
              </w:rPr>
            </w:pPr>
          </w:p>
        </w:tc>
      </w:tr>
    </w:tbl>
    <w:p w14:paraId="3AB2A5E7" w14:textId="77777777" w:rsidR="00EA0A24" w:rsidRPr="0051540B" w:rsidRDefault="00EA0A24" w:rsidP="00EA0A24">
      <w:pPr>
        <w:spacing w:after="0" w:line="240" w:lineRule="auto"/>
        <w:jc w:val="both"/>
        <w:rPr>
          <w:rStyle w:val="spctttl1"/>
          <w:rFonts w:ascii="Times New Roman" w:eastAsia="Times New Roman" w:hAnsi="Times New Roman"/>
          <w:color w:val="000000" w:themeColor="text1"/>
        </w:rPr>
      </w:pPr>
    </w:p>
    <w:p w14:paraId="72936DED" w14:textId="77777777" w:rsidR="00EA0A24" w:rsidRPr="0051540B" w:rsidRDefault="00EA0A24" w:rsidP="00EA0A24">
      <w:pPr>
        <w:spacing w:after="0" w:line="240" w:lineRule="auto"/>
        <w:jc w:val="both"/>
        <w:rPr>
          <w:rStyle w:val="spctbdy"/>
          <w:rFonts w:ascii="Times New Roman" w:hAnsi="Times New Roman"/>
          <w:color w:val="000000" w:themeColor="text1"/>
        </w:rPr>
      </w:pPr>
      <w:r w:rsidRPr="0051540B">
        <w:rPr>
          <w:rStyle w:val="spctttl1"/>
          <w:rFonts w:ascii="Times New Roman" w:eastAsia="Times New Roman" w:hAnsi="Times New Roman"/>
          <w:color w:val="000000" w:themeColor="text1"/>
        </w:rPr>
        <w:t>VIII.</w:t>
      </w:r>
      <w:r w:rsidRPr="0051540B">
        <w:rPr>
          <w:rFonts w:ascii="Times New Roman" w:eastAsia="Times New Roman" w:hAnsi="Times New Roman"/>
          <w:color w:val="000000" w:themeColor="text1"/>
          <w:sz w:val="20"/>
          <w:szCs w:val="20"/>
          <w:shd w:val="clear" w:color="auto" w:fill="FFFFFF"/>
        </w:rPr>
        <w:t xml:space="preserve"> </w:t>
      </w:r>
      <w:r w:rsidRPr="0051540B">
        <w:rPr>
          <w:rStyle w:val="spctbdy"/>
          <w:rFonts w:ascii="Times New Roman" w:eastAsia="Times New Roman" w:hAnsi="Times New Roman"/>
          <w:color w:val="000000" w:themeColor="text1"/>
        </w:rPr>
        <w:t>Date privind cantităţile de ambalaje contractate de către operatorii economici autorizaţi pentru preluarea obligaţiilor anuale de valorificare a deşeurilor de ambalaje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104"/>
        <w:gridCol w:w="893"/>
        <w:gridCol w:w="1408"/>
        <w:gridCol w:w="1265"/>
        <w:gridCol w:w="1417"/>
        <w:gridCol w:w="1276"/>
      </w:tblGrid>
      <w:tr w:rsidR="0051540B" w:rsidRPr="0051540B" w14:paraId="776BDDDE"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1CED033A" w14:textId="77777777" w:rsidR="00EA0A24" w:rsidRPr="0051540B" w:rsidRDefault="00EA0A24">
            <w:pPr>
              <w:pStyle w:val="spar1"/>
              <w:jc w:val="both"/>
              <w:rPr>
                <w:color w:val="000000" w:themeColor="text1"/>
              </w:rPr>
            </w:pPr>
            <w:r w:rsidRPr="0051540B">
              <w:rPr>
                <w:rFonts w:ascii="Times New Roman" w:hAnsi="Times New Roman"/>
                <w:color w:val="000000" w:themeColor="text1"/>
                <w:sz w:val="20"/>
                <w:szCs w:val="20"/>
              </w:rPr>
              <w:t xml:space="preserve">Tip material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191B9"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Cantitatea </w:t>
            </w:r>
          </w:p>
          <w:p w14:paraId="10605541"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contractată </w:t>
            </w:r>
          </w:p>
          <w:p w14:paraId="5AB3596E"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(kg) </w:t>
            </w:r>
          </w:p>
        </w:tc>
        <w:tc>
          <w:tcPr>
            <w:tcW w:w="2673" w:type="dxa"/>
            <w:gridSpan w:val="2"/>
            <w:tcBorders>
              <w:top w:val="single" w:sz="6" w:space="0" w:color="000000"/>
              <w:left w:val="single" w:sz="6" w:space="0" w:color="000000"/>
              <w:bottom w:val="single" w:sz="6" w:space="0" w:color="000000"/>
              <w:right w:val="single" w:sz="6" w:space="0" w:color="000000"/>
            </w:tcBorders>
            <w:vAlign w:val="center"/>
            <w:hideMark/>
          </w:tcPr>
          <w:p w14:paraId="2D7AC15B"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Cantitatea </w:t>
            </w:r>
          </w:p>
          <w:p w14:paraId="59588537"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reciclată </w:t>
            </w:r>
          </w:p>
          <w:p w14:paraId="33FB81EC"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(kg) </w:t>
            </w:r>
          </w:p>
        </w:tc>
        <w:tc>
          <w:tcPr>
            <w:tcW w:w="2693" w:type="dxa"/>
            <w:gridSpan w:val="2"/>
            <w:tcBorders>
              <w:top w:val="single" w:sz="6" w:space="0" w:color="000000"/>
              <w:left w:val="single" w:sz="6" w:space="0" w:color="000000"/>
              <w:bottom w:val="single" w:sz="6" w:space="0" w:color="000000"/>
              <w:right w:val="single" w:sz="6" w:space="0" w:color="000000"/>
            </w:tcBorders>
            <w:hideMark/>
          </w:tcPr>
          <w:p w14:paraId="52B406A3"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Cantitatea valorificată</w:t>
            </w:r>
          </w:p>
          <w:p w14:paraId="5F6F7521"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prin alte operaţiuni </w:t>
            </w:r>
          </w:p>
          <w:p w14:paraId="51ED4BA1"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de valorificare </w:t>
            </w:r>
          </w:p>
          <w:p w14:paraId="177B34C2"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decât reciclarea </w:t>
            </w:r>
          </w:p>
          <w:p w14:paraId="6CA3C513"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(kg)</w:t>
            </w:r>
          </w:p>
          <w:p w14:paraId="61CC587F"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 </w:t>
            </w:r>
          </w:p>
        </w:tc>
      </w:tr>
      <w:tr w:rsidR="0051540B" w:rsidRPr="0051540B" w14:paraId="2C8B6B8D"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tcPr>
          <w:p w14:paraId="002B96C5" w14:textId="77777777" w:rsidR="00EA0A24" w:rsidRPr="0051540B" w:rsidRDefault="00EA0A24">
            <w:pPr>
              <w:pStyle w:val="spar1"/>
              <w:jc w:val="both"/>
              <w:rPr>
                <w:rFonts w:ascii="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343C6A1" w14:textId="77777777" w:rsidR="00EA0A24" w:rsidRPr="0051540B" w:rsidRDefault="00EA0A24">
            <w:pPr>
              <w:pStyle w:val="spar1"/>
              <w:jc w:val="both"/>
              <w:rPr>
                <w:rFonts w:ascii="Times New Roman" w:hAnsi="Times New Roman"/>
                <w:color w:val="000000" w:themeColor="text1"/>
                <w:sz w:val="20"/>
                <w:szCs w:val="20"/>
              </w:rPr>
            </w:pPr>
          </w:p>
        </w:tc>
        <w:tc>
          <w:tcPr>
            <w:tcW w:w="1408" w:type="dxa"/>
            <w:tcBorders>
              <w:top w:val="single" w:sz="6" w:space="0" w:color="000000"/>
              <w:left w:val="single" w:sz="6" w:space="0" w:color="000000"/>
              <w:bottom w:val="single" w:sz="6" w:space="0" w:color="000000"/>
              <w:right w:val="single" w:sz="6" w:space="0" w:color="000000"/>
            </w:tcBorders>
            <w:vAlign w:val="center"/>
            <w:hideMark/>
          </w:tcPr>
          <w:p w14:paraId="7A27D7C4"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provenită din deşeurile de ambalaje din comerţ şi industrie</w:t>
            </w:r>
          </w:p>
        </w:tc>
        <w:tc>
          <w:tcPr>
            <w:tcW w:w="1265" w:type="dxa"/>
            <w:tcBorders>
              <w:top w:val="single" w:sz="6" w:space="0" w:color="000000"/>
              <w:left w:val="single" w:sz="6" w:space="0" w:color="000000"/>
              <w:bottom w:val="single" w:sz="6" w:space="0" w:color="000000"/>
              <w:right w:val="single" w:sz="6" w:space="0" w:color="000000"/>
            </w:tcBorders>
            <w:hideMark/>
          </w:tcPr>
          <w:p w14:paraId="658D7B27"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provenită din deşeurile de ambalaje din deşeurile municipale</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7FBA783B"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provenită din deşeurile de ambalaje din comerţ şi industrie</w:t>
            </w:r>
          </w:p>
        </w:tc>
        <w:tc>
          <w:tcPr>
            <w:tcW w:w="1276" w:type="dxa"/>
            <w:tcBorders>
              <w:top w:val="single" w:sz="6" w:space="0" w:color="000000"/>
              <w:left w:val="single" w:sz="6" w:space="0" w:color="000000"/>
              <w:bottom w:val="single" w:sz="6" w:space="0" w:color="000000"/>
              <w:right w:val="single" w:sz="6" w:space="0" w:color="000000"/>
            </w:tcBorders>
            <w:hideMark/>
          </w:tcPr>
          <w:p w14:paraId="2FA3734F" w14:textId="77777777" w:rsidR="00EA0A24" w:rsidRPr="0051540B" w:rsidRDefault="00EA0A24">
            <w:pPr>
              <w:pStyle w:val="spar1"/>
              <w:rPr>
                <w:rFonts w:ascii="Times New Roman" w:hAnsi="Times New Roman"/>
                <w:color w:val="000000" w:themeColor="text1"/>
                <w:sz w:val="20"/>
                <w:szCs w:val="20"/>
              </w:rPr>
            </w:pPr>
            <w:r w:rsidRPr="0051540B">
              <w:rPr>
                <w:rFonts w:ascii="Times New Roman" w:hAnsi="Times New Roman"/>
                <w:color w:val="000000" w:themeColor="text1"/>
                <w:sz w:val="20"/>
                <w:szCs w:val="20"/>
              </w:rPr>
              <w:t>provenită din deşeurile de ambalaje din deşeurile municipale</w:t>
            </w:r>
          </w:p>
        </w:tc>
      </w:tr>
      <w:tr w:rsidR="0051540B" w:rsidRPr="0051540B" w14:paraId="0719558D"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7BA9CF7E"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A1BB8"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b </w:t>
            </w:r>
          </w:p>
        </w:tc>
        <w:tc>
          <w:tcPr>
            <w:tcW w:w="1408" w:type="dxa"/>
            <w:tcBorders>
              <w:top w:val="single" w:sz="6" w:space="0" w:color="000000"/>
              <w:left w:val="single" w:sz="6" w:space="0" w:color="000000"/>
              <w:bottom w:val="single" w:sz="6" w:space="0" w:color="000000"/>
              <w:right w:val="single" w:sz="6" w:space="0" w:color="000000"/>
            </w:tcBorders>
            <w:vAlign w:val="center"/>
            <w:hideMark/>
          </w:tcPr>
          <w:p w14:paraId="195640EE"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 </w:t>
            </w:r>
          </w:p>
        </w:tc>
        <w:tc>
          <w:tcPr>
            <w:tcW w:w="1265" w:type="dxa"/>
            <w:tcBorders>
              <w:top w:val="single" w:sz="6" w:space="0" w:color="000000"/>
              <w:left w:val="single" w:sz="6" w:space="0" w:color="000000"/>
              <w:bottom w:val="single" w:sz="6" w:space="0" w:color="000000"/>
              <w:right w:val="single" w:sz="6" w:space="0" w:color="000000"/>
            </w:tcBorders>
            <w:hideMark/>
          </w:tcPr>
          <w:p w14:paraId="1D05B132"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d</w:t>
            </w:r>
          </w:p>
        </w:tc>
        <w:tc>
          <w:tcPr>
            <w:tcW w:w="1417" w:type="dxa"/>
            <w:tcBorders>
              <w:top w:val="single" w:sz="6" w:space="0" w:color="000000"/>
              <w:left w:val="single" w:sz="6" w:space="0" w:color="000000"/>
              <w:bottom w:val="single" w:sz="6" w:space="0" w:color="000000"/>
              <w:right w:val="single" w:sz="6" w:space="0" w:color="000000"/>
            </w:tcBorders>
            <w:hideMark/>
          </w:tcPr>
          <w:p w14:paraId="7E6B909E"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e</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7F980C35"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f</w:t>
            </w:r>
          </w:p>
        </w:tc>
      </w:tr>
      <w:tr w:rsidR="0051540B" w:rsidRPr="0051540B" w14:paraId="685E0597"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71F3C548"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Hârtie carton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44ACD" w14:textId="77777777" w:rsidR="00EA0A24" w:rsidRPr="0051540B" w:rsidRDefault="00EA0A24">
            <w:pPr>
              <w:rPr>
                <w:rFonts w:ascii="Times New Roman" w:hAnsi="Times New Roman"/>
                <w:color w:val="000000" w:themeColor="text1"/>
                <w:sz w:val="20"/>
                <w:szCs w:val="20"/>
              </w:rPr>
            </w:pPr>
          </w:p>
        </w:tc>
        <w:tc>
          <w:tcPr>
            <w:tcW w:w="1408" w:type="dxa"/>
            <w:tcBorders>
              <w:top w:val="single" w:sz="6" w:space="0" w:color="000000"/>
              <w:left w:val="single" w:sz="6" w:space="0" w:color="000000"/>
              <w:bottom w:val="single" w:sz="6" w:space="0" w:color="000000"/>
              <w:right w:val="single" w:sz="6" w:space="0" w:color="000000"/>
            </w:tcBorders>
            <w:vAlign w:val="center"/>
            <w:hideMark/>
          </w:tcPr>
          <w:p w14:paraId="641666D3" w14:textId="77777777" w:rsidR="00EA0A24" w:rsidRPr="0051540B" w:rsidRDefault="00EA0A24">
            <w:pPr>
              <w:spacing w:after="0" w:line="240" w:lineRule="auto"/>
              <w:rPr>
                <w:rFonts w:cs="Calibri"/>
                <w:color w:val="000000" w:themeColor="text1"/>
                <w:sz w:val="20"/>
                <w:szCs w:val="20"/>
                <w:lang w:val="en-US"/>
              </w:rPr>
            </w:pPr>
          </w:p>
        </w:tc>
        <w:tc>
          <w:tcPr>
            <w:tcW w:w="1265" w:type="dxa"/>
            <w:tcBorders>
              <w:top w:val="single" w:sz="6" w:space="0" w:color="000000"/>
              <w:left w:val="single" w:sz="6" w:space="0" w:color="000000"/>
              <w:bottom w:val="single" w:sz="6" w:space="0" w:color="000000"/>
              <w:right w:val="single" w:sz="6" w:space="0" w:color="000000"/>
            </w:tcBorders>
          </w:tcPr>
          <w:p w14:paraId="4A738A03"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417" w:type="dxa"/>
            <w:tcBorders>
              <w:top w:val="single" w:sz="6" w:space="0" w:color="000000"/>
              <w:left w:val="single" w:sz="6" w:space="0" w:color="000000"/>
              <w:bottom w:val="single" w:sz="6" w:space="0" w:color="000000"/>
              <w:right w:val="single" w:sz="6" w:space="0" w:color="000000"/>
            </w:tcBorders>
          </w:tcPr>
          <w:p w14:paraId="4D827B5E"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21C39CAB" w14:textId="77777777" w:rsidR="00EA0A24" w:rsidRPr="0051540B" w:rsidRDefault="00EA0A24">
            <w:pPr>
              <w:rPr>
                <w:rFonts w:ascii="Times New Roman" w:eastAsia="Times New Roman" w:hAnsi="Times New Roman"/>
                <w:color w:val="000000" w:themeColor="text1"/>
                <w:sz w:val="20"/>
                <w:szCs w:val="20"/>
              </w:rPr>
            </w:pPr>
          </w:p>
        </w:tc>
      </w:tr>
      <w:tr w:rsidR="0051540B" w:rsidRPr="0051540B" w14:paraId="348D3D2D"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7A0957E8"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Plastic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E4841" w14:textId="77777777" w:rsidR="00EA0A24" w:rsidRPr="0051540B" w:rsidRDefault="00EA0A24">
            <w:pPr>
              <w:rPr>
                <w:rFonts w:ascii="Times New Roman" w:hAnsi="Times New Roman"/>
                <w:color w:val="000000" w:themeColor="text1"/>
                <w:sz w:val="20"/>
                <w:szCs w:val="20"/>
              </w:rPr>
            </w:pPr>
          </w:p>
        </w:tc>
        <w:tc>
          <w:tcPr>
            <w:tcW w:w="1408" w:type="dxa"/>
            <w:tcBorders>
              <w:top w:val="single" w:sz="6" w:space="0" w:color="000000"/>
              <w:left w:val="single" w:sz="6" w:space="0" w:color="000000"/>
              <w:bottom w:val="single" w:sz="6" w:space="0" w:color="000000"/>
              <w:right w:val="single" w:sz="6" w:space="0" w:color="000000"/>
            </w:tcBorders>
            <w:vAlign w:val="center"/>
            <w:hideMark/>
          </w:tcPr>
          <w:p w14:paraId="2EA6D1E3" w14:textId="77777777" w:rsidR="00EA0A24" w:rsidRPr="0051540B" w:rsidRDefault="00EA0A24">
            <w:pPr>
              <w:spacing w:after="0" w:line="240" w:lineRule="auto"/>
              <w:rPr>
                <w:rFonts w:cs="Calibri"/>
                <w:color w:val="000000" w:themeColor="text1"/>
                <w:sz w:val="20"/>
                <w:szCs w:val="20"/>
                <w:lang w:val="en-US"/>
              </w:rPr>
            </w:pPr>
          </w:p>
        </w:tc>
        <w:tc>
          <w:tcPr>
            <w:tcW w:w="1265" w:type="dxa"/>
            <w:tcBorders>
              <w:top w:val="single" w:sz="6" w:space="0" w:color="000000"/>
              <w:left w:val="single" w:sz="6" w:space="0" w:color="000000"/>
              <w:bottom w:val="single" w:sz="6" w:space="0" w:color="000000"/>
              <w:right w:val="single" w:sz="6" w:space="0" w:color="000000"/>
            </w:tcBorders>
          </w:tcPr>
          <w:p w14:paraId="50CEB6FF"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417" w:type="dxa"/>
            <w:tcBorders>
              <w:top w:val="single" w:sz="6" w:space="0" w:color="000000"/>
              <w:left w:val="single" w:sz="6" w:space="0" w:color="000000"/>
              <w:bottom w:val="single" w:sz="6" w:space="0" w:color="000000"/>
              <w:right w:val="single" w:sz="6" w:space="0" w:color="000000"/>
            </w:tcBorders>
          </w:tcPr>
          <w:p w14:paraId="254F440F"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6CF2AABE" w14:textId="77777777" w:rsidR="00EA0A24" w:rsidRPr="0051540B" w:rsidRDefault="00EA0A24">
            <w:pPr>
              <w:rPr>
                <w:rFonts w:ascii="Times New Roman" w:eastAsia="Times New Roman" w:hAnsi="Times New Roman"/>
                <w:color w:val="000000" w:themeColor="text1"/>
                <w:sz w:val="20"/>
                <w:szCs w:val="20"/>
              </w:rPr>
            </w:pPr>
          </w:p>
        </w:tc>
      </w:tr>
      <w:tr w:rsidR="0051540B" w:rsidRPr="0051540B" w14:paraId="428747A7"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2970AE75"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Din care PET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18070" w14:textId="77777777" w:rsidR="00EA0A24" w:rsidRPr="0051540B" w:rsidRDefault="00EA0A24">
            <w:pPr>
              <w:rPr>
                <w:rFonts w:ascii="Times New Roman" w:hAnsi="Times New Roman"/>
                <w:color w:val="000000" w:themeColor="text1"/>
                <w:sz w:val="20"/>
                <w:szCs w:val="20"/>
              </w:rPr>
            </w:pPr>
          </w:p>
        </w:tc>
        <w:tc>
          <w:tcPr>
            <w:tcW w:w="1408" w:type="dxa"/>
            <w:tcBorders>
              <w:top w:val="single" w:sz="6" w:space="0" w:color="000000"/>
              <w:left w:val="single" w:sz="6" w:space="0" w:color="000000"/>
              <w:bottom w:val="single" w:sz="6" w:space="0" w:color="000000"/>
              <w:right w:val="single" w:sz="6" w:space="0" w:color="000000"/>
            </w:tcBorders>
            <w:vAlign w:val="center"/>
            <w:hideMark/>
          </w:tcPr>
          <w:p w14:paraId="000942E6" w14:textId="77777777" w:rsidR="00EA0A24" w:rsidRPr="0051540B" w:rsidRDefault="00EA0A24">
            <w:pPr>
              <w:spacing w:after="0" w:line="240" w:lineRule="auto"/>
              <w:rPr>
                <w:rFonts w:cs="Calibri"/>
                <w:color w:val="000000" w:themeColor="text1"/>
                <w:sz w:val="20"/>
                <w:szCs w:val="20"/>
                <w:lang w:val="en-US"/>
              </w:rPr>
            </w:pPr>
          </w:p>
        </w:tc>
        <w:tc>
          <w:tcPr>
            <w:tcW w:w="1265" w:type="dxa"/>
            <w:tcBorders>
              <w:top w:val="single" w:sz="6" w:space="0" w:color="000000"/>
              <w:left w:val="single" w:sz="6" w:space="0" w:color="000000"/>
              <w:bottom w:val="single" w:sz="6" w:space="0" w:color="000000"/>
              <w:right w:val="single" w:sz="6" w:space="0" w:color="000000"/>
            </w:tcBorders>
          </w:tcPr>
          <w:p w14:paraId="7E582ED8"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417" w:type="dxa"/>
            <w:tcBorders>
              <w:top w:val="single" w:sz="6" w:space="0" w:color="000000"/>
              <w:left w:val="single" w:sz="6" w:space="0" w:color="000000"/>
              <w:bottom w:val="single" w:sz="6" w:space="0" w:color="000000"/>
              <w:right w:val="single" w:sz="6" w:space="0" w:color="000000"/>
            </w:tcBorders>
          </w:tcPr>
          <w:p w14:paraId="180A04A4"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5360C58B" w14:textId="77777777" w:rsidR="00EA0A24" w:rsidRPr="0051540B" w:rsidRDefault="00EA0A24">
            <w:pPr>
              <w:rPr>
                <w:rFonts w:ascii="Times New Roman" w:eastAsia="Times New Roman" w:hAnsi="Times New Roman"/>
                <w:color w:val="000000" w:themeColor="text1"/>
                <w:sz w:val="20"/>
                <w:szCs w:val="20"/>
              </w:rPr>
            </w:pPr>
          </w:p>
        </w:tc>
      </w:tr>
      <w:tr w:rsidR="0051540B" w:rsidRPr="0051540B" w14:paraId="64ECB7B4"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5AD4A98F"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lastRenderedPageBreak/>
              <w:t>Sticlă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9AF43" w14:textId="77777777" w:rsidR="00EA0A24" w:rsidRPr="0051540B" w:rsidRDefault="00EA0A24">
            <w:pPr>
              <w:rPr>
                <w:rFonts w:ascii="Times New Roman" w:hAnsi="Times New Roman"/>
                <w:color w:val="000000" w:themeColor="text1"/>
                <w:sz w:val="20"/>
                <w:szCs w:val="20"/>
              </w:rPr>
            </w:pPr>
          </w:p>
        </w:tc>
        <w:tc>
          <w:tcPr>
            <w:tcW w:w="1408" w:type="dxa"/>
            <w:tcBorders>
              <w:top w:val="single" w:sz="6" w:space="0" w:color="000000"/>
              <w:left w:val="single" w:sz="6" w:space="0" w:color="000000"/>
              <w:bottom w:val="single" w:sz="6" w:space="0" w:color="000000"/>
              <w:right w:val="single" w:sz="6" w:space="0" w:color="000000"/>
            </w:tcBorders>
            <w:vAlign w:val="center"/>
            <w:hideMark/>
          </w:tcPr>
          <w:p w14:paraId="76456EC9" w14:textId="77777777" w:rsidR="00EA0A24" w:rsidRPr="0051540B" w:rsidRDefault="00EA0A24">
            <w:pPr>
              <w:spacing w:after="0" w:line="240" w:lineRule="auto"/>
              <w:rPr>
                <w:rFonts w:cs="Calibri"/>
                <w:color w:val="000000" w:themeColor="text1"/>
                <w:sz w:val="20"/>
                <w:szCs w:val="20"/>
                <w:lang w:val="en-US"/>
              </w:rPr>
            </w:pPr>
          </w:p>
        </w:tc>
        <w:tc>
          <w:tcPr>
            <w:tcW w:w="1265" w:type="dxa"/>
            <w:tcBorders>
              <w:top w:val="single" w:sz="6" w:space="0" w:color="000000"/>
              <w:left w:val="single" w:sz="6" w:space="0" w:color="000000"/>
              <w:bottom w:val="single" w:sz="6" w:space="0" w:color="000000"/>
              <w:right w:val="single" w:sz="6" w:space="0" w:color="000000"/>
            </w:tcBorders>
          </w:tcPr>
          <w:p w14:paraId="60B7FFDE"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417" w:type="dxa"/>
            <w:tcBorders>
              <w:top w:val="single" w:sz="6" w:space="0" w:color="000000"/>
              <w:left w:val="single" w:sz="6" w:space="0" w:color="000000"/>
              <w:bottom w:val="single" w:sz="6" w:space="0" w:color="000000"/>
              <w:right w:val="single" w:sz="6" w:space="0" w:color="000000"/>
            </w:tcBorders>
          </w:tcPr>
          <w:p w14:paraId="0DDFC264"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5C312887" w14:textId="77777777" w:rsidR="00EA0A24" w:rsidRPr="0051540B" w:rsidRDefault="00EA0A24">
            <w:pPr>
              <w:rPr>
                <w:rFonts w:ascii="Times New Roman" w:eastAsia="Times New Roman" w:hAnsi="Times New Roman"/>
                <w:color w:val="000000" w:themeColor="text1"/>
                <w:sz w:val="20"/>
                <w:szCs w:val="20"/>
              </w:rPr>
            </w:pPr>
          </w:p>
        </w:tc>
      </w:tr>
      <w:tr w:rsidR="0051540B" w:rsidRPr="0051540B" w14:paraId="47473CD2"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68506D79"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Metal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84A92D" w14:textId="77777777" w:rsidR="00EA0A24" w:rsidRPr="0051540B" w:rsidRDefault="00EA0A24">
            <w:pPr>
              <w:rPr>
                <w:rFonts w:ascii="Times New Roman" w:hAnsi="Times New Roman"/>
                <w:color w:val="000000" w:themeColor="text1"/>
                <w:sz w:val="20"/>
                <w:szCs w:val="20"/>
              </w:rPr>
            </w:pPr>
          </w:p>
        </w:tc>
        <w:tc>
          <w:tcPr>
            <w:tcW w:w="1408" w:type="dxa"/>
            <w:tcBorders>
              <w:top w:val="single" w:sz="6" w:space="0" w:color="000000"/>
              <w:left w:val="single" w:sz="6" w:space="0" w:color="000000"/>
              <w:bottom w:val="single" w:sz="6" w:space="0" w:color="000000"/>
              <w:right w:val="single" w:sz="6" w:space="0" w:color="000000"/>
            </w:tcBorders>
            <w:vAlign w:val="center"/>
            <w:hideMark/>
          </w:tcPr>
          <w:p w14:paraId="2C5B049B" w14:textId="77777777" w:rsidR="00EA0A24" w:rsidRPr="0051540B" w:rsidRDefault="00EA0A24">
            <w:pPr>
              <w:spacing w:after="0" w:line="240" w:lineRule="auto"/>
              <w:rPr>
                <w:rFonts w:cs="Calibri"/>
                <w:color w:val="000000" w:themeColor="text1"/>
                <w:sz w:val="20"/>
                <w:szCs w:val="20"/>
                <w:lang w:val="en-US"/>
              </w:rPr>
            </w:pPr>
          </w:p>
        </w:tc>
        <w:tc>
          <w:tcPr>
            <w:tcW w:w="1265" w:type="dxa"/>
            <w:tcBorders>
              <w:top w:val="single" w:sz="6" w:space="0" w:color="000000"/>
              <w:left w:val="single" w:sz="6" w:space="0" w:color="000000"/>
              <w:bottom w:val="single" w:sz="6" w:space="0" w:color="000000"/>
              <w:right w:val="single" w:sz="6" w:space="0" w:color="000000"/>
            </w:tcBorders>
          </w:tcPr>
          <w:p w14:paraId="3ACC7F75"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417" w:type="dxa"/>
            <w:tcBorders>
              <w:top w:val="single" w:sz="6" w:space="0" w:color="000000"/>
              <w:left w:val="single" w:sz="6" w:space="0" w:color="000000"/>
              <w:bottom w:val="single" w:sz="6" w:space="0" w:color="000000"/>
              <w:right w:val="single" w:sz="6" w:space="0" w:color="000000"/>
            </w:tcBorders>
          </w:tcPr>
          <w:p w14:paraId="52427A7A"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5B618564" w14:textId="77777777" w:rsidR="00EA0A24" w:rsidRPr="0051540B" w:rsidRDefault="00EA0A24">
            <w:pPr>
              <w:rPr>
                <w:rFonts w:ascii="Times New Roman" w:eastAsia="Times New Roman" w:hAnsi="Times New Roman"/>
                <w:color w:val="000000" w:themeColor="text1"/>
                <w:sz w:val="20"/>
                <w:szCs w:val="20"/>
              </w:rPr>
            </w:pPr>
          </w:p>
        </w:tc>
      </w:tr>
      <w:tr w:rsidR="0051540B" w:rsidRPr="0051540B" w14:paraId="5D11BF94"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12F528EC"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Aluminiu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F9709" w14:textId="77777777" w:rsidR="00EA0A24" w:rsidRPr="0051540B" w:rsidRDefault="00EA0A24">
            <w:pPr>
              <w:rPr>
                <w:rFonts w:ascii="Times New Roman" w:hAnsi="Times New Roman"/>
                <w:color w:val="000000" w:themeColor="text1"/>
                <w:sz w:val="20"/>
                <w:szCs w:val="20"/>
              </w:rPr>
            </w:pPr>
          </w:p>
        </w:tc>
        <w:tc>
          <w:tcPr>
            <w:tcW w:w="1408" w:type="dxa"/>
            <w:tcBorders>
              <w:top w:val="single" w:sz="6" w:space="0" w:color="000000"/>
              <w:left w:val="single" w:sz="6" w:space="0" w:color="000000"/>
              <w:bottom w:val="single" w:sz="6" w:space="0" w:color="000000"/>
              <w:right w:val="single" w:sz="6" w:space="0" w:color="000000"/>
            </w:tcBorders>
            <w:vAlign w:val="center"/>
            <w:hideMark/>
          </w:tcPr>
          <w:p w14:paraId="56C2220A" w14:textId="77777777" w:rsidR="00EA0A24" w:rsidRPr="0051540B" w:rsidRDefault="00EA0A24">
            <w:pPr>
              <w:spacing w:after="0" w:line="240" w:lineRule="auto"/>
              <w:rPr>
                <w:rFonts w:cs="Calibri"/>
                <w:color w:val="000000" w:themeColor="text1"/>
                <w:sz w:val="20"/>
                <w:szCs w:val="20"/>
                <w:lang w:val="en-US"/>
              </w:rPr>
            </w:pPr>
          </w:p>
        </w:tc>
        <w:tc>
          <w:tcPr>
            <w:tcW w:w="1265" w:type="dxa"/>
            <w:tcBorders>
              <w:top w:val="single" w:sz="6" w:space="0" w:color="000000"/>
              <w:left w:val="single" w:sz="6" w:space="0" w:color="000000"/>
              <w:bottom w:val="single" w:sz="6" w:space="0" w:color="000000"/>
              <w:right w:val="single" w:sz="6" w:space="0" w:color="000000"/>
            </w:tcBorders>
          </w:tcPr>
          <w:p w14:paraId="70A0B771"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417" w:type="dxa"/>
            <w:tcBorders>
              <w:top w:val="single" w:sz="6" w:space="0" w:color="000000"/>
              <w:left w:val="single" w:sz="6" w:space="0" w:color="000000"/>
              <w:bottom w:val="single" w:sz="6" w:space="0" w:color="000000"/>
              <w:right w:val="single" w:sz="6" w:space="0" w:color="000000"/>
            </w:tcBorders>
          </w:tcPr>
          <w:p w14:paraId="60AA53C6"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015CB829" w14:textId="77777777" w:rsidR="00EA0A24" w:rsidRPr="0051540B" w:rsidRDefault="00EA0A24">
            <w:pPr>
              <w:rPr>
                <w:rFonts w:ascii="Times New Roman" w:eastAsia="Times New Roman" w:hAnsi="Times New Roman"/>
                <w:color w:val="000000" w:themeColor="text1"/>
                <w:sz w:val="20"/>
                <w:szCs w:val="20"/>
              </w:rPr>
            </w:pPr>
          </w:p>
        </w:tc>
      </w:tr>
      <w:tr w:rsidR="00EA0A24" w:rsidRPr="0051540B" w14:paraId="11237C2B"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0CEF83EF"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Lemn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A52DBB" w14:textId="77777777" w:rsidR="00EA0A24" w:rsidRPr="0051540B" w:rsidRDefault="00EA0A24">
            <w:pPr>
              <w:rPr>
                <w:rFonts w:ascii="Times New Roman" w:hAnsi="Times New Roman"/>
                <w:color w:val="000000" w:themeColor="text1"/>
                <w:sz w:val="20"/>
                <w:szCs w:val="20"/>
              </w:rPr>
            </w:pPr>
          </w:p>
        </w:tc>
        <w:tc>
          <w:tcPr>
            <w:tcW w:w="1408" w:type="dxa"/>
            <w:tcBorders>
              <w:top w:val="single" w:sz="6" w:space="0" w:color="000000"/>
              <w:left w:val="single" w:sz="6" w:space="0" w:color="000000"/>
              <w:bottom w:val="single" w:sz="6" w:space="0" w:color="000000"/>
              <w:right w:val="single" w:sz="6" w:space="0" w:color="000000"/>
            </w:tcBorders>
            <w:vAlign w:val="center"/>
            <w:hideMark/>
          </w:tcPr>
          <w:p w14:paraId="6AD84AD4" w14:textId="77777777" w:rsidR="00EA0A24" w:rsidRPr="0051540B" w:rsidRDefault="00EA0A24">
            <w:pPr>
              <w:spacing w:after="0" w:line="240" w:lineRule="auto"/>
              <w:rPr>
                <w:rFonts w:cs="Calibri"/>
                <w:color w:val="000000" w:themeColor="text1"/>
                <w:sz w:val="20"/>
                <w:szCs w:val="20"/>
                <w:lang w:val="en-US"/>
              </w:rPr>
            </w:pPr>
          </w:p>
        </w:tc>
        <w:tc>
          <w:tcPr>
            <w:tcW w:w="1265" w:type="dxa"/>
            <w:tcBorders>
              <w:top w:val="single" w:sz="6" w:space="0" w:color="000000"/>
              <w:left w:val="single" w:sz="6" w:space="0" w:color="000000"/>
              <w:bottom w:val="single" w:sz="6" w:space="0" w:color="000000"/>
              <w:right w:val="single" w:sz="6" w:space="0" w:color="000000"/>
            </w:tcBorders>
          </w:tcPr>
          <w:p w14:paraId="06BB9670"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417" w:type="dxa"/>
            <w:tcBorders>
              <w:top w:val="single" w:sz="6" w:space="0" w:color="000000"/>
              <w:left w:val="single" w:sz="6" w:space="0" w:color="000000"/>
              <w:bottom w:val="single" w:sz="6" w:space="0" w:color="000000"/>
              <w:right w:val="single" w:sz="6" w:space="0" w:color="000000"/>
            </w:tcBorders>
          </w:tcPr>
          <w:p w14:paraId="6586FE0F"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06CD6835" w14:textId="77777777" w:rsidR="00EA0A24" w:rsidRPr="0051540B" w:rsidRDefault="00EA0A24">
            <w:pPr>
              <w:rPr>
                <w:rFonts w:ascii="Times New Roman" w:eastAsia="Times New Roman" w:hAnsi="Times New Roman"/>
                <w:color w:val="000000" w:themeColor="text1"/>
                <w:sz w:val="20"/>
                <w:szCs w:val="20"/>
              </w:rPr>
            </w:pPr>
          </w:p>
        </w:tc>
      </w:tr>
    </w:tbl>
    <w:p w14:paraId="195F38F8" w14:textId="77777777" w:rsidR="00EA0A24" w:rsidRPr="0051540B" w:rsidRDefault="00EA0A24" w:rsidP="00EA0A24">
      <w:pPr>
        <w:spacing w:after="0" w:line="240" w:lineRule="auto"/>
        <w:jc w:val="both"/>
        <w:rPr>
          <w:rStyle w:val="spctttl1"/>
          <w:rFonts w:ascii="Times New Roman" w:eastAsia="Times New Roman" w:hAnsi="Times New Roman"/>
          <w:color w:val="000000" w:themeColor="text1"/>
        </w:rPr>
      </w:pPr>
    </w:p>
    <w:p w14:paraId="7519302C" w14:textId="77777777" w:rsidR="00EA0A24" w:rsidRPr="0051540B" w:rsidRDefault="00EA0A24" w:rsidP="00EA0A24">
      <w:pPr>
        <w:spacing w:after="0" w:line="240" w:lineRule="auto"/>
        <w:jc w:val="both"/>
        <w:rPr>
          <w:rStyle w:val="spctbdy"/>
          <w:rFonts w:ascii="Times New Roman" w:hAnsi="Times New Roman"/>
          <w:color w:val="000000" w:themeColor="text1"/>
        </w:rPr>
      </w:pPr>
      <w:r w:rsidRPr="0051540B">
        <w:rPr>
          <w:rStyle w:val="spctttl1"/>
          <w:rFonts w:ascii="Times New Roman" w:eastAsia="Times New Roman" w:hAnsi="Times New Roman"/>
          <w:color w:val="000000" w:themeColor="text1"/>
        </w:rPr>
        <w:t>IX.</w:t>
      </w:r>
      <w:r w:rsidRPr="0051540B">
        <w:rPr>
          <w:rFonts w:ascii="Times New Roman" w:eastAsia="Times New Roman" w:hAnsi="Times New Roman"/>
          <w:color w:val="000000" w:themeColor="text1"/>
          <w:sz w:val="20"/>
          <w:szCs w:val="20"/>
          <w:shd w:val="clear" w:color="auto" w:fill="FFFFFF"/>
        </w:rPr>
        <w:t xml:space="preserve"> </w:t>
      </w:r>
      <w:r w:rsidRPr="0051540B">
        <w:rPr>
          <w:rStyle w:val="spctbdy"/>
          <w:rFonts w:ascii="Times New Roman" w:eastAsia="Times New Roman" w:hAnsi="Times New Roman"/>
          <w:color w:val="000000" w:themeColor="text1"/>
        </w:rPr>
        <w:t>Date privind cantităţile de anvelope noi şi/sau uzate destinate reutilizării, contractate de către operatorii economici autorizaţi pentru preluarea obligaţiilor anuale de gestionare a anvelopelor uzate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753"/>
        <w:gridCol w:w="1687"/>
      </w:tblGrid>
      <w:tr w:rsidR="0051540B" w:rsidRPr="0051540B" w14:paraId="6E1B944F"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6259FD05" w14:textId="77777777" w:rsidR="00EA0A24" w:rsidRPr="0051540B" w:rsidRDefault="00EA0A24">
            <w:pPr>
              <w:pStyle w:val="spar1"/>
              <w:jc w:val="both"/>
              <w:rPr>
                <w:color w:val="000000" w:themeColor="text1"/>
              </w:rPr>
            </w:pPr>
            <w:r w:rsidRPr="0051540B">
              <w:rPr>
                <w:rFonts w:ascii="Times New Roman" w:hAnsi="Times New Roman"/>
                <w:color w:val="000000" w:themeColor="text1"/>
                <w:sz w:val="20"/>
                <w:szCs w:val="20"/>
              </w:rPr>
              <w:t xml:space="preserve">Cantitatea contractată </w:t>
            </w:r>
          </w:p>
          <w:p w14:paraId="314C9E88"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(kg)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A8898"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Cantitatea gestionată </w:t>
            </w:r>
          </w:p>
          <w:p w14:paraId="09070A1C"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(kg) </w:t>
            </w:r>
          </w:p>
        </w:tc>
      </w:tr>
      <w:tr w:rsidR="00EA0A24" w:rsidRPr="0051540B" w14:paraId="41E663FB"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3315871F" w14:textId="77777777" w:rsidR="00EA0A24" w:rsidRPr="0051540B" w:rsidRDefault="00EA0A24">
            <w:pPr>
              <w:rPr>
                <w:rFonts w:ascii="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D83CE" w14:textId="77777777" w:rsidR="00EA0A24" w:rsidRPr="0051540B" w:rsidRDefault="00EA0A24">
            <w:pPr>
              <w:spacing w:after="0" w:line="240" w:lineRule="auto"/>
              <w:rPr>
                <w:rFonts w:cs="Calibri"/>
                <w:color w:val="000000" w:themeColor="text1"/>
                <w:sz w:val="20"/>
                <w:szCs w:val="20"/>
                <w:lang w:val="en-US"/>
              </w:rPr>
            </w:pPr>
          </w:p>
        </w:tc>
      </w:tr>
    </w:tbl>
    <w:p w14:paraId="3E966E79" w14:textId="77777777" w:rsidR="00EA0A24" w:rsidRPr="0051540B" w:rsidRDefault="00EA0A24" w:rsidP="00EA0A24">
      <w:pPr>
        <w:spacing w:after="0" w:line="240" w:lineRule="auto"/>
        <w:ind w:left="225"/>
        <w:jc w:val="both"/>
        <w:rPr>
          <w:rStyle w:val="spctttl1"/>
          <w:rFonts w:ascii="Times New Roman" w:eastAsia="Times New Roman" w:hAnsi="Times New Roman"/>
          <w:color w:val="000000" w:themeColor="text1"/>
        </w:rPr>
      </w:pPr>
    </w:p>
    <w:p w14:paraId="2C18ED14" w14:textId="77777777" w:rsidR="00EA0A24" w:rsidRPr="0051540B" w:rsidRDefault="00EA0A24" w:rsidP="00EA0A24">
      <w:pPr>
        <w:spacing w:after="0" w:line="240" w:lineRule="auto"/>
        <w:jc w:val="both"/>
        <w:rPr>
          <w:rStyle w:val="spar3"/>
          <w:rFonts w:ascii="Times New Roman" w:hAnsi="Times New Roman"/>
          <w:color w:val="000000" w:themeColor="text1"/>
        </w:rPr>
      </w:pPr>
      <w:r w:rsidRPr="0051540B">
        <w:rPr>
          <w:rStyle w:val="spctttl1"/>
          <w:rFonts w:ascii="Times New Roman" w:eastAsia="Times New Roman" w:hAnsi="Times New Roman"/>
          <w:color w:val="000000" w:themeColor="text1"/>
        </w:rPr>
        <w:t>X.</w:t>
      </w:r>
      <w:r w:rsidRPr="0051540B">
        <w:rPr>
          <w:rFonts w:ascii="Times New Roman" w:eastAsia="Times New Roman" w:hAnsi="Times New Roman"/>
          <w:color w:val="000000" w:themeColor="text1"/>
          <w:sz w:val="20"/>
          <w:szCs w:val="20"/>
          <w:shd w:val="clear" w:color="auto" w:fill="FFFFFF"/>
        </w:rPr>
        <w:t xml:space="preserve"> </w:t>
      </w:r>
      <w:r w:rsidRPr="0051540B">
        <w:rPr>
          <w:rStyle w:val="spctbdy"/>
          <w:rFonts w:ascii="Times New Roman" w:eastAsia="Times New Roman" w:hAnsi="Times New Roman"/>
          <w:color w:val="000000" w:themeColor="text1"/>
        </w:rPr>
        <w:t>Date privind cantităţile de echipamente electrice şi electronice introduse pe piaţa naţională de către operatorii economici</w:t>
      </w:r>
    </w:p>
    <w:tbl>
      <w:tblPr>
        <w:tblW w:w="0" w:type="auto"/>
        <w:tblInd w:w="-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01"/>
        <w:gridCol w:w="3632"/>
        <w:gridCol w:w="997"/>
        <w:gridCol w:w="1295"/>
        <w:gridCol w:w="1427"/>
        <w:gridCol w:w="1038"/>
        <w:gridCol w:w="1083"/>
      </w:tblGrid>
      <w:tr w:rsidR="0051540B" w:rsidRPr="0051540B" w14:paraId="6DC49D8D"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534BD8EE" w14:textId="77777777" w:rsidR="00EA0A24" w:rsidRPr="0051540B" w:rsidRDefault="00EA0A24">
            <w:pPr>
              <w:pStyle w:val="spar1"/>
              <w:jc w:val="both"/>
              <w:rPr>
                <w:color w:val="000000" w:themeColor="text1"/>
              </w:rPr>
            </w:pPr>
            <w:r w:rsidRPr="0051540B">
              <w:rPr>
                <w:rFonts w:ascii="Times New Roman" w:hAnsi="Times New Roman"/>
                <w:color w:val="000000" w:themeColor="text1"/>
                <w:sz w:val="20"/>
                <w:szCs w:val="2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DF2F0"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Categorii EEE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ED97D0"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Cantitatea totală </w:t>
            </w:r>
          </w:p>
          <w:p w14:paraId="47E5C9FF"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de EEE introdusă pe piaţa naţională </w:t>
            </w:r>
          </w:p>
          <w:p w14:paraId="558327C2"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(kg)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91B70"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Cantitatea introdusă pentru care se realizează obiectivele în mod individual </w:t>
            </w:r>
          </w:p>
          <w:p w14:paraId="43BE68FC"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(kg)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E6874"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Cantitatea introdusă pentru care se realizează obiectivele prin transfer către organizaţii colective</w:t>
            </w:r>
          </w:p>
          <w:p w14:paraId="5B8A3355"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(kg)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03432"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Cantitatea </w:t>
            </w:r>
          </w:p>
          <w:p w14:paraId="373F46B8"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de DEEE colectată în mod individual </w:t>
            </w:r>
          </w:p>
          <w:p w14:paraId="1188D18B"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(kg)</w:t>
            </w:r>
          </w:p>
        </w:tc>
        <w:tc>
          <w:tcPr>
            <w:tcW w:w="0" w:type="auto"/>
            <w:tcBorders>
              <w:top w:val="single" w:sz="6" w:space="0" w:color="000000"/>
              <w:left w:val="single" w:sz="6" w:space="0" w:color="000000"/>
              <w:bottom w:val="single" w:sz="6" w:space="0" w:color="000000"/>
              <w:right w:val="single" w:sz="6" w:space="0" w:color="000000"/>
            </w:tcBorders>
            <w:hideMark/>
          </w:tcPr>
          <w:p w14:paraId="48DB8D06"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Cantitatea </w:t>
            </w:r>
          </w:p>
          <w:p w14:paraId="29BDFC9E"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de DEEE colectată prin organizaţii colective</w:t>
            </w:r>
          </w:p>
          <w:p w14:paraId="78910047"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(kg)</w:t>
            </w:r>
          </w:p>
        </w:tc>
      </w:tr>
      <w:tr w:rsidR="0051540B" w:rsidRPr="0051540B" w14:paraId="39381E0B"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2ADD0A82" w14:textId="77777777" w:rsidR="00EA0A24" w:rsidRPr="0051540B" w:rsidRDefault="00EA0A24">
            <w:pPr>
              <w:rPr>
                <w:rFonts w:ascii="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8E06F" w14:textId="77777777" w:rsidR="00EA0A24" w:rsidRPr="0051540B" w:rsidRDefault="00EA0A24">
            <w:pPr>
              <w:spacing w:after="0" w:line="240" w:lineRule="auto"/>
              <w:rPr>
                <w:rFonts w:cs="Calibri"/>
                <w:color w:val="000000" w:themeColor="text1"/>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6FFE8"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Q_ti_deee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42B3D" w14:textId="77777777" w:rsidR="00EA0A24" w:rsidRPr="0051540B" w:rsidRDefault="00EA0A24">
            <w:pPr>
              <w:rPr>
                <w:rFonts w:ascii="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BB9B2" w14:textId="77777777" w:rsidR="00EA0A24" w:rsidRPr="0051540B" w:rsidRDefault="00EA0A24">
            <w:pPr>
              <w:spacing w:after="0" w:line="240" w:lineRule="auto"/>
              <w:rPr>
                <w:rFonts w:cs="Calibri"/>
                <w:color w:val="000000" w:themeColor="text1"/>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FC94B"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Q_ci_deee</w:t>
            </w:r>
          </w:p>
        </w:tc>
        <w:tc>
          <w:tcPr>
            <w:tcW w:w="0" w:type="auto"/>
            <w:tcBorders>
              <w:top w:val="single" w:sz="6" w:space="0" w:color="000000"/>
              <w:left w:val="single" w:sz="6" w:space="0" w:color="000000"/>
              <w:bottom w:val="single" w:sz="6" w:space="0" w:color="000000"/>
              <w:right w:val="single" w:sz="6" w:space="0" w:color="000000"/>
            </w:tcBorders>
          </w:tcPr>
          <w:p w14:paraId="6C69FDBD" w14:textId="77777777" w:rsidR="00EA0A24" w:rsidRPr="0051540B" w:rsidRDefault="00EA0A24">
            <w:pPr>
              <w:pStyle w:val="spar1"/>
              <w:jc w:val="both"/>
              <w:rPr>
                <w:rFonts w:ascii="Times New Roman" w:hAnsi="Times New Roman"/>
                <w:color w:val="000000" w:themeColor="text1"/>
                <w:sz w:val="20"/>
                <w:szCs w:val="20"/>
              </w:rPr>
            </w:pPr>
          </w:p>
        </w:tc>
      </w:tr>
      <w:tr w:rsidR="0051540B" w:rsidRPr="0051540B" w14:paraId="5A624BCC"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38E55281"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AF5C8"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Echipamente de transfer termic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D3C81B" w14:textId="77777777" w:rsidR="00EA0A24" w:rsidRPr="0051540B" w:rsidRDefault="00EA0A24">
            <w:pPr>
              <w:rPr>
                <w:rFonts w:ascii="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09477" w14:textId="77777777" w:rsidR="00EA0A24" w:rsidRPr="0051540B" w:rsidRDefault="00EA0A24">
            <w:pPr>
              <w:spacing w:after="0" w:line="240" w:lineRule="auto"/>
              <w:rPr>
                <w:rFonts w:cs="Calibri"/>
                <w:color w:val="000000" w:themeColor="text1"/>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3C7F35" w14:textId="77777777" w:rsidR="00EA0A24" w:rsidRPr="0051540B" w:rsidRDefault="00EA0A24">
            <w:pPr>
              <w:spacing w:after="0" w:line="240" w:lineRule="auto"/>
              <w:rPr>
                <w:rFonts w:cs="Calibri"/>
                <w:color w:val="000000" w:themeColor="text1"/>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8F643" w14:textId="77777777" w:rsidR="00EA0A24" w:rsidRPr="0051540B" w:rsidRDefault="00EA0A24">
            <w:pPr>
              <w:spacing w:after="0" w:line="240" w:lineRule="auto"/>
              <w:rPr>
                <w:rFonts w:cs="Calibri"/>
                <w:color w:val="000000" w:themeColor="text1"/>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Pr>
          <w:p w14:paraId="023C324C" w14:textId="77777777" w:rsidR="00EA0A24" w:rsidRPr="0051540B" w:rsidRDefault="00EA0A24">
            <w:pPr>
              <w:spacing w:after="0" w:line="240" w:lineRule="auto"/>
              <w:jc w:val="both"/>
              <w:rPr>
                <w:rFonts w:ascii="Times New Roman" w:eastAsia="Times New Roman" w:hAnsi="Times New Roman"/>
                <w:color w:val="000000" w:themeColor="text1"/>
                <w:sz w:val="20"/>
                <w:szCs w:val="20"/>
              </w:rPr>
            </w:pPr>
          </w:p>
        </w:tc>
      </w:tr>
      <w:tr w:rsidR="0051540B" w:rsidRPr="0051540B" w14:paraId="3A6EBE82"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0802C82D"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62283"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Ecrane, monitoare şi echipamente care conţin ecrane cu o suprafaţă mai mare de 100 cmp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26F652" w14:textId="77777777" w:rsidR="00EA0A24" w:rsidRPr="0051540B" w:rsidRDefault="00EA0A24">
            <w:pPr>
              <w:rPr>
                <w:rFonts w:ascii="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C49603" w14:textId="77777777" w:rsidR="00EA0A24" w:rsidRPr="0051540B" w:rsidRDefault="00EA0A24">
            <w:pPr>
              <w:spacing w:after="0" w:line="240" w:lineRule="auto"/>
              <w:rPr>
                <w:rFonts w:cs="Calibri"/>
                <w:color w:val="000000" w:themeColor="text1"/>
                <w:sz w:val="20"/>
                <w:szCs w:val="20"/>
                <w:lang w:val="pt-B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BBABFB" w14:textId="77777777" w:rsidR="00EA0A24" w:rsidRPr="0051540B" w:rsidRDefault="00EA0A24">
            <w:pPr>
              <w:spacing w:after="0" w:line="240" w:lineRule="auto"/>
              <w:rPr>
                <w:rFonts w:cs="Calibri"/>
                <w:color w:val="000000" w:themeColor="text1"/>
                <w:sz w:val="20"/>
                <w:szCs w:val="20"/>
                <w:lang w:val="pt-B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C1B38B" w14:textId="77777777" w:rsidR="00EA0A24" w:rsidRPr="0051540B" w:rsidRDefault="00EA0A24">
            <w:pPr>
              <w:spacing w:after="0" w:line="240" w:lineRule="auto"/>
              <w:rPr>
                <w:rFonts w:cs="Calibri"/>
                <w:color w:val="000000" w:themeColor="text1"/>
                <w:sz w:val="20"/>
                <w:szCs w:val="20"/>
                <w:lang w:val="pt-BR"/>
              </w:rPr>
            </w:pPr>
          </w:p>
        </w:tc>
        <w:tc>
          <w:tcPr>
            <w:tcW w:w="0" w:type="auto"/>
            <w:tcBorders>
              <w:top w:val="single" w:sz="6" w:space="0" w:color="000000"/>
              <w:left w:val="single" w:sz="6" w:space="0" w:color="000000"/>
              <w:bottom w:val="single" w:sz="6" w:space="0" w:color="000000"/>
              <w:right w:val="single" w:sz="6" w:space="0" w:color="000000"/>
            </w:tcBorders>
          </w:tcPr>
          <w:p w14:paraId="6E11C2E5" w14:textId="77777777" w:rsidR="00EA0A24" w:rsidRPr="0051540B" w:rsidRDefault="00EA0A24">
            <w:pPr>
              <w:spacing w:after="0" w:line="240" w:lineRule="auto"/>
              <w:jc w:val="both"/>
              <w:rPr>
                <w:rFonts w:ascii="Times New Roman" w:eastAsia="Times New Roman" w:hAnsi="Times New Roman"/>
                <w:color w:val="000000" w:themeColor="text1"/>
                <w:sz w:val="20"/>
                <w:szCs w:val="20"/>
              </w:rPr>
            </w:pPr>
          </w:p>
        </w:tc>
      </w:tr>
      <w:tr w:rsidR="0051540B" w:rsidRPr="0051540B" w14:paraId="07182EA5"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458F49AF"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A8ADA"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Lămpi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DA397" w14:textId="77777777" w:rsidR="00EA0A24" w:rsidRPr="0051540B" w:rsidRDefault="00EA0A24">
            <w:pPr>
              <w:rPr>
                <w:rFonts w:ascii="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F99BE5" w14:textId="77777777" w:rsidR="00EA0A24" w:rsidRPr="0051540B" w:rsidRDefault="00EA0A24">
            <w:pPr>
              <w:spacing w:after="0" w:line="240" w:lineRule="auto"/>
              <w:rPr>
                <w:rFonts w:cs="Calibri"/>
                <w:color w:val="000000" w:themeColor="text1"/>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DE50F9" w14:textId="77777777" w:rsidR="00EA0A24" w:rsidRPr="0051540B" w:rsidRDefault="00EA0A24">
            <w:pPr>
              <w:spacing w:after="0" w:line="240" w:lineRule="auto"/>
              <w:rPr>
                <w:rFonts w:cs="Calibri"/>
                <w:color w:val="000000" w:themeColor="text1"/>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D51D73" w14:textId="77777777" w:rsidR="00EA0A24" w:rsidRPr="0051540B" w:rsidRDefault="00EA0A24">
            <w:pPr>
              <w:spacing w:after="0" w:line="240" w:lineRule="auto"/>
              <w:rPr>
                <w:rFonts w:cs="Calibri"/>
                <w:color w:val="000000" w:themeColor="text1"/>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Pr>
          <w:p w14:paraId="41D79912" w14:textId="77777777" w:rsidR="00EA0A24" w:rsidRPr="0051540B" w:rsidRDefault="00EA0A24">
            <w:pPr>
              <w:spacing w:after="0" w:line="240" w:lineRule="auto"/>
              <w:jc w:val="both"/>
              <w:rPr>
                <w:rFonts w:ascii="Times New Roman" w:eastAsia="Times New Roman" w:hAnsi="Times New Roman"/>
                <w:color w:val="000000" w:themeColor="text1"/>
                <w:sz w:val="20"/>
                <w:szCs w:val="20"/>
              </w:rPr>
            </w:pPr>
          </w:p>
        </w:tc>
      </w:tr>
      <w:tr w:rsidR="0051540B" w:rsidRPr="0051540B" w14:paraId="72557CA4"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45C22105"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7995AE"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Echipamente de mari dimensiuni, având oricare dintre dimensiunile externe mai mare de 50 cm, inclusiv, printre altele: echipamente de reproducere a sunetului sau imaginilor, echipamente muzicale; unelte electrice şi electronice; jucării, echipamente sportive şi de agrement; dispozitive medicale; instrumente de supraveghere şi control; distribuitoare automate; echipamente pentru generarea de curenţi electrici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01E63" w14:textId="77777777" w:rsidR="00EA0A24" w:rsidRPr="0051540B" w:rsidRDefault="00EA0A24">
            <w:pPr>
              <w:rPr>
                <w:rFonts w:ascii="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A7E34" w14:textId="77777777" w:rsidR="00EA0A24" w:rsidRPr="0051540B" w:rsidRDefault="00EA0A24">
            <w:pPr>
              <w:spacing w:after="0" w:line="240" w:lineRule="auto"/>
              <w:rPr>
                <w:rFonts w:cs="Calibri"/>
                <w:color w:val="000000" w:themeColor="text1"/>
                <w:sz w:val="20"/>
                <w:szCs w:val="20"/>
                <w:lang w:val="pt-B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85A40" w14:textId="77777777" w:rsidR="00EA0A24" w:rsidRPr="0051540B" w:rsidRDefault="00EA0A24">
            <w:pPr>
              <w:spacing w:after="0" w:line="240" w:lineRule="auto"/>
              <w:rPr>
                <w:rFonts w:cs="Calibri"/>
                <w:color w:val="000000" w:themeColor="text1"/>
                <w:sz w:val="20"/>
                <w:szCs w:val="20"/>
                <w:lang w:val="pt-B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AF60F" w14:textId="77777777" w:rsidR="00EA0A24" w:rsidRPr="0051540B" w:rsidRDefault="00EA0A24">
            <w:pPr>
              <w:spacing w:after="0" w:line="240" w:lineRule="auto"/>
              <w:rPr>
                <w:rFonts w:cs="Calibri"/>
                <w:color w:val="000000" w:themeColor="text1"/>
                <w:sz w:val="20"/>
                <w:szCs w:val="20"/>
                <w:lang w:val="pt-BR"/>
              </w:rPr>
            </w:pPr>
          </w:p>
        </w:tc>
        <w:tc>
          <w:tcPr>
            <w:tcW w:w="0" w:type="auto"/>
            <w:tcBorders>
              <w:top w:val="single" w:sz="6" w:space="0" w:color="000000"/>
              <w:left w:val="single" w:sz="6" w:space="0" w:color="000000"/>
              <w:bottom w:val="single" w:sz="6" w:space="0" w:color="000000"/>
              <w:right w:val="single" w:sz="6" w:space="0" w:color="000000"/>
            </w:tcBorders>
          </w:tcPr>
          <w:p w14:paraId="008E68C2" w14:textId="77777777" w:rsidR="00EA0A24" w:rsidRPr="0051540B" w:rsidRDefault="00EA0A24">
            <w:pPr>
              <w:spacing w:after="0" w:line="240" w:lineRule="auto"/>
              <w:jc w:val="both"/>
              <w:rPr>
                <w:rFonts w:ascii="Times New Roman" w:eastAsia="Times New Roman" w:hAnsi="Times New Roman"/>
                <w:color w:val="000000" w:themeColor="text1"/>
                <w:sz w:val="20"/>
                <w:szCs w:val="20"/>
              </w:rPr>
            </w:pPr>
          </w:p>
        </w:tc>
      </w:tr>
      <w:tr w:rsidR="0051540B" w:rsidRPr="0051540B" w14:paraId="752FE784"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549B9930"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0A452"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Echipamente de mici dimensiuni (nicio dimensiune externă mai mare de 50 cm), inclusiv, printre altele: aparate de uz casnic; echipamente de larg consum; aparate de iluminat, echipamente de reproducere a sunetului sau imaginilor, echipamente muzicale; unelte electrice şi electronice; jucării, echipamente sportive şi de agrement; dispozitive medicale; instrumente de supraveghere şi control; distribuitoare automate; echipamente pentru generarea de curenţi electrici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BCCE7B" w14:textId="77777777" w:rsidR="00EA0A24" w:rsidRPr="0051540B" w:rsidRDefault="00EA0A24">
            <w:pPr>
              <w:rPr>
                <w:rFonts w:ascii="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A25B7" w14:textId="77777777" w:rsidR="00EA0A24" w:rsidRPr="0051540B" w:rsidRDefault="00EA0A24">
            <w:pPr>
              <w:spacing w:after="0" w:line="240" w:lineRule="auto"/>
              <w:rPr>
                <w:rFonts w:cs="Calibri"/>
                <w:color w:val="000000" w:themeColor="text1"/>
                <w:sz w:val="20"/>
                <w:szCs w:val="20"/>
                <w:lang w:val="pt-B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95BFF0" w14:textId="77777777" w:rsidR="00EA0A24" w:rsidRPr="0051540B" w:rsidRDefault="00EA0A24">
            <w:pPr>
              <w:spacing w:after="0" w:line="240" w:lineRule="auto"/>
              <w:rPr>
                <w:rFonts w:cs="Calibri"/>
                <w:color w:val="000000" w:themeColor="text1"/>
                <w:sz w:val="20"/>
                <w:szCs w:val="20"/>
                <w:lang w:val="pt-B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F12796" w14:textId="77777777" w:rsidR="00EA0A24" w:rsidRPr="0051540B" w:rsidRDefault="00EA0A24">
            <w:pPr>
              <w:spacing w:after="0" w:line="240" w:lineRule="auto"/>
              <w:rPr>
                <w:rFonts w:cs="Calibri"/>
                <w:color w:val="000000" w:themeColor="text1"/>
                <w:sz w:val="20"/>
                <w:szCs w:val="20"/>
                <w:lang w:val="pt-BR"/>
              </w:rPr>
            </w:pPr>
          </w:p>
        </w:tc>
        <w:tc>
          <w:tcPr>
            <w:tcW w:w="0" w:type="auto"/>
            <w:tcBorders>
              <w:top w:val="single" w:sz="6" w:space="0" w:color="000000"/>
              <w:left w:val="single" w:sz="6" w:space="0" w:color="000000"/>
              <w:bottom w:val="single" w:sz="6" w:space="0" w:color="000000"/>
              <w:right w:val="single" w:sz="6" w:space="0" w:color="000000"/>
            </w:tcBorders>
          </w:tcPr>
          <w:p w14:paraId="4A8897AF" w14:textId="77777777" w:rsidR="00EA0A24" w:rsidRPr="0051540B" w:rsidRDefault="00EA0A24">
            <w:pPr>
              <w:spacing w:after="0" w:line="240" w:lineRule="auto"/>
              <w:jc w:val="both"/>
              <w:rPr>
                <w:rFonts w:ascii="Times New Roman" w:eastAsia="Times New Roman" w:hAnsi="Times New Roman"/>
                <w:color w:val="000000" w:themeColor="text1"/>
                <w:sz w:val="20"/>
                <w:szCs w:val="20"/>
              </w:rPr>
            </w:pPr>
          </w:p>
        </w:tc>
      </w:tr>
      <w:tr w:rsidR="0051540B" w:rsidRPr="0051540B" w14:paraId="036C2C49"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49D1B614"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42F250"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Echipamente informatice şi de telecomunicaţii de dimensiuni mici, nicio dimensiune externă mai mare de 50 cm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6A0C2" w14:textId="77777777" w:rsidR="00EA0A24" w:rsidRPr="0051540B" w:rsidRDefault="00EA0A24">
            <w:pPr>
              <w:rPr>
                <w:rFonts w:ascii="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620713" w14:textId="77777777" w:rsidR="00EA0A24" w:rsidRPr="0051540B" w:rsidRDefault="00EA0A24">
            <w:pPr>
              <w:spacing w:after="0" w:line="240" w:lineRule="auto"/>
              <w:rPr>
                <w:rFonts w:cs="Calibri"/>
                <w:color w:val="000000" w:themeColor="text1"/>
                <w:sz w:val="20"/>
                <w:szCs w:val="20"/>
                <w:lang w:val="pt-B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61A28" w14:textId="77777777" w:rsidR="00EA0A24" w:rsidRPr="0051540B" w:rsidRDefault="00EA0A24">
            <w:pPr>
              <w:spacing w:after="0" w:line="240" w:lineRule="auto"/>
              <w:rPr>
                <w:rFonts w:cs="Calibri"/>
                <w:color w:val="000000" w:themeColor="text1"/>
                <w:sz w:val="20"/>
                <w:szCs w:val="20"/>
                <w:lang w:val="pt-B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61121" w14:textId="77777777" w:rsidR="00EA0A24" w:rsidRPr="0051540B" w:rsidRDefault="00EA0A24">
            <w:pPr>
              <w:spacing w:after="0" w:line="240" w:lineRule="auto"/>
              <w:rPr>
                <w:rFonts w:cs="Calibri"/>
                <w:color w:val="000000" w:themeColor="text1"/>
                <w:sz w:val="20"/>
                <w:szCs w:val="20"/>
                <w:lang w:val="pt-BR"/>
              </w:rPr>
            </w:pPr>
          </w:p>
        </w:tc>
        <w:tc>
          <w:tcPr>
            <w:tcW w:w="0" w:type="auto"/>
            <w:tcBorders>
              <w:top w:val="single" w:sz="6" w:space="0" w:color="000000"/>
              <w:left w:val="single" w:sz="6" w:space="0" w:color="000000"/>
              <w:bottom w:val="single" w:sz="6" w:space="0" w:color="000000"/>
              <w:right w:val="single" w:sz="6" w:space="0" w:color="000000"/>
            </w:tcBorders>
          </w:tcPr>
          <w:p w14:paraId="079BE9FC" w14:textId="77777777" w:rsidR="00EA0A24" w:rsidRPr="0051540B" w:rsidRDefault="00EA0A24">
            <w:pPr>
              <w:spacing w:after="0" w:line="240" w:lineRule="auto"/>
              <w:jc w:val="both"/>
              <w:rPr>
                <w:rFonts w:ascii="Times New Roman" w:eastAsia="Times New Roman" w:hAnsi="Times New Roman"/>
                <w:color w:val="000000" w:themeColor="text1"/>
                <w:sz w:val="20"/>
                <w:szCs w:val="20"/>
              </w:rPr>
            </w:pPr>
          </w:p>
        </w:tc>
      </w:tr>
    </w:tbl>
    <w:p w14:paraId="67EBA7C9" w14:textId="77777777" w:rsidR="00EA0A24" w:rsidRPr="0051540B" w:rsidRDefault="00EA0A24" w:rsidP="00EA0A24">
      <w:pPr>
        <w:spacing w:after="0" w:line="240" w:lineRule="auto"/>
        <w:ind w:left="225"/>
        <w:jc w:val="both"/>
        <w:rPr>
          <w:rStyle w:val="spctttl1"/>
          <w:rFonts w:ascii="Times New Roman" w:eastAsia="Times New Roman" w:hAnsi="Times New Roman"/>
          <w:color w:val="000000" w:themeColor="text1"/>
        </w:rPr>
      </w:pPr>
    </w:p>
    <w:p w14:paraId="5690BDDC" w14:textId="77777777" w:rsidR="00EA0A24" w:rsidRPr="0051540B" w:rsidRDefault="00EA0A24" w:rsidP="00EA0A24">
      <w:pPr>
        <w:spacing w:after="0" w:line="240" w:lineRule="auto"/>
        <w:jc w:val="both"/>
        <w:rPr>
          <w:rStyle w:val="spar3"/>
          <w:rFonts w:ascii="Times New Roman" w:hAnsi="Times New Roman"/>
          <w:color w:val="000000" w:themeColor="text1"/>
        </w:rPr>
      </w:pPr>
      <w:r w:rsidRPr="0051540B">
        <w:rPr>
          <w:rStyle w:val="spctttl1"/>
          <w:rFonts w:ascii="Times New Roman" w:eastAsia="Times New Roman" w:hAnsi="Times New Roman"/>
          <w:color w:val="000000" w:themeColor="text1"/>
        </w:rPr>
        <w:t>XI.</w:t>
      </w:r>
      <w:r w:rsidRPr="0051540B">
        <w:rPr>
          <w:rFonts w:ascii="Times New Roman" w:eastAsia="Times New Roman" w:hAnsi="Times New Roman"/>
          <w:color w:val="000000" w:themeColor="text1"/>
          <w:sz w:val="20"/>
          <w:szCs w:val="20"/>
          <w:shd w:val="clear" w:color="auto" w:fill="FFFFFF"/>
        </w:rPr>
        <w:t xml:space="preserve"> </w:t>
      </w:r>
      <w:r w:rsidRPr="0051540B">
        <w:rPr>
          <w:rStyle w:val="spctbdy"/>
          <w:rFonts w:ascii="Times New Roman" w:eastAsia="Times New Roman" w:hAnsi="Times New Roman"/>
          <w:color w:val="000000" w:themeColor="text1"/>
        </w:rPr>
        <w:t>Date privind cantităţile de baterii şi acumulatori portabili introduse pe piaţa naţională de către operatorii economici</w:t>
      </w:r>
    </w:p>
    <w:tbl>
      <w:tblPr>
        <w:tblW w:w="0" w:type="auto"/>
        <w:tblInd w:w="-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26"/>
        <w:gridCol w:w="706"/>
        <w:gridCol w:w="2907"/>
        <w:gridCol w:w="2577"/>
        <w:gridCol w:w="2557"/>
      </w:tblGrid>
      <w:tr w:rsidR="0051540B" w:rsidRPr="0051540B" w14:paraId="30DC0148" w14:textId="77777777" w:rsidTr="00EA0A24">
        <w:tc>
          <w:tcPr>
            <w:tcW w:w="793" w:type="dxa"/>
            <w:tcBorders>
              <w:top w:val="single" w:sz="6" w:space="0" w:color="000000"/>
              <w:left w:val="single" w:sz="6" w:space="0" w:color="000000"/>
              <w:bottom w:val="single" w:sz="6" w:space="0" w:color="000000"/>
              <w:right w:val="single" w:sz="6" w:space="0" w:color="000000"/>
            </w:tcBorders>
            <w:vAlign w:val="center"/>
            <w:hideMark/>
          </w:tcPr>
          <w:p w14:paraId="09D073B9" w14:textId="77777777" w:rsidR="00EA0A24" w:rsidRPr="0051540B" w:rsidRDefault="00EA0A24">
            <w:pPr>
              <w:pStyle w:val="spar1"/>
              <w:jc w:val="both"/>
              <w:rPr>
                <w:color w:val="000000" w:themeColor="text1"/>
              </w:rPr>
            </w:pPr>
            <w:r w:rsidRPr="0051540B">
              <w:rPr>
                <w:rFonts w:ascii="Times New Roman" w:hAnsi="Times New Roman"/>
                <w:color w:val="000000" w:themeColor="text1"/>
                <w:sz w:val="20"/>
                <w:szCs w:val="20"/>
              </w:rPr>
              <w:t xml:space="preserve">Cantitatea introdusă </w:t>
            </w:r>
          </w:p>
          <w:p w14:paraId="1CF428AC"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(kg)</w:t>
            </w:r>
          </w:p>
        </w:tc>
        <w:tc>
          <w:tcPr>
            <w:tcW w:w="706" w:type="dxa"/>
            <w:tcBorders>
              <w:top w:val="single" w:sz="6" w:space="0" w:color="000000"/>
              <w:left w:val="single" w:sz="6" w:space="0" w:color="000000"/>
              <w:bottom w:val="single" w:sz="6" w:space="0" w:color="000000"/>
              <w:right w:val="single" w:sz="6" w:space="0" w:color="000000"/>
            </w:tcBorders>
            <w:vAlign w:val="center"/>
          </w:tcPr>
          <w:p w14:paraId="5DC90541" w14:textId="77777777" w:rsidR="00EA0A24" w:rsidRPr="0051540B" w:rsidRDefault="00EA0A24">
            <w:pPr>
              <w:pStyle w:val="spar1"/>
              <w:jc w:val="both"/>
              <w:rPr>
                <w:rFonts w:ascii="Times New Roman" w:hAnsi="Times New Roman"/>
                <w:color w:val="000000" w:themeColor="text1"/>
                <w:sz w:val="20"/>
                <w:szCs w:val="20"/>
              </w:rPr>
            </w:pPr>
          </w:p>
        </w:tc>
        <w:tc>
          <w:tcPr>
            <w:tcW w:w="2907" w:type="dxa"/>
            <w:tcBorders>
              <w:top w:val="single" w:sz="6" w:space="0" w:color="000000"/>
              <w:left w:val="single" w:sz="6" w:space="0" w:color="000000"/>
              <w:bottom w:val="single" w:sz="6" w:space="0" w:color="000000"/>
              <w:right w:val="single" w:sz="6" w:space="0" w:color="000000"/>
            </w:tcBorders>
            <w:vAlign w:val="center"/>
            <w:hideMark/>
          </w:tcPr>
          <w:p w14:paraId="03DB865A"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Cantitatea introdusă pentru care </w:t>
            </w:r>
          </w:p>
          <w:p w14:paraId="17BDE837"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se realizează obiectivele prin transfer către organizaţii colective </w:t>
            </w:r>
          </w:p>
          <w:p w14:paraId="6B823E53"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(kg)</w:t>
            </w:r>
          </w:p>
        </w:tc>
        <w:tc>
          <w:tcPr>
            <w:tcW w:w="2577" w:type="dxa"/>
            <w:tcBorders>
              <w:top w:val="single" w:sz="6" w:space="0" w:color="000000"/>
              <w:left w:val="single" w:sz="6" w:space="0" w:color="000000"/>
              <w:bottom w:val="single" w:sz="6" w:space="0" w:color="000000"/>
              <w:right w:val="single" w:sz="6" w:space="0" w:color="000000"/>
            </w:tcBorders>
            <w:vAlign w:val="center"/>
            <w:hideMark/>
          </w:tcPr>
          <w:p w14:paraId="7E9DE6C4"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Cantitatea colectată </w:t>
            </w:r>
          </w:p>
          <w:p w14:paraId="0AAAEDB5"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în mod individual </w:t>
            </w:r>
          </w:p>
          <w:p w14:paraId="5A6E0002"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(kg)</w:t>
            </w:r>
          </w:p>
        </w:tc>
        <w:tc>
          <w:tcPr>
            <w:tcW w:w="2557" w:type="dxa"/>
            <w:tcBorders>
              <w:top w:val="single" w:sz="6" w:space="0" w:color="000000"/>
              <w:left w:val="single" w:sz="6" w:space="0" w:color="000000"/>
              <w:bottom w:val="single" w:sz="6" w:space="0" w:color="000000"/>
              <w:right w:val="single" w:sz="6" w:space="0" w:color="000000"/>
            </w:tcBorders>
            <w:hideMark/>
          </w:tcPr>
          <w:p w14:paraId="490342F7"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Cantitatea colectată </w:t>
            </w:r>
          </w:p>
          <w:p w14:paraId="1D2CC956"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prin intermediul unei organizaţii colective</w:t>
            </w:r>
          </w:p>
          <w:p w14:paraId="5A34A648"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(kg)</w:t>
            </w:r>
          </w:p>
        </w:tc>
      </w:tr>
      <w:tr w:rsidR="0051540B" w:rsidRPr="0051540B" w14:paraId="54A86021" w14:textId="77777777" w:rsidTr="00EA0A24">
        <w:tc>
          <w:tcPr>
            <w:tcW w:w="793" w:type="dxa"/>
            <w:tcBorders>
              <w:top w:val="single" w:sz="6" w:space="0" w:color="000000"/>
              <w:left w:val="single" w:sz="6" w:space="0" w:color="000000"/>
              <w:bottom w:val="single" w:sz="6" w:space="0" w:color="000000"/>
              <w:right w:val="single" w:sz="6" w:space="0" w:color="000000"/>
            </w:tcBorders>
            <w:vAlign w:val="center"/>
          </w:tcPr>
          <w:p w14:paraId="0329FAEE" w14:textId="77777777" w:rsidR="00EA0A24" w:rsidRPr="0051540B" w:rsidRDefault="00EA0A24">
            <w:pPr>
              <w:spacing w:after="0" w:line="240" w:lineRule="auto"/>
              <w:jc w:val="both"/>
              <w:rPr>
                <w:rFonts w:ascii="Times New Roman" w:eastAsia="Times New Roman" w:hAnsi="Times New Roman"/>
                <w:color w:val="000000" w:themeColor="text1"/>
                <w:sz w:val="20"/>
                <w:szCs w:val="20"/>
              </w:rPr>
            </w:pPr>
          </w:p>
        </w:tc>
        <w:tc>
          <w:tcPr>
            <w:tcW w:w="706" w:type="dxa"/>
            <w:tcBorders>
              <w:top w:val="single" w:sz="6" w:space="0" w:color="000000"/>
              <w:left w:val="single" w:sz="6" w:space="0" w:color="000000"/>
              <w:bottom w:val="single" w:sz="6" w:space="0" w:color="000000"/>
              <w:right w:val="single" w:sz="6" w:space="0" w:color="000000"/>
            </w:tcBorders>
            <w:vAlign w:val="center"/>
          </w:tcPr>
          <w:p w14:paraId="7C8C32C8"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2907" w:type="dxa"/>
            <w:tcBorders>
              <w:top w:val="single" w:sz="6" w:space="0" w:color="000000"/>
              <w:left w:val="single" w:sz="6" w:space="0" w:color="000000"/>
              <w:bottom w:val="single" w:sz="6" w:space="0" w:color="000000"/>
              <w:right w:val="single" w:sz="6" w:space="0" w:color="000000"/>
            </w:tcBorders>
            <w:vAlign w:val="center"/>
          </w:tcPr>
          <w:p w14:paraId="298516F3"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2577" w:type="dxa"/>
            <w:tcBorders>
              <w:top w:val="single" w:sz="6" w:space="0" w:color="000000"/>
              <w:left w:val="single" w:sz="6" w:space="0" w:color="000000"/>
              <w:bottom w:val="single" w:sz="6" w:space="0" w:color="000000"/>
              <w:right w:val="single" w:sz="6" w:space="0" w:color="000000"/>
            </w:tcBorders>
            <w:vAlign w:val="center"/>
          </w:tcPr>
          <w:p w14:paraId="71CE2F3B" w14:textId="77777777" w:rsidR="00EA0A24" w:rsidRPr="0051540B" w:rsidRDefault="00EA0A24">
            <w:pPr>
              <w:spacing w:after="0" w:line="240" w:lineRule="auto"/>
              <w:jc w:val="both"/>
              <w:rPr>
                <w:rFonts w:ascii="Times New Roman" w:eastAsia="Times New Roman" w:hAnsi="Times New Roman"/>
                <w:color w:val="000000" w:themeColor="text1"/>
                <w:sz w:val="20"/>
                <w:szCs w:val="20"/>
              </w:rPr>
            </w:pPr>
          </w:p>
        </w:tc>
        <w:tc>
          <w:tcPr>
            <w:tcW w:w="2557" w:type="dxa"/>
            <w:tcBorders>
              <w:top w:val="single" w:sz="6" w:space="0" w:color="000000"/>
              <w:left w:val="single" w:sz="6" w:space="0" w:color="000000"/>
              <w:bottom w:val="single" w:sz="6" w:space="0" w:color="000000"/>
              <w:right w:val="single" w:sz="6" w:space="0" w:color="000000"/>
            </w:tcBorders>
          </w:tcPr>
          <w:p w14:paraId="0DF6EB2A" w14:textId="77777777" w:rsidR="00EA0A24" w:rsidRPr="0051540B" w:rsidRDefault="00EA0A24">
            <w:pPr>
              <w:spacing w:after="0" w:line="240" w:lineRule="auto"/>
              <w:jc w:val="both"/>
              <w:rPr>
                <w:rFonts w:ascii="Times New Roman" w:eastAsia="Times New Roman" w:hAnsi="Times New Roman"/>
                <w:color w:val="000000" w:themeColor="text1"/>
                <w:sz w:val="20"/>
                <w:szCs w:val="20"/>
              </w:rPr>
            </w:pPr>
          </w:p>
        </w:tc>
      </w:tr>
      <w:tr w:rsidR="0051540B" w:rsidRPr="0051540B" w14:paraId="21B10B8B" w14:textId="77777777" w:rsidTr="00EA0A24">
        <w:tc>
          <w:tcPr>
            <w:tcW w:w="793" w:type="dxa"/>
            <w:tcBorders>
              <w:top w:val="single" w:sz="6" w:space="0" w:color="000000"/>
              <w:left w:val="single" w:sz="6" w:space="0" w:color="000000"/>
              <w:bottom w:val="single" w:sz="6" w:space="0" w:color="000000"/>
              <w:right w:val="single" w:sz="6" w:space="0" w:color="000000"/>
            </w:tcBorders>
            <w:vAlign w:val="center"/>
            <w:hideMark/>
          </w:tcPr>
          <w:p w14:paraId="5A7CC2D4" w14:textId="77777777" w:rsidR="00EA0A24" w:rsidRPr="0051540B" w:rsidRDefault="00EA0A24">
            <w:pPr>
              <w:rPr>
                <w:rFonts w:ascii="Times New Roman" w:eastAsia="Times New Roman" w:hAnsi="Times New Roman"/>
                <w:color w:val="000000" w:themeColor="text1"/>
                <w:sz w:val="20"/>
                <w:szCs w:val="20"/>
              </w:rPr>
            </w:pPr>
          </w:p>
        </w:tc>
        <w:tc>
          <w:tcPr>
            <w:tcW w:w="706" w:type="dxa"/>
            <w:tcBorders>
              <w:top w:val="single" w:sz="6" w:space="0" w:color="000000"/>
              <w:left w:val="single" w:sz="6" w:space="0" w:color="000000"/>
              <w:bottom w:val="single" w:sz="6" w:space="0" w:color="000000"/>
              <w:right w:val="single" w:sz="6" w:space="0" w:color="000000"/>
            </w:tcBorders>
            <w:vAlign w:val="center"/>
          </w:tcPr>
          <w:p w14:paraId="7F4B2DFB" w14:textId="77777777" w:rsidR="00EA0A24" w:rsidRPr="0051540B" w:rsidRDefault="00EA0A24">
            <w:pPr>
              <w:spacing w:after="0" w:line="240" w:lineRule="auto"/>
              <w:rPr>
                <w:rFonts w:ascii="Times New Roman" w:eastAsia="Times New Roman" w:hAnsi="Times New Roman"/>
                <w:color w:val="000000" w:themeColor="text1"/>
                <w:sz w:val="20"/>
                <w:szCs w:val="20"/>
              </w:rPr>
            </w:pPr>
          </w:p>
        </w:tc>
        <w:tc>
          <w:tcPr>
            <w:tcW w:w="2907" w:type="dxa"/>
            <w:tcBorders>
              <w:top w:val="single" w:sz="6" w:space="0" w:color="000000"/>
              <w:left w:val="single" w:sz="6" w:space="0" w:color="000000"/>
              <w:bottom w:val="single" w:sz="6" w:space="0" w:color="000000"/>
              <w:right w:val="single" w:sz="6" w:space="0" w:color="000000"/>
            </w:tcBorders>
            <w:vAlign w:val="center"/>
            <w:hideMark/>
          </w:tcPr>
          <w:p w14:paraId="022FF6C4" w14:textId="77777777" w:rsidR="00EA0A24" w:rsidRPr="0051540B" w:rsidRDefault="00EA0A24">
            <w:pPr>
              <w:rPr>
                <w:rFonts w:ascii="Times New Roman" w:eastAsia="Times New Roman" w:hAnsi="Times New Roman"/>
                <w:color w:val="000000" w:themeColor="text1"/>
                <w:sz w:val="20"/>
                <w:szCs w:val="20"/>
              </w:rPr>
            </w:pPr>
          </w:p>
        </w:tc>
        <w:tc>
          <w:tcPr>
            <w:tcW w:w="2577" w:type="dxa"/>
            <w:tcBorders>
              <w:top w:val="single" w:sz="6" w:space="0" w:color="000000"/>
              <w:left w:val="single" w:sz="6" w:space="0" w:color="000000"/>
              <w:bottom w:val="single" w:sz="6" w:space="0" w:color="000000"/>
              <w:right w:val="single" w:sz="6" w:space="0" w:color="000000"/>
            </w:tcBorders>
            <w:vAlign w:val="center"/>
            <w:hideMark/>
          </w:tcPr>
          <w:p w14:paraId="051A64FE" w14:textId="77777777" w:rsidR="00EA0A24" w:rsidRPr="0051540B" w:rsidRDefault="00EA0A24">
            <w:pPr>
              <w:spacing w:after="0" w:line="240" w:lineRule="auto"/>
              <w:rPr>
                <w:rFonts w:cs="Calibri"/>
                <w:color w:val="000000" w:themeColor="text1"/>
                <w:sz w:val="20"/>
                <w:szCs w:val="20"/>
                <w:lang w:val="en-US"/>
              </w:rPr>
            </w:pPr>
          </w:p>
        </w:tc>
        <w:tc>
          <w:tcPr>
            <w:tcW w:w="2557" w:type="dxa"/>
            <w:tcBorders>
              <w:top w:val="single" w:sz="6" w:space="0" w:color="000000"/>
              <w:left w:val="single" w:sz="6" w:space="0" w:color="000000"/>
              <w:bottom w:val="single" w:sz="6" w:space="0" w:color="000000"/>
              <w:right w:val="single" w:sz="6" w:space="0" w:color="000000"/>
            </w:tcBorders>
          </w:tcPr>
          <w:p w14:paraId="60A1290F" w14:textId="77777777" w:rsidR="00EA0A24" w:rsidRPr="0051540B" w:rsidRDefault="00EA0A24">
            <w:pPr>
              <w:spacing w:after="0" w:line="240" w:lineRule="auto"/>
              <w:rPr>
                <w:rFonts w:ascii="Times New Roman" w:eastAsia="Times New Roman" w:hAnsi="Times New Roman"/>
                <w:color w:val="000000" w:themeColor="text1"/>
                <w:sz w:val="20"/>
                <w:szCs w:val="20"/>
              </w:rPr>
            </w:pPr>
          </w:p>
        </w:tc>
      </w:tr>
    </w:tbl>
    <w:p w14:paraId="20149BA8" w14:textId="77777777" w:rsidR="00EA0A24" w:rsidRPr="0051540B" w:rsidRDefault="00EA0A24" w:rsidP="00EA0A24">
      <w:pPr>
        <w:spacing w:after="0" w:line="240" w:lineRule="auto"/>
        <w:jc w:val="both"/>
        <w:rPr>
          <w:rStyle w:val="spctttl1"/>
          <w:rFonts w:ascii="Times New Roman" w:eastAsia="Times New Roman" w:hAnsi="Times New Roman"/>
          <w:color w:val="000000" w:themeColor="text1"/>
        </w:rPr>
      </w:pPr>
    </w:p>
    <w:p w14:paraId="51A42C6F" w14:textId="77777777" w:rsidR="00EA0A24" w:rsidRPr="0051540B" w:rsidRDefault="00EA0A24" w:rsidP="00EA0A24">
      <w:pPr>
        <w:spacing w:after="0" w:line="240" w:lineRule="auto"/>
        <w:jc w:val="both"/>
        <w:rPr>
          <w:rStyle w:val="spctbdy"/>
          <w:rFonts w:ascii="Times New Roman" w:hAnsi="Times New Roman"/>
          <w:color w:val="000000" w:themeColor="text1"/>
        </w:rPr>
      </w:pPr>
      <w:r w:rsidRPr="0051540B">
        <w:rPr>
          <w:rStyle w:val="spctttl1"/>
          <w:rFonts w:ascii="Times New Roman" w:eastAsia="Times New Roman" w:hAnsi="Times New Roman"/>
          <w:color w:val="000000" w:themeColor="text1"/>
        </w:rPr>
        <w:t>XII.</w:t>
      </w:r>
      <w:r w:rsidRPr="0051540B">
        <w:rPr>
          <w:rFonts w:ascii="Times New Roman" w:eastAsia="Times New Roman" w:hAnsi="Times New Roman"/>
          <w:color w:val="000000" w:themeColor="text1"/>
          <w:sz w:val="20"/>
          <w:szCs w:val="20"/>
          <w:shd w:val="clear" w:color="auto" w:fill="FFFFFF"/>
        </w:rPr>
        <w:t xml:space="preserve"> </w:t>
      </w:r>
      <w:r w:rsidRPr="0051540B">
        <w:rPr>
          <w:rStyle w:val="spctbdy"/>
          <w:rFonts w:ascii="Times New Roman" w:eastAsia="Times New Roman" w:hAnsi="Times New Roman"/>
          <w:color w:val="000000" w:themeColor="text1"/>
        </w:rPr>
        <w:t>Date privind cantităţile de echipamente electrice şi electronice contractate de către organizaţiile colective autorizate pentru preluarea obligaţiilor anuale de colectare a deşeurilor electrice şi electronice</w:t>
      </w:r>
    </w:p>
    <w:p w14:paraId="22498534" w14:textId="77777777" w:rsidR="00EA0A24" w:rsidRPr="0051540B" w:rsidRDefault="00EA0A24" w:rsidP="00EA0A24">
      <w:pPr>
        <w:spacing w:after="0" w:line="240" w:lineRule="auto"/>
        <w:jc w:val="both"/>
        <w:rPr>
          <w:rStyle w:val="spctbdy"/>
          <w:rFonts w:ascii="Times New Roman" w:eastAsia="Times New Roman" w:hAnsi="Times New Roman"/>
          <w:vanish/>
          <w:color w:val="000000" w:themeColor="text1"/>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7"/>
        <w:gridCol w:w="3836"/>
        <w:gridCol w:w="1359"/>
        <w:gridCol w:w="826"/>
      </w:tblGrid>
      <w:tr w:rsidR="0051540B" w:rsidRPr="0051540B" w14:paraId="177FBD71"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7987DE6C" w14:textId="77777777" w:rsidR="00EA0A24" w:rsidRPr="0051540B" w:rsidRDefault="00EA0A24">
            <w:pPr>
              <w:pStyle w:val="spar1"/>
              <w:jc w:val="both"/>
              <w:rPr>
                <w:color w:val="000000" w:themeColor="text1"/>
              </w:rPr>
            </w:pPr>
            <w:r w:rsidRPr="0051540B">
              <w:rPr>
                <w:rFonts w:ascii="Times New Roman" w:hAnsi="Times New Roman"/>
                <w:color w:val="000000" w:themeColor="text1"/>
                <w:sz w:val="20"/>
                <w:szCs w:val="20"/>
              </w:rPr>
              <w:t xml:space="preserve">Nr. </w:t>
            </w:r>
          </w:p>
          <w:p w14:paraId="6C6CE0D3"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F9E7C7"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Categorii EEE după data de 15.08.2018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3D9123"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Cantitatea </w:t>
            </w:r>
          </w:p>
          <w:p w14:paraId="09F5CF60"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totală de EEE </w:t>
            </w:r>
          </w:p>
          <w:p w14:paraId="36213951"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pentru care </w:t>
            </w:r>
          </w:p>
          <w:p w14:paraId="33A0AF0B"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s-a preluat </w:t>
            </w:r>
          </w:p>
          <w:p w14:paraId="366811F0"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responsabilitatea </w:t>
            </w:r>
          </w:p>
          <w:p w14:paraId="5184EEF7"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(kg)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05E35"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Cantitatea </w:t>
            </w:r>
          </w:p>
          <w:p w14:paraId="1BBB0759"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DEEE </w:t>
            </w:r>
          </w:p>
          <w:p w14:paraId="7115B0FA"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colectată </w:t>
            </w:r>
          </w:p>
          <w:p w14:paraId="68336A3E"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(kg) </w:t>
            </w:r>
          </w:p>
        </w:tc>
      </w:tr>
      <w:tr w:rsidR="0051540B" w:rsidRPr="0051540B" w14:paraId="27F3C45D"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1A9367A1" w14:textId="77777777" w:rsidR="00EA0A24" w:rsidRPr="0051540B" w:rsidRDefault="00EA0A24">
            <w:pPr>
              <w:rPr>
                <w:rFonts w:ascii="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FB3B38" w14:textId="77777777" w:rsidR="00EA0A24" w:rsidRPr="0051540B" w:rsidRDefault="00EA0A24">
            <w:pPr>
              <w:spacing w:after="0" w:line="240" w:lineRule="auto"/>
              <w:rPr>
                <w:rFonts w:cs="Calibri"/>
                <w:color w:val="000000" w:themeColor="text1"/>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81BA1DE" w14:textId="77777777" w:rsidR="00EA0A24" w:rsidRPr="0051540B" w:rsidRDefault="00EA0A24">
            <w:pPr>
              <w:pStyle w:val="spar1"/>
              <w:jc w:val="both"/>
              <w:rPr>
                <w:rFonts w:ascii="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71DA946" w14:textId="77777777" w:rsidR="00EA0A24" w:rsidRPr="0051540B" w:rsidRDefault="00EA0A24">
            <w:pPr>
              <w:pStyle w:val="spar1"/>
              <w:jc w:val="both"/>
              <w:rPr>
                <w:rFonts w:ascii="Times New Roman" w:hAnsi="Times New Roman"/>
                <w:color w:val="000000" w:themeColor="text1"/>
                <w:sz w:val="20"/>
                <w:szCs w:val="20"/>
              </w:rPr>
            </w:pPr>
          </w:p>
        </w:tc>
      </w:tr>
      <w:tr w:rsidR="0051540B" w:rsidRPr="0051540B" w14:paraId="5F4E26C7"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4DC0E6C5"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1FC3D"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Echipamente de transfer termic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16A6D8" w14:textId="77777777" w:rsidR="00EA0A24" w:rsidRPr="0051540B" w:rsidRDefault="00EA0A24">
            <w:pPr>
              <w:rPr>
                <w:rFonts w:ascii="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BA1E2" w14:textId="77777777" w:rsidR="00EA0A24" w:rsidRPr="0051540B" w:rsidRDefault="00EA0A24">
            <w:pPr>
              <w:spacing w:after="0" w:line="240" w:lineRule="auto"/>
              <w:rPr>
                <w:rFonts w:cs="Calibri"/>
                <w:color w:val="000000" w:themeColor="text1"/>
                <w:sz w:val="20"/>
                <w:szCs w:val="20"/>
                <w:lang w:val="en-US"/>
              </w:rPr>
            </w:pPr>
          </w:p>
        </w:tc>
      </w:tr>
      <w:tr w:rsidR="0051540B" w:rsidRPr="0051540B" w14:paraId="345D2697"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54328BAA"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4DDC3"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Ecrane, monitoare şi echipamente care conţin </w:t>
            </w:r>
          </w:p>
          <w:p w14:paraId="4B5C55FC"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ecrane cu o suprafaţă mai mare de 100 cmp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B7DB6" w14:textId="77777777" w:rsidR="00EA0A24" w:rsidRPr="0051540B" w:rsidRDefault="00EA0A24">
            <w:pPr>
              <w:rPr>
                <w:rFonts w:ascii="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28ECD" w14:textId="77777777" w:rsidR="00EA0A24" w:rsidRPr="0051540B" w:rsidRDefault="00EA0A24">
            <w:pPr>
              <w:spacing w:after="0" w:line="240" w:lineRule="auto"/>
              <w:rPr>
                <w:rFonts w:cs="Calibri"/>
                <w:color w:val="000000" w:themeColor="text1"/>
                <w:sz w:val="20"/>
                <w:szCs w:val="20"/>
                <w:lang w:val="pt-BR"/>
              </w:rPr>
            </w:pPr>
          </w:p>
        </w:tc>
      </w:tr>
      <w:tr w:rsidR="0051540B" w:rsidRPr="0051540B" w14:paraId="52F4B7DF"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749E39B5"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8C033"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Lămpi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9250A6" w14:textId="77777777" w:rsidR="00EA0A24" w:rsidRPr="0051540B" w:rsidRDefault="00EA0A24">
            <w:pPr>
              <w:rPr>
                <w:rFonts w:ascii="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CCE56" w14:textId="77777777" w:rsidR="00EA0A24" w:rsidRPr="0051540B" w:rsidRDefault="00EA0A24">
            <w:pPr>
              <w:spacing w:after="0" w:line="240" w:lineRule="auto"/>
              <w:rPr>
                <w:rFonts w:cs="Calibri"/>
                <w:color w:val="000000" w:themeColor="text1"/>
                <w:sz w:val="20"/>
                <w:szCs w:val="20"/>
                <w:lang w:val="en-US"/>
              </w:rPr>
            </w:pPr>
          </w:p>
        </w:tc>
      </w:tr>
      <w:tr w:rsidR="0051540B" w:rsidRPr="0051540B" w14:paraId="6C0BDCBC"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113EBEF4"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0616C"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Echipamente de mari dimensiuni, având oricare </w:t>
            </w:r>
          </w:p>
          <w:p w14:paraId="6E162A59"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dintre dimensiunile externe mai mare de 50 cm,</w:t>
            </w:r>
          </w:p>
          <w:p w14:paraId="6363886C"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inclusiv, printre altele: echipamente de </w:t>
            </w:r>
          </w:p>
          <w:p w14:paraId="7C758D3E"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reproducere a sunetului sau imaginilor, </w:t>
            </w:r>
          </w:p>
          <w:p w14:paraId="44B886F3"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echipamente muzicale; unelte electrice şi </w:t>
            </w:r>
          </w:p>
          <w:p w14:paraId="761DE2D4"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electronice; jucării, echipamente sportive şi </w:t>
            </w:r>
          </w:p>
          <w:p w14:paraId="7393D4F3"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de agrement; dispozitive medicale; instrumente</w:t>
            </w:r>
          </w:p>
          <w:p w14:paraId="095D6AE3"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de supraveghere şi control; distribuitoare </w:t>
            </w:r>
          </w:p>
          <w:p w14:paraId="5FDA3CA3"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automate; echipamente pentru generarea de </w:t>
            </w:r>
          </w:p>
          <w:p w14:paraId="52551F91"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curenţi electrici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A8DC2A" w14:textId="77777777" w:rsidR="00EA0A24" w:rsidRPr="0051540B" w:rsidRDefault="00EA0A24">
            <w:pPr>
              <w:rPr>
                <w:rFonts w:ascii="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12EC9C" w14:textId="77777777" w:rsidR="00EA0A24" w:rsidRPr="0051540B" w:rsidRDefault="00EA0A24">
            <w:pPr>
              <w:spacing w:after="0" w:line="240" w:lineRule="auto"/>
              <w:rPr>
                <w:rFonts w:cs="Calibri"/>
                <w:color w:val="000000" w:themeColor="text1"/>
                <w:sz w:val="20"/>
                <w:szCs w:val="20"/>
                <w:lang w:val="en-US"/>
              </w:rPr>
            </w:pPr>
          </w:p>
        </w:tc>
      </w:tr>
      <w:tr w:rsidR="0051540B" w:rsidRPr="0051540B" w14:paraId="4E0016E4"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1E1FFDC1"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6867E"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Echipamente de mici dimensiuni (nicio </w:t>
            </w:r>
          </w:p>
          <w:p w14:paraId="2E725E26"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dimensiune externă mai mare de 50 cm), </w:t>
            </w:r>
          </w:p>
          <w:p w14:paraId="7492B17E"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inclusiv, printre altele: aparate de uz </w:t>
            </w:r>
          </w:p>
          <w:p w14:paraId="3AB018DF"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casnic; echipamente de larg consum; aparate </w:t>
            </w:r>
          </w:p>
          <w:p w14:paraId="10B704A6"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de iluminat, echipamente de reproducere a </w:t>
            </w:r>
          </w:p>
          <w:p w14:paraId="5839FB6B"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sunetului sau imaginilor, echipamente </w:t>
            </w:r>
          </w:p>
          <w:p w14:paraId="436F0AAB"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muzicale; unelte electrice şi electronice; </w:t>
            </w:r>
          </w:p>
          <w:p w14:paraId="15F910F3"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jucării, echipamente sportive şi de agrement; </w:t>
            </w:r>
          </w:p>
          <w:p w14:paraId="0F0BF10E"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dispozitive medicale; instrumente de </w:t>
            </w:r>
          </w:p>
          <w:p w14:paraId="582B5118"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supraveghere şi control; distribuitoare </w:t>
            </w:r>
          </w:p>
          <w:p w14:paraId="10D2E99A"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automate; echipamente pentru generarea de </w:t>
            </w:r>
          </w:p>
          <w:p w14:paraId="0658714C"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curenţi electrici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FF1481" w14:textId="77777777" w:rsidR="00EA0A24" w:rsidRPr="0051540B" w:rsidRDefault="00EA0A24">
            <w:pPr>
              <w:rPr>
                <w:rFonts w:ascii="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C24C91" w14:textId="77777777" w:rsidR="00EA0A24" w:rsidRPr="0051540B" w:rsidRDefault="00EA0A24">
            <w:pPr>
              <w:spacing w:after="0" w:line="240" w:lineRule="auto"/>
              <w:rPr>
                <w:rFonts w:cs="Calibri"/>
                <w:color w:val="000000" w:themeColor="text1"/>
                <w:sz w:val="20"/>
                <w:szCs w:val="20"/>
                <w:lang w:val="pt-BR"/>
              </w:rPr>
            </w:pPr>
          </w:p>
        </w:tc>
      </w:tr>
      <w:tr w:rsidR="00EA0A24" w:rsidRPr="0051540B" w14:paraId="749CB7E6"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747AF5DA"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6A1E9"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Echipamente informatice şi de telecomunicaţii </w:t>
            </w:r>
          </w:p>
          <w:p w14:paraId="46EE28E8"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de dimensiuni mici, nicio dimensiune externă </w:t>
            </w:r>
          </w:p>
          <w:p w14:paraId="39A42E23"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mai mare de 50 cm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AD718" w14:textId="77777777" w:rsidR="00EA0A24" w:rsidRPr="0051540B" w:rsidRDefault="00EA0A24">
            <w:pPr>
              <w:rPr>
                <w:rFonts w:ascii="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AA083" w14:textId="77777777" w:rsidR="00EA0A24" w:rsidRPr="0051540B" w:rsidRDefault="00EA0A24">
            <w:pPr>
              <w:spacing w:after="0" w:line="240" w:lineRule="auto"/>
              <w:rPr>
                <w:rFonts w:cs="Calibri"/>
                <w:color w:val="000000" w:themeColor="text1"/>
                <w:sz w:val="20"/>
                <w:szCs w:val="20"/>
                <w:lang w:val="en-US"/>
              </w:rPr>
            </w:pPr>
          </w:p>
        </w:tc>
      </w:tr>
    </w:tbl>
    <w:p w14:paraId="3B47EB91" w14:textId="77777777" w:rsidR="00EA0A24" w:rsidRPr="0051540B" w:rsidRDefault="00EA0A24" w:rsidP="00EA0A24">
      <w:pPr>
        <w:spacing w:after="0" w:line="240" w:lineRule="auto"/>
        <w:jc w:val="both"/>
        <w:rPr>
          <w:rStyle w:val="spctttl1"/>
          <w:rFonts w:ascii="Times New Roman" w:eastAsia="Times New Roman" w:hAnsi="Times New Roman"/>
          <w:color w:val="000000" w:themeColor="text1"/>
        </w:rPr>
      </w:pPr>
    </w:p>
    <w:p w14:paraId="5124DAA3" w14:textId="77777777" w:rsidR="00EA0A24" w:rsidRPr="0051540B" w:rsidRDefault="00EA0A24" w:rsidP="00EA0A24">
      <w:pPr>
        <w:spacing w:after="0" w:line="240" w:lineRule="auto"/>
        <w:jc w:val="both"/>
        <w:rPr>
          <w:rStyle w:val="spctbdy"/>
          <w:rFonts w:ascii="Times New Roman" w:hAnsi="Times New Roman"/>
          <w:color w:val="000000" w:themeColor="text1"/>
        </w:rPr>
      </w:pPr>
      <w:r w:rsidRPr="0051540B">
        <w:rPr>
          <w:rStyle w:val="spctttl1"/>
          <w:rFonts w:ascii="Times New Roman" w:eastAsia="Times New Roman" w:hAnsi="Times New Roman"/>
          <w:color w:val="000000" w:themeColor="text1"/>
        </w:rPr>
        <w:t>XIII.</w:t>
      </w:r>
      <w:r w:rsidRPr="0051540B">
        <w:rPr>
          <w:rFonts w:ascii="Times New Roman" w:eastAsia="Times New Roman" w:hAnsi="Times New Roman"/>
          <w:color w:val="000000" w:themeColor="text1"/>
          <w:sz w:val="20"/>
          <w:szCs w:val="20"/>
          <w:shd w:val="clear" w:color="auto" w:fill="FFFFFF"/>
        </w:rPr>
        <w:t xml:space="preserve"> </w:t>
      </w:r>
      <w:r w:rsidRPr="0051540B">
        <w:rPr>
          <w:rStyle w:val="spctbdy"/>
          <w:rFonts w:ascii="Times New Roman" w:eastAsia="Times New Roman" w:hAnsi="Times New Roman"/>
          <w:color w:val="000000" w:themeColor="text1"/>
        </w:rPr>
        <w:t>Date privind cantităţile de baterii şi acumulatori portabili contractate de către organizaţiile colective autorizate pentru preluarea obligaţiilor anuale de colectare a deşeurilor de baterii şi acumulatori portabili</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53"/>
        <w:gridCol w:w="1587"/>
      </w:tblGrid>
      <w:tr w:rsidR="0051540B" w:rsidRPr="0051540B" w14:paraId="76C9A0C3"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0DE48B91" w14:textId="77777777" w:rsidR="00EA0A24" w:rsidRPr="0051540B" w:rsidRDefault="00EA0A24">
            <w:pPr>
              <w:pStyle w:val="spar1"/>
              <w:jc w:val="both"/>
              <w:rPr>
                <w:color w:val="000000" w:themeColor="text1"/>
              </w:rPr>
            </w:pPr>
            <w:r w:rsidRPr="0051540B">
              <w:rPr>
                <w:rFonts w:ascii="Times New Roman" w:hAnsi="Times New Roman"/>
                <w:color w:val="000000" w:themeColor="text1"/>
                <w:sz w:val="20"/>
                <w:szCs w:val="20"/>
              </w:rPr>
              <w:t xml:space="preserve">Cantitatea pentru care s-a </w:t>
            </w:r>
          </w:p>
          <w:p w14:paraId="13CADFD1"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preluat responsabilitatea </w:t>
            </w:r>
          </w:p>
          <w:p w14:paraId="68F919DC"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(kg)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61EAF5"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Cantitatea colectată </w:t>
            </w:r>
          </w:p>
          <w:p w14:paraId="427F9145"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(gestionată) </w:t>
            </w:r>
          </w:p>
          <w:p w14:paraId="32F4DCDC" w14:textId="77777777" w:rsidR="00EA0A24" w:rsidRPr="0051540B" w:rsidRDefault="00EA0A24">
            <w:pPr>
              <w:pStyle w:val="spar1"/>
              <w:jc w:val="both"/>
              <w:rPr>
                <w:rFonts w:ascii="Times New Roman" w:hAnsi="Times New Roman"/>
                <w:color w:val="000000" w:themeColor="text1"/>
                <w:sz w:val="20"/>
                <w:szCs w:val="20"/>
              </w:rPr>
            </w:pPr>
            <w:r w:rsidRPr="0051540B">
              <w:rPr>
                <w:rFonts w:ascii="Times New Roman" w:hAnsi="Times New Roman"/>
                <w:color w:val="000000" w:themeColor="text1"/>
                <w:sz w:val="20"/>
                <w:szCs w:val="20"/>
              </w:rPr>
              <w:t xml:space="preserve">(kg) </w:t>
            </w:r>
          </w:p>
        </w:tc>
      </w:tr>
      <w:tr w:rsidR="0051540B" w:rsidRPr="0051540B" w14:paraId="53BCE9CF"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tcPr>
          <w:p w14:paraId="30294590" w14:textId="77777777" w:rsidR="00EA0A24" w:rsidRPr="0051540B" w:rsidRDefault="00EA0A24">
            <w:pPr>
              <w:pStyle w:val="spar1"/>
              <w:jc w:val="both"/>
              <w:rPr>
                <w:rFonts w:ascii="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A5E6E5E" w14:textId="77777777" w:rsidR="00EA0A24" w:rsidRPr="0051540B" w:rsidRDefault="00EA0A24">
            <w:pPr>
              <w:pStyle w:val="spar1"/>
              <w:jc w:val="both"/>
              <w:rPr>
                <w:rFonts w:ascii="Times New Roman" w:hAnsi="Times New Roman"/>
                <w:color w:val="000000" w:themeColor="text1"/>
                <w:sz w:val="20"/>
                <w:szCs w:val="20"/>
              </w:rPr>
            </w:pPr>
          </w:p>
        </w:tc>
      </w:tr>
      <w:tr w:rsidR="00EA0A24" w:rsidRPr="0051540B" w14:paraId="20465BE3" w14:textId="77777777" w:rsidTr="00EA0A24">
        <w:tc>
          <w:tcPr>
            <w:tcW w:w="0" w:type="auto"/>
            <w:tcBorders>
              <w:top w:val="single" w:sz="6" w:space="0" w:color="000000"/>
              <w:left w:val="single" w:sz="6" w:space="0" w:color="000000"/>
              <w:bottom w:val="single" w:sz="6" w:space="0" w:color="000000"/>
              <w:right w:val="single" w:sz="6" w:space="0" w:color="000000"/>
            </w:tcBorders>
            <w:vAlign w:val="center"/>
            <w:hideMark/>
          </w:tcPr>
          <w:p w14:paraId="116285FD" w14:textId="77777777" w:rsidR="00EA0A24" w:rsidRPr="0051540B" w:rsidRDefault="00EA0A24">
            <w:pPr>
              <w:rPr>
                <w:rFonts w:ascii="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B01F2" w14:textId="77777777" w:rsidR="00EA0A24" w:rsidRPr="0051540B" w:rsidRDefault="00EA0A24">
            <w:pPr>
              <w:spacing w:after="0" w:line="240" w:lineRule="auto"/>
              <w:rPr>
                <w:rFonts w:cs="Calibri"/>
                <w:color w:val="000000" w:themeColor="text1"/>
                <w:sz w:val="20"/>
                <w:szCs w:val="20"/>
                <w:lang w:val="en-US"/>
              </w:rPr>
            </w:pPr>
          </w:p>
        </w:tc>
      </w:tr>
    </w:tbl>
    <w:p w14:paraId="463FC511" w14:textId="77777777" w:rsidR="00EA0A24" w:rsidRPr="0051540B" w:rsidRDefault="00EA0A24" w:rsidP="00EA0A24">
      <w:pPr>
        <w:spacing w:after="0" w:line="240" w:lineRule="auto"/>
        <w:ind w:left="450"/>
        <w:jc w:val="both"/>
        <w:rPr>
          <w:rStyle w:val="spctttl1"/>
          <w:rFonts w:ascii="Times New Roman" w:eastAsia="Times New Roman" w:hAnsi="Times New Roman"/>
          <w:color w:val="000000" w:themeColor="text1"/>
          <w:highlight w:val="yellow"/>
        </w:rPr>
      </w:pPr>
    </w:p>
    <w:p w14:paraId="17780075" w14:textId="77777777" w:rsidR="00EA0A24" w:rsidRPr="0051540B" w:rsidRDefault="00EA0A24" w:rsidP="00EA0A24">
      <w:pPr>
        <w:pStyle w:val="spar"/>
        <w:spacing w:before="0" w:beforeAutospacing="0" w:after="0" w:afterAutospacing="0"/>
        <w:jc w:val="both"/>
        <w:rPr>
          <w:color w:val="000000" w:themeColor="text1"/>
        </w:rPr>
      </w:pPr>
      <w:r w:rsidRPr="0051540B">
        <w:rPr>
          <w:color w:val="000000" w:themeColor="text1"/>
          <w:sz w:val="20"/>
          <w:szCs w:val="20"/>
          <w:shd w:val="clear" w:color="auto" w:fill="FFFFFF"/>
        </w:rPr>
        <w:t>Prezenta declaraţie reprezintă titlu de creanţă şi produce efectele juridice ale înştiinţării de plată de la data depunerii acesteia, în condiţiile legii.</w:t>
      </w:r>
    </w:p>
    <w:p w14:paraId="71B655D4"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Sub sancţiunile aplicabile faptei de fals în declaraţii declar că datele din această declaraţie sunt corecte şi complete.</w:t>
      </w:r>
    </w:p>
    <w:p w14:paraId="7B07913C"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Numele şi prenumele .............................</w:t>
      </w:r>
    </w:p>
    <w:p w14:paraId="6C5BA84D"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Semnătura .......................................</w:t>
      </w:r>
    </w:p>
    <w:p w14:paraId="13547568"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Funcţia .........................................</w:t>
      </w:r>
    </w:p>
    <w:p w14:paraId="2A28CBC2"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Loc rezervat pentru coduri de bare generate automat de serviciul ”Depunere declarații on-line”.</w:t>
      </w:r>
    </w:p>
    <w:p w14:paraId="7A1D950F" w14:textId="77777777" w:rsidR="00EA0A24" w:rsidRPr="0051540B" w:rsidRDefault="00EA0A24" w:rsidP="00EA0A24">
      <w:pPr>
        <w:pStyle w:val="spar"/>
        <w:spacing w:before="120" w:beforeAutospacing="0" w:after="0" w:afterAutospacing="0"/>
        <w:jc w:val="both"/>
        <w:rPr>
          <w:color w:val="000000" w:themeColor="text1"/>
          <w:sz w:val="20"/>
          <w:szCs w:val="20"/>
          <w:shd w:val="clear" w:color="auto" w:fill="FFFFFF"/>
        </w:rPr>
      </w:pPr>
    </w:p>
    <w:p w14:paraId="5BEC5A82" w14:textId="77777777" w:rsidR="00EA0A24" w:rsidRPr="0051540B" w:rsidRDefault="00EA0A24" w:rsidP="00EA0A24">
      <w:pPr>
        <w:pStyle w:val="spar"/>
        <w:spacing w:before="120" w:beforeAutospacing="0" w:after="0" w:afterAutospacing="0"/>
        <w:jc w:val="both"/>
        <w:rPr>
          <w:color w:val="000000" w:themeColor="text1"/>
          <w:sz w:val="20"/>
          <w:szCs w:val="20"/>
          <w:shd w:val="clear" w:color="auto" w:fill="FFFFFF"/>
        </w:rPr>
      </w:pPr>
    </w:p>
    <w:p w14:paraId="15590306" w14:textId="77777777" w:rsidR="00EA0A24" w:rsidRPr="0051540B" w:rsidRDefault="00EA0A24" w:rsidP="00EA0A24">
      <w:pPr>
        <w:pStyle w:val="spar"/>
        <w:spacing w:before="120" w:beforeAutospacing="0" w:after="0" w:afterAutospacing="0"/>
        <w:jc w:val="both"/>
        <w:rPr>
          <w:color w:val="000000" w:themeColor="text1"/>
          <w:sz w:val="20"/>
          <w:szCs w:val="20"/>
          <w:shd w:val="clear" w:color="auto" w:fill="FFFFFF"/>
        </w:rPr>
      </w:pPr>
    </w:p>
    <w:p w14:paraId="12D5AFD6" w14:textId="77777777" w:rsidR="00EA0A24" w:rsidRPr="0051540B" w:rsidRDefault="00EA0A24" w:rsidP="00EA0A24">
      <w:pPr>
        <w:spacing w:after="0" w:line="240" w:lineRule="auto"/>
        <w:jc w:val="both"/>
        <w:rPr>
          <w:rFonts w:ascii="Times New Roman" w:hAnsi="Times New Roman"/>
          <w:b/>
          <w:color w:val="000000" w:themeColor="text1"/>
          <w:sz w:val="20"/>
          <w:szCs w:val="20"/>
          <w:lang w:eastAsia="ro-RO"/>
        </w:rPr>
      </w:pPr>
    </w:p>
    <w:p w14:paraId="2AC75021" w14:textId="77777777" w:rsidR="00EA0A24" w:rsidRPr="0051540B" w:rsidRDefault="00EA0A24" w:rsidP="00EA0A24">
      <w:pPr>
        <w:spacing w:after="0" w:line="240" w:lineRule="auto"/>
        <w:jc w:val="both"/>
        <w:rPr>
          <w:rFonts w:ascii="Times New Roman" w:hAnsi="Times New Roman"/>
          <w:b/>
          <w:color w:val="000000" w:themeColor="text1"/>
          <w:sz w:val="20"/>
          <w:szCs w:val="20"/>
          <w:lang w:eastAsia="ro-RO"/>
        </w:rPr>
      </w:pPr>
    </w:p>
    <w:p w14:paraId="3B59BBFC" w14:textId="77777777" w:rsidR="00EA0A24" w:rsidRPr="0051540B" w:rsidRDefault="00EA0A24" w:rsidP="00EA0A24">
      <w:pPr>
        <w:spacing w:after="0" w:line="240" w:lineRule="auto"/>
        <w:jc w:val="both"/>
        <w:rPr>
          <w:rFonts w:ascii="Times New Roman" w:hAnsi="Times New Roman"/>
          <w:b/>
          <w:color w:val="000000" w:themeColor="text1"/>
          <w:sz w:val="20"/>
          <w:szCs w:val="20"/>
          <w:lang w:eastAsia="ro-RO"/>
        </w:rPr>
      </w:pPr>
    </w:p>
    <w:p w14:paraId="7C8D7CA6" w14:textId="77777777" w:rsidR="00EA0A24" w:rsidRPr="0051540B" w:rsidRDefault="00EA0A24" w:rsidP="00EA0A24">
      <w:pPr>
        <w:spacing w:after="0" w:line="240" w:lineRule="auto"/>
        <w:jc w:val="both"/>
        <w:rPr>
          <w:rFonts w:ascii="Times New Roman" w:hAnsi="Times New Roman"/>
          <w:b/>
          <w:color w:val="000000" w:themeColor="text1"/>
          <w:sz w:val="20"/>
          <w:szCs w:val="20"/>
          <w:lang w:eastAsia="ro-RO"/>
        </w:rPr>
      </w:pPr>
    </w:p>
    <w:p w14:paraId="5AF3DECB" w14:textId="77777777" w:rsidR="00EA0A24" w:rsidRPr="0051540B" w:rsidRDefault="00EA0A24" w:rsidP="00EA0A24">
      <w:pPr>
        <w:spacing w:after="0" w:line="240" w:lineRule="auto"/>
        <w:jc w:val="both"/>
        <w:rPr>
          <w:rFonts w:ascii="Times New Roman" w:hAnsi="Times New Roman"/>
          <w:b/>
          <w:color w:val="000000" w:themeColor="text1"/>
          <w:sz w:val="20"/>
          <w:szCs w:val="20"/>
          <w:lang w:eastAsia="ro-RO"/>
        </w:rPr>
      </w:pPr>
    </w:p>
    <w:p w14:paraId="58B70090" w14:textId="77777777" w:rsidR="00EA0A24" w:rsidRPr="0051540B" w:rsidRDefault="00EA0A24" w:rsidP="00EA0A24">
      <w:pPr>
        <w:spacing w:after="0" w:line="240" w:lineRule="auto"/>
        <w:jc w:val="both"/>
        <w:rPr>
          <w:rFonts w:ascii="Times New Roman" w:hAnsi="Times New Roman"/>
          <w:b/>
          <w:color w:val="000000" w:themeColor="text1"/>
          <w:sz w:val="20"/>
          <w:szCs w:val="20"/>
          <w:lang w:eastAsia="ro-RO"/>
        </w:rPr>
      </w:pPr>
    </w:p>
    <w:p w14:paraId="7F9D86F3" w14:textId="77777777" w:rsidR="00EA0A24" w:rsidRPr="0051540B" w:rsidRDefault="00EA0A24" w:rsidP="00EA0A24">
      <w:pPr>
        <w:spacing w:after="0" w:line="240" w:lineRule="auto"/>
        <w:jc w:val="both"/>
        <w:rPr>
          <w:rFonts w:ascii="Times New Roman" w:hAnsi="Times New Roman"/>
          <w:b/>
          <w:color w:val="000000" w:themeColor="text1"/>
          <w:sz w:val="20"/>
          <w:szCs w:val="20"/>
          <w:lang w:eastAsia="ro-RO"/>
        </w:rPr>
      </w:pPr>
    </w:p>
    <w:p w14:paraId="594F1508" w14:textId="77777777" w:rsidR="00EA0A24" w:rsidRPr="0051540B" w:rsidRDefault="00EA0A24" w:rsidP="00EA0A24">
      <w:pPr>
        <w:spacing w:after="0" w:line="240" w:lineRule="auto"/>
        <w:jc w:val="both"/>
        <w:rPr>
          <w:rFonts w:ascii="Times New Roman" w:hAnsi="Times New Roman"/>
          <w:b/>
          <w:color w:val="000000" w:themeColor="text1"/>
          <w:sz w:val="20"/>
          <w:szCs w:val="20"/>
          <w:lang w:eastAsia="ro-RO"/>
        </w:rPr>
      </w:pPr>
    </w:p>
    <w:p w14:paraId="49E6BE61" w14:textId="77777777" w:rsidR="00EA0A24" w:rsidRPr="0051540B" w:rsidRDefault="00EA0A24" w:rsidP="00EA0A24">
      <w:pPr>
        <w:spacing w:after="0" w:line="240" w:lineRule="auto"/>
        <w:jc w:val="both"/>
        <w:rPr>
          <w:rFonts w:ascii="Times New Roman" w:hAnsi="Times New Roman"/>
          <w:b/>
          <w:color w:val="000000" w:themeColor="text1"/>
          <w:sz w:val="20"/>
          <w:szCs w:val="20"/>
          <w:lang w:eastAsia="ro-RO"/>
        </w:rPr>
      </w:pPr>
    </w:p>
    <w:p w14:paraId="34226D59" w14:textId="77777777" w:rsidR="00EA0A24" w:rsidRPr="0051540B" w:rsidRDefault="00EA0A24" w:rsidP="00EA0A24">
      <w:pPr>
        <w:spacing w:after="0" w:line="240" w:lineRule="auto"/>
        <w:jc w:val="both"/>
        <w:rPr>
          <w:rFonts w:ascii="Times New Roman" w:hAnsi="Times New Roman"/>
          <w:b/>
          <w:color w:val="000000" w:themeColor="text1"/>
          <w:sz w:val="20"/>
          <w:szCs w:val="20"/>
          <w:lang w:eastAsia="ro-RO"/>
        </w:rPr>
      </w:pPr>
    </w:p>
    <w:p w14:paraId="27C9CE91" w14:textId="77777777" w:rsidR="00EA0A24" w:rsidRPr="0051540B" w:rsidRDefault="00EA0A24" w:rsidP="00EA0A24">
      <w:pPr>
        <w:spacing w:after="0" w:line="240" w:lineRule="auto"/>
        <w:rPr>
          <w:rFonts w:ascii="Times New Roman" w:eastAsiaTheme="minorEastAsia" w:hAnsi="Times New Roman"/>
          <w:b/>
          <w:bCs/>
          <w:color w:val="000000" w:themeColor="text1"/>
          <w:sz w:val="20"/>
          <w:szCs w:val="20"/>
          <w:lang w:eastAsia="ro-RO"/>
        </w:rPr>
      </w:pPr>
      <w:r w:rsidRPr="0051540B">
        <w:rPr>
          <w:rFonts w:ascii="Times New Roman" w:hAnsi="Times New Roman"/>
          <w:color w:val="000000" w:themeColor="text1"/>
        </w:rPr>
        <w:br w:type="page"/>
      </w:r>
    </w:p>
    <w:p w14:paraId="04066559" w14:textId="77777777" w:rsidR="00EA0A24" w:rsidRPr="0051540B" w:rsidRDefault="00EA0A24" w:rsidP="00EA0A24">
      <w:pPr>
        <w:pStyle w:val="sanxttl"/>
        <w:ind w:left="4956" w:firstLine="708"/>
        <w:jc w:val="right"/>
        <w:rPr>
          <w:rFonts w:ascii="Times New Roman" w:hAnsi="Times New Roman"/>
          <w:color w:val="000000" w:themeColor="text1"/>
        </w:rPr>
      </w:pPr>
      <w:r w:rsidRPr="0051540B">
        <w:rPr>
          <w:rFonts w:ascii="Times New Roman" w:hAnsi="Times New Roman"/>
          <w:color w:val="000000" w:themeColor="text1"/>
        </w:rPr>
        <w:lastRenderedPageBreak/>
        <w:tab/>
        <w:t xml:space="preserve">       Anexa nr. 2</w:t>
      </w:r>
    </w:p>
    <w:p w14:paraId="046AC48D" w14:textId="77777777" w:rsidR="00EA0A24" w:rsidRPr="0051540B" w:rsidRDefault="00EA0A24" w:rsidP="00EA0A24">
      <w:pPr>
        <w:pStyle w:val="sanxttl"/>
        <w:ind w:left="4956" w:firstLine="708"/>
        <w:jc w:val="right"/>
        <w:rPr>
          <w:rFonts w:ascii="Times New Roman" w:hAnsi="Times New Roman"/>
          <w:color w:val="000000" w:themeColor="text1"/>
        </w:rPr>
      </w:pPr>
      <w:r w:rsidRPr="0051540B">
        <w:rPr>
          <w:rFonts w:ascii="Times New Roman" w:hAnsi="Times New Roman"/>
          <w:color w:val="000000" w:themeColor="text1"/>
        </w:rPr>
        <w:tab/>
      </w:r>
      <w:r w:rsidRPr="0051540B">
        <w:rPr>
          <w:rFonts w:ascii="Times New Roman" w:hAnsi="Times New Roman"/>
          <w:color w:val="000000" w:themeColor="text1"/>
        </w:rPr>
        <w:tab/>
      </w:r>
      <w:r w:rsidRPr="0051540B">
        <w:rPr>
          <w:rFonts w:ascii="Times New Roman" w:hAnsi="Times New Roman"/>
          <w:color w:val="000000" w:themeColor="text1"/>
        </w:rPr>
        <w:tab/>
        <w:t>la Ordinul ministrului mediului, apelor și pădurilor nr...............</w:t>
      </w:r>
    </w:p>
    <w:p w14:paraId="0F031810" w14:textId="77777777" w:rsidR="00EA0A24" w:rsidRPr="0051540B" w:rsidRDefault="00EA0A24" w:rsidP="00EA0A24">
      <w:pPr>
        <w:pStyle w:val="sanxttl"/>
        <w:jc w:val="left"/>
        <w:rPr>
          <w:rFonts w:ascii="Times New Roman" w:hAnsi="Times New Roman"/>
          <w:color w:val="000000" w:themeColor="text1"/>
        </w:rPr>
      </w:pPr>
    </w:p>
    <w:p w14:paraId="04BED231" w14:textId="77777777" w:rsidR="00EA0A24" w:rsidRPr="0051540B" w:rsidRDefault="00EA0A24" w:rsidP="00EA0A24">
      <w:pPr>
        <w:pStyle w:val="sanxttl"/>
        <w:ind w:firstLine="708"/>
        <w:jc w:val="right"/>
        <w:rPr>
          <w:rFonts w:ascii="Times New Roman" w:hAnsi="Times New Roman"/>
          <w:i/>
          <w:iCs/>
          <w:color w:val="000000" w:themeColor="text1"/>
        </w:rPr>
      </w:pPr>
    </w:p>
    <w:p w14:paraId="27925401" w14:textId="77777777" w:rsidR="00EA0A24" w:rsidRPr="0051540B" w:rsidRDefault="00EA0A24" w:rsidP="00EA0A24">
      <w:pPr>
        <w:pStyle w:val="sanxttl"/>
        <w:ind w:firstLine="708"/>
        <w:jc w:val="right"/>
        <w:rPr>
          <w:rFonts w:ascii="Times New Roman" w:hAnsi="Times New Roman"/>
          <w:i/>
          <w:iCs/>
          <w:color w:val="000000" w:themeColor="text1"/>
        </w:rPr>
      </w:pPr>
    </w:p>
    <w:p w14:paraId="33AD78AA" w14:textId="77777777" w:rsidR="00EA0A24" w:rsidRPr="0051540B" w:rsidRDefault="00EA0A24" w:rsidP="00EA0A24">
      <w:pPr>
        <w:pStyle w:val="spar"/>
        <w:spacing w:before="0" w:beforeAutospacing="0" w:after="0" w:afterAutospacing="0"/>
        <w:jc w:val="center"/>
        <w:rPr>
          <w:b/>
          <w:bCs/>
          <w:color w:val="000000" w:themeColor="text1"/>
          <w:sz w:val="20"/>
          <w:szCs w:val="20"/>
          <w:shd w:val="clear" w:color="auto" w:fill="FFFFFF"/>
        </w:rPr>
      </w:pPr>
      <w:r w:rsidRPr="0051540B">
        <w:rPr>
          <w:b/>
          <w:bCs/>
          <w:color w:val="000000" w:themeColor="text1"/>
          <w:sz w:val="20"/>
          <w:szCs w:val="20"/>
          <w:shd w:val="clear" w:color="auto" w:fill="FFFFFF"/>
        </w:rPr>
        <w:t>INSTRUCŢIUNI</w:t>
      </w:r>
    </w:p>
    <w:p w14:paraId="20FAE47B" w14:textId="77777777" w:rsidR="00EA0A24" w:rsidRPr="0051540B" w:rsidRDefault="00EA0A24" w:rsidP="00EA0A24">
      <w:pPr>
        <w:pStyle w:val="spar"/>
        <w:spacing w:before="0" w:beforeAutospacing="0" w:after="0" w:afterAutospacing="0"/>
        <w:jc w:val="center"/>
        <w:rPr>
          <w:b/>
          <w:bCs/>
          <w:color w:val="000000" w:themeColor="text1"/>
          <w:sz w:val="20"/>
          <w:szCs w:val="20"/>
          <w:shd w:val="clear" w:color="auto" w:fill="FFFFFF"/>
        </w:rPr>
      </w:pPr>
      <w:r w:rsidRPr="0051540B">
        <w:rPr>
          <w:b/>
          <w:bCs/>
          <w:color w:val="000000" w:themeColor="text1"/>
          <w:sz w:val="20"/>
          <w:szCs w:val="20"/>
          <w:shd w:val="clear" w:color="auto" w:fill="FFFFFF"/>
        </w:rPr>
        <w:t>de completare a formularului „Declaraţie privind obligaţiile la Fondul pentru mediu“</w:t>
      </w:r>
    </w:p>
    <w:p w14:paraId="541C0A8A" w14:textId="77777777" w:rsidR="00EA0A24" w:rsidRPr="0051540B" w:rsidRDefault="00EA0A24" w:rsidP="00EA0A24">
      <w:pPr>
        <w:pStyle w:val="spar"/>
        <w:spacing w:before="0" w:beforeAutospacing="0" w:after="0" w:afterAutospacing="0"/>
        <w:jc w:val="center"/>
        <w:rPr>
          <w:b/>
          <w:bCs/>
          <w:color w:val="000000" w:themeColor="text1"/>
          <w:sz w:val="20"/>
          <w:szCs w:val="20"/>
          <w:shd w:val="clear" w:color="auto" w:fill="FFFFFF"/>
        </w:rPr>
      </w:pPr>
    </w:p>
    <w:p w14:paraId="52CD3164" w14:textId="77777777" w:rsidR="00EA0A24" w:rsidRPr="0051540B" w:rsidRDefault="00EA0A24" w:rsidP="00EA0A24">
      <w:pPr>
        <w:pStyle w:val="scapttl"/>
        <w:rPr>
          <w:rFonts w:ascii="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t>Capitolul I</w:t>
      </w:r>
    </w:p>
    <w:p w14:paraId="24EC9A54" w14:textId="77777777" w:rsidR="00EA0A24" w:rsidRPr="0051540B" w:rsidRDefault="00EA0A24" w:rsidP="00EA0A24">
      <w:pPr>
        <w:pStyle w:val="scapden"/>
        <w:rPr>
          <w:rFonts w:ascii="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t>Completarea formularului „Declaraţie privind obligaţiile la Fondul pentru mediu“</w:t>
      </w:r>
    </w:p>
    <w:p w14:paraId="23E9498E" w14:textId="77777777" w:rsidR="00EA0A24" w:rsidRPr="0051540B" w:rsidRDefault="00EA0A24" w:rsidP="00EA0A24">
      <w:pPr>
        <w:pStyle w:val="scapden"/>
        <w:rPr>
          <w:rFonts w:ascii="Times New Roman" w:hAnsi="Times New Roman"/>
          <w:color w:val="000000" w:themeColor="text1"/>
          <w:sz w:val="20"/>
          <w:szCs w:val="20"/>
          <w:shd w:val="clear" w:color="auto" w:fill="FFFFFF"/>
        </w:rPr>
      </w:pPr>
    </w:p>
    <w:p w14:paraId="47B7998A" w14:textId="77777777" w:rsidR="00EA0A24" w:rsidRPr="0051540B" w:rsidRDefault="00EA0A24" w:rsidP="00EA0A24">
      <w:pPr>
        <w:spacing w:after="0" w:line="240" w:lineRule="auto"/>
        <w:jc w:val="both"/>
        <w:rPr>
          <w:rStyle w:val="spar3"/>
          <w:rFonts w:ascii="Times New Roman" w:eastAsia="Times New Roman" w:hAnsi="Times New Roman"/>
          <w:color w:val="000000" w:themeColor="text1"/>
        </w:rPr>
      </w:pPr>
      <w:r w:rsidRPr="0051540B">
        <w:rPr>
          <w:rStyle w:val="spar3"/>
          <w:rFonts w:ascii="Times New Roman" w:eastAsia="Times New Roman" w:hAnsi="Times New Roman"/>
          <w:color w:val="000000" w:themeColor="text1"/>
          <w:specVanish w:val="0"/>
        </w:rPr>
        <w:t>Perioada de raportare:</w:t>
      </w:r>
    </w:p>
    <w:p w14:paraId="698A0B83" w14:textId="77777777" w:rsidR="00EA0A24" w:rsidRPr="0051540B" w:rsidRDefault="00EA0A24" w:rsidP="00EA0A24">
      <w:pPr>
        <w:pStyle w:val="spar"/>
        <w:spacing w:before="0" w:beforeAutospacing="0" w:after="0" w:afterAutospacing="0"/>
        <w:jc w:val="both"/>
        <w:rPr>
          <w:color w:val="000000" w:themeColor="text1"/>
        </w:rPr>
      </w:pPr>
      <w:r w:rsidRPr="0051540B">
        <w:rPr>
          <w:color w:val="000000" w:themeColor="text1"/>
          <w:sz w:val="20"/>
          <w:szCs w:val="20"/>
          <w:shd w:val="clear" w:color="auto" w:fill="FFFFFF"/>
        </w:rPr>
        <w:t>În rubrica „Luna“ se înscrie cu cifre arabe numărul lunii la care se referă obligaţia, acest lucru fiind valabil atât pentru obligaţiile de plată cu termen scadent lunar, cât şi pentru obligaţiile de plată cu termen scadent trimestrial, semestrial şi anual (de exemplu: 02 pentru obligaţiile de plată reprezentând taxele pentru emisiile de poluanţi în atmosferă, datorate de operatorii economici deţinători de surse staţionare a căror utilizare afectează factorii de mediu, aferente lunii februarie; 06 pentru obligaţiile de plată reprezentând ecotaxa datorată de operatorii economici care introduc pe piaţa naţională astfel de ambalaje de desfacere, aferente trimestrului II).</w:t>
      </w:r>
    </w:p>
    <w:p w14:paraId="6FE88C42"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rubrica „Anul“ se completează anul de raportare cu cifre arabe, cu 4 caractere (de exemplu: 2009).</w:t>
      </w:r>
    </w:p>
    <w:p w14:paraId="4759C0DA"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p>
    <w:p w14:paraId="59485538" w14:textId="77777777" w:rsidR="00EA0A24" w:rsidRPr="0051540B" w:rsidRDefault="00EA0A24" w:rsidP="00EA0A24">
      <w:pPr>
        <w:pStyle w:val="ssecttl"/>
        <w:rPr>
          <w:rFonts w:ascii="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t>Secţiunea 1</w:t>
      </w:r>
    </w:p>
    <w:p w14:paraId="46FA2002" w14:textId="77777777" w:rsidR="00EA0A24" w:rsidRPr="0051540B" w:rsidRDefault="00EA0A24" w:rsidP="00EA0A24">
      <w:pPr>
        <w:pStyle w:val="ssecden"/>
        <w:rPr>
          <w:rFonts w:ascii="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t>Date de identificare ale contribuabilului/plătitorului</w:t>
      </w:r>
    </w:p>
    <w:p w14:paraId="04AABE54" w14:textId="77777777" w:rsidR="00EA0A24" w:rsidRPr="0051540B" w:rsidRDefault="00EA0A24" w:rsidP="00EA0A24">
      <w:pPr>
        <w:pStyle w:val="ssecden"/>
        <w:rPr>
          <w:rFonts w:ascii="Times New Roman" w:hAnsi="Times New Roman"/>
          <w:color w:val="000000" w:themeColor="text1"/>
          <w:sz w:val="20"/>
          <w:szCs w:val="20"/>
          <w:shd w:val="clear" w:color="auto" w:fill="FFFFFF"/>
        </w:rPr>
      </w:pPr>
    </w:p>
    <w:p w14:paraId="25544893" w14:textId="77777777" w:rsidR="00EA0A24" w:rsidRPr="0051540B" w:rsidRDefault="00EA0A24" w:rsidP="00EA0A24">
      <w:pPr>
        <w:spacing w:after="0" w:line="240" w:lineRule="auto"/>
        <w:jc w:val="both"/>
        <w:rPr>
          <w:rStyle w:val="spar3"/>
          <w:rFonts w:ascii="Times New Roman" w:eastAsia="Times New Roman" w:hAnsi="Times New Roman"/>
          <w:color w:val="000000" w:themeColor="text1"/>
        </w:rPr>
      </w:pPr>
      <w:r w:rsidRPr="0051540B">
        <w:rPr>
          <w:rStyle w:val="spar3"/>
          <w:rFonts w:ascii="Times New Roman" w:eastAsia="Times New Roman" w:hAnsi="Times New Roman"/>
          <w:color w:val="000000" w:themeColor="text1"/>
          <w:specVanish w:val="0"/>
        </w:rPr>
        <w:t>Rubrica „Cod de identificare fiscală“ se completează astfel:</w:t>
      </w:r>
    </w:p>
    <w:p w14:paraId="2D7101C0" w14:textId="77777777" w:rsidR="00EA0A24" w:rsidRPr="0051540B" w:rsidRDefault="00EA0A24" w:rsidP="00EA0A24">
      <w:pPr>
        <w:spacing w:after="0" w:line="240" w:lineRule="auto"/>
        <w:jc w:val="both"/>
        <w:rPr>
          <w:color w:val="000000" w:themeColor="text1"/>
        </w:rPr>
      </w:pPr>
      <w:r w:rsidRPr="0051540B">
        <w:rPr>
          <w:rStyle w:val="slitttl1"/>
          <w:rFonts w:ascii="Times New Roman" w:eastAsia="Times New Roman" w:hAnsi="Times New Roman"/>
          <w:color w:val="000000" w:themeColor="text1"/>
          <w:specVanish w:val="0"/>
        </w:rPr>
        <w:t>a)</w:t>
      </w:r>
      <w:r w:rsidRPr="0051540B">
        <w:rPr>
          <w:rStyle w:val="slitbdy"/>
          <w:rFonts w:ascii="Times New Roman" w:eastAsia="Times New Roman" w:hAnsi="Times New Roman"/>
          <w:color w:val="000000" w:themeColor="text1"/>
        </w:rPr>
        <w:t>contribuabilii/plătitorii persoane juridice înscriu codul unic de identificare fiscală;</w:t>
      </w:r>
    </w:p>
    <w:p w14:paraId="635CEE20" w14:textId="77777777" w:rsidR="00EA0A24" w:rsidRPr="0051540B" w:rsidRDefault="00EA0A24" w:rsidP="00EA0A24">
      <w:pPr>
        <w:spacing w:after="0" w:line="240" w:lineRule="auto"/>
        <w:jc w:val="both"/>
        <w:rPr>
          <w:rFonts w:ascii="Times New Roman" w:eastAsia="Times New Roman" w:hAnsi="Times New Roman"/>
          <w:color w:val="000000" w:themeColor="text1"/>
          <w:sz w:val="20"/>
          <w:szCs w:val="20"/>
          <w:shd w:val="clear" w:color="auto" w:fill="FFFFFF"/>
        </w:rPr>
      </w:pPr>
      <w:r w:rsidRPr="0051540B">
        <w:rPr>
          <w:rStyle w:val="slitttl1"/>
          <w:rFonts w:ascii="Times New Roman" w:eastAsia="Times New Roman" w:hAnsi="Times New Roman"/>
          <w:color w:val="000000" w:themeColor="text1"/>
          <w:specVanish w:val="0"/>
        </w:rPr>
        <w:t>b)</w:t>
      </w:r>
      <w:r w:rsidRPr="0051540B">
        <w:rPr>
          <w:rStyle w:val="slitbdy"/>
          <w:rFonts w:ascii="Times New Roman" w:eastAsia="Times New Roman" w:hAnsi="Times New Roman"/>
          <w:color w:val="000000" w:themeColor="text1"/>
        </w:rPr>
        <w:t>contribuabilii/plătitorii persoane fizice înscriu codul numeric personal sau codul unic de identificare fiscală, după caz.</w:t>
      </w:r>
    </w:p>
    <w:p w14:paraId="7F28377C"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Înscrierea cifrelor în casetă se face cu aliniere la dreapta.</w:t>
      </w:r>
    </w:p>
    <w:p w14:paraId="44E58589"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cazul în care contribuabilul/plătitorul este înregistrat ca plătitor de taxă pe valoare adăugată nu se completează atributul RO.</w:t>
      </w:r>
    </w:p>
    <w:p w14:paraId="3440AB6B"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rubrica „Denumire“ se înscriu denumirea sau numele şi prenumele contribuabilului/plătitorului la Fondul pentru mediu, după caz.</w:t>
      </w:r>
    </w:p>
    <w:p w14:paraId="2FFCE8C3"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Rubricile privind adresa se completează cu datele corespunzătoare domiciliului fiscal al contribuabililor/plătitorilor la Fondul pentru mediu, persoane juridice sau persoane fizice, după caz.</w:t>
      </w:r>
    </w:p>
    <w:p w14:paraId="147A3FDC"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p>
    <w:p w14:paraId="30F0852F" w14:textId="77777777" w:rsidR="00EA0A24" w:rsidRPr="0051540B" w:rsidRDefault="00EA0A24" w:rsidP="00EA0A24">
      <w:pPr>
        <w:pStyle w:val="ssecttl"/>
        <w:rPr>
          <w:rFonts w:ascii="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t>Secţiunea a 2-a</w:t>
      </w:r>
    </w:p>
    <w:p w14:paraId="163220A3" w14:textId="77777777" w:rsidR="00EA0A24" w:rsidRPr="0051540B" w:rsidRDefault="00EA0A24" w:rsidP="00EA0A24">
      <w:pPr>
        <w:pStyle w:val="ssecden"/>
        <w:rPr>
          <w:rFonts w:ascii="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t>Date privind obligaţia bugetară</w:t>
      </w:r>
    </w:p>
    <w:p w14:paraId="1C1AC869" w14:textId="77777777" w:rsidR="00EA0A24" w:rsidRPr="0051540B" w:rsidRDefault="00EA0A24" w:rsidP="00EA0A24">
      <w:pPr>
        <w:pStyle w:val="ssecden"/>
        <w:rPr>
          <w:rFonts w:ascii="Times New Roman" w:hAnsi="Times New Roman"/>
          <w:color w:val="000000" w:themeColor="text1"/>
          <w:sz w:val="20"/>
          <w:szCs w:val="20"/>
          <w:shd w:val="clear" w:color="auto" w:fill="FFFFFF"/>
        </w:rPr>
      </w:pPr>
    </w:p>
    <w:p w14:paraId="4A872AA7" w14:textId="77777777" w:rsidR="00EA0A24" w:rsidRPr="0051540B" w:rsidRDefault="00EA0A24" w:rsidP="00EA0A24">
      <w:pPr>
        <w:spacing w:after="0" w:line="240" w:lineRule="auto"/>
        <w:jc w:val="both"/>
        <w:rPr>
          <w:rStyle w:val="ssecbdy"/>
          <w:rFonts w:ascii="Times New Roman" w:eastAsia="Times New Roman" w:hAnsi="Times New Roman"/>
          <w:color w:val="000000" w:themeColor="text1"/>
        </w:rPr>
      </w:pPr>
      <w:r w:rsidRPr="0051540B">
        <w:rPr>
          <w:rStyle w:val="spar3"/>
          <w:rFonts w:ascii="Times New Roman" w:eastAsia="Times New Roman" w:hAnsi="Times New Roman"/>
          <w:color w:val="000000" w:themeColor="text1"/>
          <w:specVanish w:val="0"/>
        </w:rPr>
        <w:t xml:space="preserve">Pentru fiecare obligaţie de plată prevăzută în </w:t>
      </w:r>
      <w:r w:rsidRPr="0051540B">
        <w:rPr>
          <w:rStyle w:val="spar3"/>
          <w:rFonts w:ascii="Times New Roman" w:eastAsia="Times New Roman" w:hAnsi="Times New Roman"/>
          <w:color w:val="000000" w:themeColor="text1"/>
          <w:u w:val="single"/>
          <w:specVanish w:val="0"/>
        </w:rPr>
        <w:t>Ordonanţa de urgenţă a Guvernului nr. 196/2005</w:t>
      </w:r>
      <w:r w:rsidRPr="0051540B">
        <w:rPr>
          <w:rStyle w:val="spar3"/>
          <w:rFonts w:ascii="Times New Roman" w:eastAsia="Times New Roman" w:hAnsi="Times New Roman"/>
          <w:color w:val="000000" w:themeColor="text1"/>
          <w:specVanish w:val="0"/>
        </w:rPr>
        <w:t xml:space="preserve"> privind Fondul pentru mediu, aprobată cu modificări şi completări prin </w:t>
      </w:r>
      <w:r w:rsidRPr="0051540B">
        <w:rPr>
          <w:rStyle w:val="spar3"/>
          <w:rFonts w:ascii="Times New Roman" w:eastAsia="Times New Roman" w:hAnsi="Times New Roman"/>
          <w:color w:val="000000" w:themeColor="text1"/>
          <w:u w:val="single"/>
          <w:specVanish w:val="0"/>
        </w:rPr>
        <w:t>Legea nr. 105/2006</w:t>
      </w:r>
      <w:r w:rsidRPr="0051540B">
        <w:rPr>
          <w:rStyle w:val="spar3"/>
          <w:rFonts w:ascii="Times New Roman" w:eastAsia="Times New Roman" w:hAnsi="Times New Roman"/>
          <w:color w:val="000000" w:themeColor="text1"/>
          <w:specVanish w:val="0"/>
        </w:rPr>
        <w:t>, cu modificările şi completările ulterioare, datorată pentru perioada de raportare, cu termen de declarare lunar, trimestrial, semestrial sau anual, se completează în acelaşi formular tabelul generat cu ajutorul serviciului ”Depunere declarații on-line”. Sumele reprezentând obligaţii constituite în perioada de raportare la care se referă Declaraţia privind obligaţiile la Fondul pentru mediu se înscriu în rândurile corespunzătoare, în conformitate cu instrucţiunile de mai jos.</w:t>
      </w:r>
    </w:p>
    <w:p w14:paraId="3E7C1F96" w14:textId="77777777" w:rsidR="00EA0A24" w:rsidRPr="0051540B" w:rsidRDefault="00EA0A24" w:rsidP="00EA0A24">
      <w:pPr>
        <w:pStyle w:val="spar"/>
        <w:spacing w:before="0" w:beforeAutospacing="0" w:after="0" w:afterAutospacing="0"/>
        <w:jc w:val="both"/>
        <w:rPr>
          <w:color w:val="000000" w:themeColor="text1"/>
        </w:rPr>
      </w:pPr>
      <w:r w:rsidRPr="0051540B">
        <w:rPr>
          <w:color w:val="000000" w:themeColor="text1"/>
          <w:sz w:val="20"/>
          <w:szCs w:val="20"/>
          <w:shd w:val="clear" w:color="auto" w:fill="FFFFFF"/>
        </w:rPr>
        <w:t>În situaţia în care, pentru perioada de raportare, nu rezultă sume datorate, reprezentând contribuţii, taxe ori alte sume pentru care persoanele juridice şi persoanele fizice au dobândit calitatea de contribuabili/plătitori la bugetul Fondului pentru mediu, se înscrie cifra 0 (zero).</w:t>
      </w:r>
    </w:p>
    <w:p w14:paraId="3AD48BF1"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Sumele stabilite prin actele de inspecţie, ca diferenţe de contribuţii, taxe sau alte sume nu se înscriu în Declaraţia privind obligaţiile la Fondul pentru mediu.</w:t>
      </w:r>
    </w:p>
    <w:p w14:paraId="07097D36"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coloana „Denumirea obligaţiei bugetare“ se înscrie denumirea contribuţiei, taxei sau altor sume datorate bugetului Fondului pentru mediu în perioada de raportare, potrivit legislaţiei în vigoare.</w:t>
      </w:r>
    </w:p>
    <w:p w14:paraId="1215403C"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cazul obligaţiilor fiscale cu termen de declarare şi de plată trimestrial, sumele de plată se completează în declaraţiile privind obligaţiile la Fondul pentru mediu aferente lunilor martie, iunie, septembrie şi decembrie a anului respectiv (de exemplu: pentru ecotaxa, aplicată tuturor pungilor de transport, cu excepţia celor fabricate din materialele care respectă cerinţele SR EN 13432:2002, obligaţiile de plată aferente perioadei ianuarie-martie ale anului de referinţă se înscriu în declaraţia lunii martie ale anului de referinţă, cu termen de declarare până la data de 25 aprilie inclusiv a anului de referinţă).</w:t>
      </w:r>
    </w:p>
    <w:p w14:paraId="544DF970" w14:textId="77777777" w:rsidR="00EA0A24" w:rsidRPr="0051540B" w:rsidRDefault="00EA0A24" w:rsidP="00EA0A24">
      <w:pPr>
        <w:spacing w:after="0" w:line="240" w:lineRule="auto"/>
        <w:jc w:val="both"/>
        <w:rPr>
          <w:rStyle w:val="spar3"/>
          <w:rFonts w:ascii="Times New Roman" w:eastAsia="Times New Roman" w:hAnsi="Times New Roman"/>
          <w:color w:val="000000" w:themeColor="text1"/>
        </w:rPr>
      </w:pPr>
      <w:r w:rsidRPr="0051540B">
        <w:rPr>
          <w:rStyle w:val="spar3"/>
          <w:rFonts w:ascii="Times New Roman" w:eastAsia="Times New Roman" w:hAnsi="Times New Roman"/>
          <w:color w:val="000000" w:themeColor="text1"/>
          <w:specVanish w:val="0"/>
        </w:rPr>
        <w:t>În cazul obligaţiilor fiscale cu termen de declarare şi de plată semestrial, sumele de plată se completează în declaraţiile privind obligaţiile la Fondul pentru mediu aferente lunilor iunie şi decembrie a anului respectiv (de exemplu: pentru cantităţile de EEE introduse pe piaţa naţională pentru care operatorii economici autorizaţi conform prevederilor art. 25 alin. (6) lit. b) din Ordonanţa de urgenţă a Guvernului nr. 5/2015 privind deşeurile de echipamente electrice şi electronice au preluat responsabilitatea îndeplinirii obiectivelor anuale de colectare şi cantităţile de DEEE colectate, obligaţiile de plată aferente perioadei ianuarie-iunie ale anului de referinţă se înscriu în declaraţia lunii iunie a anului de referinţă, cu termen de declarare până la data de 25 iulie inclusiv a anului de referinţă).</w:t>
      </w:r>
    </w:p>
    <w:p w14:paraId="4E672E01" w14:textId="77777777" w:rsidR="00EA0A24" w:rsidRPr="0051540B" w:rsidRDefault="00EA0A24" w:rsidP="00EA0A24">
      <w:pPr>
        <w:spacing w:after="0" w:line="240" w:lineRule="auto"/>
        <w:jc w:val="both"/>
        <w:rPr>
          <w:rStyle w:val="spar3"/>
          <w:rFonts w:ascii="Times New Roman" w:eastAsia="Times New Roman" w:hAnsi="Times New Roman"/>
          <w:color w:val="000000" w:themeColor="text1"/>
        </w:rPr>
      </w:pPr>
      <w:r w:rsidRPr="0051540B">
        <w:rPr>
          <w:rStyle w:val="spar3"/>
          <w:rFonts w:ascii="Times New Roman" w:eastAsia="Times New Roman" w:hAnsi="Times New Roman"/>
          <w:color w:val="000000" w:themeColor="text1"/>
          <w:specVanish w:val="0"/>
        </w:rPr>
        <w:t xml:space="preserve">În cazul obligaţiilor fiscale cu termen de declarare şi de plată anual, sumele de plată se completează la Declaraţia privind obligaţiile la Fondul pentru mediu aferentă lunii decembrie a anului respectiv (de exemplu: pentru contribuţia de 50 lei/tonă, datorată de unităţile administrativ-teritoriale sau, după caz, subdiviziunile administrativ-teritoriale ale municipiilor, </w:t>
      </w:r>
      <w:r w:rsidRPr="0051540B">
        <w:rPr>
          <w:rStyle w:val="spar3"/>
          <w:rFonts w:ascii="Times New Roman" w:eastAsia="Times New Roman" w:hAnsi="Times New Roman"/>
          <w:color w:val="000000" w:themeColor="text1"/>
          <w:specVanish w:val="0"/>
        </w:rPr>
        <w:lastRenderedPageBreak/>
        <w:t>obligaţiile de plată aferente perioadei ianuarie-decembrie a anului de referinţă se înscriu în declaraţia lunii decembrie a anului de referinţă, cu termen de declarare până la data de 25 ianuarie inclusiv a anului următor anului de referinţă).</w:t>
      </w:r>
    </w:p>
    <w:p w14:paraId="675CC0EA" w14:textId="77777777" w:rsidR="00EA0A24" w:rsidRPr="0051540B" w:rsidRDefault="00EA0A24" w:rsidP="00EA0A24">
      <w:pPr>
        <w:pStyle w:val="spar"/>
        <w:spacing w:before="0" w:beforeAutospacing="0" w:after="0" w:afterAutospacing="0"/>
        <w:jc w:val="both"/>
        <w:rPr>
          <w:color w:val="000000" w:themeColor="text1"/>
        </w:rPr>
      </w:pPr>
      <w:r w:rsidRPr="0051540B">
        <w:rPr>
          <w:color w:val="000000" w:themeColor="text1"/>
          <w:sz w:val="20"/>
          <w:szCs w:val="20"/>
          <w:shd w:val="clear" w:color="auto" w:fill="FFFFFF"/>
        </w:rPr>
        <w:t>În coloana „Suma datorată“ se înscrie suma reprezentând contribuţii, taxe ori alte sume datorate bugetului Fondului pentru mediu în perioada de raportare, potrivit legislaţiei în vigoare.</w:t>
      </w:r>
    </w:p>
    <w:p w14:paraId="6C61C811"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p>
    <w:p w14:paraId="7E452610" w14:textId="77777777" w:rsidR="00EA0A24" w:rsidRPr="0051540B" w:rsidRDefault="00EA0A24" w:rsidP="00EA0A24">
      <w:pPr>
        <w:pStyle w:val="ssecttl"/>
        <w:rPr>
          <w:rFonts w:ascii="Times New Roman" w:hAnsi="Times New Roman"/>
          <w:color w:val="000000" w:themeColor="text1"/>
          <w:sz w:val="20"/>
          <w:szCs w:val="20"/>
          <w:shd w:val="clear" w:color="auto" w:fill="FFFFFF"/>
        </w:rPr>
      </w:pPr>
      <w:bookmarkStart w:id="5" w:name="_Hlk138928372"/>
      <w:r w:rsidRPr="0051540B">
        <w:rPr>
          <w:rFonts w:ascii="Times New Roman" w:hAnsi="Times New Roman"/>
          <w:color w:val="000000" w:themeColor="text1"/>
          <w:sz w:val="20"/>
          <w:szCs w:val="20"/>
          <w:shd w:val="clear" w:color="auto" w:fill="FFFFFF"/>
        </w:rPr>
        <w:t>Secţiunea a 3-a</w:t>
      </w:r>
    </w:p>
    <w:p w14:paraId="3DD2379D" w14:textId="77777777" w:rsidR="00EA0A24" w:rsidRPr="0051540B" w:rsidRDefault="00EA0A24" w:rsidP="00EA0A24">
      <w:pPr>
        <w:pStyle w:val="ssecden"/>
        <w:rPr>
          <w:rFonts w:ascii="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t>Date privind contribuţia pentru economia circulară pentru deşeurile municipale, deşeurile din construcţii şi desfiinţări, destinate a fi eliminate prin depozitare</w:t>
      </w:r>
    </w:p>
    <w:p w14:paraId="44AC48FE" w14:textId="77777777" w:rsidR="00EA0A24" w:rsidRPr="0051540B" w:rsidRDefault="00EA0A24" w:rsidP="00EA0A24">
      <w:pPr>
        <w:pStyle w:val="ssecden"/>
        <w:rPr>
          <w:rFonts w:ascii="Times New Roman" w:hAnsi="Times New Roman"/>
          <w:color w:val="000000" w:themeColor="text1"/>
          <w:sz w:val="20"/>
          <w:szCs w:val="20"/>
          <w:shd w:val="clear" w:color="auto" w:fill="FFFFFF"/>
        </w:rPr>
      </w:pPr>
    </w:p>
    <w:p w14:paraId="207912A4"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coloana „Cantitate ajunsă la groapă (tone)” din Tab 1 se înscrie cu cifre arabe, în tone, totalul cantităţilor de deşeuri municipale, deşeuri din construcţii şi desfiinţări colectate.</w:t>
      </w:r>
    </w:p>
    <w:p w14:paraId="5FCCD34D"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coloana „Cantitate de deșeuri sortată și încredințată în vederea valorificării (tone)“ din Tab 1 se înscriu cu cifre arabe, în tone, cantitatea de deşeuri sortată în perioada de raportare și încredințată în vederea valorificării de către proprietarii sau administratorii depozitelor din cantitățile de deşeuri municipale, deşeuri din construcţii şi desfiinţări încredinţate de către terţi în vederea eliminării prin depozitare.</w:t>
      </w:r>
    </w:p>
    <w:p w14:paraId="4FD313E1"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coloana „</w:t>
      </w:r>
      <w:r w:rsidRPr="0051540B">
        <w:rPr>
          <w:color w:val="000000" w:themeColor="text1"/>
          <w:sz w:val="20"/>
          <w:szCs w:val="20"/>
        </w:rPr>
        <w:t>Cantitatea de deșeuri CLO (tone)</w:t>
      </w:r>
      <w:r w:rsidRPr="0051540B">
        <w:rPr>
          <w:color w:val="000000" w:themeColor="text1"/>
          <w:sz w:val="20"/>
          <w:szCs w:val="20"/>
          <w:shd w:val="clear" w:color="auto" w:fill="FFFFFF"/>
        </w:rPr>
        <w:t>” din Tab 2 se înscrie cu cifre arabe, în tone, totalul cantităţilor de deşeuri CLO, provenite dintr-o instalaţie integrată de tratare a deşeurilor municipale, care deţine sau utilizează un laborator acreditat/autorizat de Asociaţia de Acreditare din România (RENAR), verificate de Garda Naţională de Mediu și consemnate într-un proces-verbal de constatare.</w:t>
      </w:r>
    </w:p>
    <w:p w14:paraId="6FAE6F95"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coloanele „</w:t>
      </w:r>
      <w:r w:rsidRPr="0051540B">
        <w:rPr>
          <w:color w:val="000000" w:themeColor="text1"/>
          <w:sz w:val="20"/>
          <w:szCs w:val="20"/>
        </w:rPr>
        <w:t>Număr PV GNM</w:t>
      </w:r>
      <w:r w:rsidRPr="0051540B">
        <w:rPr>
          <w:color w:val="000000" w:themeColor="text1"/>
          <w:sz w:val="20"/>
          <w:szCs w:val="20"/>
          <w:shd w:val="clear" w:color="auto" w:fill="FFFFFF"/>
        </w:rPr>
        <w:t>” și „Data</w:t>
      </w:r>
      <w:r w:rsidRPr="0051540B">
        <w:rPr>
          <w:color w:val="000000" w:themeColor="text1"/>
          <w:sz w:val="20"/>
          <w:szCs w:val="20"/>
        </w:rPr>
        <w:t xml:space="preserve"> PV GNM</w:t>
      </w:r>
      <w:r w:rsidRPr="0051540B">
        <w:rPr>
          <w:color w:val="000000" w:themeColor="text1"/>
          <w:sz w:val="20"/>
          <w:szCs w:val="20"/>
          <w:shd w:val="clear" w:color="auto" w:fill="FFFFFF"/>
        </w:rPr>
        <w:t>” din Tab 2 se înscriu cu cifre arabe şi/sau litere numărul şi data un proces-verbal de constatare emis de către reprezentanții Gărzii Naționale de Mediu, conform prevederilor legale.</w:t>
      </w:r>
    </w:p>
    <w:p w14:paraId="11FBA6F6"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situaţia în care, pentru perioada de raportare, nu rezultă cantităţi de deşeuri, se înscrie cifra 0 (zero) la poziţia corespunzătoare din tabel.</w:t>
      </w:r>
    </w:p>
    <w:bookmarkEnd w:id="5"/>
    <w:p w14:paraId="7E40DA58"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p>
    <w:p w14:paraId="19055DE7" w14:textId="77777777" w:rsidR="00EA0A24" w:rsidRPr="0051540B" w:rsidRDefault="00EA0A24" w:rsidP="00EA0A24">
      <w:pPr>
        <w:pStyle w:val="ssecttl"/>
        <w:rPr>
          <w:rFonts w:ascii="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t>Secţiunea a 4-a</w:t>
      </w:r>
    </w:p>
    <w:p w14:paraId="7DF02B2D" w14:textId="77777777" w:rsidR="00EA0A24" w:rsidRPr="0051540B" w:rsidRDefault="00EA0A24" w:rsidP="00EA0A24">
      <w:pPr>
        <w:pStyle w:val="ssecden"/>
        <w:rPr>
          <w:rFonts w:ascii="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t>Data privind cantităţile de ambalaje introduse pe piaţa naţională de către operatorii economici responsabili</w:t>
      </w:r>
    </w:p>
    <w:p w14:paraId="01B54966" w14:textId="77777777" w:rsidR="00EA0A24" w:rsidRPr="0051540B" w:rsidRDefault="00EA0A24" w:rsidP="00EA0A24">
      <w:pPr>
        <w:pStyle w:val="ssecden"/>
        <w:rPr>
          <w:rFonts w:ascii="Times New Roman" w:hAnsi="Times New Roman"/>
          <w:color w:val="000000" w:themeColor="text1"/>
          <w:sz w:val="20"/>
          <w:szCs w:val="20"/>
          <w:shd w:val="clear" w:color="auto" w:fill="FFFFFF"/>
        </w:rPr>
      </w:pPr>
    </w:p>
    <w:p w14:paraId="22CD7ED6"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coloana a „Tip material” din Tab 1 se înscrie denumirea materialului de ambalaje introdus pe piaţa naţională (de exemplu: sticlă, plastic, hârtie şi carton, metal, lemn, aluminiu, PET). Materialele compozite se încadrează în funcţie de materialul preponderent.</w:t>
      </w:r>
    </w:p>
    <w:p w14:paraId="408794BD"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coloana b „Cantitatea introdusă pe piaţa naţională (kg)” din Tab 1 se înscriu cu cifre arabe, pe tip de material, în kilograme, cantităţile de ambalaje introduse pe piaţa naţională de către operatorii economici responsabili în perioada de raportare.</w:t>
      </w:r>
    </w:p>
    <w:p w14:paraId="2C61DB99" w14:textId="77777777" w:rsidR="00EA0A24" w:rsidRPr="0051540B" w:rsidRDefault="00EA0A24" w:rsidP="00EA0A24">
      <w:pPr>
        <w:spacing w:after="0" w:line="240" w:lineRule="auto"/>
        <w:jc w:val="both"/>
        <w:rPr>
          <w:rStyle w:val="ssecbdy"/>
          <w:rFonts w:ascii="Times New Roman" w:eastAsia="Times New Roman" w:hAnsi="Times New Roman"/>
          <w:color w:val="000000" w:themeColor="text1"/>
        </w:rPr>
      </w:pPr>
      <w:r w:rsidRPr="0051540B">
        <w:rPr>
          <w:rStyle w:val="spar3"/>
          <w:rFonts w:ascii="Times New Roman" w:eastAsia="Times New Roman" w:hAnsi="Times New Roman"/>
          <w:color w:val="000000" w:themeColor="text1"/>
          <w:specVanish w:val="0"/>
        </w:rPr>
        <w:t xml:space="preserve">În coloana c „Cantitatea pentru care se realizează obiectivele prin transfer către operatori economici autorizaţi (kg)” din Tab 1 se înscriu cu cifre arabe, pe tip de material, în kilograme, cantităţile de ambalaje introduse pe piaţa naţională în perioada de raportare de operatorii economici responsabili, pentru care s-a transferat, prin contract, responsabilitatea pentru îndeplinirea obiectivelor de valorificare unui operator economic autorizat conform prevederilor </w:t>
      </w:r>
      <w:r w:rsidRPr="0051540B">
        <w:rPr>
          <w:rStyle w:val="spar3"/>
          <w:rFonts w:ascii="Times New Roman" w:eastAsia="Times New Roman" w:hAnsi="Times New Roman"/>
          <w:color w:val="000000" w:themeColor="text1"/>
          <w:u w:val="single"/>
          <w:specVanish w:val="0"/>
        </w:rPr>
        <w:t>art. 16 alin. (2) lit. b) din Legea nr. 249/2015</w:t>
      </w:r>
      <w:r w:rsidRPr="0051540B">
        <w:rPr>
          <w:rStyle w:val="spar3"/>
          <w:rFonts w:ascii="Times New Roman" w:eastAsia="Times New Roman" w:hAnsi="Times New Roman"/>
          <w:color w:val="000000" w:themeColor="text1"/>
          <w:specVanish w:val="0"/>
        </w:rPr>
        <w:t xml:space="preserve"> privind modalitatea de gestionare a ambalajelor şi a deşeurilor de ambalaje, cu modificările şi completările ulterioare, în perioada de raportare. </w:t>
      </w:r>
    </w:p>
    <w:p w14:paraId="41323441" w14:textId="77777777" w:rsidR="00EA0A24" w:rsidRPr="0051540B" w:rsidRDefault="00EA0A24" w:rsidP="00EA0A24">
      <w:pPr>
        <w:pStyle w:val="spar"/>
        <w:spacing w:before="0" w:beforeAutospacing="0" w:after="0" w:afterAutospacing="0"/>
        <w:jc w:val="both"/>
        <w:rPr>
          <w:color w:val="000000" w:themeColor="text1"/>
        </w:rPr>
      </w:pPr>
      <w:r w:rsidRPr="0051540B">
        <w:rPr>
          <w:color w:val="000000" w:themeColor="text1"/>
          <w:sz w:val="20"/>
          <w:szCs w:val="20"/>
          <w:shd w:val="clear" w:color="auto" w:fill="FFFFFF"/>
        </w:rPr>
        <w:t>În coloana d „Cantitatea pentru care se realizează obiectivele în mod individual (kg)” din Tab 1 se înscriu cu cifre arabe, pe tip de material, în kilograme, cantităţile de ambalaje introduse pe piaţa naţională de către operatorii economici responsabili în perioada de raportare, în cazul cărora operatorii economici responsabili au optat pentru realizarea obiectivelor de valorificare în mod individual, în perioada de raportare.</w:t>
      </w:r>
    </w:p>
    <w:p w14:paraId="3E0B79E1" w14:textId="77777777" w:rsidR="00EA0A24" w:rsidRPr="0051540B" w:rsidRDefault="00EA0A24" w:rsidP="00EA0A24">
      <w:pPr>
        <w:spacing w:after="0" w:line="240" w:lineRule="auto"/>
        <w:jc w:val="both"/>
        <w:rPr>
          <w:rStyle w:val="spar3"/>
          <w:rFonts w:ascii="Times New Roman" w:eastAsia="Times New Roman" w:hAnsi="Times New Roman"/>
          <w:color w:val="000000" w:themeColor="text1"/>
        </w:rPr>
      </w:pPr>
      <w:r w:rsidRPr="0051540B">
        <w:rPr>
          <w:rStyle w:val="spar3"/>
          <w:rFonts w:ascii="Times New Roman" w:eastAsia="Times New Roman" w:hAnsi="Times New Roman"/>
          <w:color w:val="000000" w:themeColor="text1"/>
          <w:specVanish w:val="0"/>
        </w:rPr>
        <w:t>În coloana „Cantitatea de deşeu de ambalaj valorificată” din Tab 1 se înscriu cu cifre arabe, pe tip de material, în kilograme, cantităţile de deşeuri de ambalaje valorificate sau incinerate în instalaţii de incinerare cu recuperare de energie de către operatorii economici responsabili în perioada de raportare, astfel:</w:t>
      </w:r>
    </w:p>
    <w:p w14:paraId="594F8587" w14:textId="77777777" w:rsidR="00EA0A24" w:rsidRPr="0051540B" w:rsidRDefault="00EA0A24" w:rsidP="00EA0A24">
      <w:pPr>
        <w:pStyle w:val="spar"/>
        <w:spacing w:before="0" w:beforeAutospacing="0" w:after="0" w:afterAutospacing="0"/>
        <w:jc w:val="both"/>
        <w:rPr>
          <w:color w:val="000000" w:themeColor="text1"/>
        </w:rPr>
      </w:pPr>
      <w:r w:rsidRPr="0051540B">
        <w:rPr>
          <w:rStyle w:val="slitttl1"/>
          <w:rFonts w:ascii="Times New Roman" w:hAnsi="Times New Roman"/>
          <w:color w:val="000000" w:themeColor="text1"/>
          <w:lang w:eastAsia="en-US"/>
          <w:specVanish w:val="0"/>
        </w:rPr>
        <w:t>1.</w:t>
      </w:r>
      <w:r w:rsidRPr="0051540B">
        <w:rPr>
          <w:color w:val="000000" w:themeColor="text1"/>
          <w:sz w:val="20"/>
          <w:szCs w:val="20"/>
          <w:shd w:val="clear" w:color="auto" w:fill="FFFFFF"/>
        </w:rPr>
        <w:t xml:space="preserve"> </w:t>
      </w:r>
      <w:r w:rsidRPr="0051540B">
        <w:rPr>
          <w:rStyle w:val="spar3"/>
          <w:color w:val="000000" w:themeColor="text1"/>
          <w:specVanish w:val="0"/>
        </w:rPr>
        <w:t xml:space="preserve">în coloana </w:t>
      </w:r>
      <w:r w:rsidRPr="0051540B">
        <w:rPr>
          <w:color w:val="000000" w:themeColor="text1"/>
          <w:sz w:val="20"/>
          <w:szCs w:val="20"/>
          <w:shd w:val="clear" w:color="auto" w:fill="FFFFFF"/>
        </w:rPr>
        <w:t xml:space="preserve">”Cantitatea de deşeu de ambalaj valorificată prin reciclare (kg)” </w:t>
      </w:r>
      <w:r w:rsidRPr="0051540B">
        <w:rPr>
          <w:rStyle w:val="spar3"/>
          <w:color w:val="000000" w:themeColor="text1"/>
          <w:specVanish w:val="0"/>
        </w:rPr>
        <w:t>se înscriu cu cifre arabe, pe tip de material, în kilograme, cantităţile de deşeuri de ambalaje valorificate prin reciclare de către operatorii economici responsabili în perioada de raportare, astfel:</w:t>
      </w:r>
    </w:p>
    <w:p w14:paraId="5AC26F3F" w14:textId="77777777" w:rsidR="00EA0A24" w:rsidRPr="0051540B" w:rsidRDefault="00EA0A24" w:rsidP="00EA0A24">
      <w:pPr>
        <w:spacing w:after="0" w:line="240" w:lineRule="auto"/>
        <w:jc w:val="both"/>
        <w:rPr>
          <w:rStyle w:val="slitbdy"/>
          <w:rFonts w:ascii="Times New Roman" w:eastAsia="Times New Roman" w:hAnsi="Times New Roman"/>
          <w:color w:val="000000" w:themeColor="text1"/>
        </w:rPr>
      </w:pPr>
      <w:r w:rsidRPr="0051540B">
        <w:rPr>
          <w:rStyle w:val="slitttl1"/>
          <w:rFonts w:ascii="Times New Roman" w:eastAsia="Times New Roman" w:hAnsi="Times New Roman"/>
          <w:color w:val="000000" w:themeColor="text1"/>
          <w:specVanish w:val="0"/>
        </w:rPr>
        <w:t>a)</w:t>
      </w:r>
      <w:r w:rsidRPr="0051540B">
        <w:rPr>
          <w:rStyle w:val="slitbdy"/>
          <w:rFonts w:ascii="Times New Roman" w:eastAsia="Times New Roman" w:hAnsi="Times New Roman"/>
          <w:color w:val="000000" w:themeColor="text1"/>
        </w:rPr>
        <w:t xml:space="preserve">în coloana e „Cantitatea de deşeu de ambalaj valorificată </w:t>
      </w:r>
      <w:bookmarkStart w:id="6" w:name="_Hlk137806113"/>
      <w:r w:rsidRPr="0051540B">
        <w:rPr>
          <w:rStyle w:val="slitbdy"/>
          <w:rFonts w:ascii="Times New Roman" w:eastAsia="Times New Roman" w:hAnsi="Times New Roman"/>
          <w:color w:val="000000" w:themeColor="text1"/>
        </w:rPr>
        <w:t>prin reciclare, prin transfer către operatori economici autorizaţi</w:t>
      </w:r>
      <w:bookmarkEnd w:id="6"/>
      <w:r w:rsidRPr="0051540B">
        <w:rPr>
          <w:rStyle w:val="slitbdy"/>
          <w:rFonts w:ascii="Times New Roman" w:eastAsia="Times New Roman" w:hAnsi="Times New Roman"/>
          <w:color w:val="000000" w:themeColor="text1"/>
        </w:rPr>
        <w:t xml:space="preserve"> (kg)” se înscriu cu cifre arabe, pe tip de material, în kilograme, cantităţile de deşeuri de ambalaje valorificate prin reciclare de către operatorii economici responsabili, în perioada de raportare, prin transfer către operatori economici autorizaţi. </w:t>
      </w:r>
    </w:p>
    <w:p w14:paraId="7032B09B" w14:textId="77777777" w:rsidR="00EA0A24" w:rsidRPr="0051540B" w:rsidRDefault="00EA0A24" w:rsidP="00EA0A24">
      <w:pPr>
        <w:spacing w:after="0" w:line="240" w:lineRule="auto"/>
        <w:jc w:val="both"/>
        <w:rPr>
          <w:color w:val="000000" w:themeColor="text1"/>
          <w:shd w:val="clear" w:color="auto" w:fill="FFFFFF"/>
        </w:rPr>
      </w:pPr>
      <w:r w:rsidRPr="0051540B">
        <w:rPr>
          <w:rStyle w:val="slitttl1"/>
          <w:rFonts w:ascii="Times New Roman" w:eastAsia="Times New Roman" w:hAnsi="Times New Roman"/>
          <w:color w:val="000000" w:themeColor="text1"/>
          <w:specVanish w:val="0"/>
        </w:rPr>
        <w:t>b)</w:t>
      </w:r>
      <w:r w:rsidRPr="0051540B">
        <w:rPr>
          <w:rStyle w:val="slitbdy"/>
          <w:rFonts w:ascii="Times New Roman" w:eastAsia="Times New Roman" w:hAnsi="Times New Roman"/>
          <w:color w:val="000000" w:themeColor="text1"/>
        </w:rPr>
        <w:t>în coloana f „Cantitatea de deşeu de ambalaj valorificată prin reciclare, în mod individual (kg)” se înscriu cu cifre arabe, pe tip de material, în kilograme, cantităţile de deşeuri de ambalaje valorificate prin reciclare de către operatorii economici responsabili, în perioada de raportare, realizate în mod individual. Programul de asistenţă va prelua cantităţile înscrise în coloana „Cantitatea de deşeu de ambalaj valorificată prin reciclare, în mod individual (kg)” în Tab 2.</w:t>
      </w:r>
    </w:p>
    <w:p w14:paraId="63AE19A6"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rStyle w:val="slitttl1"/>
          <w:rFonts w:ascii="Times New Roman" w:hAnsi="Times New Roman"/>
          <w:color w:val="000000" w:themeColor="text1"/>
          <w:lang w:eastAsia="en-US"/>
          <w:specVanish w:val="0"/>
        </w:rPr>
        <w:t>2.</w:t>
      </w:r>
      <w:r w:rsidRPr="0051540B">
        <w:rPr>
          <w:color w:val="000000" w:themeColor="text1"/>
          <w:sz w:val="20"/>
          <w:szCs w:val="20"/>
          <w:shd w:val="clear" w:color="auto" w:fill="FFFFFF"/>
        </w:rPr>
        <w:t xml:space="preserve"> </w:t>
      </w:r>
      <w:r w:rsidRPr="0051540B">
        <w:rPr>
          <w:rStyle w:val="spar3"/>
          <w:color w:val="000000" w:themeColor="text1"/>
          <w:specVanish w:val="0"/>
        </w:rPr>
        <w:t xml:space="preserve">în coloana </w:t>
      </w:r>
      <w:r w:rsidRPr="0051540B">
        <w:rPr>
          <w:color w:val="000000" w:themeColor="text1"/>
          <w:sz w:val="20"/>
          <w:szCs w:val="20"/>
          <w:shd w:val="clear" w:color="auto" w:fill="FFFFFF"/>
        </w:rPr>
        <w:t xml:space="preserve">”Cantitatea de deşeu de ambalaj valorificată prin altă operaţiune decât reciclarea (kg)” </w:t>
      </w:r>
      <w:r w:rsidRPr="0051540B">
        <w:rPr>
          <w:rStyle w:val="spar3"/>
          <w:color w:val="000000" w:themeColor="text1"/>
          <w:specVanish w:val="0"/>
        </w:rPr>
        <w:t>se înscriu cu cifre arabe, pe tip de material, în kilograme, cantităţile de deşeuri de ambalaje valorificate prin altă operaţiune decât reciclarea de către operatorii economici responsabili în perioada de raportare, astfel:</w:t>
      </w:r>
    </w:p>
    <w:p w14:paraId="291AF283" w14:textId="77777777" w:rsidR="00EA0A24" w:rsidRPr="0051540B" w:rsidRDefault="00EA0A24" w:rsidP="00EA0A24">
      <w:pPr>
        <w:spacing w:after="0" w:line="240" w:lineRule="auto"/>
        <w:jc w:val="both"/>
        <w:rPr>
          <w:rStyle w:val="slitbdy"/>
          <w:rFonts w:ascii="Times New Roman" w:eastAsia="Times New Roman" w:hAnsi="Times New Roman"/>
          <w:color w:val="000000" w:themeColor="text1"/>
        </w:rPr>
      </w:pPr>
      <w:r w:rsidRPr="0051540B">
        <w:rPr>
          <w:rStyle w:val="slitttl1"/>
          <w:rFonts w:ascii="Times New Roman" w:eastAsia="Times New Roman" w:hAnsi="Times New Roman"/>
          <w:color w:val="000000" w:themeColor="text1"/>
          <w:specVanish w:val="0"/>
        </w:rPr>
        <w:t>a)</w:t>
      </w:r>
      <w:r w:rsidRPr="0051540B">
        <w:rPr>
          <w:rStyle w:val="slitbdy"/>
          <w:rFonts w:ascii="Times New Roman" w:eastAsia="Times New Roman" w:hAnsi="Times New Roman"/>
          <w:color w:val="000000" w:themeColor="text1"/>
        </w:rPr>
        <w:t xml:space="preserve">în coloana g „Cantitatea de deşeu de ambalaj valorificată prin altă operaţiune decât reciclarea, prin transfer către operatori economici autorizaţi (kg)” se înscriu cu cifre arabe, pe tip de material, în kilograme, cantităţile de deşeuri de ambalaje valorificate prin altă operaţiune decât reciclarea de către operatorii economici responsabili, în perioada de raportare, prin transfer către operatori economici autorizaţi. </w:t>
      </w:r>
    </w:p>
    <w:p w14:paraId="09D65313" w14:textId="77777777" w:rsidR="00EA0A24" w:rsidRPr="0051540B" w:rsidRDefault="00EA0A24" w:rsidP="00EA0A24">
      <w:pPr>
        <w:spacing w:after="0" w:line="240" w:lineRule="auto"/>
        <w:jc w:val="both"/>
        <w:rPr>
          <w:color w:val="000000" w:themeColor="text1"/>
          <w:shd w:val="clear" w:color="auto" w:fill="FFFFFF"/>
        </w:rPr>
      </w:pPr>
      <w:r w:rsidRPr="0051540B">
        <w:rPr>
          <w:rStyle w:val="slitttl1"/>
          <w:rFonts w:ascii="Times New Roman" w:eastAsia="Times New Roman" w:hAnsi="Times New Roman"/>
          <w:color w:val="000000" w:themeColor="text1"/>
          <w:specVanish w:val="0"/>
        </w:rPr>
        <w:lastRenderedPageBreak/>
        <w:t>b)</w:t>
      </w:r>
      <w:r w:rsidRPr="0051540B">
        <w:rPr>
          <w:rStyle w:val="slitbdy"/>
          <w:rFonts w:ascii="Times New Roman" w:eastAsia="Times New Roman" w:hAnsi="Times New Roman"/>
          <w:color w:val="000000" w:themeColor="text1"/>
        </w:rPr>
        <w:t>în coloana h „Cantitatea de deşeu de ambalaj valorificată prin altă operaţiune decât reciclarea, în mod individual (kg)” se înscriu cu cifre arabe, pe tip de material, în kilograme, cantităţile de deşeuri de ambalaje valorificate prin altă operaţiune decât reciclarea de către operatorii economici responsabili, în perioada de raportare, realizate în mod individual. Programul de asistenţă va prelua cantităţile înscrise în coloana „Cantitatea de deşeu de ambalaj valorificată prin altă operaţiune decât reciclarea, în mod individual (kg)” în Tab 3.</w:t>
      </w:r>
    </w:p>
    <w:p w14:paraId="7E3DBE50" w14:textId="77777777" w:rsidR="00EA0A24" w:rsidRPr="0051540B" w:rsidRDefault="00EA0A24" w:rsidP="00EA0A24">
      <w:pPr>
        <w:spacing w:after="0" w:line="240" w:lineRule="auto"/>
        <w:jc w:val="both"/>
        <w:rPr>
          <w:rStyle w:val="spar3"/>
          <w:rFonts w:ascii="Times New Roman" w:hAnsi="Times New Roman"/>
          <w:color w:val="000000" w:themeColor="text1"/>
        </w:rPr>
      </w:pPr>
      <w:r w:rsidRPr="0051540B">
        <w:rPr>
          <w:rStyle w:val="spar3"/>
          <w:rFonts w:ascii="Times New Roman" w:eastAsia="Times New Roman" w:hAnsi="Times New Roman"/>
          <w:color w:val="000000" w:themeColor="text1"/>
          <w:specVanish w:val="0"/>
        </w:rPr>
        <w:t>Coloana f din tabelul Tab 1 referitoare la „Cantitatea de deşeu de ambalaj valorificată, în mod individual, prin reciclare (kg)” se detaliază în tabelul Tab 2, după cum urmează:</w:t>
      </w:r>
    </w:p>
    <w:p w14:paraId="21BB0F08" w14:textId="77777777" w:rsidR="00EA0A24" w:rsidRPr="0051540B" w:rsidRDefault="00EA0A24" w:rsidP="00EA0A24">
      <w:pPr>
        <w:spacing w:after="0" w:line="240" w:lineRule="auto"/>
        <w:jc w:val="both"/>
        <w:rPr>
          <w:color w:val="000000" w:themeColor="text1"/>
        </w:rPr>
      </w:pPr>
      <w:r w:rsidRPr="0051540B">
        <w:rPr>
          <w:rStyle w:val="slitttl1"/>
          <w:rFonts w:ascii="Times New Roman" w:eastAsia="Times New Roman" w:hAnsi="Times New Roman"/>
          <w:color w:val="000000" w:themeColor="text1"/>
          <w:specVanish w:val="0"/>
        </w:rPr>
        <w:t>a)</w:t>
      </w:r>
      <w:r w:rsidRPr="0051540B">
        <w:rPr>
          <w:rStyle w:val="slitbdy"/>
          <w:rFonts w:ascii="Times New Roman" w:eastAsia="Times New Roman" w:hAnsi="Times New Roman"/>
          <w:color w:val="000000" w:themeColor="text1"/>
        </w:rPr>
        <w:t>în coloana „Tip material” din tabelul Tab 2 se înscrie denumirea materialului de ambalaje introdus pe piaţa naţională (de exemplu: sticlă, plastic, hârtie şi carton, metal, lemn, aluminiu, PET). Materialele compozite se încadrează în funcţie de materialul preponderent;</w:t>
      </w:r>
    </w:p>
    <w:p w14:paraId="203C6513" w14:textId="77777777" w:rsidR="00EA0A24" w:rsidRPr="0051540B" w:rsidRDefault="00EA0A24" w:rsidP="00EA0A24">
      <w:pPr>
        <w:spacing w:after="0" w:line="240" w:lineRule="auto"/>
        <w:jc w:val="both"/>
        <w:rPr>
          <w:rFonts w:ascii="Times New Roman" w:eastAsia="Times New Roman" w:hAnsi="Times New Roman"/>
          <w:color w:val="000000" w:themeColor="text1"/>
          <w:sz w:val="20"/>
          <w:szCs w:val="20"/>
          <w:shd w:val="clear" w:color="auto" w:fill="FFFFFF"/>
        </w:rPr>
      </w:pPr>
      <w:r w:rsidRPr="0051540B">
        <w:rPr>
          <w:rStyle w:val="slitttl1"/>
          <w:rFonts w:ascii="Times New Roman" w:eastAsia="Times New Roman" w:hAnsi="Times New Roman"/>
          <w:color w:val="000000" w:themeColor="text1"/>
          <w:specVanish w:val="0"/>
        </w:rPr>
        <w:t>b)</w:t>
      </w:r>
      <w:r w:rsidRPr="0051540B">
        <w:rPr>
          <w:rStyle w:val="slitbdy"/>
          <w:rFonts w:ascii="Times New Roman" w:eastAsia="Times New Roman" w:hAnsi="Times New Roman"/>
          <w:color w:val="000000" w:themeColor="text1"/>
        </w:rPr>
        <w:t xml:space="preserve">în coloana „Cantitatea de deşeu de ambalaj valorificată prin </w:t>
      </w:r>
      <w:bookmarkStart w:id="7" w:name="_Hlk137806957"/>
      <w:r w:rsidRPr="0051540B">
        <w:rPr>
          <w:rStyle w:val="slitbdy"/>
          <w:rFonts w:ascii="Times New Roman" w:eastAsia="Times New Roman" w:hAnsi="Times New Roman"/>
          <w:color w:val="000000" w:themeColor="text1"/>
        </w:rPr>
        <w:t xml:space="preserve">reciclare </w:t>
      </w:r>
      <w:bookmarkEnd w:id="7"/>
      <w:r w:rsidRPr="0051540B">
        <w:rPr>
          <w:rStyle w:val="slitbdy"/>
          <w:rFonts w:ascii="Times New Roman" w:eastAsia="Times New Roman" w:hAnsi="Times New Roman"/>
          <w:color w:val="000000" w:themeColor="text1"/>
        </w:rPr>
        <w:t>(kg)” din tabelul Tab 2 se înscrie cu cifre arabe, în kilograme, cantitatea valorificată prin reciclare, pe tip de material, conform facturii de prestare servicii emisă, în baza contractului încheiat de operatorul economic colector, în perioada de raportare;</w:t>
      </w:r>
    </w:p>
    <w:p w14:paraId="47FE4219" w14:textId="77777777" w:rsidR="00EA0A24" w:rsidRPr="0051540B" w:rsidRDefault="00EA0A24" w:rsidP="00EA0A24">
      <w:pPr>
        <w:spacing w:after="0" w:line="240" w:lineRule="auto"/>
        <w:jc w:val="both"/>
        <w:rPr>
          <w:rFonts w:ascii="Times New Roman" w:eastAsia="Times New Roman" w:hAnsi="Times New Roman"/>
          <w:color w:val="000000" w:themeColor="text1"/>
          <w:sz w:val="20"/>
          <w:szCs w:val="20"/>
          <w:shd w:val="clear" w:color="auto" w:fill="FFFFFF"/>
        </w:rPr>
      </w:pPr>
      <w:r w:rsidRPr="0051540B">
        <w:rPr>
          <w:rStyle w:val="slitttl1"/>
          <w:rFonts w:ascii="Times New Roman" w:eastAsia="Times New Roman" w:hAnsi="Times New Roman"/>
          <w:color w:val="000000" w:themeColor="text1"/>
          <w:specVanish w:val="0"/>
        </w:rPr>
        <w:t>c)</w:t>
      </w:r>
      <w:r w:rsidRPr="0051540B">
        <w:rPr>
          <w:rStyle w:val="slitbdy"/>
          <w:rFonts w:ascii="Times New Roman" w:eastAsia="Times New Roman" w:hAnsi="Times New Roman"/>
          <w:color w:val="000000" w:themeColor="text1"/>
        </w:rPr>
        <w:t>în coloana „CUI colector deşeu de ambalaj” din tabelul Tab 2 se înscrie cu cifre arabe codul unic de identificare fiscală al operatorului economic autorizat pentru colectarea deşeurilor de ambalaje în vederea valorificării prin reciclare, pe tip de material, conform prevederilor legale;</w:t>
      </w:r>
    </w:p>
    <w:p w14:paraId="003A9BC4" w14:textId="77777777" w:rsidR="00EA0A24" w:rsidRPr="0051540B" w:rsidRDefault="00EA0A24" w:rsidP="00EA0A24">
      <w:pPr>
        <w:spacing w:after="0" w:line="240" w:lineRule="auto"/>
        <w:jc w:val="both"/>
        <w:rPr>
          <w:rFonts w:ascii="Times New Roman" w:eastAsia="Times New Roman" w:hAnsi="Times New Roman"/>
          <w:color w:val="000000" w:themeColor="text1"/>
          <w:sz w:val="20"/>
          <w:szCs w:val="20"/>
          <w:shd w:val="clear" w:color="auto" w:fill="FFFFFF"/>
        </w:rPr>
      </w:pPr>
      <w:r w:rsidRPr="0051540B">
        <w:rPr>
          <w:rStyle w:val="slitttl1"/>
          <w:rFonts w:ascii="Times New Roman" w:eastAsia="Times New Roman" w:hAnsi="Times New Roman"/>
          <w:color w:val="000000" w:themeColor="text1"/>
          <w:specVanish w:val="0"/>
        </w:rPr>
        <w:t>d)</w:t>
      </w:r>
      <w:r w:rsidRPr="0051540B">
        <w:rPr>
          <w:rStyle w:val="slitbdy"/>
          <w:rFonts w:ascii="Times New Roman" w:eastAsia="Times New Roman" w:hAnsi="Times New Roman"/>
          <w:color w:val="000000" w:themeColor="text1"/>
        </w:rPr>
        <w:t>în coloanele „Număr contract prestare servicii” și „Dată contract prestare servicii” din tabelul Tab 2 se înscriu cu cifre arabe şi/sau litere numărul şi data contractului de prestare servicii încheiat de operatorul economic responsabil cu operatorul economic autorizat pentru colectarea deşeurilor de ambalaje în vederea valorificării prin reciclare, pe tip de material, conform prevederilor legale;</w:t>
      </w:r>
    </w:p>
    <w:p w14:paraId="63766A25" w14:textId="77777777" w:rsidR="00EA0A24" w:rsidRPr="0051540B" w:rsidRDefault="00EA0A24" w:rsidP="00EA0A24">
      <w:pPr>
        <w:spacing w:after="0" w:line="240" w:lineRule="auto"/>
        <w:jc w:val="both"/>
        <w:rPr>
          <w:rFonts w:ascii="Times New Roman" w:eastAsia="Times New Roman" w:hAnsi="Times New Roman"/>
          <w:color w:val="000000" w:themeColor="text1"/>
          <w:sz w:val="20"/>
          <w:szCs w:val="20"/>
          <w:shd w:val="clear" w:color="auto" w:fill="FFFFFF"/>
        </w:rPr>
      </w:pPr>
      <w:r w:rsidRPr="0051540B">
        <w:rPr>
          <w:rStyle w:val="slitttl1"/>
          <w:rFonts w:ascii="Times New Roman" w:eastAsia="Times New Roman" w:hAnsi="Times New Roman"/>
          <w:color w:val="000000" w:themeColor="text1"/>
          <w:specVanish w:val="0"/>
        </w:rPr>
        <w:t>e)</w:t>
      </w:r>
      <w:r w:rsidRPr="0051540B">
        <w:rPr>
          <w:rStyle w:val="slitbdy"/>
          <w:rFonts w:ascii="Times New Roman" w:eastAsia="Times New Roman" w:hAnsi="Times New Roman"/>
          <w:color w:val="000000" w:themeColor="text1"/>
        </w:rPr>
        <w:t>în coloanele „Număr document prestare servicii” și „Dată document prestare servicii” din tabelul Tab 2 se înscriu cu cifre arabe şi/sau litere numărul şi data facturii de prestare servicii emisă în conformitate cu prevederile legale de către operatorul economic autorizat pentru colectarea deşeurilor de ambalaje în vederea valorificării prin reciclare, pe tip de material, în calitate de prestator, pe numele operatorului economic responsabil, în calitate de beneficiar;</w:t>
      </w:r>
    </w:p>
    <w:p w14:paraId="50D2F345" w14:textId="77777777" w:rsidR="00EA0A24" w:rsidRPr="0051540B" w:rsidRDefault="00EA0A24" w:rsidP="00EA0A24">
      <w:pPr>
        <w:spacing w:after="0" w:line="240" w:lineRule="auto"/>
        <w:jc w:val="both"/>
        <w:rPr>
          <w:rFonts w:ascii="Times New Roman" w:eastAsia="Times New Roman" w:hAnsi="Times New Roman"/>
          <w:color w:val="000000" w:themeColor="text1"/>
          <w:sz w:val="20"/>
          <w:szCs w:val="20"/>
          <w:shd w:val="clear" w:color="auto" w:fill="FFFFFF"/>
        </w:rPr>
      </w:pPr>
      <w:r w:rsidRPr="0051540B">
        <w:rPr>
          <w:rStyle w:val="slitttl1"/>
          <w:rFonts w:ascii="Times New Roman" w:eastAsia="Times New Roman" w:hAnsi="Times New Roman"/>
          <w:color w:val="000000" w:themeColor="text1"/>
          <w:specVanish w:val="0"/>
        </w:rPr>
        <w:t>f)</w:t>
      </w:r>
      <w:r w:rsidRPr="0051540B">
        <w:rPr>
          <w:rStyle w:val="slitbdy"/>
          <w:rFonts w:ascii="Times New Roman" w:eastAsia="Times New Roman" w:hAnsi="Times New Roman"/>
          <w:color w:val="000000" w:themeColor="text1"/>
        </w:rPr>
        <w:t xml:space="preserve"> în coloana „CUI reciclator deşeu de ambalaj” din tabelul Tab 3 se înscrie cu cifre arabe codul unic de identificare fiscală al operatorului economic autorizat pentru reciclarea deşeurilor de ambalaje, pe tip de material, care a realizat respectiva operaţiune pentru îndeplinirea obiectivelor anuale de valorificare prin reciclare ale operatorului economic responsabil.</w:t>
      </w:r>
    </w:p>
    <w:p w14:paraId="47CB8086" w14:textId="77777777" w:rsidR="00EA0A24" w:rsidRPr="0051540B" w:rsidRDefault="00EA0A24" w:rsidP="00EA0A24">
      <w:pPr>
        <w:spacing w:after="0" w:line="240" w:lineRule="auto"/>
        <w:jc w:val="both"/>
        <w:rPr>
          <w:rStyle w:val="spar3"/>
          <w:rFonts w:ascii="Times New Roman" w:hAnsi="Times New Roman"/>
          <w:color w:val="000000" w:themeColor="text1"/>
        </w:rPr>
      </w:pPr>
      <w:r w:rsidRPr="0051540B">
        <w:rPr>
          <w:rStyle w:val="spar3"/>
          <w:rFonts w:ascii="Times New Roman" w:eastAsia="Times New Roman" w:hAnsi="Times New Roman"/>
          <w:color w:val="000000" w:themeColor="text1"/>
          <w:specVanish w:val="0"/>
        </w:rPr>
        <w:t xml:space="preserve">Coloana h din tabelul Tab 1 referitoare la „Cantitatea de deşeu de ambalaj valorificată, în mod individual, prin </w:t>
      </w:r>
      <w:bookmarkStart w:id="8" w:name="_Hlk137807025"/>
      <w:r w:rsidRPr="0051540B">
        <w:rPr>
          <w:rStyle w:val="spar3"/>
          <w:rFonts w:ascii="Times New Roman" w:eastAsia="Times New Roman" w:hAnsi="Times New Roman"/>
          <w:color w:val="000000" w:themeColor="text1"/>
          <w:specVanish w:val="0"/>
        </w:rPr>
        <w:t>alte operaţiuni de valorificare decât reciclarea</w:t>
      </w:r>
      <w:bookmarkEnd w:id="8"/>
      <w:r w:rsidRPr="0051540B">
        <w:rPr>
          <w:rStyle w:val="spar3"/>
          <w:rFonts w:ascii="Times New Roman" w:eastAsia="Times New Roman" w:hAnsi="Times New Roman"/>
          <w:color w:val="000000" w:themeColor="text1"/>
          <w:specVanish w:val="0"/>
        </w:rPr>
        <w:t xml:space="preserve"> (kg)” se detaliază în tabelul Tab 3, după cum urmează:</w:t>
      </w:r>
    </w:p>
    <w:p w14:paraId="650E6214" w14:textId="77777777" w:rsidR="00EA0A24" w:rsidRPr="0051540B" w:rsidRDefault="00EA0A24" w:rsidP="00EA0A24">
      <w:pPr>
        <w:spacing w:after="0" w:line="240" w:lineRule="auto"/>
        <w:jc w:val="both"/>
        <w:rPr>
          <w:color w:val="000000" w:themeColor="text1"/>
        </w:rPr>
      </w:pPr>
      <w:r w:rsidRPr="0051540B">
        <w:rPr>
          <w:rStyle w:val="slitttl1"/>
          <w:rFonts w:ascii="Times New Roman" w:eastAsia="Times New Roman" w:hAnsi="Times New Roman"/>
          <w:color w:val="000000" w:themeColor="text1"/>
          <w:specVanish w:val="0"/>
        </w:rPr>
        <w:t>a)</w:t>
      </w:r>
      <w:r w:rsidRPr="0051540B">
        <w:rPr>
          <w:rStyle w:val="slitbdy"/>
          <w:rFonts w:ascii="Times New Roman" w:eastAsia="Times New Roman" w:hAnsi="Times New Roman"/>
          <w:color w:val="000000" w:themeColor="text1"/>
        </w:rPr>
        <w:t>în coloana „Tip material” din tabelul Tab 3 se înscrie denumirea materialului de ambalaje introdus pe piaţa naţională (de exemplu: sticlă, plastic, hârtie şi carton, metal, lemn, aluminiu, PET). Materialele compozite se încadrează în funcţie de materialul preponderent;</w:t>
      </w:r>
    </w:p>
    <w:p w14:paraId="73D58B74" w14:textId="77777777" w:rsidR="00EA0A24" w:rsidRPr="0051540B" w:rsidRDefault="00EA0A24" w:rsidP="00EA0A24">
      <w:pPr>
        <w:spacing w:after="0" w:line="240" w:lineRule="auto"/>
        <w:jc w:val="both"/>
        <w:rPr>
          <w:rFonts w:ascii="Times New Roman" w:eastAsia="Times New Roman" w:hAnsi="Times New Roman"/>
          <w:color w:val="000000" w:themeColor="text1"/>
          <w:sz w:val="20"/>
          <w:szCs w:val="20"/>
          <w:shd w:val="clear" w:color="auto" w:fill="FFFFFF"/>
        </w:rPr>
      </w:pPr>
      <w:r w:rsidRPr="0051540B">
        <w:rPr>
          <w:rStyle w:val="slitttl1"/>
          <w:rFonts w:ascii="Times New Roman" w:eastAsia="Times New Roman" w:hAnsi="Times New Roman"/>
          <w:color w:val="000000" w:themeColor="text1"/>
          <w:specVanish w:val="0"/>
        </w:rPr>
        <w:t>b)</w:t>
      </w:r>
      <w:r w:rsidRPr="0051540B">
        <w:rPr>
          <w:rStyle w:val="slitbdy"/>
          <w:rFonts w:ascii="Times New Roman" w:eastAsia="Times New Roman" w:hAnsi="Times New Roman"/>
          <w:color w:val="000000" w:themeColor="text1"/>
        </w:rPr>
        <w:t>în coloana „Cantitatea de deşeu de ambalaj valorificată prin alte operaţiuni de valorificare decât reciclarea (kg)” din tabelul Tab 3 se înscrie cu cifre arabe, în kilograme, cantitatea valorificată prin alte operaţiuni de valorificare decât reciclarea, pe tip de material, conform facturii de prestare servicii emisă, în baza contractului încheiat, de operatorul economic colector, în perioada de raportare;</w:t>
      </w:r>
    </w:p>
    <w:p w14:paraId="6253DA73" w14:textId="77777777" w:rsidR="00EA0A24" w:rsidRPr="0051540B" w:rsidRDefault="00EA0A24" w:rsidP="00EA0A24">
      <w:pPr>
        <w:spacing w:after="0" w:line="240" w:lineRule="auto"/>
        <w:jc w:val="both"/>
        <w:rPr>
          <w:rFonts w:ascii="Times New Roman" w:eastAsia="Times New Roman" w:hAnsi="Times New Roman"/>
          <w:color w:val="000000" w:themeColor="text1"/>
          <w:sz w:val="20"/>
          <w:szCs w:val="20"/>
          <w:shd w:val="clear" w:color="auto" w:fill="FFFFFF"/>
        </w:rPr>
      </w:pPr>
      <w:r w:rsidRPr="0051540B">
        <w:rPr>
          <w:rStyle w:val="slitttl1"/>
          <w:rFonts w:ascii="Times New Roman" w:eastAsia="Times New Roman" w:hAnsi="Times New Roman"/>
          <w:color w:val="000000" w:themeColor="text1"/>
          <w:specVanish w:val="0"/>
        </w:rPr>
        <w:t>c)</w:t>
      </w:r>
      <w:r w:rsidRPr="0051540B">
        <w:rPr>
          <w:rStyle w:val="slitbdy"/>
          <w:rFonts w:ascii="Times New Roman" w:eastAsia="Times New Roman" w:hAnsi="Times New Roman"/>
          <w:color w:val="000000" w:themeColor="text1"/>
        </w:rPr>
        <w:t>în coloana „CUI colector deşeu de ambalaj” din tabelul Tab 3 se înscrie cu cifre arabe codul unic de identificare fiscală al operatorului economic autorizat pentru colectarea deşeurilor de ambalaje, pe tip de material, în vederea valorificării prin alte operaţiuni de valorificare decât reciclarea, conform prevederilor legale;</w:t>
      </w:r>
    </w:p>
    <w:p w14:paraId="45F04A9D" w14:textId="77777777" w:rsidR="00EA0A24" w:rsidRPr="0051540B" w:rsidRDefault="00EA0A24" w:rsidP="00EA0A24">
      <w:pPr>
        <w:spacing w:after="0" w:line="240" w:lineRule="auto"/>
        <w:jc w:val="both"/>
        <w:rPr>
          <w:rFonts w:ascii="Times New Roman" w:eastAsia="Times New Roman" w:hAnsi="Times New Roman"/>
          <w:color w:val="000000" w:themeColor="text1"/>
          <w:sz w:val="20"/>
          <w:szCs w:val="20"/>
          <w:shd w:val="clear" w:color="auto" w:fill="FFFFFF"/>
        </w:rPr>
      </w:pPr>
      <w:r w:rsidRPr="0051540B">
        <w:rPr>
          <w:rStyle w:val="slitttl1"/>
          <w:rFonts w:ascii="Times New Roman" w:eastAsia="Times New Roman" w:hAnsi="Times New Roman"/>
          <w:color w:val="000000" w:themeColor="text1"/>
          <w:specVanish w:val="0"/>
        </w:rPr>
        <w:t>d)</w:t>
      </w:r>
      <w:r w:rsidRPr="0051540B">
        <w:rPr>
          <w:rStyle w:val="slitbdy"/>
          <w:rFonts w:ascii="Times New Roman" w:eastAsia="Times New Roman" w:hAnsi="Times New Roman"/>
          <w:color w:val="000000" w:themeColor="text1"/>
        </w:rPr>
        <w:t>în coloanele „Număr contract prestare servicii” și „Dată contract prestare servicii” din tabelul Tab 3 se înscriu cu cifre arabe şi/sau litere numărul şi data contractului de prestare servicii încheiat de operatorul economic responsabil cu operatorul economic autorizat pentru colectarea deşeurilor de ambalaje în vederea valorificării prin alte operaţiuni de valorificare decât reciclarea, pe tip de material, conform prevederilor legale;</w:t>
      </w:r>
    </w:p>
    <w:p w14:paraId="2E6B44E6" w14:textId="77777777" w:rsidR="00EA0A24" w:rsidRPr="0051540B" w:rsidRDefault="00EA0A24" w:rsidP="00EA0A24">
      <w:pPr>
        <w:spacing w:after="0" w:line="240" w:lineRule="auto"/>
        <w:jc w:val="both"/>
        <w:rPr>
          <w:rFonts w:ascii="Times New Roman" w:eastAsia="Times New Roman" w:hAnsi="Times New Roman"/>
          <w:color w:val="000000" w:themeColor="text1"/>
          <w:sz w:val="20"/>
          <w:szCs w:val="20"/>
          <w:shd w:val="clear" w:color="auto" w:fill="FFFFFF"/>
        </w:rPr>
      </w:pPr>
      <w:r w:rsidRPr="0051540B">
        <w:rPr>
          <w:rStyle w:val="slitttl1"/>
          <w:rFonts w:ascii="Times New Roman" w:eastAsia="Times New Roman" w:hAnsi="Times New Roman"/>
          <w:color w:val="000000" w:themeColor="text1"/>
          <w:specVanish w:val="0"/>
        </w:rPr>
        <w:t>e)</w:t>
      </w:r>
      <w:r w:rsidRPr="0051540B">
        <w:rPr>
          <w:rStyle w:val="slitbdy"/>
          <w:rFonts w:ascii="Times New Roman" w:eastAsia="Times New Roman" w:hAnsi="Times New Roman"/>
          <w:color w:val="000000" w:themeColor="text1"/>
        </w:rPr>
        <w:t>în coloanele „Număr document prestare servicii” și „Dată document prestare servicii” din tabelul Tab 3 se înscriu cu cifre arabe şi/sau litere numărul şi data facturii de prestare servicii emisă, în conformitate cu prevederile legale, de către operatorul economic autorizat pentru colectarea deşeurilor de ambalaje în vederea valorificării prin alte operaţiuni de valorificare decât reciclarea pe tip de material, în calitate de prestator, pe numele operatorului economic responsabil, în calitate de beneficiar;</w:t>
      </w:r>
    </w:p>
    <w:p w14:paraId="643EF98E" w14:textId="77777777" w:rsidR="00EA0A24" w:rsidRPr="0051540B" w:rsidRDefault="00EA0A24" w:rsidP="00EA0A24">
      <w:pPr>
        <w:spacing w:after="0" w:line="240" w:lineRule="auto"/>
        <w:jc w:val="both"/>
        <w:rPr>
          <w:rStyle w:val="slitbdy"/>
          <w:color w:val="000000" w:themeColor="text1"/>
        </w:rPr>
      </w:pPr>
      <w:r w:rsidRPr="0051540B">
        <w:rPr>
          <w:rStyle w:val="slitttl1"/>
          <w:rFonts w:ascii="Times New Roman" w:eastAsia="Times New Roman" w:hAnsi="Times New Roman"/>
          <w:color w:val="000000" w:themeColor="text1"/>
          <w:specVanish w:val="0"/>
        </w:rPr>
        <w:t>f)</w:t>
      </w:r>
      <w:r w:rsidRPr="0051540B">
        <w:rPr>
          <w:rStyle w:val="slitbdy"/>
          <w:rFonts w:ascii="Times New Roman" w:eastAsia="Times New Roman" w:hAnsi="Times New Roman"/>
          <w:color w:val="000000" w:themeColor="text1"/>
        </w:rPr>
        <w:t xml:space="preserve"> în coloana „CUI valorificator deşeu de ambalaj” din tabelul Tab 2 se înscrie cu cifre arabe codul unic de identificare fiscală al operatorului economic autorizat pentru valorificarea deşeurilor de ambalaje prin alte operaţiuni de valorificare decât reciclarea (kg), pe tip de material, care a realizat respectiva operaţiune pentru îndeplinirea obiectivelor anuale de valorificare prin alte operaţiuni de valorificare decât reciclarea ale operatorului economic responsabil.</w:t>
      </w:r>
    </w:p>
    <w:p w14:paraId="5EF899CC" w14:textId="77777777" w:rsidR="00EA0A24" w:rsidRPr="0051540B" w:rsidRDefault="00EA0A24" w:rsidP="00EA0A24">
      <w:pPr>
        <w:pStyle w:val="spar"/>
        <w:spacing w:before="0" w:beforeAutospacing="0" w:after="0" w:afterAutospacing="0"/>
        <w:jc w:val="both"/>
        <w:rPr>
          <w:color w:val="000000" w:themeColor="text1"/>
          <w:shd w:val="clear" w:color="auto" w:fill="FFFFFF"/>
        </w:rPr>
      </w:pPr>
      <w:r w:rsidRPr="0051540B">
        <w:rPr>
          <w:color w:val="000000" w:themeColor="text1"/>
          <w:sz w:val="20"/>
          <w:szCs w:val="20"/>
          <w:shd w:val="clear" w:color="auto" w:fill="FFFFFF"/>
        </w:rPr>
        <w:t>În coloana i „Ambalaje reutilizabile introduse pe piaţa naţională - Cantitatea introdusă pe piaţa naţională (kg)” din Tab 1 se înscriu cu cifre arabe, pe tip de material, în kilograme, cantităţile de ambalaje reutilizabile introduse pe piaţa naţională de către operatorii economici responsabili în perioada de raportare.</w:t>
      </w:r>
    </w:p>
    <w:p w14:paraId="0230FF74"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coloana j „Ambalaje reutilizabile introduse pe piaţa naţională - Procent (%)” din Tab 1 se calculează automat procentajul greutăţii ambalajelor reutilizabile din greutatea ambalajelor introduse pe piaţa naţională de către operatorii economici responsabili în perioada de raportare.</w:t>
      </w:r>
    </w:p>
    <w:p w14:paraId="2CC4BE8A" w14:textId="77777777" w:rsidR="00EA0A24" w:rsidRPr="0051540B" w:rsidRDefault="00EA0A24" w:rsidP="00EA0A24">
      <w:pPr>
        <w:spacing w:after="0" w:line="240" w:lineRule="auto"/>
        <w:jc w:val="both"/>
        <w:rPr>
          <w:rFonts w:ascii="Times New Roman" w:eastAsia="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lastRenderedPageBreak/>
        <w:t>În situaţia în care, pentru perioada de raportare, nu rezultă cantităţi de ambalaje sau deşeuri de ambalaje pentru care operatorii economici responsabili sunt răspunzători, se înscrie cifra 0 (zero) la poziţia corespunzătoare din tabel.</w:t>
      </w:r>
    </w:p>
    <w:p w14:paraId="12CE6CDC"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p>
    <w:p w14:paraId="1432EB4C" w14:textId="77777777" w:rsidR="00EA0A24" w:rsidRPr="0051540B" w:rsidRDefault="00EA0A24" w:rsidP="00EA0A24">
      <w:pPr>
        <w:pStyle w:val="ssecttl"/>
        <w:rPr>
          <w:rFonts w:ascii="Times New Roman" w:hAnsi="Times New Roman"/>
          <w:color w:val="000000" w:themeColor="text1"/>
          <w:sz w:val="20"/>
          <w:szCs w:val="20"/>
          <w:shd w:val="clear" w:color="auto" w:fill="FFFFFF"/>
        </w:rPr>
      </w:pPr>
    </w:p>
    <w:p w14:paraId="00797F01" w14:textId="77777777" w:rsidR="00EA0A24" w:rsidRPr="0051540B" w:rsidRDefault="00EA0A24" w:rsidP="00EA0A24">
      <w:pPr>
        <w:pStyle w:val="ssecttl"/>
        <w:rPr>
          <w:rFonts w:ascii="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t>Secţiunea a 5-a</w:t>
      </w:r>
    </w:p>
    <w:p w14:paraId="500A0C46" w14:textId="77777777" w:rsidR="00EA0A24" w:rsidRPr="0051540B" w:rsidRDefault="00EA0A24" w:rsidP="00EA0A24">
      <w:pPr>
        <w:pStyle w:val="ssecden"/>
        <w:rPr>
          <w:rFonts w:ascii="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t>Date privind cantităţile de deşeuri municipale eliminate prin depozitare</w:t>
      </w:r>
    </w:p>
    <w:p w14:paraId="2C85BB24" w14:textId="77777777" w:rsidR="00EA0A24" w:rsidRPr="0051540B" w:rsidRDefault="00EA0A24" w:rsidP="00EA0A24">
      <w:pPr>
        <w:spacing w:after="0" w:line="240" w:lineRule="auto"/>
        <w:jc w:val="both"/>
        <w:rPr>
          <w:rStyle w:val="spar3"/>
          <w:rFonts w:ascii="Times New Roman" w:eastAsia="Times New Roman" w:hAnsi="Times New Roman"/>
          <w:color w:val="000000" w:themeColor="text1"/>
        </w:rPr>
      </w:pPr>
      <w:bookmarkStart w:id="9" w:name="_Hlk95299792"/>
    </w:p>
    <w:bookmarkEnd w:id="9"/>
    <w:p w14:paraId="21690DA0" w14:textId="77777777" w:rsidR="00EA0A24" w:rsidRPr="0051540B" w:rsidRDefault="00EA0A24" w:rsidP="00EA0A24">
      <w:pPr>
        <w:spacing w:after="0" w:line="240" w:lineRule="auto"/>
        <w:ind w:right="144"/>
        <w:jc w:val="both"/>
        <w:rPr>
          <w:rStyle w:val="spar3"/>
          <w:rFonts w:ascii="Times New Roman" w:eastAsia="Times New Roman" w:hAnsi="Times New Roman"/>
          <w:color w:val="000000" w:themeColor="text1"/>
        </w:rPr>
      </w:pPr>
      <w:r w:rsidRPr="0051540B">
        <w:rPr>
          <w:rStyle w:val="spar3"/>
          <w:rFonts w:ascii="Times New Roman" w:eastAsia="Times New Roman" w:hAnsi="Times New Roman"/>
          <w:color w:val="000000" w:themeColor="text1"/>
          <w:specVanish w:val="0"/>
        </w:rPr>
        <w:t>În coloana ”Cantitatea depozitată în anul de raportare (tone)” se înscrie cu cifre arabe, în tone, cantitatea de deşeuri municipale efectiv încredinţată spre eliminare prin depozitare, în anul de raportare.</w:t>
      </w:r>
    </w:p>
    <w:p w14:paraId="563C79C8" w14:textId="77777777" w:rsidR="00EA0A24" w:rsidRPr="0051540B" w:rsidRDefault="00EA0A24" w:rsidP="00EA0A24">
      <w:pPr>
        <w:spacing w:after="0" w:line="240" w:lineRule="auto"/>
        <w:jc w:val="both"/>
        <w:rPr>
          <w:rStyle w:val="spar3"/>
          <w:rFonts w:ascii="Times New Roman" w:eastAsia="Times New Roman" w:hAnsi="Times New Roman"/>
          <w:color w:val="000000" w:themeColor="text1"/>
        </w:rPr>
      </w:pPr>
      <w:bookmarkStart w:id="10" w:name="_Hlk95299952"/>
      <w:r w:rsidRPr="0051540B">
        <w:rPr>
          <w:rStyle w:val="spar3"/>
          <w:rFonts w:ascii="Times New Roman" w:eastAsia="Times New Roman" w:hAnsi="Times New Roman"/>
          <w:color w:val="000000" w:themeColor="text1"/>
          <w:specVanish w:val="0"/>
        </w:rPr>
        <w:t>În coloana ”Cantitatea valorificată prin alte forme decât reciclarea (tone)” se înscrie cu cifre arabe, în tone, cantitatea de deşeuri municipale efectiv încredinţată spre valorificare prin alte forme decât reciclarea, în anul de raportare.</w:t>
      </w:r>
    </w:p>
    <w:bookmarkEnd w:id="10"/>
    <w:p w14:paraId="6918D282" w14:textId="77777777" w:rsidR="00EA0A24" w:rsidRPr="0051540B" w:rsidRDefault="00EA0A24" w:rsidP="00EA0A24">
      <w:pPr>
        <w:spacing w:after="0" w:line="240" w:lineRule="auto"/>
        <w:jc w:val="both"/>
        <w:rPr>
          <w:rStyle w:val="spar3"/>
          <w:rFonts w:ascii="Times New Roman" w:eastAsia="Times New Roman" w:hAnsi="Times New Roman"/>
          <w:color w:val="000000" w:themeColor="text1"/>
        </w:rPr>
      </w:pPr>
      <w:r w:rsidRPr="0051540B">
        <w:rPr>
          <w:rStyle w:val="spar3"/>
          <w:rFonts w:ascii="Times New Roman" w:eastAsia="Times New Roman" w:hAnsi="Times New Roman"/>
          <w:color w:val="000000" w:themeColor="text1"/>
          <w:specVanish w:val="0"/>
        </w:rPr>
        <w:t>În coloana ”Cantitatea reciclată (tone)” se înscrie cu cifre arabe, în tone, cantitatea de deşeuri municipale efectiv încredinţată spre reciclare, inclusiv cantitatea de deşeuri de ambalaje încredinţată spre reciclare de către operatorii economici colectori prevăzuţi la art. 20 alin. (8) şi (9) din Legea nr. 249/2015 privind modalitatea de gestionare a ambalajelor şi a deşeurilor de ambalaje, cu modificările şi completările ulterioare, în anul de raportare.</w:t>
      </w:r>
    </w:p>
    <w:p w14:paraId="7850B1CB" w14:textId="77777777" w:rsidR="00EA0A24" w:rsidRPr="0051540B" w:rsidRDefault="00EA0A24" w:rsidP="00EA0A24">
      <w:pPr>
        <w:pStyle w:val="spar"/>
        <w:spacing w:before="0" w:beforeAutospacing="0" w:after="0" w:afterAutospacing="0"/>
        <w:jc w:val="both"/>
        <w:rPr>
          <w:color w:val="000000" w:themeColor="text1"/>
        </w:rPr>
      </w:pPr>
      <w:r w:rsidRPr="0051540B">
        <w:rPr>
          <w:color w:val="000000" w:themeColor="text1"/>
          <w:sz w:val="20"/>
          <w:szCs w:val="20"/>
          <w:shd w:val="clear" w:color="auto" w:fill="FFFFFF"/>
        </w:rPr>
        <w:t>În situaţia în care, pentru perioada de raportare, nu rezultă cantităţile de deşeuri municipale pentru care operatorii economici responsabili sunt răspunzători, se înscrie cifra 0 (zero) la poziţia corespunzătoare din tabel.</w:t>
      </w:r>
    </w:p>
    <w:p w14:paraId="4AC1C084" w14:textId="77777777" w:rsidR="00EA0A24" w:rsidRPr="0051540B" w:rsidRDefault="00EA0A24" w:rsidP="00EA0A24">
      <w:pPr>
        <w:pStyle w:val="ssecttl"/>
        <w:rPr>
          <w:rFonts w:ascii="Times New Roman" w:hAnsi="Times New Roman"/>
          <w:color w:val="000000" w:themeColor="text1"/>
          <w:sz w:val="20"/>
          <w:szCs w:val="20"/>
          <w:shd w:val="clear" w:color="auto" w:fill="FFFFFF"/>
        </w:rPr>
      </w:pPr>
    </w:p>
    <w:p w14:paraId="060366E4" w14:textId="77777777" w:rsidR="00EA0A24" w:rsidRPr="0051540B" w:rsidRDefault="00EA0A24" w:rsidP="00EA0A24">
      <w:pPr>
        <w:pStyle w:val="ssecttl"/>
        <w:rPr>
          <w:rFonts w:ascii="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t>Secţiunea a 6-a</w:t>
      </w:r>
    </w:p>
    <w:p w14:paraId="4B8EF1A0" w14:textId="77777777" w:rsidR="00EA0A24" w:rsidRPr="0051540B" w:rsidRDefault="00EA0A24" w:rsidP="00EA0A24">
      <w:pPr>
        <w:pStyle w:val="ssecden"/>
        <w:rPr>
          <w:rFonts w:ascii="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t>Date privind numărul de pungi de transport, greutatea, fiecare material component al acestora, precum şi grosimea peretelui respectivelor pungi, introduse pe piaţa naţională de către operatorii economici</w:t>
      </w:r>
    </w:p>
    <w:p w14:paraId="45D854D3" w14:textId="77777777" w:rsidR="00EA0A24" w:rsidRPr="0051540B" w:rsidRDefault="00EA0A24" w:rsidP="00EA0A24">
      <w:pPr>
        <w:pStyle w:val="ssecttl"/>
        <w:rPr>
          <w:rFonts w:ascii="Times New Roman" w:hAnsi="Times New Roman"/>
          <w:color w:val="000000" w:themeColor="text1"/>
          <w:sz w:val="20"/>
          <w:szCs w:val="20"/>
          <w:shd w:val="clear" w:color="auto" w:fill="FFFFFF"/>
        </w:rPr>
      </w:pPr>
    </w:p>
    <w:p w14:paraId="173B0A5B" w14:textId="77777777" w:rsidR="00EA0A24" w:rsidRPr="0051540B" w:rsidRDefault="00EA0A24" w:rsidP="00EA0A24">
      <w:pPr>
        <w:pStyle w:val="spar"/>
        <w:spacing w:before="0" w:beforeAutospacing="0" w:after="0" w:afterAutospacing="0"/>
        <w:ind w:right="144"/>
        <w:jc w:val="both"/>
        <w:rPr>
          <w:color w:val="000000" w:themeColor="text1"/>
          <w:sz w:val="20"/>
          <w:szCs w:val="20"/>
          <w:shd w:val="clear" w:color="auto" w:fill="FFFFFF"/>
        </w:rPr>
      </w:pPr>
      <w:r w:rsidRPr="0051540B">
        <w:rPr>
          <w:color w:val="000000" w:themeColor="text1"/>
          <w:sz w:val="20"/>
          <w:szCs w:val="20"/>
          <w:shd w:val="clear" w:color="auto" w:fill="FFFFFF"/>
        </w:rPr>
        <w:t>În coloana „Număr pungi (bucăți)“ din Tab 1 se înscrie cu cifre arabe numărul de pungi de transport introduse pe piață în perioada de raportare aferentă trimestrului precedent, pe categorii: pungi de transport fabricate din materialele care respectă cerinţele SR EN 13432:2002, respectiv pungi de transport fabricate din materialele care nu respectă cerinţele SR EN 13432:2002.</w:t>
      </w:r>
    </w:p>
    <w:p w14:paraId="4F090785" w14:textId="77777777" w:rsidR="00EA0A24" w:rsidRPr="0051540B" w:rsidRDefault="00EA0A24" w:rsidP="00EA0A24">
      <w:pPr>
        <w:pStyle w:val="spar"/>
        <w:spacing w:before="0" w:beforeAutospacing="0" w:after="0" w:afterAutospacing="0"/>
        <w:ind w:right="144"/>
        <w:jc w:val="both"/>
        <w:rPr>
          <w:color w:val="000000" w:themeColor="text1"/>
          <w:sz w:val="20"/>
          <w:szCs w:val="20"/>
          <w:shd w:val="clear" w:color="auto" w:fill="FFFFFF"/>
        </w:rPr>
      </w:pPr>
      <w:r w:rsidRPr="0051540B">
        <w:rPr>
          <w:color w:val="000000" w:themeColor="text1"/>
          <w:sz w:val="20"/>
          <w:szCs w:val="20"/>
          <w:shd w:val="clear" w:color="auto" w:fill="FFFFFF"/>
        </w:rPr>
        <w:t>În coloana „Material“ din Tab 2 se completează materialele componente ale pungilor de transport (conform fișei tehnice a produsului) introduse pe piață în perioada de raportare aferentă trimestrului precedent, pe categorii: pungi de transport fabricate din materialele care respectă cerinţele SR EN 13432:2002, respectiv pungi de transport fabricate din materialele care nu respectă cerinţele SR EN 13432:2002.</w:t>
      </w:r>
    </w:p>
    <w:p w14:paraId="28725794" w14:textId="77777777" w:rsidR="00EA0A24" w:rsidRPr="0051540B" w:rsidRDefault="00EA0A24" w:rsidP="00EA0A24">
      <w:pPr>
        <w:pStyle w:val="spar"/>
        <w:spacing w:before="0" w:beforeAutospacing="0" w:after="0" w:afterAutospacing="0"/>
        <w:ind w:right="144"/>
        <w:jc w:val="both"/>
        <w:rPr>
          <w:color w:val="000000" w:themeColor="text1"/>
          <w:sz w:val="20"/>
          <w:szCs w:val="20"/>
          <w:shd w:val="clear" w:color="auto" w:fill="FFFFFF"/>
        </w:rPr>
      </w:pPr>
      <w:r w:rsidRPr="0051540B">
        <w:rPr>
          <w:color w:val="000000" w:themeColor="text1"/>
          <w:sz w:val="20"/>
          <w:szCs w:val="20"/>
          <w:shd w:val="clear" w:color="auto" w:fill="FFFFFF"/>
        </w:rPr>
        <w:t>În coloana „Număr pungi (bucăți)“ din Tab 2 se înscrie cu cifre arabe numărul de pungi de transport introduse pe piață în perioada de raportare aferentă trimestrului precedent, din fiecare tip de material component, pe categorii: pungi de transport fabricate din materialele care respectă cerinţele SR EN 13432:2002, respectiv pungi de transport fabricate din materialele care nu respectă cerinţele SR EN 13432:2002.</w:t>
      </w:r>
    </w:p>
    <w:p w14:paraId="45968F93" w14:textId="77777777" w:rsidR="00EA0A24" w:rsidRPr="0051540B" w:rsidRDefault="00EA0A24" w:rsidP="00EA0A24">
      <w:pPr>
        <w:pStyle w:val="spar"/>
        <w:spacing w:before="0" w:beforeAutospacing="0" w:after="0" w:afterAutospacing="0"/>
        <w:ind w:right="144"/>
        <w:jc w:val="both"/>
        <w:rPr>
          <w:color w:val="000000" w:themeColor="text1"/>
          <w:sz w:val="20"/>
          <w:szCs w:val="20"/>
          <w:shd w:val="clear" w:color="auto" w:fill="FFFFFF"/>
        </w:rPr>
      </w:pPr>
      <w:r w:rsidRPr="0051540B">
        <w:rPr>
          <w:color w:val="000000" w:themeColor="text1"/>
          <w:sz w:val="20"/>
          <w:szCs w:val="20"/>
          <w:shd w:val="clear" w:color="auto" w:fill="FFFFFF"/>
        </w:rPr>
        <w:t>În coloana „Greutate (kg)“ din Tab 2 se înscrie cu cifre arabe, în kilograme, greutatea totală a pungilor de transport introduse pe piață în perioada de raportare aferentă trimestrului precedent, aferentă fiecărui tip de material component, pe categorii: pungi de transport fabricate din materialele care respectă cerinţele SR EN 13432:2002, respectiv pungi de transport fabricate din materialele care nu respectă cerinţele SR EN 13432:2002.</w:t>
      </w:r>
    </w:p>
    <w:p w14:paraId="3C0EC6D4" w14:textId="77777777" w:rsidR="00EA0A24" w:rsidRPr="0051540B" w:rsidRDefault="00EA0A24" w:rsidP="00EA0A24">
      <w:pPr>
        <w:pStyle w:val="spar"/>
        <w:spacing w:before="0" w:beforeAutospacing="0" w:after="0" w:afterAutospacing="0"/>
        <w:ind w:right="144"/>
        <w:jc w:val="both"/>
        <w:rPr>
          <w:color w:val="000000" w:themeColor="text1"/>
          <w:sz w:val="20"/>
          <w:szCs w:val="20"/>
          <w:shd w:val="clear" w:color="auto" w:fill="FFFFFF"/>
        </w:rPr>
      </w:pPr>
      <w:r w:rsidRPr="0051540B">
        <w:rPr>
          <w:color w:val="000000" w:themeColor="text1"/>
          <w:sz w:val="20"/>
          <w:szCs w:val="20"/>
          <w:shd w:val="clear" w:color="auto" w:fill="FFFFFF"/>
        </w:rPr>
        <w:t>În coloana „Grosime (microni)“ din Tab 3 se înscrie cu cifre arabe în microni, grosimea pungilor de transport (conform fișei tehnice a produsului) introduse pe piață în perioada de raportare aferentă trimestrului precedent, pe categorii: pungi de transport fabricate din materialele care respectă cerinţele SR EN 13432:2002, respectiv pungi de transport fabricate din materialele care nu respectă cerinţele SR EN 13432:2002.</w:t>
      </w:r>
    </w:p>
    <w:p w14:paraId="1DEE9759" w14:textId="77777777" w:rsidR="00EA0A24" w:rsidRPr="0051540B" w:rsidRDefault="00EA0A24" w:rsidP="00EA0A24">
      <w:pPr>
        <w:pStyle w:val="spar"/>
        <w:spacing w:before="0" w:beforeAutospacing="0" w:after="0" w:afterAutospacing="0"/>
        <w:ind w:right="144"/>
        <w:jc w:val="both"/>
        <w:rPr>
          <w:color w:val="000000" w:themeColor="text1"/>
          <w:sz w:val="20"/>
          <w:szCs w:val="20"/>
          <w:shd w:val="clear" w:color="auto" w:fill="FFFFFF"/>
        </w:rPr>
      </w:pPr>
      <w:r w:rsidRPr="0051540B">
        <w:rPr>
          <w:color w:val="000000" w:themeColor="text1"/>
          <w:sz w:val="20"/>
          <w:szCs w:val="20"/>
          <w:shd w:val="clear" w:color="auto" w:fill="FFFFFF"/>
        </w:rPr>
        <w:t>În coloana „Număr pungi (bucăți)“ din Tab 3 se înscrie cu cifre arabe numărul de pungi de transport introduse pe piață în perioada de raportare aferentă trimestrului precedent, aferentă fiecărei grosimi, pe categorii: pungi de transport fabricate din materialele care respectă cerinţele SR EN 13432:2002, respectiv pungi de transport fabricate din materialele care nu respectă cerinţele SR EN 13432:2002.</w:t>
      </w:r>
    </w:p>
    <w:p w14:paraId="6530ED1F" w14:textId="77777777" w:rsidR="00EA0A24" w:rsidRPr="0051540B" w:rsidRDefault="00EA0A24" w:rsidP="00EA0A24">
      <w:pPr>
        <w:pStyle w:val="ssecttl"/>
        <w:rPr>
          <w:rFonts w:ascii="Times New Roman" w:hAnsi="Times New Roman"/>
          <w:color w:val="000000" w:themeColor="text1"/>
          <w:sz w:val="20"/>
          <w:szCs w:val="20"/>
          <w:shd w:val="clear" w:color="auto" w:fill="FFFFFF"/>
        </w:rPr>
      </w:pPr>
    </w:p>
    <w:p w14:paraId="2105BC85" w14:textId="77777777" w:rsidR="00EA0A24" w:rsidRPr="0051540B" w:rsidRDefault="00EA0A24" w:rsidP="00EA0A24">
      <w:pPr>
        <w:pStyle w:val="ssecttl"/>
        <w:rPr>
          <w:rFonts w:ascii="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t>Secţiunea a 7-a</w:t>
      </w:r>
    </w:p>
    <w:p w14:paraId="741DF043" w14:textId="77777777" w:rsidR="00EA0A24" w:rsidRPr="0051540B" w:rsidRDefault="00EA0A24" w:rsidP="00EA0A24">
      <w:pPr>
        <w:pStyle w:val="ssecden"/>
        <w:rPr>
          <w:rFonts w:ascii="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t>Date privind cantităţile de anvelope noi şi/sau uzate destinate reutilizării introduse pe piaţa naţională de către operatorii economici</w:t>
      </w:r>
    </w:p>
    <w:p w14:paraId="3B973227" w14:textId="77777777" w:rsidR="00EA0A24" w:rsidRPr="0051540B" w:rsidRDefault="00EA0A24" w:rsidP="00EA0A24">
      <w:pPr>
        <w:pStyle w:val="ssecden"/>
        <w:rPr>
          <w:rFonts w:ascii="Times New Roman" w:hAnsi="Times New Roman"/>
          <w:color w:val="000000" w:themeColor="text1"/>
          <w:sz w:val="20"/>
          <w:szCs w:val="20"/>
          <w:shd w:val="clear" w:color="auto" w:fill="FFFFFF"/>
        </w:rPr>
      </w:pPr>
    </w:p>
    <w:p w14:paraId="326BC6BA"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bookmarkStart w:id="11" w:name="_Hlk134049531"/>
      <w:r w:rsidRPr="0051540B">
        <w:rPr>
          <w:color w:val="000000" w:themeColor="text1"/>
          <w:sz w:val="20"/>
          <w:szCs w:val="20"/>
          <w:shd w:val="clear" w:color="auto" w:fill="FFFFFF"/>
        </w:rPr>
        <w:t xml:space="preserve">În coloana „Cantitatea de anvelope introduse pe piaţa naţională (kg)“ din Tab 1 se înscriu cu cifre arabe, în kilograme, cantităţile de </w:t>
      </w:r>
      <w:bookmarkEnd w:id="11"/>
      <w:r w:rsidRPr="0051540B">
        <w:rPr>
          <w:color w:val="000000" w:themeColor="text1"/>
          <w:sz w:val="20"/>
          <w:szCs w:val="20"/>
          <w:shd w:val="clear" w:color="auto" w:fill="FFFFFF"/>
        </w:rPr>
        <w:t>anvelope noi şi/sau uzate destinate reutilizării, introduse pe piaţa naţională de către operatorii economici responsabili în perioada de raportare aferentă anului precedent.</w:t>
      </w:r>
    </w:p>
    <w:p w14:paraId="6BB3AF20" w14:textId="77777777" w:rsidR="00EA0A24" w:rsidRPr="0051540B" w:rsidRDefault="00EA0A24" w:rsidP="00EA0A24">
      <w:pPr>
        <w:spacing w:after="0" w:line="240" w:lineRule="auto"/>
        <w:jc w:val="both"/>
        <w:rPr>
          <w:rStyle w:val="ssecbdy"/>
          <w:rFonts w:ascii="Times New Roman" w:eastAsia="Times New Roman" w:hAnsi="Times New Roman"/>
          <w:color w:val="000000" w:themeColor="text1"/>
        </w:rPr>
      </w:pPr>
      <w:r w:rsidRPr="0051540B">
        <w:rPr>
          <w:rStyle w:val="spar3"/>
          <w:rFonts w:ascii="Times New Roman" w:eastAsia="Times New Roman" w:hAnsi="Times New Roman"/>
          <w:color w:val="000000" w:themeColor="text1"/>
          <w:specVanish w:val="0"/>
        </w:rPr>
        <w:t xml:space="preserve">În coloana „Cantitatea de anvelope pentru care se realizează obiectivele prin transfer către operatori economici autorizaţi (kg)“ din Tab 1 se înscriu cu cifre arabe, în kilograme, cantităţile de anvelope noi şi/sau uzate destinate reutilizării, introduse pe piaţa naţională de către operatorii economici responsabili în perioada de raportare aferentă anului precedent, pentru care au predat, prin contract, responsabilitatea unui operator economic autorizat conform prevederilor </w:t>
      </w:r>
      <w:r w:rsidRPr="0051540B">
        <w:rPr>
          <w:rStyle w:val="spar3"/>
          <w:rFonts w:ascii="Times New Roman" w:eastAsia="Times New Roman" w:hAnsi="Times New Roman"/>
          <w:color w:val="000000" w:themeColor="text1"/>
          <w:u w:val="single"/>
          <w:specVanish w:val="0"/>
        </w:rPr>
        <w:t>art. 7 din Hotărârea Guvernului nr. 170/2004</w:t>
      </w:r>
      <w:r w:rsidRPr="0051540B">
        <w:rPr>
          <w:rStyle w:val="spar3"/>
          <w:rFonts w:ascii="Times New Roman" w:eastAsia="Times New Roman" w:hAnsi="Times New Roman"/>
          <w:color w:val="000000" w:themeColor="text1"/>
          <w:specVanish w:val="0"/>
        </w:rPr>
        <w:t xml:space="preserve"> privind gestionarea anvelopelor uzate.</w:t>
      </w:r>
    </w:p>
    <w:p w14:paraId="67524B7E" w14:textId="77777777" w:rsidR="00EA0A24" w:rsidRPr="0051540B" w:rsidRDefault="00EA0A24" w:rsidP="00EA0A24">
      <w:pPr>
        <w:pStyle w:val="spar"/>
        <w:spacing w:before="0" w:beforeAutospacing="0" w:after="0" w:afterAutospacing="0"/>
        <w:jc w:val="both"/>
        <w:rPr>
          <w:color w:val="000000" w:themeColor="text1"/>
        </w:rPr>
      </w:pPr>
      <w:r w:rsidRPr="0051540B">
        <w:rPr>
          <w:color w:val="000000" w:themeColor="text1"/>
          <w:sz w:val="20"/>
          <w:szCs w:val="20"/>
          <w:shd w:val="clear" w:color="auto" w:fill="FFFFFF"/>
        </w:rPr>
        <w:t>În coloana „Cantitatea de anvelope pentru care se realizează obiectivele în mod individual (kg)“ din Tab 1 se înscriu cu cifre arabe, în kilograme, cantităţile de anvelope noi şi/sau uzate destinate reutilizării introduse pe piaţa naţională de către operatorii economici responsabili în perioada de raportare, pentru care realizarea obiectivelor de gestionare se realizează în mod individual. Programul de asistenţă va prelua cantităţile înscrise în coloana „Cantitatea de anvelope pentru care se realizează obiectivele în mod individual (kg)“ din Tab 2.</w:t>
      </w:r>
    </w:p>
    <w:p w14:paraId="5B271E21" w14:textId="77777777" w:rsidR="00EA0A24" w:rsidRPr="0051540B" w:rsidRDefault="00EA0A24" w:rsidP="00EA0A24">
      <w:pPr>
        <w:spacing w:after="0" w:line="240" w:lineRule="auto"/>
        <w:jc w:val="both"/>
        <w:rPr>
          <w:rStyle w:val="spar3"/>
          <w:rFonts w:ascii="Times New Roman" w:eastAsia="Times New Roman" w:hAnsi="Times New Roman"/>
          <w:color w:val="000000" w:themeColor="text1"/>
        </w:rPr>
      </w:pPr>
      <w:r w:rsidRPr="0051540B">
        <w:rPr>
          <w:rStyle w:val="spar3"/>
          <w:rFonts w:ascii="Times New Roman" w:eastAsia="Times New Roman" w:hAnsi="Times New Roman"/>
          <w:color w:val="000000" w:themeColor="text1"/>
          <w:specVanish w:val="0"/>
        </w:rPr>
        <w:t>În coloana „Cantitatea de anvelope gestionată (kg)“ din Tab 1 se înscriu cu cifre arabe cantităţile, în kilograme, de anvelope uzate gestionate în perioada de raportare de către operatorii economici care introduc pe piaţa naţională anvelope noi şi/sau uzate destinate reutilizării, astfel:</w:t>
      </w:r>
    </w:p>
    <w:p w14:paraId="06BBAD69" w14:textId="77777777" w:rsidR="00EA0A24" w:rsidRPr="0051540B" w:rsidRDefault="00EA0A24" w:rsidP="00EA0A24">
      <w:pPr>
        <w:spacing w:after="0" w:line="240" w:lineRule="auto"/>
        <w:jc w:val="both"/>
        <w:rPr>
          <w:color w:val="000000" w:themeColor="text1"/>
        </w:rPr>
      </w:pPr>
      <w:r w:rsidRPr="0051540B">
        <w:rPr>
          <w:rStyle w:val="slitttl1"/>
          <w:rFonts w:ascii="Times New Roman" w:eastAsia="Times New Roman" w:hAnsi="Times New Roman"/>
          <w:color w:val="000000" w:themeColor="text1"/>
          <w:specVanish w:val="0"/>
        </w:rPr>
        <w:lastRenderedPageBreak/>
        <w:t>a)</w:t>
      </w:r>
      <w:r w:rsidRPr="0051540B">
        <w:rPr>
          <w:rStyle w:val="slitbdy"/>
          <w:rFonts w:ascii="Times New Roman" w:eastAsia="Times New Roman" w:hAnsi="Times New Roman"/>
          <w:color w:val="000000" w:themeColor="text1"/>
        </w:rPr>
        <w:t>în coloana „Cantitatea de anvelope gestionată (kg)“ din Tab 1, la rubrica „Individual“ se înscriu cu cifre arabe, în kilograme, cantităţile de anvelope uzate gestionate în mod individual, în perioada de raportare;</w:t>
      </w:r>
    </w:p>
    <w:p w14:paraId="68F84B51" w14:textId="77777777" w:rsidR="00EA0A24" w:rsidRPr="0051540B" w:rsidRDefault="00EA0A24" w:rsidP="00EA0A24">
      <w:pPr>
        <w:spacing w:after="0" w:line="240" w:lineRule="auto"/>
        <w:jc w:val="both"/>
        <w:rPr>
          <w:rFonts w:ascii="Times New Roman" w:eastAsia="Times New Roman" w:hAnsi="Times New Roman"/>
          <w:color w:val="000000" w:themeColor="text1"/>
          <w:sz w:val="20"/>
          <w:szCs w:val="20"/>
          <w:shd w:val="clear" w:color="auto" w:fill="FFFFFF"/>
        </w:rPr>
      </w:pPr>
      <w:r w:rsidRPr="0051540B">
        <w:rPr>
          <w:rStyle w:val="slitttl1"/>
          <w:rFonts w:ascii="Times New Roman" w:eastAsia="Times New Roman" w:hAnsi="Times New Roman"/>
          <w:color w:val="000000" w:themeColor="text1"/>
          <w:specVanish w:val="0"/>
        </w:rPr>
        <w:t>b)</w:t>
      </w:r>
      <w:r w:rsidRPr="0051540B">
        <w:rPr>
          <w:rStyle w:val="slitbdy"/>
          <w:rFonts w:ascii="Times New Roman" w:eastAsia="Times New Roman" w:hAnsi="Times New Roman"/>
          <w:color w:val="000000" w:themeColor="text1"/>
        </w:rPr>
        <w:t xml:space="preserve">în coloana „Cantitatea de anvelope gestionată (kg)“ din Tab 1, la rubrica „Prin operatori economici autorizaţi“ se înscriu cu cifre arabe, în kilograme, cantităţile de anvelope uzate gestionate, conform contractului, de către operatorii economici autorizaţi conform prevederilor </w:t>
      </w:r>
      <w:r w:rsidRPr="0051540B">
        <w:rPr>
          <w:rStyle w:val="slitbdy"/>
          <w:rFonts w:ascii="Times New Roman" w:eastAsia="Times New Roman" w:hAnsi="Times New Roman"/>
          <w:color w:val="000000" w:themeColor="text1"/>
          <w:u w:val="single"/>
        </w:rPr>
        <w:t>art. 7 din Hotărârea Guvernului nr. 170/2004</w:t>
      </w:r>
      <w:r w:rsidRPr="0051540B">
        <w:rPr>
          <w:rStyle w:val="slitbdy"/>
          <w:rFonts w:ascii="Times New Roman" w:eastAsia="Times New Roman" w:hAnsi="Times New Roman"/>
          <w:color w:val="000000" w:themeColor="text1"/>
        </w:rPr>
        <w:t xml:space="preserve"> privind gestionarea anvelopelor uzate.</w:t>
      </w:r>
    </w:p>
    <w:p w14:paraId="186E48C8"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coloana „Cantitatea de anvelope pentru care se realizează obiectivele în mod individual (kg)“ din Tab 2 se înscriu cu cifre arabe, în kilograme, cantităţile de anvelope noi şi/sau uzate destinate reutilizării introduse pe piaţa naţională de către operatorii economici responsabili în perioada de raportare, pentru care realizarea obiectivelor de gestionare se realizează în mod individual.</w:t>
      </w:r>
    </w:p>
    <w:p w14:paraId="59EAD8C7"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coloana „CUI colector anvelope uzate“ din Tab 2 se înscrie cu cifre arabe codul unic de identificare fiscală al operatorului economic autorizat pentru colectarea anvelopelor uzate.</w:t>
      </w:r>
    </w:p>
    <w:p w14:paraId="218B2602"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coloana „Nr./dată contract prestare servicii“ din Tab 2 se înscriu cu cifre arabe şi/sau litere numărul şi data contractului de prestare servicii încheiat de operatorul economic responsabil cu operatorul economic autorizat pentru colectarea anvelopelor uzate.</w:t>
      </w:r>
    </w:p>
    <w:p w14:paraId="723DDACA"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coloana „Nr./dată document prestare servicii“ din Tab 2 se înscriu cu cifre arabe şi/sau litere numărul şi data facturii de prestare servicii emisă în conformitate cu prevederile legale de către operatorul economic autorizat pentru colectarea anvelopelor uzate.</w:t>
      </w:r>
    </w:p>
    <w:p w14:paraId="49FF5CD6"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coloana „CUI operator economic care reşapează, reciclează şi/sau valorifică termoenergetic anvelope uzate (kg)“ din Tab 2 se înscrie cu cifre arabe codul unic de identificare fiscală al operatorului economic autorizat care a realizat respectiva operaţiune pentru îndeplinirea obiectivelor anuale de gestionare ale operatorului economic responsabil.</w:t>
      </w:r>
    </w:p>
    <w:p w14:paraId="6499557B"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situaţia în care, pentru perioada de raportare, nu rezultă cantităţi de anvelope care trebuie declarate, se înscrie cifra 0 (zero) la poziţia corespunzătoare din tabel.</w:t>
      </w:r>
    </w:p>
    <w:p w14:paraId="6971446B"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p>
    <w:p w14:paraId="395ABCED" w14:textId="77777777" w:rsidR="00EA0A24" w:rsidRPr="0051540B" w:rsidRDefault="00EA0A24" w:rsidP="00EA0A24">
      <w:pPr>
        <w:pStyle w:val="ssecttl"/>
        <w:rPr>
          <w:rFonts w:ascii="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t>Secţiunea a 8-a</w:t>
      </w:r>
    </w:p>
    <w:p w14:paraId="690E93D5" w14:textId="77777777" w:rsidR="00EA0A24" w:rsidRPr="0051540B" w:rsidRDefault="00EA0A24" w:rsidP="00EA0A24">
      <w:pPr>
        <w:pStyle w:val="ssecden"/>
        <w:rPr>
          <w:rFonts w:ascii="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t>Date privind cantităţile de ambalaje contractate de către operatorii economici autorizaţi pentru preluarea obligaţiilor anuale de valorificare a deşeurilor de ambalaje</w:t>
      </w:r>
    </w:p>
    <w:p w14:paraId="6F4A3402" w14:textId="77777777" w:rsidR="00EA0A24" w:rsidRPr="0051540B" w:rsidRDefault="00EA0A24" w:rsidP="00EA0A24">
      <w:pPr>
        <w:pStyle w:val="ssecden"/>
        <w:rPr>
          <w:rFonts w:ascii="Times New Roman" w:hAnsi="Times New Roman"/>
          <w:color w:val="000000" w:themeColor="text1"/>
          <w:sz w:val="20"/>
          <w:szCs w:val="20"/>
          <w:shd w:val="clear" w:color="auto" w:fill="FFFFFF"/>
        </w:rPr>
      </w:pPr>
    </w:p>
    <w:p w14:paraId="0CBA2492"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coloana „Tip material“ se înscrie denumirea materialului de ambalaje introdus pe piaţa naţională (de exemplu: sticlă, plastic, hârtie şi carton, metal, lemn, aluminiu, PET). Materialele compozite se încadrează în funcţie de materialul preponderent.</w:t>
      </w:r>
    </w:p>
    <w:p w14:paraId="5C19A19F"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coloana „Cantitatea contractată (kg)“ se înscrie cu cifre arabe, pe tip de material, în kilograme, cantitatea de ambalaje pentru care au preluat responsabilitatea îndeplinirii obiectivelor anuale de valorificare, în perioada de raportare.</w:t>
      </w:r>
    </w:p>
    <w:p w14:paraId="5E5A2D85"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coloana „Cantitatea reciclată (kg)“ se înscrie cu cifre arabe, pe tip de material, în kilograme, cantitatea de deşeuri de ambalaje valorificată prin reciclare, în perioada de raportare, astfel:</w:t>
      </w:r>
    </w:p>
    <w:p w14:paraId="44914293"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rStyle w:val="slitttl1"/>
          <w:rFonts w:ascii="Times New Roman" w:hAnsi="Times New Roman"/>
          <w:color w:val="000000" w:themeColor="text1"/>
          <w:specVanish w:val="0"/>
        </w:rPr>
        <w:t>a)</w:t>
      </w:r>
      <w:r w:rsidRPr="0051540B">
        <w:rPr>
          <w:rStyle w:val="slitbdy"/>
          <w:color w:val="000000" w:themeColor="text1"/>
        </w:rPr>
        <w:t>în coloana ”</w:t>
      </w:r>
      <w:r w:rsidRPr="0051540B">
        <w:rPr>
          <w:color w:val="000000" w:themeColor="text1"/>
          <w:sz w:val="20"/>
          <w:szCs w:val="20"/>
          <w:shd w:val="clear" w:color="auto" w:fill="FFFFFF"/>
        </w:rPr>
        <w:t xml:space="preserve"> Cantitatea reciclată provenită din deşeurile de ambalaje din comerţ şi industrie (kg)</w:t>
      </w:r>
      <w:r w:rsidRPr="0051540B">
        <w:rPr>
          <w:rStyle w:val="slitbdy"/>
          <w:color w:val="000000" w:themeColor="text1"/>
        </w:rPr>
        <w:t xml:space="preserve">” </w:t>
      </w:r>
      <w:r w:rsidRPr="0051540B">
        <w:rPr>
          <w:color w:val="000000" w:themeColor="text1"/>
          <w:sz w:val="20"/>
          <w:szCs w:val="20"/>
          <w:shd w:val="clear" w:color="auto" w:fill="FFFFFF"/>
        </w:rPr>
        <w:t>se înscrie cu cifre arabe, pe tip de material, în kilograme, cantitatea de deşeuri de ambalaje provenite din comerţ şi industrie valorificată prin reciclare, în perioada de raportare.</w:t>
      </w:r>
    </w:p>
    <w:p w14:paraId="13B3D387"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rStyle w:val="slitttl1"/>
          <w:rFonts w:ascii="Times New Roman" w:hAnsi="Times New Roman"/>
          <w:color w:val="000000" w:themeColor="text1"/>
          <w:specVanish w:val="0"/>
        </w:rPr>
        <w:t>b)</w:t>
      </w:r>
      <w:r w:rsidRPr="0051540B">
        <w:rPr>
          <w:rStyle w:val="slitbdy"/>
          <w:color w:val="000000" w:themeColor="text1"/>
        </w:rPr>
        <w:t>în coloana ”</w:t>
      </w:r>
      <w:r w:rsidRPr="0051540B">
        <w:rPr>
          <w:color w:val="000000" w:themeColor="text1"/>
          <w:sz w:val="20"/>
          <w:szCs w:val="20"/>
          <w:shd w:val="clear" w:color="auto" w:fill="FFFFFF"/>
        </w:rPr>
        <w:t xml:space="preserve"> Cantitatea reciclată provenită din deşeurile de ambalaje din deşeurile municipale (kg)</w:t>
      </w:r>
      <w:r w:rsidRPr="0051540B">
        <w:rPr>
          <w:rStyle w:val="slitbdy"/>
          <w:color w:val="000000" w:themeColor="text1"/>
        </w:rPr>
        <w:t xml:space="preserve">” </w:t>
      </w:r>
      <w:r w:rsidRPr="0051540B">
        <w:rPr>
          <w:color w:val="000000" w:themeColor="text1"/>
          <w:sz w:val="20"/>
          <w:szCs w:val="20"/>
          <w:shd w:val="clear" w:color="auto" w:fill="FFFFFF"/>
        </w:rPr>
        <w:t>se înscrie cu cifre arabe, pe tip de material, în kilograme, cantitatea de deşeuri de ambalaje provenite din deşeurile municipale valorificată prin reciclare, în perioada de raportare.</w:t>
      </w:r>
    </w:p>
    <w:p w14:paraId="74C69883"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 xml:space="preserve">În coloana „Cantitatea </w:t>
      </w:r>
      <w:bookmarkStart w:id="12" w:name="_Hlk137808248"/>
      <w:r w:rsidRPr="0051540B">
        <w:rPr>
          <w:color w:val="000000" w:themeColor="text1"/>
          <w:sz w:val="20"/>
          <w:szCs w:val="20"/>
          <w:shd w:val="clear" w:color="auto" w:fill="FFFFFF"/>
        </w:rPr>
        <w:t xml:space="preserve">valorificată </w:t>
      </w:r>
      <w:bookmarkStart w:id="13" w:name="_Hlk137808277"/>
      <w:r w:rsidRPr="0051540B">
        <w:rPr>
          <w:color w:val="000000" w:themeColor="text1"/>
          <w:sz w:val="20"/>
          <w:szCs w:val="20"/>
          <w:shd w:val="clear" w:color="auto" w:fill="FFFFFF"/>
        </w:rPr>
        <w:t xml:space="preserve">prin alte operaţiuni de valorificare decât reciclarea </w:t>
      </w:r>
      <w:bookmarkEnd w:id="12"/>
      <w:bookmarkEnd w:id="13"/>
      <w:r w:rsidRPr="0051540B">
        <w:rPr>
          <w:color w:val="000000" w:themeColor="text1"/>
          <w:sz w:val="20"/>
          <w:szCs w:val="20"/>
          <w:shd w:val="clear" w:color="auto" w:fill="FFFFFF"/>
        </w:rPr>
        <w:t>(kg)“ se înscrie cu cifre arabe, pe tip de material, în kilograme, cantitatea de deşeuri de ambalaje valorificate prin alte operaţiuni de valorificare decât reciclarea, în perioada de raportare, astfel:</w:t>
      </w:r>
    </w:p>
    <w:p w14:paraId="01D5DBD2"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rStyle w:val="slitttl1"/>
          <w:rFonts w:ascii="Times New Roman" w:hAnsi="Times New Roman"/>
          <w:color w:val="000000" w:themeColor="text1"/>
          <w:specVanish w:val="0"/>
        </w:rPr>
        <w:t>a)</w:t>
      </w:r>
      <w:r w:rsidRPr="0051540B">
        <w:rPr>
          <w:rStyle w:val="slitbdy"/>
          <w:color w:val="000000" w:themeColor="text1"/>
        </w:rPr>
        <w:t>în coloana ”</w:t>
      </w:r>
      <w:r w:rsidRPr="0051540B">
        <w:rPr>
          <w:color w:val="000000" w:themeColor="text1"/>
          <w:sz w:val="20"/>
          <w:szCs w:val="20"/>
          <w:shd w:val="clear" w:color="auto" w:fill="FFFFFF"/>
        </w:rPr>
        <w:t>Cantitatea valorificată prin alte operaţiuni de valorificare decât reciclarea provenită din deşeurile de ambalaje din comerţ şi industrie (kg)</w:t>
      </w:r>
      <w:r w:rsidRPr="0051540B">
        <w:rPr>
          <w:rStyle w:val="slitbdy"/>
          <w:color w:val="000000" w:themeColor="text1"/>
        </w:rPr>
        <w:t xml:space="preserve">” </w:t>
      </w:r>
      <w:r w:rsidRPr="0051540B">
        <w:rPr>
          <w:color w:val="000000" w:themeColor="text1"/>
          <w:sz w:val="20"/>
          <w:szCs w:val="20"/>
          <w:shd w:val="clear" w:color="auto" w:fill="FFFFFF"/>
        </w:rPr>
        <w:t>se înscrie cu cifre arabe, pe tip de material, în kilograme, cantitatea de deşeuri de ambalaje provenite din comerţ şi industrie valorificată prin prin alte operaţiuni de valorificare decât reciclarea, în perioada de raportare.</w:t>
      </w:r>
    </w:p>
    <w:p w14:paraId="045EAF14"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rStyle w:val="slitttl1"/>
          <w:rFonts w:ascii="Times New Roman" w:hAnsi="Times New Roman"/>
          <w:color w:val="000000" w:themeColor="text1"/>
          <w:specVanish w:val="0"/>
        </w:rPr>
        <w:t>b)</w:t>
      </w:r>
      <w:r w:rsidRPr="0051540B">
        <w:rPr>
          <w:rStyle w:val="slitbdy"/>
          <w:color w:val="000000" w:themeColor="text1"/>
        </w:rPr>
        <w:t>în coloana ”</w:t>
      </w:r>
      <w:r w:rsidRPr="0051540B">
        <w:rPr>
          <w:color w:val="000000" w:themeColor="text1"/>
          <w:sz w:val="20"/>
          <w:szCs w:val="20"/>
          <w:shd w:val="clear" w:color="auto" w:fill="FFFFFF"/>
        </w:rPr>
        <w:t>Cantitatea valorificată prin alte operaţiuni de valorificare decât reciclarea provenită din deşeurile de ambalaje din deşeurile municipale (kg)</w:t>
      </w:r>
      <w:r w:rsidRPr="0051540B">
        <w:rPr>
          <w:rStyle w:val="slitbdy"/>
          <w:color w:val="000000" w:themeColor="text1"/>
        </w:rPr>
        <w:t xml:space="preserve">” </w:t>
      </w:r>
      <w:r w:rsidRPr="0051540B">
        <w:rPr>
          <w:color w:val="000000" w:themeColor="text1"/>
          <w:sz w:val="20"/>
          <w:szCs w:val="20"/>
          <w:shd w:val="clear" w:color="auto" w:fill="FFFFFF"/>
        </w:rPr>
        <w:t>se înscrie cu cifre arabe, pe tip de material, în kilograme, cantitatea de deşeuri de ambalaje provenite din deşeurile municipale valorificată prin prin alte operaţiuni de valorificare decât reciclarea, în perioada de raportare.</w:t>
      </w:r>
    </w:p>
    <w:p w14:paraId="3F6F570D"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situaţia în care, pentru perioada de raportare, nu rezultă cantităţi de ambalaje sau deşeuri de ambalaje pentru care, prin contract, operatorii economici autorizaţi sunt responsabili, se înscrie cifra 0 (zero) la poziţia corespunzătoare din tabel.</w:t>
      </w:r>
    </w:p>
    <w:p w14:paraId="2D6B74D1"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p>
    <w:p w14:paraId="0E6D3E16" w14:textId="77777777" w:rsidR="00EA0A24" w:rsidRPr="0051540B" w:rsidRDefault="00EA0A24" w:rsidP="00EA0A24">
      <w:pPr>
        <w:pStyle w:val="ssecttl"/>
        <w:keepNext/>
        <w:keepLines/>
        <w:rPr>
          <w:rFonts w:ascii="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t>Secţiunea a 9-a</w:t>
      </w:r>
    </w:p>
    <w:p w14:paraId="0FF38266" w14:textId="77777777" w:rsidR="00EA0A24" w:rsidRPr="0051540B" w:rsidRDefault="00EA0A24" w:rsidP="00EA0A24">
      <w:pPr>
        <w:pStyle w:val="ssecden"/>
        <w:keepNext/>
        <w:keepLines/>
        <w:rPr>
          <w:rFonts w:ascii="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t>Date privind cantităţile de anvelope noi şi/sau uzate destinate reutilizării contractate de către operatorii economici autorizaţi pentru preluarea obligaţiilor anuale de gestionare a anvelopelor uzate</w:t>
      </w:r>
    </w:p>
    <w:p w14:paraId="0BDE4392" w14:textId="77777777" w:rsidR="00EA0A24" w:rsidRPr="0051540B" w:rsidRDefault="00EA0A24" w:rsidP="00EA0A24">
      <w:pPr>
        <w:pStyle w:val="ssecden"/>
        <w:rPr>
          <w:rFonts w:ascii="Times New Roman" w:hAnsi="Times New Roman"/>
          <w:color w:val="000000" w:themeColor="text1"/>
          <w:sz w:val="20"/>
          <w:szCs w:val="20"/>
          <w:shd w:val="clear" w:color="auto" w:fill="FFFFFF"/>
        </w:rPr>
      </w:pPr>
    </w:p>
    <w:p w14:paraId="68D2FA93"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coloana „Cantitatea contractată (kg)“ se înscrie cu cifre arabe, în kilograme, cantitatea de anvelope pentru care au preluat prin contract responsabilitatea de îndeplinire a obiectivelor de gestionare, perioada de raportare aferentă anului precedent.</w:t>
      </w:r>
    </w:p>
    <w:p w14:paraId="00E3BEA2"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coloana „Cantitatea gestionată (kg)“ se înscrie cu cifre arabe, în kilograme, cantitatea de anvelope gestionate, în perioada de raportare.</w:t>
      </w:r>
    </w:p>
    <w:p w14:paraId="3C150F8A"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situaţia în care, pentru perioada de raportare, nu rezultă cantităţi de anvelope noi şi/sau uzate pentru care, prin contract, operatorii economici autorizaţi sunt responsabili, se înscrie cifra 0 (zero) la poziţia corespunzătoare din tabel.</w:t>
      </w:r>
    </w:p>
    <w:p w14:paraId="0F01EDF0"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p>
    <w:p w14:paraId="5811D618" w14:textId="77777777" w:rsidR="00EA0A24" w:rsidRPr="0051540B" w:rsidRDefault="00EA0A24" w:rsidP="00EA0A24">
      <w:pPr>
        <w:pStyle w:val="ssecttl"/>
        <w:rPr>
          <w:rFonts w:ascii="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t>Secţiunea a 10-a</w:t>
      </w:r>
    </w:p>
    <w:p w14:paraId="3F4F429E" w14:textId="77777777" w:rsidR="00EA0A24" w:rsidRPr="0051540B" w:rsidRDefault="00EA0A24" w:rsidP="00EA0A24">
      <w:pPr>
        <w:pStyle w:val="ssecden"/>
        <w:rPr>
          <w:rFonts w:ascii="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t>Date privind cantităţile de echipamente electrice şi electronice introduse pe piaţa naţională de către operatorii economici</w:t>
      </w:r>
    </w:p>
    <w:p w14:paraId="5EBB7074" w14:textId="77777777" w:rsidR="00EA0A24" w:rsidRPr="0051540B" w:rsidRDefault="00EA0A24" w:rsidP="00EA0A24">
      <w:pPr>
        <w:pStyle w:val="ssecden"/>
        <w:rPr>
          <w:rFonts w:ascii="Times New Roman" w:hAnsi="Times New Roman"/>
          <w:color w:val="000000" w:themeColor="text1"/>
          <w:sz w:val="20"/>
          <w:szCs w:val="20"/>
          <w:shd w:val="clear" w:color="auto" w:fill="FFFFFF"/>
        </w:rPr>
      </w:pPr>
    </w:p>
    <w:p w14:paraId="57D5EFCD"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 xml:space="preserve">În coloana „Categorii EEE“ se înscrie tipul de EEE introduse pe piaţa naţională (de exemplu: echipamente de transfer termic; ecrane, monitoare şi echipamente care conţin ecrane cu o suprafaţă mai mare de 100 cm²; echipamente de mari dimensiuni etc.), în perioada de raportare. </w:t>
      </w:r>
    </w:p>
    <w:p w14:paraId="455D6743"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coloana „Cantitatea totală de EEE introdusă pe piaţa naţională (kg)“ se înscriu cu cifre arabe, pe categorii de EEE, în kilograme, cantităţile de EEE introduse pe piaţa naţională de către operatorii economici care au obligaţia de declarare, în perioada de raportare.</w:t>
      </w:r>
    </w:p>
    <w:p w14:paraId="2B4F3C60"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 xml:space="preserve">În coloana „Cantitatea introdusă pentru care se realizează obiectivele în mod individual (kg)“ se înscriu cu cifre arabe, pe tip de EEE, în kilograme, cantităţile de EEE introduse pe piaţa naţională de către operatorii economici care au obligaţia de </w:t>
      </w:r>
    </w:p>
    <w:p w14:paraId="19CBE9D9"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declarare, pentru care s-a optat realizarea obiectivelor de colectare în mod individual, în perioada de raportare.</w:t>
      </w:r>
    </w:p>
    <w:p w14:paraId="3ED6DB6F" w14:textId="77777777" w:rsidR="00EA0A24" w:rsidRPr="0051540B" w:rsidRDefault="00EA0A24" w:rsidP="00EA0A24">
      <w:pPr>
        <w:spacing w:after="0" w:line="240" w:lineRule="auto"/>
        <w:jc w:val="both"/>
        <w:rPr>
          <w:rStyle w:val="ssecbdy"/>
          <w:rFonts w:ascii="Times New Roman" w:eastAsia="Times New Roman" w:hAnsi="Times New Roman"/>
          <w:color w:val="000000" w:themeColor="text1"/>
        </w:rPr>
      </w:pPr>
      <w:r w:rsidRPr="0051540B">
        <w:rPr>
          <w:rStyle w:val="spar3"/>
          <w:rFonts w:ascii="Times New Roman" w:eastAsia="Times New Roman" w:hAnsi="Times New Roman"/>
          <w:color w:val="000000" w:themeColor="text1"/>
          <w:specVanish w:val="0"/>
        </w:rPr>
        <w:t xml:space="preserve">În coloana „Cantitatea introdusă pentru care se realizează obiectivele prin transfer către organizaţii colective (kg)“ se înscriu cu cifre arabe, pe tip de EEE, în kilograme, cantităţile de EEE introduse pe piaţa naţională pentru care operatorii economici care au obligaţia de declarare au transferat responsabilitatea unui organizaţii colective în vederea îndeplinirii obiectivelor de colectare, conform prevederilor </w:t>
      </w:r>
      <w:r w:rsidRPr="0051540B">
        <w:rPr>
          <w:rStyle w:val="spar3"/>
          <w:rFonts w:ascii="Times New Roman" w:eastAsia="Times New Roman" w:hAnsi="Times New Roman"/>
          <w:color w:val="000000" w:themeColor="text1"/>
          <w:u w:val="single"/>
          <w:specVanish w:val="0"/>
        </w:rPr>
        <w:t>art. 25 alin. (6) lit. b) din Ordonanţa de urgenţă a Guvernului nr. 5/2015</w:t>
      </w:r>
      <w:r w:rsidRPr="0051540B">
        <w:rPr>
          <w:rStyle w:val="spar3"/>
          <w:rFonts w:ascii="Times New Roman" w:eastAsia="Times New Roman" w:hAnsi="Times New Roman"/>
          <w:color w:val="000000" w:themeColor="text1"/>
          <w:specVanish w:val="0"/>
        </w:rPr>
        <w:t xml:space="preserve"> privind deşeurile de echipamente electrice şi electronice, în perioada de raportare. </w:t>
      </w:r>
    </w:p>
    <w:p w14:paraId="53AD149A" w14:textId="77777777" w:rsidR="00EA0A24" w:rsidRPr="0051540B" w:rsidRDefault="00EA0A24" w:rsidP="00EA0A24">
      <w:pPr>
        <w:pStyle w:val="spar"/>
        <w:spacing w:before="0" w:beforeAutospacing="0" w:after="0" w:afterAutospacing="0"/>
        <w:jc w:val="both"/>
        <w:rPr>
          <w:color w:val="000000" w:themeColor="text1"/>
        </w:rPr>
      </w:pPr>
      <w:r w:rsidRPr="0051540B">
        <w:rPr>
          <w:color w:val="000000" w:themeColor="text1"/>
          <w:sz w:val="20"/>
          <w:szCs w:val="20"/>
          <w:shd w:val="clear" w:color="auto" w:fill="FFFFFF"/>
        </w:rPr>
        <w:t>În coloana „Cantitatea de DEEE colectată in mod individual (kg)“ se înscriu cu cifre arabe, pe tip de DEEE, în kilograme, cantităţile de DEEE colectate în mod individual de către operatorii economici care au obligaţia de declarare, în perioada de raportare.</w:t>
      </w:r>
    </w:p>
    <w:p w14:paraId="31FC4BA3" w14:textId="77777777" w:rsidR="00EA0A24" w:rsidRPr="0051540B" w:rsidRDefault="00EA0A24" w:rsidP="00EA0A24">
      <w:pPr>
        <w:pStyle w:val="spar"/>
        <w:spacing w:before="0" w:beforeAutospacing="0" w:after="0" w:afterAutospacing="0"/>
        <w:jc w:val="both"/>
        <w:rPr>
          <w:color w:val="000000" w:themeColor="text1"/>
          <w:sz w:val="20"/>
          <w:szCs w:val="20"/>
        </w:rPr>
      </w:pPr>
      <w:r w:rsidRPr="0051540B">
        <w:rPr>
          <w:color w:val="000000" w:themeColor="text1"/>
          <w:sz w:val="20"/>
          <w:szCs w:val="20"/>
          <w:shd w:val="clear" w:color="auto" w:fill="FFFFFF"/>
        </w:rPr>
        <w:t>În coloana „Cantitatea de DEEE colectată prin intermediul unei organizații colective (kg)“ se înscriu cu cifre arabe, pe tip de DEEE, în kilograme, cantităţile de DEEE colectate prin intermediul unei organizații colective de către operatorii economici care au obligaţia de declarare, în perioada de raportare.</w:t>
      </w:r>
    </w:p>
    <w:p w14:paraId="36EE7113" w14:textId="77777777" w:rsidR="00EA0A24" w:rsidRPr="0051540B" w:rsidRDefault="00EA0A24" w:rsidP="00EA0A24">
      <w:pPr>
        <w:pStyle w:val="ssecttl"/>
        <w:rPr>
          <w:rFonts w:ascii="Times New Roman" w:hAnsi="Times New Roman"/>
          <w:color w:val="000000" w:themeColor="text1"/>
          <w:sz w:val="20"/>
          <w:szCs w:val="20"/>
          <w:shd w:val="clear" w:color="auto" w:fill="FFFFFF"/>
        </w:rPr>
      </w:pPr>
    </w:p>
    <w:p w14:paraId="7474BCF7" w14:textId="77777777" w:rsidR="00EA0A24" w:rsidRPr="0051540B" w:rsidRDefault="00EA0A24" w:rsidP="00EA0A24">
      <w:pPr>
        <w:pStyle w:val="ssecttl"/>
        <w:rPr>
          <w:rFonts w:ascii="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t>Secţiunea a 11-a</w:t>
      </w:r>
    </w:p>
    <w:p w14:paraId="3D82527B" w14:textId="77777777" w:rsidR="00EA0A24" w:rsidRPr="0051540B" w:rsidRDefault="00EA0A24" w:rsidP="00EA0A24">
      <w:pPr>
        <w:pStyle w:val="ssecden"/>
        <w:rPr>
          <w:rFonts w:ascii="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t>Date privind cantităţile de baterii şi acumulatori portabili introduse pe piaţa naţională de către operatorii economici</w:t>
      </w:r>
    </w:p>
    <w:p w14:paraId="4BA3112C" w14:textId="77777777" w:rsidR="00EA0A24" w:rsidRPr="0051540B" w:rsidRDefault="00EA0A24" w:rsidP="00EA0A24">
      <w:pPr>
        <w:pStyle w:val="ssecden"/>
        <w:rPr>
          <w:rFonts w:ascii="Times New Roman" w:hAnsi="Times New Roman"/>
          <w:color w:val="000000" w:themeColor="text1"/>
          <w:sz w:val="20"/>
          <w:szCs w:val="20"/>
          <w:shd w:val="clear" w:color="auto" w:fill="FFFFFF"/>
        </w:rPr>
      </w:pPr>
    </w:p>
    <w:p w14:paraId="49D6B2AE"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 xml:space="preserve">În coloana „Cantitatea introdusă“ se înscrie, în kilograme, cantitatea de baterii şi acumulatori portabili introdusă pe piaţa naţională de către operatorii economici care au obligaţia de declarare, în perioada de raportare. </w:t>
      </w:r>
    </w:p>
    <w:p w14:paraId="4C91940D"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coloana „Cantitatea introdusă pentru care se realizează obiectivele în mod individual (kg)“ se înscrie cu cifre arabe, în kilograme, cantitatea de baterii şi acumulatori portabili introdusă în perioada de raportare pe piaţa naţională de către operatorii economici care au obligaţia de declarare, pentru care s-a optat la realizarea obiectivelor de colectare în mod individual.</w:t>
      </w:r>
    </w:p>
    <w:p w14:paraId="07E9A492" w14:textId="77777777" w:rsidR="00EA0A24" w:rsidRPr="0051540B" w:rsidRDefault="00EA0A24" w:rsidP="00EA0A24">
      <w:pPr>
        <w:spacing w:after="0" w:line="240" w:lineRule="auto"/>
        <w:jc w:val="both"/>
        <w:rPr>
          <w:rStyle w:val="ssecbdy"/>
          <w:rFonts w:ascii="Times New Roman" w:eastAsia="Times New Roman" w:hAnsi="Times New Roman"/>
          <w:color w:val="000000" w:themeColor="text1"/>
        </w:rPr>
      </w:pPr>
      <w:r w:rsidRPr="0051540B">
        <w:rPr>
          <w:rStyle w:val="spar3"/>
          <w:rFonts w:ascii="Times New Roman" w:eastAsia="Times New Roman" w:hAnsi="Times New Roman"/>
          <w:color w:val="000000" w:themeColor="text1"/>
          <w:specVanish w:val="0"/>
        </w:rPr>
        <w:t xml:space="preserve">În coloana „Cantitatea introdusă pentru care se realizează obiectivele prin transfer către organizaţii colective (kg)“ se înscriu cu cifre arabe, în kilograme, cantităţile de baterii şi acumulatori portabili introduse pe piaţa naţională de către operatorii economici care au obligaţia de declarare, în perioada de raportare, pentru care au predat responsabilitatea unei organizaţii colective autorizată pentru îndeplinirea obiectivelor de colectare, în conformitate cu prevederile </w:t>
      </w:r>
      <w:r w:rsidRPr="0051540B">
        <w:rPr>
          <w:rStyle w:val="spar3"/>
          <w:rFonts w:ascii="Times New Roman" w:eastAsia="Times New Roman" w:hAnsi="Times New Roman"/>
          <w:color w:val="000000" w:themeColor="text1"/>
          <w:u w:val="single"/>
          <w:specVanish w:val="0"/>
        </w:rPr>
        <w:t>art. 7 alin. (7) din Hotărârea Guvernului nr. 1.132/2008</w:t>
      </w:r>
      <w:r w:rsidRPr="0051540B">
        <w:rPr>
          <w:rStyle w:val="spar3"/>
          <w:rFonts w:ascii="Times New Roman" w:eastAsia="Times New Roman" w:hAnsi="Times New Roman"/>
          <w:color w:val="000000" w:themeColor="text1"/>
          <w:specVanish w:val="0"/>
        </w:rPr>
        <w:t xml:space="preserve"> privind regimul bateriilor şi acumulatorilor şi al deşeurilor de baterii şi acumulatori, cu modificările şi completările ulterioare, în perioada de raportare.</w:t>
      </w:r>
    </w:p>
    <w:p w14:paraId="295B3375" w14:textId="77777777" w:rsidR="00EA0A24" w:rsidRPr="0051540B" w:rsidRDefault="00EA0A24" w:rsidP="00EA0A24">
      <w:pPr>
        <w:pStyle w:val="spar"/>
        <w:spacing w:before="0" w:beforeAutospacing="0" w:after="0" w:afterAutospacing="0"/>
        <w:jc w:val="both"/>
        <w:rPr>
          <w:color w:val="000000" w:themeColor="text1"/>
        </w:rPr>
      </w:pPr>
      <w:r w:rsidRPr="0051540B">
        <w:rPr>
          <w:color w:val="000000" w:themeColor="text1"/>
          <w:sz w:val="20"/>
          <w:szCs w:val="20"/>
          <w:shd w:val="clear" w:color="auto" w:fill="FFFFFF"/>
        </w:rPr>
        <w:t>În coloana „Cantitatea colectată in mod individual (kg)“ se înscriu cu cifre arabe, în kilograme, cantităţile de deşeuri de baterii şi acumulatori portabili colectate în mod individual de către operatorii economici care au obligaţia de declarare, în perioada de raportare.</w:t>
      </w:r>
    </w:p>
    <w:p w14:paraId="2AD1CEBF" w14:textId="77777777" w:rsidR="00EA0A24" w:rsidRPr="0051540B" w:rsidRDefault="00EA0A24" w:rsidP="00EA0A24">
      <w:pPr>
        <w:pStyle w:val="spar"/>
        <w:spacing w:before="0" w:beforeAutospacing="0" w:after="0" w:afterAutospacing="0"/>
        <w:jc w:val="both"/>
        <w:rPr>
          <w:color w:val="000000" w:themeColor="text1"/>
          <w:sz w:val="20"/>
          <w:szCs w:val="20"/>
        </w:rPr>
      </w:pPr>
      <w:r w:rsidRPr="0051540B">
        <w:rPr>
          <w:color w:val="000000" w:themeColor="text1"/>
          <w:sz w:val="20"/>
          <w:szCs w:val="20"/>
          <w:shd w:val="clear" w:color="auto" w:fill="FFFFFF"/>
        </w:rPr>
        <w:t>În coloana „Cantitate colectată de către OTR (kg)“ se înscriu cu cifre arabe, în kilograme, cantităţile de deşeuri de baterii şi acumulatori portabili colectate prin intermediul unei organizații colective de către operatorii economici care au obligaţia de declarare, în perioada de raportare.</w:t>
      </w:r>
    </w:p>
    <w:p w14:paraId="4DF5348D" w14:textId="77777777" w:rsidR="00EA0A24" w:rsidRPr="0051540B" w:rsidRDefault="00EA0A24" w:rsidP="00EA0A24">
      <w:pPr>
        <w:pStyle w:val="ssecttl"/>
        <w:rPr>
          <w:rFonts w:ascii="Times New Roman" w:hAnsi="Times New Roman"/>
          <w:color w:val="000000" w:themeColor="text1"/>
          <w:sz w:val="20"/>
          <w:szCs w:val="20"/>
          <w:shd w:val="clear" w:color="auto" w:fill="FFFFFF"/>
        </w:rPr>
      </w:pPr>
    </w:p>
    <w:p w14:paraId="52EDE3C8" w14:textId="77777777" w:rsidR="00EA0A24" w:rsidRPr="0051540B" w:rsidRDefault="00EA0A24" w:rsidP="00EA0A24">
      <w:pPr>
        <w:pStyle w:val="ssecttl"/>
        <w:rPr>
          <w:rFonts w:ascii="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t>Secţiunea a 12-a</w:t>
      </w:r>
    </w:p>
    <w:p w14:paraId="0B485257" w14:textId="77777777" w:rsidR="00EA0A24" w:rsidRPr="0051540B" w:rsidRDefault="00EA0A24" w:rsidP="00EA0A24">
      <w:pPr>
        <w:pStyle w:val="ssecden"/>
        <w:rPr>
          <w:rFonts w:ascii="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t>Date privind cantităţile de echipamente electrice şi electronice contractate de către organizaţii colective autorizate pentru preluarea obligaţiilor anuale de colectare a deşeurilor electrice şi electronice</w:t>
      </w:r>
    </w:p>
    <w:p w14:paraId="708B8F8C" w14:textId="77777777" w:rsidR="00EA0A24" w:rsidRPr="0051540B" w:rsidRDefault="00EA0A24" w:rsidP="00EA0A24">
      <w:pPr>
        <w:pStyle w:val="ssecden"/>
        <w:rPr>
          <w:rFonts w:ascii="Times New Roman" w:hAnsi="Times New Roman"/>
          <w:color w:val="000000" w:themeColor="text1"/>
          <w:sz w:val="20"/>
          <w:szCs w:val="20"/>
          <w:shd w:val="clear" w:color="auto" w:fill="FFFFFF"/>
        </w:rPr>
      </w:pPr>
    </w:p>
    <w:p w14:paraId="350ED3B0"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coloana „Categorii EEE“ se înscrie tipul de EEE introduse pe piaţa naţională (de exemplu: echipamente de transfer termic; ecrane, monitoare şi echipamente care conţin ecrane cu o suprafaţă mai mare de 100 cm²; echipamente de mari dimensiuni etc.), în perioada de raportare.</w:t>
      </w:r>
    </w:p>
    <w:p w14:paraId="14DBDB16"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coloana „Cantitatea totală EEE pentru care s-a preluat responsabilitatea (kg)“ se înscriu cu cifre arabe, pe categorii de EEE, în kilograme, cantităţile pentru care au preluat obligaţiile anuale de colectare, în perioada de raportare.</w:t>
      </w:r>
    </w:p>
    <w:p w14:paraId="51708DCB"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coloana „Cantitatea DEEE colectată (gestionată) (kg)“ se înscriu cu cifre arabe, pe categorii de EEE, în kilograme, cantităţile de DEEE colectate (gestionate), în perioada de raportare.</w:t>
      </w:r>
    </w:p>
    <w:p w14:paraId="65FC846D" w14:textId="77777777" w:rsidR="00EA0A24" w:rsidRPr="0051540B" w:rsidRDefault="00EA0A24" w:rsidP="00EA0A24">
      <w:pPr>
        <w:pStyle w:val="ssecttl"/>
        <w:rPr>
          <w:rFonts w:ascii="Times New Roman" w:hAnsi="Times New Roman"/>
          <w:color w:val="000000" w:themeColor="text1"/>
          <w:sz w:val="20"/>
          <w:szCs w:val="20"/>
          <w:shd w:val="clear" w:color="auto" w:fill="FFFFFF"/>
        </w:rPr>
      </w:pPr>
    </w:p>
    <w:p w14:paraId="23714814" w14:textId="77777777" w:rsidR="00EA0A24" w:rsidRPr="0051540B" w:rsidRDefault="00EA0A24" w:rsidP="00EA0A24">
      <w:pPr>
        <w:pStyle w:val="ssecttl"/>
        <w:rPr>
          <w:rFonts w:ascii="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t>Secţiunea a 13-a</w:t>
      </w:r>
    </w:p>
    <w:p w14:paraId="4BE6F21E" w14:textId="77777777" w:rsidR="00EA0A24" w:rsidRPr="0051540B" w:rsidRDefault="00EA0A24" w:rsidP="00EA0A24">
      <w:pPr>
        <w:pStyle w:val="ssecden"/>
        <w:rPr>
          <w:rFonts w:ascii="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t>Date privind cantităţile de baterii şi acumulatori portabili contractate de către organizaţiile colective autorizate pentru preluarea obligaţiilor anuale de colectare a deşeurilor de baterii şi acumulatori portabili</w:t>
      </w:r>
    </w:p>
    <w:p w14:paraId="75E35458" w14:textId="77777777" w:rsidR="00EA0A24" w:rsidRPr="0051540B" w:rsidRDefault="00EA0A24" w:rsidP="00EA0A24">
      <w:pPr>
        <w:pStyle w:val="ssecden"/>
        <w:rPr>
          <w:rFonts w:ascii="Times New Roman" w:hAnsi="Times New Roman"/>
          <w:color w:val="000000" w:themeColor="text1"/>
          <w:sz w:val="20"/>
          <w:szCs w:val="20"/>
          <w:shd w:val="clear" w:color="auto" w:fill="FFFFFF"/>
        </w:rPr>
      </w:pPr>
    </w:p>
    <w:p w14:paraId="2D279FF1"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lastRenderedPageBreak/>
        <w:t>În coloana „Cantitatea pentru care s-a preluat responsabilitatea (kg)“ se înscriu cu cifre arabe, în kilograme, cantităţile de baterii şi acumulatori portabili pentru care au preluat responsabilitatea de îndeplinire a obligaţiilor anuale de colectare a deşeurilor de baterii şi acumulatori portabili, în perioada de raportare.</w:t>
      </w:r>
    </w:p>
    <w:p w14:paraId="642FB0A6"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coloana „Cantitatea colectată (gestionată) (kg)“ se înscriu cu cifre arabe, în kilograme, cantităţile de deşeuri de baterii şi acumulatori portabili colectate efectiv, în perioada de raportare.</w:t>
      </w:r>
    </w:p>
    <w:p w14:paraId="1498B0D1" w14:textId="77777777" w:rsidR="00EA0A24" w:rsidRPr="0051540B" w:rsidRDefault="00EA0A24" w:rsidP="00EA0A24">
      <w:pPr>
        <w:pStyle w:val="scapttl"/>
        <w:rPr>
          <w:rFonts w:ascii="Times New Roman" w:hAnsi="Times New Roman"/>
          <w:color w:val="000000" w:themeColor="text1"/>
          <w:sz w:val="20"/>
          <w:szCs w:val="20"/>
          <w:shd w:val="clear" w:color="auto" w:fill="FFFFFF"/>
        </w:rPr>
      </w:pPr>
    </w:p>
    <w:p w14:paraId="40C3F39B" w14:textId="77777777" w:rsidR="00EA0A24" w:rsidRPr="0051540B" w:rsidRDefault="00EA0A24" w:rsidP="00EA0A24">
      <w:pPr>
        <w:pStyle w:val="scapttl"/>
        <w:rPr>
          <w:rFonts w:ascii="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t>Capitolul II</w:t>
      </w:r>
    </w:p>
    <w:p w14:paraId="38654532" w14:textId="77777777" w:rsidR="00EA0A24" w:rsidRPr="0051540B" w:rsidRDefault="00EA0A24" w:rsidP="00EA0A24">
      <w:pPr>
        <w:pStyle w:val="scapden"/>
        <w:rPr>
          <w:rFonts w:ascii="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t>Instrucţiuni de completare a formularului „Declaraţie privind obligaţiile la Fondul pentru mediu“ – rectificativă</w:t>
      </w:r>
    </w:p>
    <w:p w14:paraId="201C585F" w14:textId="77777777" w:rsidR="00EA0A24" w:rsidRPr="0051540B" w:rsidRDefault="00EA0A24" w:rsidP="00EA0A24">
      <w:pPr>
        <w:pStyle w:val="scapden"/>
        <w:rPr>
          <w:rFonts w:ascii="Times New Roman" w:hAnsi="Times New Roman"/>
          <w:color w:val="000000" w:themeColor="text1"/>
          <w:sz w:val="20"/>
          <w:szCs w:val="20"/>
          <w:shd w:val="clear" w:color="auto" w:fill="FFFFFF"/>
        </w:rPr>
      </w:pPr>
    </w:p>
    <w:p w14:paraId="7A76F9BE"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cazul în care contribuabilii/plătitorii au declarat eronat obligaţiile la Fondul pentru mediu, în una sau mai multe perioade de raportare, aceştia pot rectifica obligaţiile eronat declarate prin depunerea Declaraţiei privind obligaţiile la Fondul pentru mediu rectificative, aferentă fiecărei perioade pentru care s-a declarat eronat.</w:t>
      </w:r>
    </w:p>
    <w:p w14:paraId="4157E7EF"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Declaraţia privind obligaţiile la Fondul pentru mediu rectificativă înlocuieşte declaraţia depusă iniţial.</w:t>
      </w:r>
    </w:p>
    <w:p w14:paraId="646983AE"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Declaraţia privind obligaţiile la Fondul pentru mediu rectificativă se completează înscriindu-se corect toate datele pentru perioada de raportare pentru care se face rectificarea.</w:t>
      </w:r>
    </w:p>
    <w:p w14:paraId="3EED8B78"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cazul în care contribuabilii/plătitorii datorează mai multe obligaţii şi declară eronat una sau mai multe dintre ele, la completarea declaraţiei rectificative vor înscrie toate datele corecte în toate rubricile, nu numai acolo unde s-a declarat eronat.</w:t>
      </w:r>
    </w:p>
    <w:p w14:paraId="3A0C4B98"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În cazul rectificării obligaţiilor fiscale prevăzute la capitolul I, începând cu secţiunea a III-a şi până la secţiunea a XIII-a, ulterior depunerii declaraţiei lunii decembrie, se rectifică obligaţiile eronat constituite aferente perioadei de raportare din Declaraţia privind obligaţiile la Fondul pentru mediu comunicată Administraţiei Fondului pentru Mediu şi, în acelaşi timp, se întocmeşte şi se depune şi Declaraţia privind obligaţiile la Fondul pentru mediu rectificativă aferentă lunii decembrie a anului respectiv.</w:t>
      </w:r>
    </w:p>
    <w:p w14:paraId="04BCC743" w14:textId="77777777" w:rsidR="00EA0A24" w:rsidRPr="0051540B" w:rsidRDefault="00EA0A24" w:rsidP="00EA0A24">
      <w:pPr>
        <w:spacing w:after="0" w:line="240" w:lineRule="auto"/>
        <w:jc w:val="both"/>
        <w:rPr>
          <w:rStyle w:val="spar3"/>
          <w:rFonts w:ascii="Times New Roman" w:eastAsia="Times New Roman" w:hAnsi="Times New Roman"/>
          <w:color w:val="000000" w:themeColor="text1"/>
        </w:rPr>
      </w:pPr>
    </w:p>
    <w:p w14:paraId="5934FBED" w14:textId="77777777" w:rsidR="00EA0A24" w:rsidRPr="0051540B" w:rsidRDefault="00EA0A24" w:rsidP="00EA0A24">
      <w:pPr>
        <w:pStyle w:val="scapttl"/>
        <w:rPr>
          <w:color w:val="000000" w:themeColor="text1"/>
        </w:rPr>
      </w:pPr>
      <w:r w:rsidRPr="0051540B">
        <w:rPr>
          <w:rFonts w:ascii="Times New Roman" w:hAnsi="Times New Roman"/>
          <w:color w:val="000000" w:themeColor="text1"/>
          <w:sz w:val="20"/>
          <w:szCs w:val="20"/>
          <w:shd w:val="clear" w:color="auto" w:fill="FFFFFF"/>
        </w:rPr>
        <w:t>Capitolul III</w:t>
      </w:r>
    </w:p>
    <w:p w14:paraId="60B1A1D7" w14:textId="77777777" w:rsidR="00EA0A24" w:rsidRPr="0051540B" w:rsidRDefault="00EA0A24" w:rsidP="00EA0A24">
      <w:pPr>
        <w:pStyle w:val="scapden"/>
        <w:rPr>
          <w:rFonts w:ascii="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t>Termenele de declarare a obligaţiilor la Fondul pentru mediu</w:t>
      </w:r>
    </w:p>
    <w:p w14:paraId="199AA0C8" w14:textId="77777777" w:rsidR="00EA0A24" w:rsidRPr="0051540B" w:rsidRDefault="00EA0A24" w:rsidP="00EA0A24">
      <w:pPr>
        <w:spacing w:after="0" w:line="240" w:lineRule="auto"/>
        <w:jc w:val="both"/>
        <w:rPr>
          <w:rStyle w:val="spar3"/>
          <w:rFonts w:ascii="Times New Roman" w:eastAsia="Times New Roman" w:hAnsi="Times New Roman"/>
          <w:color w:val="000000" w:themeColor="text1"/>
        </w:rPr>
      </w:pPr>
    </w:p>
    <w:p w14:paraId="5C16CCCE" w14:textId="77777777" w:rsidR="00EA0A24" w:rsidRPr="0051540B" w:rsidRDefault="00EA0A24" w:rsidP="00EA0A24">
      <w:pPr>
        <w:spacing w:after="0" w:line="240" w:lineRule="auto"/>
        <w:jc w:val="both"/>
        <w:rPr>
          <w:rStyle w:val="spar3"/>
          <w:rFonts w:ascii="Times New Roman" w:eastAsia="Times New Roman" w:hAnsi="Times New Roman"/>
          <w:color w:val="000000" w:themeColor="text1"/>
        </w:rPr>
      </w:pPr>
      <w:r w:rsidRPr="0051540B">
        <w:rPr>
          <w:rStyle w:val="spar3"/>
          <w:rFonts w:ascii="Times New Roman" w:eastAsia="Times New Roman" w:hAnsi="Times New Roman"/>
          <w:color w:val="000000" w:themeColor="text1"/>
          <w:specVanish w:val="0"/>
        </w:rPr>
        <w:t>Termenele de declarare a obligaţiilor la Fondul pentru mediu sunt prevăzute în actele normative în vigoare, astfel:</w:t>
      </w:r>
    </w:p>
    <w:p w14:paraId="71BBE4DB" w14:textId="77777777" w:rsidR="00EA0A24" w:rsidRPr="0051540B" w:rsidRDefault="00EA0A24" w:rsidP="00EA0A24">
      <w:pPr>
        <w:spacing w:after="0" w:line="240" w:lineRule="auto"/>
        <w:jc w:val="both"/>
        <w:rPr>
          <w:rStyle w:val="spctbdy"/>
          <w:rFonts w:ascii="Times New Roman" w:hAnsi="Times New Roman"/>
          <w:color w:val="000000" w:themeColor="text1"/>
        </w:rPr>
      </w:pPr>
      <w:r w:rsidRPr="0051540B">
        <w:rPr>
          <w:rStyle w:val="spctttl1"/>
          <w:rFonts w:ascii="Times New Roman" w:eastAsia="Times New Roman" w:hAnsi="Times New Roman"/>
          <w:color w:val="000000" w:themeColor="text1"/>
        </w:rPr>
        <w:t>1.</w:t>
      </w:r>
      <w:r w:rsidRPr="0051540B">
        <w:rPr>
          <w:rFonts w:ascii="Times New Roman" w:eastAsia="Times New Roman" w:hAnsi="Times New Roman"/>
          <w:color w:val="000000" w:themeColor="text1"/>
          <w:sz w:val="20"/>
          <w:szCs w:val="20"/>
          <w:shd w:val="clear" w:color="auto" w:fill="FFFFFF"/>
        </w:rPr>
        <w:t xml:space="preserve"> </w:t>
      </w:r>
      <w:r w:rsidRPr="0051540B">
        <w:rPr>
          <w:rStyle w:val="spctbdy"/>
          <w:rFonts w:ascii="Times New Roman" w:eastAsia="Times New Roman" w:hAnsi="Times New Roman"/>
          <w:color w:val="000000" w:themeColor="text1"/>
        </w:rPr>
        <w:t>lunar, până la data de 25 inclusiv a lunii următoare celei în care s-a desfăşurat activitatea, pentru obligaţiile reprezentând:</w:t>
      </w:r>
    </w:p>
    <w:p w14:paraId="5047A696" w14:textId="77777777" w:rsidR="00EA0A24" w:rsidRPr="0051540B" w:rsidRDefault="00EA0A24" w:rsidP="00EA0A24">
      <w:pPr>
        <w:spacing w:after="0" w:line="240" w:lineRule="auto"/>
        <w:jc w:val="both"/>
        <w:rPr>
          <w:color w:val="000000" w:themeColor="text1"/>
        </w:rPr>
      </w:pPr>
      <w:r w:rsidRPr="0051540B">
        <w:rPr>
          <w:rStyle w:val="slitttl1"/>
          <w:rFonts w:ascii="Times New Roman" w:eastAsia="Times New Roman" w:hAnsi="Times New Roman"/>
          <w:color w:val="000000" w:themeColor="text1"/>
          <w:specVanish w:val="0"/>
        </w:rPr>
        <w:t>a)</w:t>
      </w:r>
      <w:r w:rsidRPr="0051540B">
        <w:rPr>
          <w:rStyle w:val="slitbdy"/>
          <w:rFonts w:ascii="Times New Roman" w:eastAsia="Times New Roman" w:hAnsi="Times New Roman"/>
          <w:color w:val="000000" w:themeColor="text1"/>
        </w:rPr>
        <w:t>o contribuţie de 2% din veniturile realizate din vânzarea deşeurilor, obţinute de către deţinătorul deşeurilor, persoană fizică sau juridică. Sumele se reţin la sursă de către operatorii economici care desfăşoară activităţi de colectare şi/sau valorificare a deşeurilor, care au obligaţia să le vireze la Fondul pentru mediu;</w:t>
      </w:r>
    </w:p>
    <w:p w14:paraId="67CE9A3D" w14:textId="77777777" w:rsidR="00EA0A24" w:rsidRPr="0051540B" w:rsidRDefault="00EA0A24" w:rsidP="00EA0A24">
      <w:pPr>
        <w:spacing w:after="0" w:line="240" w:lineRule="auto"/>
        <w:jc w:val="both"/>
        <w:rPr>
          <w:rFonts w:ascii="Times New Roman" w:eastAsia="Times New Roman" w:hAnsi="Times New Roman"/>
          <w:color w:val="000000" w:themeColor="text1"/>
          <w:sz w:val="20"/>
          <w:szCs w:val="20"/>
          <w:shd w:val="clear" w:color="auto" w:fill="FFFFFF"/>
        </w:rPr>
      </w:pPr>
      <w:r w:rsidRPr="0051540B">
        <w:rPr>
          <w:rStyle w:val="slitttl1"/>
          <w:rFonts w:ascii="Times New Roman" w:eastAsia="Times New Roman" w:hAnsi="Times New Roman"/>
          <w:color w:val="000000" w:themeColor="text1"/>
          <w:specVanish w:val="0"/>
        </w:rPr>
        <w:t>b)</w:t>
      </w:r>
      <w:r w:rsidRPr="0051540B">
        <w:rPr>
          <w:rStyle w:val="slitbdy"/>
          <w:rFonts w:ascii="Times New Roman" w:eastAsia="Times New Roman" w:hAnsi="Times New Roman"/>
          <w:color w:val="000000" w:themeColor="text1"/>
        </w:rPr>
        <w:t xml:space="preserve">taxele pentru emisiile de poluanţi în atmosferă, datorate de operatorii economici deţinători de surse staţionare a căror utilizare afectează factorii de mediu, în cuantumul prevăzut în </w:t>
      </w:r>
      <w:r w:rsidRPr="0051540B">
        <w:rPr>
          <w:rStyle w:val="slitbdy"/>
          <w:rFonts w:ascii="Times New Roman" w:eastAsia="Times New Roman" w:hAnsi="Times New Roman"/>
          <w:color w:val="000000" w:themeColor="text1"/>
          <w:u w:val="single"/>
        </w:rPr>
        <w:t>anexa nr. 1 la Ordonanţa de urgenţă a Guvernului nr. 196/2005</w:t>
      </w:r>
      <w:r w:rsidRPr="0051540B">
        <w:rPr>
          <w:rStyle w:val="slitbdy"/>
          <w:rFonts w:ascii="Times New Roman" w:eastAsia="Times New Roman" w:hAnsi="Times New Roman"/>
          <w:color w:val="000000" w:themeColor="text1"/>
        </w:rPr>
        <w:t xml:space="preserve">, aprobată cu modificări şi completări prin </w:t>
      </w:r>
      <w:r w:rsidRPr="0051540B">
        <w:rPr>
          <w:rStyle w:val="slitbdy"/>
          <w:rFonts w:ascii="Times New Roman" w:eastAsia="Times New Roman" w:hAnsi="Times New Roman"/>
          <w:color w:val="000000" w:themeColor="text1"/>
          <w:u w:val="single"/>
        </w:rPr>
        <w:t>Legea nr. 105/2006</w:t>
      </w:r>
      <w:r w:rsidRPr="0051540B">
        <w:rPr>
          <w:rStyle w:val="slitbdy"/>
          <w:rFonts w:ascii="Times New Roman" w:eastAsia="Times New Roman" w:hAnsi="Times New Roman"/>
          <w:color w:val="000000" w:themeColor="text1"/>
        </w:rPr>
        <w:t>, cu modificările şi completările ulterioare;</w:t>
      </w:r>
    </w:p>
    <w:p w14:paraId="7BFFF684" w14:textId="77777777" w:rsidR="00EA0A24" w:rsidRPr="0051540B" w:rsidRDefault="00EA0A24" w:rsidP="00EA0A24">
      <w:pPr>
        <w:spacing w:after="0" w:line="240" w:lineRule="auto"/>
        <w:jc w:val="both"/>
        <w:rPr>
          <w:rFonts w:ascii="Times New Roman" w:eastAsia="Times New Roman" w:hAnsi="Times New Roman"/>
          <w:color w:val="000000" w:themeColor="text1"/>
          <w:sz w:val="20"/>
          <w:szCs w:val="20"/>
          <w:shd w:val="clear" w:color="auto" w:fill="FFFFFF"/>
        </w:rPr>
      </w:pPr>
      <w:r w:rsidRPr="0051540B">
        <w:rPr>
          <w:rStyle w:val="slitttl1"/>
          <w:rFonts w:ascii="Times New Roman" w:eastAsia="Times New Roman" w:hAnsi="Times New Roman"/>
          <w:color w:val="000000" w:themeColor="text1"/>
          <w:specVanish w:val="0"/>
        </w:rPr>
        <w:t>c)</w:t>
      </w:r>
      <w:r w:rsidRPr="0051540B">
        <w:rPr>
          <w:rStyle w:val="slitbdy"/>
          <w:rFonts w:ascii="Times New Roman" w:eastAsia="Times New Roman" w:hAnsi="Times New Roman"/>
          <w:color w:val="000000" w:themeColor="text1"/>
        </w:rPr>
        <w:t>o contribuţie de 2% din valoarea substanţelor clasificate prin acte normative ca fiind periculoase pentru mediu, introduse pe piaţa naţională de către operatorii economici;</w:t>
      </w:r>
    </w:p>
    <w:p w14:paraId="25A1166C" w14:textId="77777777" w:rsidR="00EA0A24" w:rsidRPr="0051540B" w:rsidRDefault="00EA0A24" w:rsidP="00EA0A24">
      <w:pPr>
        <w:spacing w:after="0" w:line="240" w:lineRule="auto"/>
        <w:jc w:val="both"/>
        <w:rPr>
          <w:rFonts w:ascii="Times New Roman" w:eastAsia="Times New Roman" w:hAnsi="Times New Roman"/>
          <w:color w:val="000000" w:themeColor="text1"/>
          <w:sz w:val="20"/>
          <w:szCs w:val="20"/>
          <w:shd w:val="clear" w:color="auto" w:fill="FFFFFF"/>
        </w:rPr>
      </w:pPr>
      <w:r w:rsidRPr="0051540B">
        <w:rPr>
          <w:rStyle w:val="slitttl1"/>
          <w:rFonts w:ascii="Times New Roman" w:eastAsia="Times New Roman" w:hAnsi="Times New Roman"/>
          <w:color w:val="000000" w:themeColor="text1"/>
          <w:specVanish w:val="0"/>
        </w:rPr>
        <w:t>d)</w:t>
      </w:r>
      <w:r w:rsidRPr="0051540B">
        <w:rPr>
          <w:rStyle w:val="slitbdy"/>
          <w:rFonts w:ascii="Times New Roman" w:eastAsia="Times New Roman" w:hAnsi="Times New Roman"/>
          <w:color w:val="000000" w:themeColor="text1"/>
        </w:rPr>
        <w:t>o contribuţie de 2% din veniturile realizate din vânzarea masei lemnoase şi/sau a materialelor lemnoase obţinute de către administratorul, respectiv proprietarul pădurii, cu excepţia lemnelor de foc, arborilor şi arbuştilor ornamentali, pomilor de Crăciun, răchitei şi puieţilor;</w:t>
      </w:r>
    </w:p>
    <w:p w14:paraId="2FE5F970" w14:textId="77777777" w:rsidR="00EA0A24" w:rsidRPr="0051540B" w:rsidRDefault="00EA0A24" w:rsidP="00EA0A24">
      <w:pPr>
        <w:spacing w:after="0" w:line="240" w:lineRule="auto"/>
        <w:jc w:val="both"/>
        <w:rPr>
          <w:rFonts w:ascii="Times New Roman" w:eastAsia="Times New Roman" w:hAnsi="Times New Roman"/>
          <w:color w:val="000000" w:themeColor="text1"/>
          <w:sz w:val="20"/>
          <w:szCs w:val="20"/>
          <w:shd w:val="clear" w:color="auto" w:fill="FFFFFF"/>
        </w:rPr>
      </w:pPr>
      <w:r w:rsidRPr="0051540B">
        <w:rPr>
          <w:rStyle w:val="slitttl1"/>
          <w:rFonts w:ascii="Times New Roman" w:eastAsia="Times New Roman" w:hAnsi="Times New Roman"/>
          <w:color w:val="000000" w:themeColor="text1"/>
          <w:specVanish w:val="0"/>
        </w:rPr>
        <w:t>e)</w:t>
      </w:r>
      <w:r w:rsidRPr="0051540B">
        <w:rPr>
          <w:rStyle w:val="slitbdy"/>
          <w:rFonts w:ascii="Times New Roman" w:eastAsia="Times New Roman" w:hAnsi="Times New Roman"/>
          <w:color w:val="000000" w:themeColor="text1"/>
        </w:rPr>
        <w:t>o taxă de 0,3 lei/kg, aplicată o singură dată cantităţilor de uleiuri, pe bază minerală, semisintetice, sintetice, cu sau fără adaosuri, datorată de către operatorii economici care introduc pe piaţa naţională astfel de produse. Taxa se evidenţiază distinct pe documentele de vânzare;</w:t>
      </w:r>
    </w:p>
    <w:p w14:paraId="249F0D1D" w14:textId="77777777" w:rsidR="00EA0A24" w:rsidRPr="0051540B" w:rsidRDefault="00EA0A24" w:rsidP="00EA0A24">
      <w:pPr>
        <w:spacing w:after="0" w:line="240" w:lineRule="auto"/>
        <w:jc w:val="both"/>
        <w:rPr>
          <w:rStyle w:val="spctbdy"/>
          <w:rFonts w:ascii="Times New Roman" w:hAnsi="Times New Roman"/>
          <w:color w:val="000000" w:themeColor="text1"/>
        </w:rPr>
      </w:pPr>
      <w:r w:rsidRPr="0051540B">
        <w:rPr>
          <w:rStyle w:val="spctttl1"/>
          <w:rFonts w:ascii="Times New Roman" w:eastAsia="Times New Roman" w:hAnsi="Times New Roman"/>
          <w:color w:val="000000" w:themeColor="text1"/>
        </w:rPr>
        <w:t>2.</w:t>
      </w:r>
      <w:r w:rsidRPr="0051540B">
        <w:rPr>
          <w:rFonts w:ascii="Times New Roman" w:eastAsia="Times New Roman" w:hAnsi="Times New Roman"/>
          <w:color w:val="000000" w:themeColor="text1"/>
          <w:sz w:val="20"/>
          <w:szCs w:val="20"/>
          <w:shd w:val="clear" w:color="auto" w:fill="FFFFFF"/>
        </w:rPr>
        <w:t xml:space="preserve"> </w:t>
      </w:r>
      <w:r w:rsidRPr="0051540B">
        <w:rPr>
          <w:rStyle w:val="spctbdy"/>
          <w:rFonts w:ascii="Times New Roman" w:eastAsia="Times New Roman" w:hAnsi="Times New Roman"/>
          <w:color w:val="000000" w:themeColor="text1"/>
        </w:rPr>
        <w:t>lunar, până la data de 25 inclusiv a lunii următoare celei în care s-a desfăşurat activitatea, pentru:</w:t>
      </w:r>
    </w:p>
    <w:p w14:paraId="04C6D9B2" w14:textId="77777777" w:rsidR="00EA0A24" w:rsidRPr="0051540B" w:rsidRDefault="00EA0A24" w:rsidP="00EA0A24">
      <w:pPr>
        <w:spacing w:after="0" w:line="240" w:lineRule="auto"/>
        <w:jc w:val="both"/>
        <w:rPr>
          <w:rStyle w:val="slitbdy"/>
          <w:color w:val="000000" w:themeColor="text1"/>
        </w:rPr>
      </w:pPr>
      <w:r w:rsidRPr="0051540B">
        <w:rPr>
          <w:rStyle w:val="slitttl1"/>
          <w:rFonts w:ascii="Times New Roman" w:eastAsia="Times New Roman" w:hAnsi="Times New Roman"/>
          <w:color w:val="000000" w:themeColor="text1"/>
          <w:specVanish w:val="0"/>
        </w:rPr>
        <w:t>a)</w:t>
      </w:r>
      <w:r w:rsidRPr="0051540B">
        <w:rPr>
          <w:rStyle w:val="slitbdy"/>
          <w:rFonts w:ascii="Times New Roman" w:eastAsia="Times New Roman" w:hAnsi="Times New Roman"/>
          <w:color w:val="000000" w:themeColor="text1"/>
        </w:rPr>
        <w:t>cantităţile de ambalaje introduse pe piaţa naţională; cantităţile de ambalaje introduse pe piaţa naţională pentru care se realizează obiectivele în mod individual; cantităţile de ambalaje introduse pe piaţa naţională pentru care se realizează obiectivele prin transferul responsabilităţii către operatori economici autorizaţi; cantităţile de deşeuri de ambalaje valorificate prin alte operaţiuni de valorificare decât reciclarea, realizate în mod individual; cantităţile de deşeuri de ambalaje valorificate prin reciclare în mod individual. Aceste cantităţi se declară în vederea stabilirii diferenţei dintre obiectivul anual de realizat în mod individual şi cel efectiv realizat în mod individual. Declaraţiile se completează şi se depun/se transmit de către operatorii economici responsabili;</w:t>
      </w:r>
    </w:p>
    <w:p w14:paraId="5B9A3211" w14:textId="77777777" w:rsidR="00EA0A24" w:rsidRPr="0051540B" w:rsidRDefault="00EA0A24" w:rsidP="00EA0A24">
      <w:pPr>
        <w:spacing w:after="0" w:line="240" w:lineRule="auto"/>
        <w:jc w:val="both"/>
        <w:rPr>
          <w:rFonts w:eastAsia="Times New Roman"/>
          <w:color w:val="000000" w:themeColor="text1"/>
          <w:shd w:val="clear" w:color="auto" w:fill="FFFFFF"/>
        </w:rPr>
      </w:pPr>
      <w:r w:rsidRPr="0051540B">
        <w:rPr>
          <w:rStyle w:val="slitttl1"/>
          <w:rFonts w:ascii="Times New Roman" w:eastAsia="Times New Roman" w:hAnsi="Times New Roman"/>
          <w:color w:val="000000" w:themeColor="text1"/>
          <w:specVanish w:val="0"/>
        </w:rPr>
        <w:t>b)</w:t>
      </w:r>
      <w:r w:rsidRPr="0051540B">
        <w:rPr>
          <w:rStyle w:val="slitbdy"/>
          <w:rFonts w:ascii="Times New Roman" w:eastAsia="Times New Roman" w:hAnsi="Times New Roman"/>
          <w:color w:val="000000" w:themeColor="text1"/>
        </w:rPr>
        <w:t>cantităţile de anvelope noi şi/sau uzate introduse pe piaţa naţională şi cantităţile gestionate, atât în mod individual, cât şi prin transferarea responsabilităţii, pentru stabilirea diferenţei dintre obiectivul anual de realizat, prevăzut de legislaţia privind gestionarea anvelopelor uzate, şi cel efectiv realizat. Declaraţiile se completează şi se depun/se transmit de către operatorii economici care introduc pe piaţa naţională anvelope noi şi/sau uzate destinate reutilizării;</w:t>
      </w:r>
    </w:p>
    <w:p w14:paraId="457F9D0D" w14:textId="77777777" w:rsidR="00EA0A24" w:rsidRPr="0051540B" w:rsidRDefault="00EA0A24" w:rsidP="00EA0A24">
      <w:pPr>
        <w:spacing w:after="0" w:line="240" w:lineRule="auto"/>
        <w:jc w:val="both"/>
        <w:rPr>
          <w:rFonts w:ascii="Times New Roman" w:eastAsia="Times New Roman" w:hAnsi="Times New Roman"/>
          <w:color w:val="000000" w:themeColor="text1"/>
          <w:sz w:val="20"/>
          <w:szCs w:val="20"/>
          <w:shd w:val="clear" w:color="auto" w:fill="FFFFFF"/>
        </w:rPr>
      </w:pPr>
      <w:r w:rsidRPr="0051540B">
        <w:rPr>
          <w:rStyle w:val="slitttl1"/>
          <w:rFonts w:ascii="Times New Roman" w:eastAsia="Times New Roman" w:hAnsi="Times New Roman"/>
          <w:color w:val="000000" w:themeColor="text1"/>
          <w:specVanish w:val="0"/>
        </w:rPr>
        <w:t>c)</w:t>
      </w:r>
      <w:r w:rsidRPr="0051540B">
        <w:rPr>
          <w:rStyle w:val="slitbdy"/>
          <w:rFonts w:ascii="Times New Roman" w:eastAsia="Times New Roman" w:hAnsi="Times New Roman"/>
          <w:color w:val="000000" w:themeColor="text1"/>
        </w:rPr>
        <w:t>cantităţile de echipamente electrice şi electronice introduse pe piaţa naţională, cantităţile de echipamente electrice şi electronice introduse pe piaţa naţională pentru care se realizează obiectivele în mod individual, cantităţile de echipamente electrice şi electronice introduse pe piaţa naţională pentru care se realizează obiectivele prin transfer de responsabilitate către operatori economici autorizaţi, cantităţile de deşeuri de echipamente electrice şi electronice colectate în mod individual şi/sau prin operatori economici autorizaţi, în vederea stabilirii diferenţei dintre cantitatea anuală de colectat în mod individual şi cea efectiv colectată în mod individual. Declaraţiile se completează şi se depun/se transmit de către operatorii economici responsabili;</w:t>
      </w:r>
    </w:p>
    <w:p w14:paraId="4BB8E49F" w14:textId="77777777" w:rsidR="00EA0A24" w:rsidRPr="0051540B" w:rsidRDefault="00EA0A24" w:rsidP="00EA0A24">
      <w:pPr>
        <w:spacing w:after="0" w:line="240" w:lineRule="auto"/>
        <w:jc w:val="both"/>
        <w:rPr>
          <w:rFonts w:ascii="Times New Roman" w:eastAsia="Times New Roman" w:hAnsi="Times New Roman"/>
          <w:color w:val="000000" w:themeColor="text1"/>
          <w:sz w:val="20"/>
          <w:szCs w:val="20"/>
          <w:shd w:val="clear" w:color="auto" w:fill="FFFFFF"/>
        </w:rPr>
      </w:pPr>
      <w:r w:rsidRPr="0051540B">
        <w:rPr>
          <w:rStyle w:val="slitttl1"/>
          <w:rFonts w:ascii="Times New Roman" w:eastAsia="Times New Roman" w:hAnsi="Times New Roman"/>
          <w:color w:val="000000" w:themeColor="text1"/>
          <w:specVanish w:val="0"/>
        </w:rPr>
        <w:lastRenderedPageBreak/>
        <w:t>d)</w:t>
      </w:r>
      <w:r w:rsidRPr="0051540B">
        <w:rPr>
          <w:rStyle w:val="slitbdy"/>
          <w:rFonts w:ascii="Times New Roman" w:eastAsia="Times New Roman" w:hAnsi="Times New Roman"/>
          <w:color w:val="000000" w:themeColor="text1"/>
        </w:rPr>
        <w:t xml:space="preserve">cantităţile de baterii şi acumulatori portabili introduse pe piaţa naţională, cantităţile de baterii şi acumulatori portabili introduse pe piaţa naţională pentru care se realizează obiectivele în mod individual, cantităţile de baterii şi acumulatori portabili introduse pe piaţa naţională pentru care se realizează obiectivele prin transfer de responsabilitate către operatori economici autorizaţi, cantităţile de deşeuri de baterii şi acumulatori portabili colectate în mod individual şi/sau operatori economici autorizaţi, în vederea stabilirii diferenţei dintre cantitatea anuală de colectat în mod individual şi cea efectiv colectată în mod individual. Declaraţiile se completează şi se depun/se transmit de către operatorii economici responsabili; </w:t>
      </w:r>
    </w:p>
    <w:p w14:paraId="0F278CFE" w14:textId="77777777" w:rsidR="00EA0A24" w:rsidRPr="0051540B" w:rsidRDefault="00EA0A24" w:rsidP="00EA0A24">
      <w:pPr>
        <w:spacing w:after="0" w:line="240" w:lineRule="auto"/>
        <w:jc w:val="both"/>
        <w:rPr>
          <w:rStyle w:val="spctbdy"/>
          <w:rFonts w:ascii="Times New Roman" w:hAnsi="Times New Roman"/>
          <w:color w:val="000000" w:themeColor="text1"/>
        </w:rPr>
      </w:pPr>
      <w:r w:rsidRPr="0051540B">
        <w:rPr>
          <w:rStyle w:val="spctttl1"/>
          <w:rFonts w:ascii="Times New Roman" w:eastAsia="Times New Roman" w:hAnsi="Times New Roman"/>
          <w:color w:val="000000" w:themeColor="text1"/>
        </w:rPr>
        <w:t>3.</w:t>
      </w:r>
      <w:r w:rsidRPr="0051540B">
        <w:rPr>
          <w:rFonts w:ascii="Times New Roman" w:eastAsia="Times New Roman" w:hAnsi="Times New Roman"/>
          <w:color w:val="000000" w:themeColor="text1"/>
          <w:sz w:val="20"/>
          <w:szCs w:val="20"/>
          <w:shd w:val="clear" w:color="auto" w:fill="FFFFFF"/>
        </w:rPr>
        <w:t xml:space="preserve"> </w:t>
      </w:r>
      <w:r w:rsidRPr="0051540B">
        <w:rPr>
          <w:rStyle w:val="spctbdy"/>
          <w:rFonts w:ascii="Times New Roman" w:eastAsia="Times New Roman" w:hAnsi="Times New Roman"/>
          <w:color w:val="000000" w:themeColor="text1"/>
        </w:rPr>
        <w:t>trimestrial, până la data de 25 a lunii următoare trimestrului în care s-a desfăşurat activitatea, pentru obligaţiile de plată reprezentând:</w:t>
      </w:r>
    </w:p>
    <w:p w14:paraId="7B58AEF5" w14:textId="77777777" w:rsidR="00EA0A24" w:rsidRPr="0051540B" w:rsidRDefault="00EA0A24" w:rsidP="00EA0A24">
      <w:pPr>
        <w:spacing w:after="0" w:line="240" w:lineRule="auto"/>
        <w:jc w:val="both"/>
        <w:rPr>
          <w:rStyle w:val="spctbdy"/>
          <w:rFonts w:ascii="Times New Roman" w:hAnsi="Times New Roman"/>
          <w:color w:val="000000" w:themeColor="text1"/>
        </w:rPr>
      </w:pPr>
      <w:r w:rsidRPr="0051540B">
        <w:rPr>
          <w:rStyle w:val="spctttl1"/>
          <w:rFonts w:ascii="Times New Roman" w:eastAsia="Times New Roman" w:hAnsi="Times New Roman"/>
          <w:color w:val="000000" w:themeColor="text1"/>
        </w:rPr>
        <w:t>a)</w:t>
      </w:r>
      <w:r w:rsidRPr="0051540B">
        <w:rPr>
          <w:rStyle w:val="spctttl1"/>
          <w:rFonts w:ascii="Times New Roman" w:eastAsia="Times New Roman" w:hAnsi="Times New Roman"/>
          <w:b w:val="0"/>
          <w:bCs w:val="0"/>
          <w:color w:val="000000" w:themeColor="text1"/>
        </w:rPr>
        <w:t>o contribuţie pentru economia circulară încasată de la proprietarii sau, după caz, administratorii de depozite pentru deşeurile municipale, deşeuri din construcţii şi desfiinţări, destinate a fi eliminate prin depozitare, în cuantumul prevăzut în anexa nr. 2</w:t>
      </w:r>
      <w:r w:rsidRPr="0051540B">
        <w:rPr>
          <w:rStyle w:val="spctttl1"/>
          <w:rFonts w:ascii="Times New Roman" w:eastAsia="Times New Roman" w:hAnsi="Times New Roman"/>
          <w:color w:val="000000" w:themeColor="text1"/>
        </w:rPr>
        <w:t xml:space="preserve"> </w:t>
      </w:r>
      <w:r w:rsidRPr="0051540B">
        <w:rPr>
          <w:rStyle w:val="slitbdy"/>
          <w:rFonts w:ascii="Times New Roman" w:eastAsia="Times New Roman" w:hAnsi="Times New Roman"/>
          <w:color w:val="000000" w:themeColor="text1"/>
          <w:u w:val="single"/>
        </w:rPr>
        <w:t>la Ordonanţa de urgenţă a Guvernului nr. 196/2005</w:t>
      </w:r>
      <w:r w:rsidRPr="0051540B">
        <w:rPr>
          <w:rStyle w:val="slitbdy"/>
          <w:rFonts w:ascii="Times New Roman" w:eastAsia="Times New Roman" w:hAnsi="Times New Roman"/>
          <w:color w:val="000000" w:themeColor="text1"/>
        </w:rPr>
        <w:t xml:space="preserve">, aprobată cu modificări şi completări prin </w:t>
      </w:r>
      <w:r w:rsidRPr="0051540B">
        <w:rPr>
          <w:rStyle w:val="slitbdy"/>
          <w:rFonts w:ascii="Times New Roman" w:eastAsia="Times New Roman" w:hAnsi="Times New Roman"/>
          <w:color w:val="000000" w:themeColor="text1"/>
          <w:u w:val="single"/>
        </w:rPr>
        <w:t>Legea nr. 105/2006</w:t>
      </w:r>
      <w:r w:rsidRPr="0051540B">
        <w:rPr>
          <w:rStyle w:val="slitbdy"/>
          <w:rFonts w:ascii="Times New Roman" w:eastAsia="Times New Roman" w:hAnsi="Times New Roman"/>
          <w:color w:val="000000" w:themeColor="text1"/>
        </w:rPr>
        <w:t>, cu modificările şi completările ulterioare;</w:t>
      </w:r>
    </w:p>
    <w:p w14:paraId="143CE02C" w14:textId="77777777" w:rsidR="00EA0A24" w:rsidRPr="0051540B" w:rsidRDefault="00EA0A24" w:rsidP="00EA0A24">
      <w:pPr>
        <w:spacing w:after="0" w:line="240" w:lineRule="auto"/>
        <w:jc w:val="both"/>
        <w:rPr>
          <w:color w:val="000000" w:themeColor="text1"/>
        </w:rPr>
      </w:pPr>
      <w:r w:rsidRPr="0051540B">
        <w:rPr>
          <w:rStyle w:val="slinttl1"/>
          <w:rFonts w:ascii="Times New Roman" w:eastAsia="Times New Roman" w:hAnsi="Times New Roman"/>
          <w:color w:val="000000" w:themeColor="text1"/>
          <w:sz w:val="20"/>
          <w:szCs w:val="20"/>
        </w:rPr>
        <w:t>b)</w:t>
      </w:r>
      <w:r w:rsidRPr="0051540B">
        <w:rPr>
          <w:rStyle w:val="slinbdy"/>
          <w:rFonts w:ascii="Times New Roman" w:eastAsia="Times New Roman" w:hAnsi="Times New Roman"/>
          <w:color w:val="000000" w:themeColor="text1"/>
        </w:rPr>
        <w:t>ecotaxa, în valoare de 0,15 lei/bucată, aplicată tuturor pungilor de transport, cu excepţia celor fabricate din materialele care respectă cerinţele SR EN 13432:2002; ecotaxa se încasează de la operatorii economici care introduc pe piaţa naţională astfel de ambalaje de desfacere şi se evidenţiază distinct pe documentele de vânzare, iar valoarea acesteia se afişează la loc vizibil la punctul de vânzare/desfacere, în vederea informării consumatorilor finali. ;</w:t>
      </w:r>
    </w:p>
    <w:p w14:paraId="7E70B280" w14:textId="77777777" w:rsidR="00EA0A24" w:rsidRPr="0051540B" w:rsidRDefault="00EA0A24" w:rsidP="00EA0A24">
      <w:pPr>
        <w:spacing w:after="0" w:line="240" w:lineRule="auto"/>
        <w:jc w:val="both"/>
        <w:rPr>
          <w:rStyle w:val="spctbdy"/>
          <w:rFonts w:ascii="Times New Roman" w:hAnsi="Times New Roman"/>
          <w:color w:val="000000" w:themeColor="text1"/>
        </w:rPr>
      </w:pPr>
      <w:r w:rsidRPr="0051540B">
        <w:rPr>
          <w:rStyle w:val="spctttl1"/>
          <w:rFonts w:ascii="Times New Roman" w:eastAsia="Times New Roman" w:hAnsi="Times New Roman"/>
          <w:color w:val="000000" w:themeColor="text1"/>
        </w:rPr>
        <w:t>4.</w:t>
      </w:r>
      <w:r w:rsidRPr="0051540B">
        <w:rPr>
          <w:rFonts w:ascii="Times New Roman" w:eastAsia="Times New Roman" w:hAnsi="Times New Roman"/>
          <w:color w:val="000000" w:themeColor="text1"/>
          <w:sz w:val="20"/>
          <w:szCs w:val="20"/>
          <w:shd w:val="clear" w:color="auto" w:fill="FFFFFF"/>
        </w:rPr>
        <w:t xml:space="preserve"> </w:t>
      </w:r>
      <w:r w:rsidRPr="0051540B">
        <w:rPr>
          <w:rStyle w:val="spctbdy"/>
          <w:rFonts w:ascii="Times New Roman" w:eastAsia="Times New Roman" w:hAnsi="Times New Roman"/>
          <w:color w:val="000000" w:themeColor="text1"/>
        </w:rPr>
        <w:t>semestrial până la data de 25 a lunii următoare semestrului în care s-a desfăşurat activitatea, pentru:</w:t>
      </w:r>
    </w:p>
    <w:p w14:paraId="447CD362" w14:textId="77777777" w:rsidR="00EA0A24" w:rsidRPr="0051540B" w:rsidRDefault="00EA0A24" w:rsidP="00EA0A24">
      <w:pPr>
        <w:spacing w:after="0" w:line="240" w:lineRule="auto"/>
        <w:jc w:val="both"/>
        <w:rPr>
          <w:color w:val="000000" w:themeColor="text1"/>
        </w:rPr>
      </w:pPr>
      <w:r w:rsidRPr="0051540B">
        <w:rPr>
          <w:rStyle w:val="slitttl1"/>
          <w:rFonts w:ascii="Times New Roman" w:eastAsia="Times New Roman" w:hAnsi="Times New Roman"/>
          <w:color w:val="000000" w:themeColor="text1"/>
          <w:specVanish w:val="0"/>
        </w:rPr>
        <w:t>a)</w:t>
      </w:r>
      <w:r w:rsidRPr="0051540B">
        <w:rPr>
          <w:rStyle w:val="slitbdy"/>
          <w:rFonts w:ascii="Times New Roman" w:eastAsia="Times New Roman" w:hAnsi="Times New Roman"/>
          <w:color w:val="000000" w:themeColor="text1"/>
        </w:rPr>
        <w:t xml:space="preserve">cantităţile de ambalaje introduse pe piaţa naţională pentru care operatorii economici autorizaţi conform prevederilor </w:t>
      </w:r>
      <w:r w:rsidRPr="0051540B">
        <w:rPr>
          <w:rStyle w:val="slitbdy"/>
          <w:rFonts w:ascii="Times New Roman" w:eastAsia="Times New Roman" w:hAnsi="Times New Roman"/>
          <w:color w:val="000000" w:themeColor="text1"/>
          <w:u w:val="single"/>
        </w:rPr>
        <w:t>art. 16 alin. (2) lit. b) din Legea nr. 249/2015</w:t>
      </w:r>
      <w:r w:rsidRPr="0051540B">
        <w:rPr>
          <w:rStyle w:val="slitbdy"/>
          <w:rFonts w:ascii="Times New Roman" w:eastAsia="Times New Roman" w:hAnsi="Times New Roman"/>
          <w:color w:val="000000" w:themeColor="text1"/>
        </w:rPr>
        <w:t xml:space="preserve"> privind modalitatea de gestionare a ambalajelor şi a deşeurilor de ambalaje, cu modificările şi completările ulterioare, au preluat responsabilitatea îndeplinirii obiectivelor anuale de valorificare, cantităţile de deşeuri de ambalaje reciclate şi cantităţile de deşeuri de ambalaje valorificate prin alte operaţiuni de valorificare decât reciclarea;</w:t>
      </w:r>
    </w:p>
    <w:p w14:paraId="03C62C40" w14:textId="77777777" w:rsidR="00EA0A24" w:rsidRPr="0051540B" w:rsidRDefault="00EA0A24" w:rsidP="00EA0A24">
      <w:pPr>
        <w:spacing w:after="0" w:line="240" w:lineRule="auto"/>
        <w:jc w:val="both"/>
        <w:rPr>
          <w:rFonts w:ascii="Times New Roman" w:eastAsia="Times New Roman" w:hAnsi="Times New Roman"/>
          <w:color w:val="000000" w:themeColor="text1"/>
          <w:sz w:val="20"/>
          <w:szCs w:val="20"/>
          <w:shd w:val="clear" w:color="auto" w:fill="FFFFFF"/>
        </w:rPr>
      </w:pPr>
      <w:r w:rsidRPr="0051540B">
        <w:rPr>
          <w:rStyle w:val="slitttl1"/>
          <w:rFonts w:ascii="Times New Roman" w:eastAsia="Times New Roman" w:hAnsi="Times New Roman"/>
          <w:color w:val="000000" w:themeColor="text1"/>
          <w:specVanish w:val="0"/>
        </w:rPr>
        <w:t>b)</w:t>
      </w:r>
      <w:r w:rsidRPr="0051540B">
        <w:rPr>
          <w:rStyle w:val="slitbdy"/>
          <w:rFonts w:ascii="Times New Roman" w:eastAsia="Times New Roman" w:hAnsi="Times New Roman"/>
          <w:color w:val="000000" w:themeColor="text1"/>
        </w:rPr>
        <w:t xml:space="preserve">cantităţile de anvelope noi şi/sau uzate destinate reutilizării introduse pe piaţa naţională pentru care operatorii economici autorizaţi conform prevederilor </w:t>
      </w:r>
      <w:r w:rsidRPr="0051540B">
        <w:rPr>
          <w:rStyle w:val="slitbdy"/>
          <w:rFonts w:ascii="Times New Roman" w:eastAsia="Times New Roman" w:hAnsi="Times New Roman"/>
          <w:color w:val="000000" w:themeColor="text1"/>
          <w:u w:val="single"/>
        </w:rPr>
        <w:t>art. 7 din Hotărârea Guvernului nr. 170/2004</w:t>
      </w:r>
      <w:r w:rsidRPr="0051540B">
        <w:rPr>
          <w:rStyle w:val="slitbdy"/>
          <w:rFonts w:ascii="Times New Roman" w:eastAsia="Times New Roman" w:hAnsi="Times New Roman"/>
          <w:color w:val="000000" w:themeColor="text1"/>
        </w:rPr>
        <w:t xml:space="preserve"> privind gestionarea anvelopelor uzate au preluat responsabilitatea îndeplinirii obiectivelor anuale de gestionare şi cantităţile de anvelope uzate gestionate;</w:t>
      </w:r>
    </w:p>
    <w:p w14:paraId="649C37F7" w14:textId="77777777" w:rsidR="00EA0A24" w:rsidRPr="0051540B" w:rsidRDefault="00EA0A24" w:rsidP="00EA0A24">
      <w:pPr>
        <w:spacing w:after="0" w:line="240" w:lineRule="auto"/>
        <w:jc w:val="both"/>
        <w:rPr>
          <w:rFonts w:ascii="Times New Roman" w:eastAsia="Times New Roman" w:hAnsi="Times New Roman"/>
          <w:color w:val="000000" w:themeColor="text1"/>
          <w:sz w:val="20"/>
          <w:szCs w:val="20"/>
          <w:shd w:val="clear" w:color="auto" w:fill="FFFFFF"/>
        </w:rPr>
      </w:pPr>
      <w:r w:rsidRPr="0051540B">
        <w:rPr>
          <w:rStyle w:val="slitttl1"/>
          <w:rFonts w:ascii="Times New Roman" w:eastAsia="Times New Roman" w:hAnsi="Times New Roman"/>
          <w:color w:val="000000" w:themeColor="text1"/>
          <w:specVanish w:val="0"/>
        </w:rPr>
        <w:t>c)</w:t>
      </w:r>
      <w:r w:rsidRPr="0051540B">
        <w:rPr>
          <w:rStyle w:val="slitbdy"/>
          <w:rFonts w:ascii="Times New Roman" w:eastAsia="Times New Roman" w:hAnsi="Times New Roman"/>
          <w:color w:val="000000" w:themeColor="text1"/>
        </w:rPr>
        <w:t xml:space="preserve">cantităţile de EEE introduse pe piaţa naţională pentru care operatorii economici autorizaţi conform prevederilor </w:t>
      </w:r>
      <w:r w:rsidRPr="0051540B">
        <w:rPr>
          <w:rStyle w:val="slitbdy"/>
          <w:rFonts w:ascii="Times New Roman" w:eastAsia="Times New Roman" w:hAnsi="Times New Roman"/>
          <w:color w:val="000000" w:themeColor="text1"/>
          <w:u w:val="single"/>
        </w:rPr>
        <w:t>art. 25 alin. (6) lit. b) din Ordonanţa de urgenţă a Guvernului nr. 5/2015</w:t>
      </w:r>
      <w:r w:rsidRPr="0051540B">
        <w:rPr>
          <w:rStyle w:val="slitbdy"/>
          <w:rFonts w:ascii="Times New Roman" w:eastAsia="Times New Roman" w:hAnsi="Times New Roman"/>
          <w:color w:val="000000" w:themeColor="text1"/>
        </w:rPr>
        <w:t xml:space="preserve"> privind deşeurile de echipamente electrice şi electronice au preluat responsabilitatea îndeplinirii obiectivelor anuale de colectare şi cantităţile de DEEE colectate;</w:t>
      </w:r>
    </w:p>
    <w:p w14:paraId="581BD8B8" w14:textId="77777777" w:rsidR="00EA0A24" w:rsidRPr="0051540B" w:rsidRDefault="00EA0A24" w:rsidP="00EA0A24">
      <w:pPr>
        <w:spacing w:after="0" w:line="240" w:lineRule="auto"/>
        <w:jc w:val="both"/>
        <w:rPr>
          <w:rFonts w:ascii="Times New Roman" w:eastAsia="Times New Roman" w:hAnsi="Times New Roman"/>
          <w:color w:val="000000" w:themeColor="text1"/>
          <w:sz w:val="20"/>
          <w:szCs w:val="20"/>
          <w:shd w:val="clear" w:color="auto" w:fill="FFFFFF"/>
        </w:rPr>
      </w:pPr>
      <w:r w:rsidRPr="0051540B">
        <w:rPr>
          <w:rStyle w:val="slitttl1"/>
          <w:rFonts w:ascii="Times New Roman" w:eastAsia="Times New Roman" w:hAnsi="Times New Roman"/>
          <w:color w:val="000000" w:themeColor="text1"/>
          <w:specVanish w:val="0"/>
        </w:rPr>
        <w:t>d)</w:t>
      </w:r>
      <w:r w:rsidRPr="0051540B">
        <w:rPr>
          <w:rStyle w:val="slitbdy"/>
          <w:rFonts w:ascii="Times New Roman" w:eastAsia="Times New Roman" w:hAnsi="Times New Roman"/>
          <w:color w:val="000000" w:themeColor="text1"/>
        </w:rPr>
        <w:t xml:space="preserve">cantităţile de baterii şi acumulatori portabili introduse pe piaţa naţională pentru care operatorii economici autorizaţi conform prevederilor </w:t>
      </w:r>
      <w:r w:rsidRPr="0051540B">
        <w:rPr>
          <w:rStyle w:val="slitbdy"/>
          <w:rFonts w:ascii="Times New Roman" w:eastAsia="Times New Roman" w:hAnsi="Times New Roman"/>
          <w:color w:val="000000" w:themeColor="text1"/>
          <w:u w:val="single"/>
        </w:rPr>
        <w:t>art. 7 alin. (7) din Hotărârea Guvernului nr. 1.132/2008</w:t>
      </w:r>
      <w:r w:rsidRPr="0051540B">
        <w:rPr>
          <w:rStyle w:val="slitbdy"/>
          <w:rFonts w:ascii="Times New Roman" w:eastAsia="Times New Roman" w:hAnsi="Times New Roman"/>
          <w:color w:val="000000" w:themeColor="text1"/>
        </w:rPr>
        <w:t xml:space="preserve"> privind regimul bateriilor şi acumulatorilor şi al deşeurilor de baterii şi acumulatori, cu modificările şi completările ulterioare, au preluat responsabilitatea îndeplinirii obiectivelor anuale de colectare şi cantităţile de deşeuri de baterii şi acumulatori portabili colectate;</w:t>
      </w:r>
    </w:p>
    <w:p w14:paraId="3F55EA74" w14:textId="77777777" w:rsidR="00EA0A24" w:rsidRPr="0051540B" w:rsidRDefault="00EA0A24" w:rsidP="00EA0A24">
      <w:pPr>
        <w:spacing w:after="0" w:line="240" w:lineRule="auto"/>
        <w:jc w:val="both"/>
        <w:rPr>
          <w:rStyle w:val="spctbdy"/>
          <w:rFonts w:ascii="Times New Roman" w:hAnsi="Times New Roman"/>
          <w:color w:val="000000" w:themeColor="text1"/>
        </w:rPr>
      </w:pPr>
      <w:r w:rsidRPr="0051540B">
        <w:rPr>
          <w:rStyle w:val="spctttl1"/>
          <w:rFonts w:ascii="Times New Roman" w:eastAsia="Times New Roman" w:hAnsi="Times New Roman"/>
          <w:color w:val="000000" w:themeColor="text1"/>
        </w:rPr>
        <w:t>5.</w:t>
      </w:r>
      <w:r w:rsidRPr="0051540B">
        <w:rPr>
          <w:rFonts w:ascii="Times New Roman" w:eastAsia="Times New Roman" w:hAnsi="Times New Roman"/>
          <w:color w:val="000000" w:themeColor="text1"/>
          <w:sz w:val="20"/>
          <w:szCs w:val="20"/>
          <w:shd w:val="clear" w:color="auto" w:fill="FFFFFF"/>
        </w:rPr>
        <w:t xml:space="preserve"> </w:t>
      </w:r>
      <w:r w:rsidRPr="0051540B">
        <w:rPr>
          <w:rStyle w:val="spctbdy"/>
          <w:rFonts w:ascii="Times New Roman" w:eastAsia="Times New Roman" w:hAnsi="Times New Roman"/>
          <w:color w:val="000000" w:themeColor="text1"/>
        </w:rPr>
        <w:t>anual, până la data de 25 ianuarie inclusiv, pentru obligaţiile de plată aferente anului precedent, reprezentând:</w:t>
      </w:r>
    </w:p>
    <w:p w14:paraId="5E103549" w14:textId="77777777" w:rsidR="00EA0A24" w:rsidRPr="0051540B" w:rsidRDefault="00EA0A24" w:rsidP="00EA0A24">
      <w:pPr>
        <w:spacing w:after="0" w:line="240" w:lineRule="auto"/>
        <w:jc w:val="both"/>
        <w:rPr>
          <w:color w:val="000000" w:themeColor="text1"/>
        </w:rPr>
      </w:pPr>
      <w:r w:rsidRPr="0051540B">
        <w:rPr>
          <w:rStyle w:val="slitttl1"/>
          <w:rFonts w:ascii="Times New Roman" w:eastAsia="Times New Roman" w:hAnsi="Times New Roman"/>
          <w:color w:val="000000" w:themeColor="text1"/>
          <w:specVanish w:val="0"/>
        </w:rPr>
        <w:t>a)</w:t>
      </w:r>
      <w:r w:rsidRPr="0051540B">
        <w:rPr>
          <w:rStyle w:val="slitbdy"/>
          <w:rFonts w:ascii="Times New Roman" w:eastAsia="Times New Roman" w:hAnsi="Times New Roman"/>
          <w:color w:val="000000" w:themeColor="text1"/>
        </w:rPr>
        <w:t xml:space="preserve">contribuţia de 2 lei/kg, datorată de operatorii economici care introduc pe piaţa naţională bunuri ambalate, care distribuie pentru prima dată pe piaţa naţională ambalaje de desfacere, şi de operatorii economici care închiriază, sub orice formă, cu titlu profesional, ambalaje, pentru diferenţa dintre cantităţile de deşeuri de ambalaje corespunzătoare obiectivelor minime de valorificare sau incinerare în instalaţii de incinerare cu recuperare de energie şi de valorificare prin reciclare prevăzute în </w:t>
      </w:r>
      <w:r w:rsidRPr="0051540B">
        <w:rPr>
          <w:rStyle w:val="slitbdy"/>
          <w:rFonts w:ascii="Times New Roman" w:eastAsia="Times New Roman" w:hAnsi="Times New Roman"/>
          <w:color w:val="000000" w:themeColor="text1"/>
          <w:u w:val="single"/>
        </w:rPr>
        <w:t xml:space="preserve">anexa nr. 3 </w:t>
      </w:r>
      <w:bookmarkStart w:id="14" w:name="_Hlk134048451"/>
      <w:r w:rsidRPr="0051540B">
        <w:rPr>
          <w:rStyle w:val="slitbdy"/>
          <w:rFonts w:ascii="Times New Roman" w:eastAsia="Times New Roman" w:hAnsi="Times New Roman"/>
          <w:color w:val="000000" w:themeColor="text1"/>
          <w:u w:val="single"/>
        </w:rPr>
        <w:t>la Ordonanţa de urgenţă a Guvernului nr. 196/2005</w:t>
      </w:r>
      <w:r w:rsidRPr="0051540B">
        <w:rPr>
          <w:rStyle w:val="slitbdy"/>
          <w:rFonts w:ascii="Times New Roman" w:eastAsia="Times New Roman" w:hAnsi="Times New Roman"/>
          <w:color w:val="000000" w:themeColor="text1"/>
        </w:rPr>
        <w:t xml:space="preserve">, aprobată cu modificări şi completări prin </w:t>
      </w:r>
      <w:r w:rsidRPr="0051540B">
        <w:rPr>
          <w:rStyle w:val="slitbdy"/>
          <w:rFonts w:ascii="Times New Roman" w:eastAsia="Times New Roman" w:hAnsi="Times New Roman"/>
          <w:color w:val="000000" w:themeColor="text1"/>
          <w:u w:val="single"/>
        </w:rPr>
        <w:t>Legea nr. 105/2006</w:t>
      </w:r>
      <w:r w:rsidRPr="0051540B">
        <w:rPr>
          <w:rStyle w:val="slitbdy"/>
          <w:rFonts w:ascii="Times New Roman" w:eastAsia="Times New Roman" w:hAnsi="Times New Roman"/>
          <w:color w:val="000000" w:themeColor="text1"/>
        </w:rPr>
        <w:t xml:space="preserve">, cu modificările şi completările ulterioare, </w:t>
      </w:r>
      <w:bookmarkEnd w:id="14"/>
      <w:r w:rsidRPr="0051540B">
        <w:rPr>
          <w:rStyle w:val="slitbdy"/>
          <w:rFonts w:ascii="Times New Roman" w:eastAsia="Times New Roman" w:hAnsi="Times New Roman"/>
          <w:color w:val="000000" w:themeColor="text1"/>
        </w:rPr>
        <w:t>şi cantităţile de deşeuri de ambalaje efectiv valorificate sau incinerate în instalaţii de incinerare cu recuperare de energie şi valorificate prin reciclare în mod individual;</w:t>
      </w:r>
    </w:p>
    <w:p w14:paraId="2ED926DC" w14:textId="77777777" w:rsidR="00EA0A24" w:rsidRPr="0051540B" w:rsidRDefault="00EA0A24" w:rsidP="00EA0A24">
      <w:pPr>
        <w:spacing w:after="0" w:line="240" w:lineRule="auto"/>
        <w:jc w:val="both"/>
        <w:rPr>
          <w:rFonts w:ascii="Times New Roman" w:eastAsia="Times New Roman" w:hAnsi="Times New Roman"/>
          <w:color w:val="000000" w:themeColor="text1"/>
          <w:sz w:val="20"/>
          <w:szCs w:val="20"/>
          <w:shd w:val="clear" w:color="auto" w:fill="FFFFFF"/>
        </w:rPr>
      </w:pPr>
      <w:r w:rsidRPr="0051540B">
        <w:rPr>
          <w:rStyle w:val="slitttl1"/>
          <w:rFonts w:ascii="Times New Roman" w:eastAsia="Times New Roman" w:hAnsi="Times New Roman"/>
          <w:color w:val="000000" w:themeColor="text1"/>
          <w:specVanish w:val="0"/>
        </w:rPr>
        <w:t>b)</w:t>
      </w:r>
      <w:r w:rsidRPr="0051540B">
        <w:rPr>
          <w:rStyle w:val="slitbdy"/>
          <w:rFonts w:ascii="Times New Roman" w:eastAsia="Times New Roman" w:hAnsi="Times New Roman"/>
          <w:color w:val="000000" w:themeColor="text1"/>
        </w:rPr>
        <w:t>contribuţia de 2 lei/kg anvelopă, datorată de operatorii economici care introduc pe piaţa naţională anvelope noi şi/sau uzate destinate reutilizării, pentru diferenţa dintre cantităţile de anvelope corespunzătoare obligaţiilor anuale de gestionare prevăzute în legislaţia în vigoare şi cantităţile efectiv gestionate;</w:t>
      </w:r>
    </w:p>
    <w:p w14:paraId="5BB48AA1" w14:textId="77777777" w:rsidR="00EA0A24" w:rsidRPr="0051540B" w:rsidRDefault="00EA0A24" w:rsidP="00EA0A24">
      <w:pPr>
        <w:spacing w:after="0" w:line="240" w:lineRule="auto"/>
        <w:jc w:val="both"/>
        <w:rPr>
          <w:rFonts w:ascii="Times New Roman" w:eastAsia="Times New Roman" w:hAnsi="Times New Roman"/>
          <w:color w:val="000000" w:themeColor="text1"/>
          <w:sz w:val="20"/>
          <w:szCs w:val="20"/>
          <w:shd w:val="clear" w:color="auto" w:fill="FFFFFF"/>
        </w:rPr>
      </w:pPr>
      <w:r w:rsidRPr="0051540B">
        <w:rPr>
          <w:rStyle w:val="slitttl1"/>
          <w:rFonts w:ascii="Times New Roman" w:eastAsia="Times New Roman" w:hAnsi="Times New Roman"/>
          <w:color w:val="000000" w:themeColor="text1"/>
          <w:specVanish w:val="0"/>
        </w:rPr>
        <w:t>c)</w:t>
      </w:r>
      <w:r w:rsidRPr="0051540B">
        <w:rPr>
          <w:rStyle w:val="slitbdy"/>
          <w:rFonts w:ascii="Times New Roman" w:eastAsia="Times New Roman" w:hAnsi="Times New Roman"/>
          <w:color w:val="000000" w:themeColor="text1"/>
        </w:rPr>
        <w:t>contribuţia de 3% din suma care se încasează anual pentru gestionarea fondurilor de vânătoare, plătită de către gestionarii fondurilor de vânătoare;</w:t>
      </w:r>
    </w:p>
    <w:p w14:paraId="383731FB" w14:textId="77777777" w:rsidR="00EA0A24" w:rsidRPr="0051540B" w:rsidRDefault="00EA0A24" w:rsidP="00EA0A24">
      <w:pPr>
        <w:spacing w:after="0" w:line="240" w:lineRule="auto"/>
        <w:jc w:val="both"/>
        <w:rPr>
          <w:rStyle w:val="slitbdy"/>
          <w:color w:val="000000" w:themeColor="text1"/>
        </w:rPr>
      </w:pPr>
      <w:r w:rsidRPr="0051540B">
        <w:rPr>
          <w:rStyle w:val="slitttl1"/>
          <w:rFonts w:ascii="Times New Roman" w:eastAsia="Times New Roman" w:hAnsi="Times New Roman"/>
          <w:color w:val="000000" w:themeColor="text1"/>
          <w:specVanish w:val="0"/>
        </w:rPr>
        <w:t>d)</w:t>
      </w:r>
      <w:r w:rsidRPr="0051540B">
        <w:rPr>
          <w:rStyle w:val="slitbdy"/>
          <w:rFonts w:ascii="Times New Roman" w:eastAsia="Times New Roman" w:hAnsi="Times New Roman"/>
          <w:color w:val="000000" w:themeColor="text1"/>
        </w:rPr>
        <w:t>contribuţia de 50 lei/tonă, datorată de unităţile administrativ-teritoriale sau, după caz, subdiviziunile administrativ-teritoriale ale municipiilor, în cazul neîndeplinirii obiectivului anual de reducere cu procentul prevăzut în anexa nr. 6 la Ordonanţa de urgenţă a Guvernului nr. 196/2005, aprobată cu modificări şi completări prin Legea nr. 105/2006, cu modificările şi completările ulterioare, a cantităţilor de deşeuri eliminate prin depozitare din deşeurile municipale, plata făcându-se pentru diferenţa dintre cantitatea corespunzătoare obiectivului anual şi cantitatea efectiv încredinţată spre reciclare şi alte forme de valorificare. Pentru unităţile administrativ-teritoriale sau, după caz, subdiviziunile administrativ-teritoriale ale municipiilor care nu au organizat serviciul public de salubrizare, contribuţia se calculează pentru întreaga cantitate de deşeuri municipale estimate ca fiind generate potrivit indicilor prevăzuţi în Planul naţional de gestionare a deşeurilor, respectiv de 233 kg/locuitor/an în mediul urban şi 105 kg/locuitor/an în mediul rural;</w:t>
      </w:r>
    </w:p>
    <w:p w14:paraId="38854ED0" w14:textId="77777777" w:rsidR="00EA0A24" w:rsidRPr="0051540B" w:rsidRDefault="00EA0A24" w:rsidP="00EA0A24">
      <w:pPr>
        <w:spacing w:after="0" w:line="240" w:lineRule="auto"/>
        <w:jc w:val="both"/>
        <w:rPr>
          <w:rFonts w:eastAsia="Times New Roman"/>
          <w:color w:val="000000" w:themeColor="text1"/>
          <w:shd w:val="clear" w:color="auto" w:fill="FFFFFF"/>
        </w:rPr>
      </w:pPr>
      <w:r w:rsidRPr="0051540B">
        <w:rPr>
          <w:rStyle w:val="slitttl1"/>
          <w:rFonts w:ascii="Times New Roman" w:eastAsia="Times New Roman" w:hAnsi="Times New Roman"/>
          <w:color w:val="000000" w:themeColor="text1"/>
          <w:specVanish w:val="0"/>
        </w:rPr>
        <w:t>e)</w:t>
      </w:r>
      <w:r w:rsidRPr="0051540B">
        <w:rPr>
          <w:rStyle w:val="slitbdy"/>
          <w:rFonts w:ascii="Times New Roman" w:eastAsia="Times New Roman" w:hAnsi="Times New Roman"/>
          <w:color w:val="000000" w:themeColor="text1"/>
        </w:rPr>
        <w:t xml:space="preserve">contribuţia de 2 lei/kg, datorată de operatorii economici autorizaţi pentru preluarea obligaţiilor anuale de valorificare a deşeurilor de ambalaje, plata făcându-se pentru diferenţa dintre cantităţile de deşeuri </w:t>
      </w:r>
      <w:r w:rsidRPr="0051540B">
        <w:rPr>
          <w:rStyle w:val="slitbdy"/>
          <w:rFonts w:ascii="Times New Roman" w:eastAsia="Times New Roman" w:hAnsi="Times New Roman"/>
          <w:color w:val="000000" w:themeColor="text1"/>
        </w:rPr>
        <w:lastRenderedPageBreak/>
        <w:t>corespunzătoare obiectivelor anuale, stabilite de legislaţia în vigoare, şi cantităţile efectiv valorificate în numele clienţilor pentru care au preluat obligaţiile;</w:t>
      </w:r>
    </w:p>
    <w:p w14:paraId="6D2D593A" w14:textId="77777777" w:rsidR="00EA0A24" w:rsidRPr="0051540B" w:rsidRDefault="00EA0A24" w:rsidP="00EA0A24">
      <w:pPr>
        <w:spacing w:after="0" w:line="240" w:lineRule="auto"/>
        <w:jc w:val="both"/>
        <w:rPr>
          <w:rFonts w:ascii="Times New Roman" w:eastAsia="Times New Roman" w:hAnsi="Times New Roman"/>
          <w:color w:val="000000" w:themeColor="text1"/>
          <w:sz w:val="20"/>
          <w:szCs w:val="20"/>
          <w:shd w:val="clear" w:color="auto" w:fill="FFFFFF"/>
        </w:rPr>
      </w:pPr>
      <w:r w:rsidRPr="0051540B">
        <w:rPr>
          <w:rStyle w:val="slitttl1"/>
          <w:rFonts w:ascii="Times New Roman" w:eastAsia="Times New Roman" w:hAnsi="Times New Roman"/>
          <w:color w:val="000000" w:themeColor="text1"/>
          <w:specVanish w:val="0"/>
        </w:rPr>
        <w:t>f)</w:t>
      </w:r>
      <w:r w:rsidRPr="0051540B">
        <w:rPr>
          <w:rStyle w:val="slitbdy"/>
          <w:rFonts w:ascii="Times New Roman" w:eastAsia="Times New Roman" w:hAnsi="Times New Roman"/>
          <w:color w:val="000000" w:themeColor="text1"/>
        </w:rPr>
        <w:t>contribuţia de 2 lei/kg, datorată de operatorii economici autorizaţi pentru preluarea obligaţiilor anuale de gestionare a anvelopelor uzate, plata făcându-se pentru diferenţa dintre cantităţile de deşeuri corespunzătoare obiectivelor anuale, stabilite de legislaţia în vigoare, şi cantităţile efectiv gestionate în numele clienţilor pentru care au preluat obligaţiile;</w:t>
      </w:r>
    </w:p>
    <w:p w14:paraId="7FC4F3D6" w14:textId="77777777" w:rsidR="00EA0A24" w:rsidRPr="0051540B" w:rsidRDefault="00EA0A24" w:rsidP="00EA0A24">
      <w:pPr>
        <w:spacing w:after="0" w:line="240" w:lineRule="auto"/>
        <w:jc w:val="both"/>
        <w:rPr>
          <w:rFonts w:ascii="Times New Roman" w:eastAsia="Times New Roman" w:hAnsi="Times New Roman"/>
          <w:color w:val="000000" w:themeColor="text1"/>
          <w:sz w:val="20"/>
          <w:szCs w:val="20"/>
          <w:shd w:val="clear" w:color="auto" w:fill="FFFFFF"/>
        </w:rPr>
      </w:pPr>
      <w:r w:rsidRPr="0051540B">
        <w:rPr>
          <w:rStyle w:val="slitttl1"/>
          <w:rFonts w:ascii="Times New Roman" w:eastAsia="Times New Roman" w:hAnsi="Times New Roman"/>
          <w:color w:val="000000" w:themeColor="text1"/>
          <w:specVanish w:val="0"/>
        </w:rPr>
        <w:t>g)</w:t>
      </w:r>
      <w:r w:rsidRPr="0051540B">
        <w:rPr>
          <w:rStyle w:val="slitbdy"/>
          <w:rFonts w:ascii="Times New Roman" w:eastAsia="Times New Roman" w:hAnsi="Times New Roman"/>
          <w:color w:val="000000" w:themeColor="text1"/>
        </w:rPr>
        <w:t xml:space="preserve">contribuţia în cuantumul prevăzut în </w:t>
      </w:r>
      <w:r w:rsidRPr="0051540B">
        <w:rPr>
          <w:rStyle w:val="slitbdy"/>
          <w:rFonts w:ascii="Times New Roman" w:eastAsia="Times New Roman" w:hAnsi="Times New Roman"/>
          <w:color w:val="000000" w:themeColor="text1"/>
          <w:u w:val="single"/>
        </w:rPr>
        <w:t>anexa nr. 5 la Ordonanţa de urgenţă a Guvernului nr. 196/2005</w:t>
      </w:r>
      <w:r w:rsidRPr="0051540B">
        <w:rPr>
          <w:rStyle w:val="slitbdy"/>
          <w:rFonts w:ascii="Times New Roman" w:eastAsia="Times New Roman" w:hAnsi="Times New Roman"/>
          <w:color w:val="000000" w:themeColor="text1"/>
        </w:rPr>
        <w:t xml:space="preserve">, aprobată cu modificări şi completări prin </w:t>
      </w:r>
      <w:r w:rsidRPr="0051540B">
        <w:rPr>
          <w:rStyle w:val="slitbdy"/>
          <w:rFonts w:ascii="Times New Roman" w:eastAsia="Times New Roman" w:hAnsi="Times New Roman"/>
          <w:color w:val="000000" w:themeColor="text1"/>
          <w:u w:val="single"/>
        </w:rPr>
        <w:t>Legea nr. 105/2006</w:t>
      </w:r>
      <w:r w:rsidRPr="0051540B">
        <w:rPr>
          <w:rStyle w:val="slitbdy"/>
          <w:rFonts w:ascii="Times New Roman" w:eastAsia="Times New Roman" w:hAnsi="Times New Roman"/>
          <w:color w:val="000000" w:themeColor="text1"/>
        </w:rPr>
        <w:t xml:space="preserve">, cu modificările şi completările ulterioare, datorată de operatorii economici care introduc pe piaţa naţională echipamente electrice şi electronice, plata făcându-se pentru diferenţa dintre cantităţile de deşeuri de echipamente electrice şi electronice corespunzătoare obligaţiilor anuale de colectare, prevăzute în </w:t>
      </w:r>
      <w:r w:rsidRPr="0051540B">
        <w:rPr>
          <w:rStyle w:val="slitbdy"/>
          <w:rFonts w:ascii="Times New Roman" w:eastAsia="Times New Roman" w:hAnsi="Times New Roman"/>
          <w:color w:val="000000" w:themeColor="text1"/>
          <w:u w:val="single"/>
        </w:rPr>
        <w:t>Ordonanţa de urgenţă a Guvernului nr. 5/2015</w:t>
      </w:r>
      <w:r w:rsidRPr="0051540B">
        <w:rPr>
          <w:rStyle w:val="slitbdy"/>
          <w:rFonts w:ascii="Times New Roman" w:eastAsia="Times New Roman" w:hAnsi="Times New Roman"/>
          <w:color w:val="000000" w:themeColor="text1"/>
        </w:rPr>
        <w:t xml:space="preserve"> privind deşeurile de echipamente electrice şi electronice, şi cantităţile efectiv colectate;</w:t>
      </w:r>
    </w:p>
    <w:p w14:paraId="41CB5CFE" w14:textId="77777777" w:rsidR="00EA0A24" w:rsidRPr="0051540B" w:rsidRDefault="00EA0A24" w:rsidP="00EA0A24">
      <w:pPr>
        <w:spacing w:after="0" w:line="240" w:lineRule="auto"/>
        <w:jc w:val="both"/>
        <w:rPr>
          <w:rFonts w:ascii="Times New Roman" w:eastAsia="Times New Roman" w:hAnsi="Times New Roman"/>
          <w:color w:val="000000" w:themeColor="text1"/>
          <w:sz w:val="20"/>
          <w:szCs w:val="20"/>
          <w:shd w:val="clear" w:color="auto" w:fill="FFFFFF"/>
        </w:rPr>
      </w:pPr>
      <w:r w:rsidRPr="0051540B">
        <w:rPr>
          <w:rStyle w:val="slitttl1"/>
          <w:rFonts w:ascii="Times New Roman" w:eastAsia="Times New Roman" w:hAnsi="Times New Roman"/>
          <w:color w:val="000000" w:themeColor="text1"/>
          <w:specVanish w:val="0"/>
        </w:rPr>
        <w:t>h)</w:t>
      </w:r>
      <w:r w:rsidRPr="0051540B">
        <w:rPr>
          <w:rStyle w:val="slitbdy"/>
          <w:rFonts w:ascii="Times New Roman" w:eastAsia="Times New Roman" w:hAnsi="Times New Roman"/>
          <w:color w:val="000000" w:themeColor="text1"/>
        </w:rPr>
        <w:t xml:space="preserve">contribuţia de 4 lei/kg de baterii şi acumulatori portabili, datorată de operatorii economici care introduc pe piaţa naţională baterii şi acumulatori portabili, plata făcându-se pentru diferenţa dintre cantităţile de deşeuri de baterii şi acumulatori portabili corespunzătoare obligaţiilor anuale de colectare, prevăzute în </w:t>
      </w:r>
      <w:r w:rsidRPr="0051540B">
        <w:rPr>
          <w:rStyle w:val="slitbdy"/>
          <w:rFonts w:ascii="Times New Roman" w:eastAsia="Times New Roman" w:hAnsi="Times New Roman"/>
          <w:color w:val="000000" w:themeColor="text1"/>
          <w:u w:val="single"/>
        </w:rPr>
        <w:t>Hotărârea Guvernului nr. 1.132/2008</w:t>
      </w:r>
      <w:r w:rsidRPr="0051540B">
        <w:rPr>
          <w:rStyle w:val="slitbdy"/>
          <w:rFonts w:ascii="Times New Roman" w:eastAsia="Times New Roman" w:hAnsi="Times New Roman"/>
          <w:color w:val="000000" w:themeColor="text1"/>
        </w:rPr>
        <w:t xml:space="preserve"> privind regimul bateriilor şi acumulatorilor şi al deşeurilor de baterii şi acumulatori, cu modificările şi completările ulterioare, şi cantităţile efectiv colectate;</w:t>
      </w:r>
    </w:p>
    <w:p w14:paraId="31BB46AE" w14:textId="77777777" w:rsidR="00EA0A24" w:rsidRPr="0051540B" w:rsidRDefault="00EA0A24" w:rsidP="00EA0A24">
      <w:pPr>
        <w:spacing w:after="0" w:line="240" w:lineRule="auto"/>
        <w:jc w:val="both"/>
        <w:rPr>
          <w:rFonts w:ascii="Times New Roman" w:eastAsia="Times New Roman" w:hAnsi="Times New Roman"/>
          <w:color w:val="000000" w:themeColor="text1"/>
          <w:sz w:val="20"/>
          <w:szCs w:val="20"/>
          <w:shd w:val="clear" w:color="auto" w:fill="FFFFFF"/>
        </w:rPr>
      </w:pPr>
      <w:r w:rsidRPr="0051540B">
        <w:rPr>
          <w:rStyle w:val="slitttl1"/>
          <w:rFonts w:ascii="Times New Roman" w:eastAsia="Times New Roman" w:hAnsi="Times New Roman"/>
          <w:color w:val="000000" w:themeColor="text1"/>
          <w:specVanish w:val="0"/>
        </w:rPr>
        <w:t>i)</w:t>
      </w:r>
      <w:r w:rsidRPr="0051540B">
        <w:rPr>
          <w:rStyle w:val="slitbdy"/>
          <w:rFonts w:ascii="Times New Roman" w:eastAsia="Times New Roman" w:hAnsi="Times New Roman"/>
          <w:color w:val="000000" w:themeColor="text1"/>
        </w:rPr>
        <w:t xml:space="preserve">contribuţia în cuantumul prevăzut în </w:t>
      </w:r>
      <w:r w:rsidRPr="0051540B">
        <w:rPr>
          <w:rStyle w:val="slitbdy"/>
          <w:rFonts w:ascii="Times New Roman" w:eastAsia="Times New Roman" w:hAnsi="Times New Roman"/>
          <w:color w:val="000000" w:themeColor="text1"/>
          <w:u w:val="single"/>
        </w:rPr>
        <w:t>anexa nr. 5 la Ordonanţa de urgenţă a Guvernului nr. 196/2005</w:t>
      </w:r>
      <w:r w:rsidRPr="0051540B">
        <w:rPr>
          <w:rStyle w:val="slitbdy"/>
          <w:rFonts w:ascii="Times New Roman" w:eastAsia="Times New Roman" w:hAnsi="Times New Roman"/>
          <w:color w:val="000000" w:themeColor="text1"/>
        </w:rPr>
        <w:t xml:space="preserve">, aprobată cu modificări şi completări prin </w:t>
      </w:r>
      <w:r w:rsidRPr="0051540B">
        <w:rPr>
          <w:rStyle w:val="slitbdy"/>
          <w:rFonts w:ascii="Times New Roman" w:eastAsia="Times New Roman" w:hAnsi="Times New Roman"/>
          <w:color w:val="000000" w:themeColor="text1"/>
          <w:u w:val="single"/>
        </w:rPr>
        <w:t>Legea nr. 105/2006</w:t>
      </w:r>
      <w:r w:rsidRPr="0051540B">
        <w:rPr>
          <w:rStyle w:val="slitbdy"/>
          <w:rFonts w:ascii="Times New Roman" w:eastAsia="Times New Roman" w:hAnsi="Times New Roman"/>
          <w:color w:val="000000" w:themeColor="text1"/>
        </w:rPr>
        <w:t>, cu modificările şi completările ulterioare, datorată de operatorii economici autorizaţi pentru preluarea obligaţiilor anuale de colectare a deşeurilor de echipamente electrice şi electronice;</w:t>
      </w:r>
    </w:p>
    <w:p w14:paraId="789342D8" w14:textId="77777777" w:rsidR="00EA0A24" w:rsidRPr="0051540B" w:rsidRDefault="00EA0A24" w:rsidP="00EA0A24">
      <w:pPr>
        <w:spacing w:after="0" w:line="240" w:lineRule="auto"/>
        <w:jc w:val="both"/>
        <w:rPr>
          <w:rFonts w:ascii="Times New Roman" w:eastAsia="Times New Roman" w:hAnsi="Times New Roman"/>
          <w:color w:val="000000" w:themeColor="text1"/>
          <w:sz w:val="20"/>
          <w:szCs w:val="20"/>
          <w:shd w:val="clear" w:color="auto" w:fill="FFFFFF"/>
        </w:rPr>
      </w:pPr>
      <w:r w:rsidRPr="0051540B">
        <w:rPr>
          <w:rStyle w:val="slitttl1"/>
          <w:rFonts w:ascii="Times New Roman" w:eastAsia="Times New Roman" w:hAnsi="Times New Roman"/>
          <w:color w:val="000000" w:themeColor="text1"/>
          <w:specVanish w:val="0"/>
        </w:rPr>
        <w:t>j)</w:t>
      </w:r>
      <w:r w:rsidRPr="0051540B">
        <w:rPr>
          <w:rStyle w:val="slitbdy"/>
          <w:rFonts w:ascii="Times New Roman" w:eastAsia="Times New Roman" w:hAnsi="Times New Roman"/>
          <w:color w:val="000000" w:themeColor="text1"/>
        </w:rPr>
        <w:t>contribuţie de 4 lei/kg de baterii şi acumulatori portabili, datorată de operatorii economici autorizaţi pentru preluarea obligaţiilor anuale de colectare a deşeurilor de baterii şi acumulatori portabili, plata făcându-se pentru diferenţa dintre cantităţile de deşeuri corespunzătoare obiectivelor anuale, stabilite de legislaţia în vigoare, şi cantităţile efectiv colectate în numele clienţilor pentru care au preluat obligaţiile;</w:t>
      </w:r>
    </w:p>
    <w:p w14:paraId="44785D2B"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Completarea Declaraţiei privind obligaţiile la Fondul pentru mediu se realizează de contribuabilii/plătitorii persoane juridice, cumulat, atât pentru activitatea proprie, cât şi pentru activitatea entităţilor fără personalitate juridică ale acesteia.</w:t>
      </w:r>
    </w:p>
    <w:p w14:paraId="589B0878"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După data începerii inspecţiei fiscale nu se depun şi nu se înregistrează declaraţii privind obligaţiile la Fondul pentru mediu şi declaraţii privind obligaţiile la Fondul pentru mediu rectificative aferente perioadelor supuse inspecţiei fiscale.</w:t>
      </w:r>
    </w:p>
    <w:p w14:paraId="4EA0D93B" w14:textId="77777777" w:rsidR="00EA0A24" w:rsidRPr="0051540B" w:rsidRDefault="00EA0A24" w:rsidP="00EA0A24">
      <w:pPr>
        <w:pStyle w:val="scapttl"/>
        <w:rPr>
          <w:rFonts w:ascii="Times New Roman" w:hAnsi="Times New Roman"/>
          <w:b w:val="0"/>
          <w:bCs w:val="0"/>
          <w:color w:val="000000" w:themeColor="text1"/>
          <w:sz w:val="20"/>
          <w:szCs w:val="20"/>
          <w:u w:val="single"/>
          <w:shd w:val="clear" w:color="auto" w:fill="FFFFFF"/>
        </w:rPr>
      </w:pPr>
    </w:p>
    <w:p w14:paraId="0BBA8D05" w14:textId="77777777" w:rsidR="00EA0A24" w:rsidRPr="0051540B" w:rsidRDefault="00EA0A24" w:rsidP="00EA0A24">
      <w:pPr>
        <w:pStyle w:val="scapttl"/>
        <w:rPr>
          <w:rFonts w:ascii="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t>Capitolul IV</w:t>
      </w:r>
    </w:p>
    <w:p w14:paraId="0EC0B177" w14:textId="77777777" w:rsidR="00EA0A24" w:rsidRPr="0051540B" w:rsidRDefault="00EA0A24" w:rsidP="00EA0A24">
      <w:pPr>
        <w:pStyle w:val="scapden"/>
        <w:rPr>
          <w:rFonts w:ascii="Times New Roman" w:hAnsi="Times New Roman"/>
          <w:color w:val="000000" w:themeColor="text1"/>
          <w:sz w:val="20"/>
          <w:szCs w:val="20"/>
          <w:shd w:val="clear" w:color="auto" w:fill="FFFFFF"/>
        </w:rPr>
      </w:pPr>
      <w:r w:rsidRPr="0051540B">
        <w:rPr>
          <w:rFonts w:ascii="Times New Roman" w:hAnsi="Times New Roman"/>
          <w:color w:val="000000" w:themeColor="text1"/>
          <w:sz w:val="20"/>
          <w:szCs w:val="20"/>
          <w:shd w:val="clear" w:color="auto" w:fill="FFFFFF"/>
        </w:rPr>
        <w:t>Caracteristici de utilizare şi păstrare a formularului „Declaraţie privind obligaţiile la Fondul pentru mediu“</w:t>
      </w:r>
    </w:p>
    <w:p w14:paraId="1164E1FF" w14:textId="77777777" w:rsidR="00EA0A24" w:rsidRPr="0051540B" w:rsidRDefault="00EA0A24" w:rsidP="00EA0A24">
      <w:pPr>
        <w:pStyle w:val="scapden"/>
        <w:rPr>
          <w:rFonts w:ascii="Times New Roman" w:hAnsi="Times New Roman"/>
          <w:color w:val="000000" w:themeColor="text1"/>
          <w:sz w:val="20"/>
          <w:szCs w:val="20"/>
          <w:shd w:val="clear" w:color="auto" w:fill="FFFFFF"/>
        </w:rPr>
      </w:pPr>
    </w:p>
    <w:p w14:paraId="663EBD37"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Denumire: Declaraţie privind obligaţiile la Fondul pentru mediu</w:t>
      </w:r>
    </w:p>
    <w:p w14:paraId="0FEDCF0F"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Completare: se utilizează echipament informatic pentru completare şi editare cu ajutorul serviciului ”Depunere declarații on-line”, pus la dispoziţia contribuabililor/plătitorilor în mod gratuit de către Administraţia Fondului pentru Mediu.</w:t>
      </w:r>
    </w:p>
    <w:p w14:paraId="312D3164" w14:textId="77777777" w:rsidR="00EA0A24" w:rsidRPr="0051540B" w:rsidRDefault="00EA0A24" w:rsidP="00EA0A24">
      <w:pPr>
        <w:pStyle w:val="spar"/>
        <w:spacing w:before="0" w:beforeAutospacing="0" w:after="0" w:afterAutospacing="0"/>
        <w:jc w:val="both"/>
        <w:rPr>
          <w:color w:val="000000" w:themeColor="text1"/>
          <w:sz w:val="20"/>
          <w:szCs w:val="20"/>
          <w:shd w:val="clear" w:color="auto" w:fill="FFFFFF"/>
        </w:rPr>
      </w:pPr>
      <w:r w:rsidRPr="0051540B">
        <w:rPr>
          <w:color w:val="000000" w:themeColor="text1"/>
          <w:sz w:val="20"/>
          <w:szCs w:val="20"/>
          <w:shd w:val="clear" w:color="auto" w:fill="FFFFFF"/>
        </w:rPr>
        <w:t>Utilizare: declararea obligaţiilor la Fondul pentru mediu datorate de persoanele juridice şi persoanele fizice care au calitatea de contribuabil/plătitor la Fondul pentru mediu, potrivit legislaţiei în vigoare.</w:t>
      </w:r>
    </w:p>
    <w:p w14:paraId="2DCC92FC" w14:textId="77777777" w:rsidR="00EA0A24" w:rsidRPr="0051540B" w:rsidRDefault="00EA0A24" w:rsidP="00EA0A24">
      <w:pPr>
        <w:spacing w:after="0" w:line="240" w:lineRule="auto"/>
        <w:jc w:val="both"/>
        <w:rPr>
          <w:rFonts w:ascii="Times New Roman" w:eastAsia="Times New Roman" w:hAnsi="Times New Roman"/>
          <w:color w:val="000000" w:themeColor="text1"/>
          <w:sz w:val="20"/>
          <w:szCs w:val="20"/>
          <w:shd w:val="clear" w:color="auto" w:fill="FFFFFF"/>
        </w:rPr>
      </w:pPr>
      <w:r w:rsidRPr="0051540B">
        <w:rPr>
          <w:rStyle w:val="spar3"/>
          <w:rFonts w:ascii="Times New Roman" w:eastAsia="Times New Roman" w:hAnsi="Times New Roman"/>
          <w:color w:val="000000" w:themeColor="text1"/>
          <w:specVanish w:val="0"/>
        </w:rPr>
        <w:t xml:space="preserve">Întocmire: de către toţi contribuabilii/plătitorii la Fondul pentru mediu cărora le revin obligaţii conform </w:t>
      </w:r>
      <w:r w:rsidRPr="0051540B">
        <w:rPr>
          <w:rStyle w:val="spar3"/>
          <w:rFonts w:ascii="Times New Roman" w:eastAsia="Times New Roman" w:hAnsi="Times New Roman"/>
          <w:color w:val="000000" w:themeColor="text1"/>
          <w:u w:val="single"/>
          <w:specVanish w:val="0"/>
        </w:rPr>
        <w:t>Ordonanţei de urgenţă a Guvernului nr. 196/2005</w:t>
      </w:r>
      <w:r w:rsidRPr="0051540B">
        <w:rPr>
          <w:rStyle w:val="spar3"/>
          <w:rFonts w:ascii="Times New Roman" w:eastAsia="Times New Roman" w:hAnsi="Times New Roman"/>
          <w:color w:val="000000" w:themeColor="text1"/>
          <w:specVanish w:val="0"/>
        </w:rPr>
        <w:t xml:space="preserve">, aprobată cu modificări şi completări prin </w:t>
      </w:r>
      <w:r w:rsidRPr="0051540B">
        <w:rPr>
          <w:rStyle w:val="spar3"/>
          <w:rFonts w:ascii="Times New Roman" w:eastAsia="Times New Roman" w:hAnsi="Times New Roman"/>
          <w:color w:val="000000" w:themeColor="text1"/>
          <w:u w:val="single"/>
          <w:specVanish w:val="0"/>
        </w:rPr>
        <w:t>Legea nr. 105/2006</w:t>
      </w:r>
      <w:r w:rsidRPr="0051540B">
        <w:rPr>
          <w:rStyle w:val="spar3"/>
          <w:rFonts w:ascii="Times New Roman" w:eastAsia="Times New Roman" w:hAnsi="Times New Roman"/>
          <w:color w:val="000000" w:themeColor="text1"/>
          <w:specVanish w:val="0"/>
        </w:rPr>
        <w:t>, cu modificările şi completările ulterioare.</w:t>
      </w:r>
    </w:p>
    <w:p w14:paraId="1C2F963B" w14:textId="77777777" w:rsidR="00EA0A24" w:rsidRPr="0051540B" w:rsidRDefault="00EA0A24" w:rsidP="00EA0A24">
      <w:pPr>
        <w:spacing w:after="0" w:line="240" w:lineRule="auto"/>
        <w:jc w:val="both"/>
        <w:rPr>
          <w:rStyle w:val="spar3"/>
          <w:rFonts w:ascii="Times New Roman" w:hAnsi="Times New Roman"/>
          <w:color w:val="000000" w:themeColor="text1"/>
        </w:rPr>
      </w:pPr>
      <w:r w:rsidRPr="0051540B">
        <w:rPr>
          <w:rStyle w:val="spar3"/>
          <w:rFonts w:ascii="Times New Roman" w:eastAsia="Times New Roman" w:hAnsi="Times New Roman"/>
          <w:color w:val="000000" w:themeColor="text1"/>
          <w:specVanish w:val="0"/>
        </w:rPr>
        <w:t xml:space="preserve">Formatul electronic al Declaraţiei privind obligaţiile la Fondul pentru mediu se transmite </w:t>
      </w:r>
      <w:hyperlink r:id="rId9" w:history="1">
        <w:r w:rsidRPr="0051540B">
          <w:rPr>
            <w:rStyle w:val="spar3"/>
            <w:rFonts w:ascii="Times New Roman" w:hAnsi="Times New Roman"/>
            <w:color w:val="000000" w:themeColor="text1"/>
            <w:specVanish w:val="0"/>
          </w:rPr>
          <w:t>prin</w:t>
        </w:r>
      </w:hyperlink>
      <w:r w:rsidRPr="0051540B">
        <w:rPr>
          <w:rStyle w:val="spar3"/>
          <w:rFonts w:ascii="Times New Roman" w:eastAsia="Times New Roman" w:hAnsi="Times New Roman"/>
          <w:color w:val="000000" w:themeColor="text1"/>
          <w:specVanish w:val="0"/>
        </w:rPr>
        <w:t xml:space="preserve"> intermediul serviciului ”Depunere declarații on-line” disponibil la adresa </w:t>
      </w:r>
      <w:hyperlink r:id="rId10" w:history="1">
        <w:r w:rsidRPr="0051540B">
          <w:rPr>
            <w:rStyle w:val="Hyperlink"/>
            <w:rFonts w:ascii="Times New Roman" w:eastAsia="Times New Roman" w:hAnsi="Times New Roman"/>
            <w:color w:val="000000" w:themeColor="text1"/>
            <w:sz w:val="20"/>
            <w:szCs w:val="20"/>
            <w:shd w:val="clear" w:color="auto" w:fill="FFFFFF"/>
          </w:rPr>
          <w:t>https://online.afm.ro/</w:t>
        </w:r>
      </w:hyperlink>
      <w:r w:rsidRPr="0051540B">
        <w:rPr>
          <w:rStyle w:val="spar3"/>
          <w:rFonts w:ascii="Times New Roman" w:eastAsia="Times New Roman" w:hAnsi="Times New Roman"/>
          <w:color w:val="000000" w:themeColor="text1"/>
          <w:specVanish w:val="0"/>
        </w:rPr>
        <w:t xml:space="preserve"> conform prevederilor Ordinului nr. 572/2019 pentru depunerea declaraţiilor privind obligaţiile la Fondul pentru mediu prin mijloace electronice de transmitere la distanţă, cu modificările și completările ulterioare.</w:t>
      </w:r>
    </w:p>
    <w:p w14:paraId="68A31040" w14:textId="77777777" w:rsidR="00EA0A24" w:rsidRPr="0051540B" w:rsidRDefault="00EA0A24" w:rsidP="00EA0A24">
      <w:pPr>
        <w:spacing w:after="0" w:line="240" w:lineRule="auto"/>
        <w:jc w:val="both"/>
        <w:rPr>
          <w:rFonts w:eastAsia="Times New Roman"/>
          <w:b/>
          <w:color w:val="000000" w:themeColor="text1"/>
          <w:lang w:val="pt-BR"/>
        </w:rPr>
      </w:pPr>
      <w:r w:rsidRPr="0051540B">
        <w:rPr>
          <w:rStyle w:val="spar3"/>
          <w:rFonts w:ascii="Times New Roman" w:eastAsia="Times New Roman" w:hAnsi="Times New Roman"/>
          <w:color w:val="000000" w:themeColor="text1"/>
          <w:specVanish w:val="0"/>
        </w:rPr>
        <w:t xml:space="preserve">Arhivare: </w:t>
      </w:r>
      <w:r w:rsidRPr="0051540B">
        <w:rPr>
          <w:rStyle w:val="slinbdy"/>
          <w:rFonts w:ascii="Times New Roman" w:eastAsia="Times New Roman" w:hAnsi="Times New Roman"/>
          <w:color w:val="000000" w:themeColor="text1"/>
        </w:rPr>
        <w:t>formatul electronic, în arhiva de documente electronice a Administraţiei Fondului pentru Mediu.</w:t>
      </w:r>
    </w:p>
    <w:p w14:paraId="52B357A4" w14:textId="77777777" w:rsidR="00EA0A24" w:rsidRPr="0051540B" w:rsidRDefault="00EA0A24" w:rsidP="00EA0A24">
      <w:pPr>
        <w:spacing w:line="240" w:lineRule="auto"/>
        <w:ind w:right="337"/>
        <w:jc w:val="center"/>
        <w:rPr>
          <w:rFonts w:ascii="Times New Roman" w:hAnsi="Times New Roman"/>
          <w:color w:val="000000" w:themeColor="text1"/>
          <w:sz w:val="20"/>
          <w:szCs w:val="20"/>
        </w:rPr>
      </w:pPr>
    </w:p>
    <w:p w14:paraId="7E200D0B" w14:textId="77777777" w:rsidR="00EA0A24" w:rsidRPr="0051540B" w:rsidRDefault="00EA0A24" w:rsidP="006458B0">
      <w:pPr>
        <w:spacing w:after="0" w:line="240" w:lineRule="auto"/>
        <w:jc w:val="both"/>
        <w:rPr>
          <w:rFonts w:ascii="Times New Roman" w:hAnsi="Times New Roman"/>
          <w:color w:val="000000" w:themeColor="text1"/>
          <w:sz w:val="24"/>
          <w:szCs w:val="24"/>
          <w:lang w:eastAsia="ro-RO"/>
        </w:rPr>
      </w:pPr>
    </w:p>
    <w:p w14:paraId="1436DA27" w14:textId="77777777" w:rsidR="00882A17" w:rsidRPr="0051540B" w:rsidRDefault="00882A17" w:rsidP="006458B0">
      <w:pPr>
        <w:spacing w:after="0" w:line="240" w:lineRule="auto"/>
        <w:jc w:val="both"/>
        <w:rPr>
          <w:rFonts w:ascii="Times New Roman" w:hAnsi="Times New Roman"/>
          <w:color w:val="000000" w:themeColor="text1"/>
          <w:sz w:val="24"/>
          <w:szCs w:val="24"/>
          <w:lang w:eastAsia="ro-RO"/>
        </w:rPr>
      </w:pPr>
    </w:p>
    <w:sectPr w:rsidR="00882A17" w:rsidRPr="0051540B">
      <w:headerReference w:type="even" r:id="rId11"/>
      <w:headerReference w:type="default" r:id="rId12"/>
      <w:footerReference w:type="even" r:id="rId13"/>
      <w:footerReference w:type="default" r:id="rId14"/>
      <w:headerReference w:type="first" r:id="rId15"/>
      <w:footerReference w:type="first" r:id="rId16"/>
      <w:pgSz w:w="11906" w:h="16838"/>
      <w:pgMar w:top="426" w:right="849" w:bottom="567" w:left="1276" w:header="43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D7C36" w14:textId="77777777" w:rsidR="004D23AA" w:rsidRDefault="004D23AA">
      <w:pPr>
        <w:spacing w:after="0" w:line="240" w:lineRule="auto"/>
      </w:pPr>
      <w:r>
        <w:separator/>
      </w:r>
    </w:p>
  </w:endnote>
  <w:endnote w:type="continuationSeparator" w:id="0">
    <w:p w14:paraId="6BA06677" w14:textId="77777777" w:rsidR="004D23AA" w:rsidRDefault="004D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0438C" w14:textId="77777777" w:rsidR="00EA0A24" w:rsidRDefault="00EA0A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8E66A" w14:textId="77777777" w:rsidR="00EA0A24" w:rsidRDefault="00EA0A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1408E" w14:textId="77777777" w:rsidR="00EA0A24" w:rsidRDefault="00EA0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AE896" w14:textId="77777777" w:rsidR="004D23AA" w:rsidRDefault="004D23AA">
      <w:pPr>
        <w:spacing w:after="0" w:line="240" w:lineRule="auto"/>
      </w:pPr>
      <w:r>
        <w:separator/>
      </w:r>
    </w:p>
  </w:footnote>
  <w:footnote w:type="continuationSeparator" w:id="0">
    <w:p w14:paraId="5D002D4E" w14:textId="77777777" w:rsidR="004D23AA" w:rsidRDefault="004D2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3F330" w14:textId="77777777" w:rsidR="00EA0A24" w:rsidRDefault="00EA0A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394048"/>
      <w:docPartObj>
        <w:docPartGallery w:val="Watermarks"/>
        <w:docPartUnique/>
      </w:docPartObj>
    </w:sdtPr>
    <w:sdtEndPr/>
    <w:sdtContent>
      <w:p w14:paraId="4BDBFBA5" w14:textId="38AB5526" w:rsidR="00D6666A" w:rsidRDefault="004D23AA">
        <w:pPr>
          <w:pStyle w:val="Header"/>
        </w:pPr>
        <w:r>
          <w:rPr>
            <w:noProof/>
          </w:rPr>
          <w:pict w14:anchorId="5A4576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36564" o:spid="_x0000_s2054" type="#_x0000_t136" style="position:absolute;margin-left:0;margin-top:0;width:482.65pt;height:206.8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459D7" w14:textId="77777777" w:rsidR="00EA0A24" w:rsidRDefault="00EA0A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BEB"/>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EAF71A3"/>
    <w:multiLevelType w:val="hybridMultilevel"/>
    <w:tmpl w:val="FCE8FC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16C1DA0"/>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D7219A"/>
    <w:multiLevelType w:val="hybridMultilevel"/>
    <w:tmpl w:val="3CD638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275EBF"/>
    <w:multiLevelType w:val="hybridMultilevel"/>
    <w:tmpl w:val="8924A00A"/>
    <w:lvl w:ilvl="0" w:tplc="68BA1518">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18146EB1"/>
    <w:multiLevelType w:val="hybridMultilevel"/>
    <w:tmpl w:val="0AE8CFA8"/>
    <w:lvl w:ilvl="0" w:tplc="EDF2DA5E">
      <w:start w:val="1"/>
      <w:numFmt w:val="decimal"/>
      <w:lvlText w:val="(%1)"/>
      <w:lvlJc w:val="left"/>
      <w:pPr>
        <w:ind w:left="720" w:hanging="360"/>
      </w:pPr>
      <w:rPr>
        <w:rFonts w:hint="default"/>
        <w:b w:val="0"/>
        <w:bCs/>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A851295"/>
    <w:multiLevelType w:val="hybridMultilevel"/>
    <w:tmpl w:val="63F6386C"/>
    <w:lvl w:ilvl="0" w:tplc="F000C1C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725"/>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4B6011A"/>
    <w:multiLevelType w:val="hybridMultilevel"/>
    <w:tmpl w:val="3CD638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7146B61"/>
    <w:multiLevelType w:val="hybridMultilevel"/>
    <w:tmpl w:val="70142A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F1033DE"/>
    <w:multiLevelType w:val="hybridMultilevel"/>
    <w:tmpl w:val="EC5E82CC"/>
    <w:lvl w:ilvl="0" w:tplc="57B0859C">
      <w:start w:val="1"/>
      <w:numFmt w:val="lowerLetter"/>
      <w:lvlText w:val="%1)"/>
      <w:lvlJc w:val="left"/>
      <w:pPr>
        <w:ind w:left="720" w:hanging="360"/>
      </w:pPr>
      <w:rPr>
        <w:rFonts w:hint="default"/>
        <w:strike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32E296A"/>
    <w:multiLevelType w:val="hybridMultilevel"/>
    <w:tmpl w:val="E4066D74"/>
    <w:lvl w:ilvl="0" w:tplc="4A9A45BE">
      <w:start w:val="1"/>
      <w:numFmt w:val="decimal"/>
      <w:lvlText w:val="(%1)"/>
      <w:lvlJc w:val="left"/>
      <w:pPr>
        <w:ind w:left="2912" w:hanging="360"/>
      </w:pPr>
      <w:rPr>
        <w:rFonts w:hint="default"/>
      </w:rPr>
    </w:lvl>
    <w:lvl w:ilvl="1" w:tplc="04180019" w:tentative="1">
      <w:start w:val="1"/>
      <w:numFmt w:val="lowerLetter"/>
      <w:lvlText w:val="%2."/>
      <w:lvlJc w:val="left"/>
      <w:pPr>
        <w:ind w:left="3632" w:hanging="360"/>
      </w:pPr>
    </w:lvl>
    <w:lvl w:ilvl="2" w:tplc="0418001B" w:tentative="1">
      <w:start w:val="1"/>
      <w:numFmt w:val="lowerRoman"/>
      <w:lvlText w:val="%3."/>
      <w:lvlJc w:val="right"/>
      <w:pPr>
        <w:ind w:left="4352" w:hanging="180"/>
      </w:pPr>
    </w:lvl>
    <w:lvl w:ilvl="3" w:tplc="0418000F" w:tentative="1">
      <w:start w:val="1"/>
      <w:numFmt w:val="decimal"/>
      <w:lvlText w:val="%4."/>
      <w:lvlJc w:val="left"/>
      <w:pPr>
        <w:ind w:left="5072" w:hanging="360"/>
      </w:pPr>
    </w:lvl>
    <w:lvl w:ilvl="4" w:tplc="04180019" w:tentative="1">
      <w:start w:val="1"/>
      <w:numFmt w:val="lowerLetter"/>
      <w:lvlText w:val="%5."/>
      <w:lvlJc w:val="left"/>
      <w:pPr>
        <w:ind w:left="5792" w:hanging="360"/>
      </w:pPr>
    </w:lvl>
    <w:lvl w:ilvl="5" w:tplc="0418001B" w:tentative="1">
      <w:start w:val="1"/>
      <w:numFmt w:val="lowerRoman"/>
      <w:lvlText w:val="%6."/>
      <w:lvlJc w:val="right"/>
      <w:pPr>
        <w:ind w:left="6512" w:hanging="180"/>
      </w:pPr>
    </w:lvl>
    <w:lvl w:ilvl="6" w:tplc="0418000F" w:tentative="1">
      <w:start w:val="1"/>
      <w:numFmt w:val="decimal"/>
      <w:lvlText w:val="%7."/>
      <w:lvlJc w:val="left"/>
      <w:pPr>
        <w:ind w:left="7232" w:hanging="360"/>
      </w:pPr>
    </w:lvl>
    <w:lvl w:ilvl="7" w:tplc="04180019" w:tentative="1">
      <w:start w:val="1"/>
      <w:numFmt w:val="lowerLetter"/>
      <w:lvlText w:val="%8."/>
      <w:lvlJc w:val="left"/>
      <w:pPr>
        <w:ind w:left="7952" w:hanging="360"/>
      </w:pPr>
    </w:lvl>
    <w:lvl w:ilvl="8" w:tplc="0418001B" w:tentative="1">
      <w:start w:val="1"/>
      <w:numFmt w:val="lowerRoman"/>
      <w:lvlText w:val="%9."/>
      <w:lvlJc w:val="right"/>
      <w:pPr>
        <w:ind w:left="8672" w:hanging="180"/>
      </w:pPr>
    </w:lvl>
  </w:abstractNum>
  <w:abstractNum w:abstractNumId="12" w15:restartNumberingAfterBreak="0">
    <w:nsid w:val="35506FB7"/>
    <w:multiLevelType w:val="hybridMultilevel"/>
    <w:tmpl w:val="3AA8C1AC"/>
    <w:lvl w:ilvl="0" w:tplc="1736C1EE">
      <w:start w:val="1"/>
      <w:numFmt w:val="decimal"/>
      <w:lvlText w:val="%1."/>
      <w:lvlJc w:val="left"/>
      <w:pPr>
        <w:ind w:left="720" w:hanging="360"/>
      </w:pPr>
      <w:rPr>
        <w:rFonts w:ascii="Times New Roman" w:eastAsia="Calibri" w:hAnsi="Times New Roman" w:cstheme="minorBidi" w:hint="default"/>
        <w:color w:val="000000" w:themeColor="text1"/>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7D52785"/>
    <w:multiLevelType w:val="hybridMultilevel"/>
    <w:tmpl w:val="8C32CB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91F0827"/>
    <w:multiLevelType w:val="hybridMultilevel"/>
    <w:tmpl w:val="6ADCF31E"/>
    <w:lvl w:ilvl="0" w:tplc="FFFFFFFF">
      <w:start w:val="1"/>
      <w:numFmt w:val="decimal"/>
      <w:lvlText w:val="(%1)"/>
      <w:lvlJc w:val="left"/>
      <w:pPr>
        <w:ind w:left="4897" w:hanging="360"/>
      </w:pPr>
      <w:rPr>
        <w:rFonts w:hint="default"/>
        <w:b w:val="0"/>
        <w:bCs/>
        <w:sz w:val="28"/>
        <w:szCs w:val="28"/>
      </w:r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15" w15:restartNumberingAfterBreak="0">
    <w:nsid w:val="3E7663F0"/>
    <w:multiLevelType w:val="hybridMultilevel"/>
    <w:tmpl w:val="512A4C76"/>
    <w:lvl w:ilvl="0" w:tplc="04090017">
      <w:start w:val="1"/>
      <w:numFmt w:val="lowerLetter"/>
      <w:lvlText w:val="%1)"/>
      <w:lvlJc w:val="left"/>
      <w:pPr>
        <w:ind w:left="347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64B68"/>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C7D6C3A"/>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15:restartNumberingAfterBreak="0">
    <w:nsid w:val="5D3C0AEF"/>
    <w:multiLevelType w:val="hybridMultilevel"/>
    <w:tmpl w:val="E266F854"/>
    <w:lvl w:ilvl="0" w:tplc="2F2407D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15:restartNumberingAfterBreak="0">
    <w:nsid w:val="61A95240"/>
    <w:multiLevelType w:val="hybridMultilevel"/>
    <w:tmpl w:val="FCE8FC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4211E1A"/>
    <w:multiLevelType w:val="hybridMultilevel"/>
    <w:tmpl w:val="4F641B98"/>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1" w15:restartNumberingAfterBreak="0">
    <w:nsid w:val="667308F3"/>
    <w:multiLevelType w:val="hybridMultilevel"/>
    <w:tmpl w:val="4F641B98"/>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71A0563C"/>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3" w15:restartNumberingAfterBreak="0">
    <w:nsid w:val="73B242AA"/>
    <w:multiLevelType w:val="hybridMultilevel"/>
    <w:tmpl w:val="5AB06768"/>
    <w:lvl w:ilvl="0" w:tplc="FE6E688C">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74AD6F38"/>
    <w:multiLevelType w:val="hybridMultilevel"/>
    <w:tmpl w:val="7570C96E"/>
    <w:lvl w:ilvl="0" w:tplc="F5DC9612">
      <w:start w:val="1"/>
      <w:numFmt w:val="decimal"/>
      <w:lvlText w:val="(%1)"/>
      <w:lvlJc w:val="left"/>
      <w:pPr>
        <w:ind w:left="4613" w:hanging="360"/>
      </w:pPr>
      <w:rPr>
        <w:rFonts w:hint="default"/>
        <w:b w:val="0"/>
        <w:bCs/>
        <w:sz w:val="24"/>
        <w:szCs w:val="24"/>
      </w:rPr>
    </w:lvl>
    <w:lvl w:ilvl="1" w:tplc="04180019" w:tentative="1">
      <w:start w:val="1"/>
      <w:numFmt w:val="lowerLetter"/>
      <w:lvlText w:val="%2."/>
      <w:lvlJc w:val="left"/>
      <w:pPr>
        <w:ind w:left="2499" w:hanging="360"/>
      </w:pPr>
    </w:lvl>
    <w:lvl w:ilvl="2" w:tplc="0418001B" w:tentative="1">
      <w:start w:val="1"/>
      <w:numFmt w:val="lowerRoman"/>
      <w:lvlText w:val="%3."/>
      <w:lvlJc w:val="right"/>
      <w:pPr>
        <w:ind w:left="3219" w:hanging="180"/>
      </w:pPr>
    </w:lvl>
    <w:lvl w:ilvl="3" w:tplc="0418000F" w:tentative="1">
      <w:start w:val="1"/>
      <w:numFmt w:val="decimal"/>
      <w:lvlText w:val="%4."/>
      <w:lvlJc w:val="left"/>
      <w:pPr>
        <w:ind w:left="3939" w:hanging="360"/>
      </w:pPr>
    </w:lvl>
    <w:lvl w:ilvl="4" w:tplc="04180019" w:tentative="1">
      <w:start w:val="1"/>
      <w:numFmt w:val="lowerLetter"/>
      <w:lvlText w:val="%5."/>
      <w:lvlJc w:val="left"/>
      <w:pPr>
        <w:ind w:left="4659" w:hanging="360"/>
      </w:pPr>
    </w:lvl>
    <w:lvl w:ilvl="5" w:tplc="0418001B" w:tentative="1">
      <w:start w:val="1"/>
      <w:numFmt w:val="lowerRoman"/>
      <w:lvlText w:val="%6."/>
      <w:lvlJc w:val="right"/>
      <w:pPr>
        <w:ind w:left="5379" w:hanging="180"/>
      </w:pPr>
    </w:lvl>
    <w:lvl w:ilvl="6" w:tplc="0418000F" w:tentative="1">
      <w:start w:val="1"/>
      <w:numFmt w:val="decimal"/>
      <w:lvlText w:val="%7."/>
      <w:lvlJc w:val="left"/>
      <w:pPr>
        <w:ind w:left="6099" w:hanging="360"/>
      </w:pPr>
    </w:lvl>
    <w:lvl w:ilvl="7" w:tplc="04180019" w:tentative="1">
      <w:start w:val="1"/>
      <w:numFmt w:val="lowerLetter"/>
      <w:lvlText w:val="%8."/>
      <w:lvlJc w:val="left"/>
      <w:pPr>
        <w:ind w:left="6819" w:hanging="360"/>
      </w:pPr>
    </w:lvl>
    <w:lvl w:ilvl="8" w:tplc="0418001B" w:tentative="1">
      <w:start w:val="1"/>
      <w:numFmt w:val="lowerRoman"/>
      <w:lvlText w:val="%9."/>
      <w:lvlJc w:val="right"/>
      <w:pPr>
        <w:ind w:left="7539" w:hanging="180"/>
      </w:pPr>
    </w:lvl>
  </w:abstractNum>
  <w:abstractNum w:abstractNumId="25" w15:restartNumberingAfterBreak="0">
    <w:nsid w:val="76D754DE"/>
    <w:multiLevelType w:val="hybridMultilevel"/>
    <w:tmpl w:val="0D281B72"/>
    <w:lvl w:ilvl="0" w:tplc="12303290">
      <w:start w:val="1"/>
      <w:numFmt w:val="decimal"/>
      <w:lvlText w:val="%1."/>
      <w:lvlJc w:val="left"/>
      <w:pPr>
        <w:ind w:left="1068" w:hanging="360"/>
      </w:pPr>
      <w:rPr>
        <w:rFonts w:hint="default"/>
        <w:b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6" w15:restartNumberingAfterBreak="0">
    <w:nsid w:val="78BE6BF9"/>
    <w:multiLevelType w:val="hybridMultilevel"/>
    <w:tmpl w:val="0FF0E1C0"/>
    <w:lvl w:ilvl="0" w:tplc="B4A217A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18"/>
  </w:num>
  <w:num w:numId="3">
    <w:abstractNumId w:val="16"/>
  </w:num>
  <w:num w:numId="4">
    <w:abstractNumId w:val="3"/>
  </w:num>
  <w:num w:numId="5">
    <w:abstractNumId w:val="8"/>
  </w:num>
  <w:num w:numId="6">
    <w:abstractNumId w:val="7"/>
  </w:num>
  <w:num w:numId="7">
    <w:abstractNumId w:val="2"/>
  </w:num>
  <w:num w:numId="8">
    <w:abstractNumId w:val="4"/>
  </w:num>
  <w:num w:numId="9">
    <w:abstractNumId w:val="20"/>
  </w:num>
  <w:num w:numId="10">
    <w:abstractNumId w:val="17"/>
  </w:num>
  <w:num w:numId="11">
    <w:abstractNumId w:val="22"/>
  </w:num>
  <w:num w:numId="12">
    <w:abstractNumId w:val="0"/>
  </w:num>
  <w:num w:numId="13">
    <w:abstractNumId w:val="21"/>
  </w:num>
  <w:num w:numId="14">
    <w:abstractNumId w:val="25"/>
  </w:num>
  <w:num w:numId="15">
    <w:abstractNumId w:val="19"/>
  </w:num>
  <w:num w:numId="16">
    <w:abstractNumId w:val="1"/>
  </w:num>
  <w:num w:numId="17">
    <w:abstractNumId w:val="12"/>
  </w:num>
  <w:num w:numId="18">
    <w:abstractNumId w:val="5"/>
  </w:num>
  <w:num w:numId="19">
    <w:abstractNumId w:val="6"/>
  </w:num>
  <w:num w:numId="20">
    <w:abstractNumId w:val="15"/>
  </w:num>
  <w:num w:numId="21">
    <w:abstractNumId w:val="10"/>
  </w:num>
  <w:num w:numId="22">
    <w:abstractNumId w:val="11"/>
  </w:num>
  <w:num w:numId="23">
    <w:abstractNumId w:val="24"/>
  </w:num>
  <w:num w:numId="24">
    <w:abstractNumId w:val="26"/>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6A"/>
    <w:rsid w:val="000547D1"/>
    <w:rsid w:val="000D3F5A"/>
    <w:rsid w:val="000D4B45"/>
    <w:rsid w:val="001041D1"/>
    <w:rsid w:val="001228C0"/>
    <w:rsid w:val="0016507C"/>
    <w:rsid w:val="00170930"/>
    <w:rsid w:val="00182BBB"/>
    <w:rsid w:val="00184168"/>
    <w:rsid w:val="001A3803"/>
    <w:rsid w:val="002208F7"/>
    <w:rsid w:val="00226A48"/>
    <w:rsid w:val="00230CE5"/>
    <w:rsid w:val="00236D0B"/>
    <w:rsid w:val="00243D1B"/>
    <w:rsid w:val="00253309"/>
    <w:rsid w:val="00255D05"/>
    <w:rsid w:val="0025738C"/>
    <w:rsid w:val="00261D01"/>
    <w:rsid w:val="00267975"/>
    <w:rsid w:val="00271EB9"/>
    <w:rsid w:val="003318B7"/>
    <w:rsid w:val="00371545"/>
    <w:rsid w:val="00397816"/>
    <w:rsid w:val="003E4FCE"/>
    <w:rsid w:val="00467328"/>
    <w:rsid w:val="004A239F"/>
    <w:rsid w:val="004D23AA"/>
    <w:rsid w:val="004F0A78"/>
    <w:rsid w:val="00500671"/>
    <w:rsid w:val="00514EC6"/>
    <w:rsid w:val="0051540B"/>
    <w:rsid w:val="00521F3A"/>
    <w:rsid w:val="00576EA7"/>
    <w:rsid w:val="005B1F79"/>
    <w:rsid w:val="005C3733"/>
    <w:rsid w:val="005C45EF"/>
    <w:rsid w:val="005F1828"/>
    <w:rsid w:val="006232A3"/>
    <w:rsid w:val="006458B0"/>
    <w:rsid w:val="00661569"/>
    <w:rsid w:val="00672EE1"/>
    <w:rsid w:val="006766E2"/>
    <w:rsid w:val="00682190"/>
    <w:rsid w:val="006A2C32"/>
    <w:rsid w:val="006C7EE1"/>
    <w:rsid w:val="007102E8"/>
    <w:rsid w:val="007905EE"/>
    <w:rsid w:val="007D08B6"/>
    <w:rsid w:val="00841D87"/>
    <w:rsid w:val="00873C6C"/>
    <w:rsid w:val="00882A17"/>
    <w:rsid w:val="008D27C6"/>
    <w:rsid w:val="00907B56"/>
    <w:rsid w:val="009838CC"/>
    <w:rsid w:val="009F622D"/>
    <w:rsid w:val="00A204E7"/>
    <w:rsid w:val="00A803C8"/>
    <w:rsid w:val="00AA6ED6"/>
    <w:rsid w:val="00AD120C"/>
    <w:rsid w:val="00B05905"/>
    <w:rsid w:val="00B6031A"/>
    <w:rsid w:val="00B76E6F"/>
    <w:rsid w:val="00B97FCB"/>
    <w:rsid w:val="00BB0E0E"/>
    <w:rsid w:val="00BB2D69"/>
    <w:rsid w:val="00C11076"/>
    <w:rsid w:val="00CF159D"/>
    <w:rsid w:val="00D574D0"/>
    <w:rsid w:val="00D6666A"/>
    <w:rsid w:val="00DA11EA"/>
    <w:rsid w:val="00DD678C"/>
    <w:rsid w:val="00DD7884"/>
    <w:rsid w:val="00E3353B"/>
    <w:rsid w:val="00EA044D"/>
    <w:rsid w:val="00EA0A24"/>
    <w:rsid w:val="00EA3EF7"/>
    <w:rsid w:val="00EF3031"/>
    <w:rsid w:val="00F220C0"/>
    <w:rsid w:val="00F73851"/>
    <w:rsid w:val="00F91679"/>
    <w:rsid w:val="00F965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30DC2E"/>
  <w15:docId w15:val="{2BB809D0-F479-45FE-8E42-DF9AE54A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unhideWhenUsed/>
    <w:rPr>
      <w:color w:val="0000FF"/>
      <w:u w:val="single"/>
    </w:rPr>
  </w:style>
  <w:style w:type="table" w:styleId="TableGrid">
    <w:name w:val="Table Grid"/>
    <w:basedOn w:val="TableNormal"/>
    <w:uiPriority w:val="5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noProof/>
      <w:sz w:val="20"/>
      <w:szCs w:val="20"/>
      <w:lang w:val="x-none"/>
    </w:rPr>
  </w:style>
  <w:style w:type="character" w:customStyle="1" w:styleId="CommentTextChar">
    <w:name w:val="Comment Text Char"/>
    <w:link w:val="CommentText"/>
    <w:uiPriority w:val="99"/>
    <w:rPr>
      <w:noProof/>
      <w:lang w:eastAsia="en-US"/>
    </w:rPr>
  </w:style>
  <w:style w:type="character" w:customStyle="1" w:styleId="ax1">
    <w:name w:val="ax1"/>
    <w:rPr>
      <w:b/>
      <w:bCs/>
      <w:sz w:val="26"/>
      <w:szCs w:val="26"/>
    </w:rPr>
  </w:style>
  <w:style w:type="character" w:styleId="SubtleEmphasis">
    <w:name w:val="Subtle Emphasis"/>
    <w:uiPriority w:val="19"/>
    <w:qFormat/>
    <w:rPr>
      <w:i/>
      <w:iCs/>
      <w:color w:val="808080"/>
    </w:rPr>
  </w:style>
  <w:style w:type="paragraph" w:styleId="CommentSubject">
    <w:name w:val="annotation subject"/>
    <w:basedOn w:val="CommentText"/>
    <w:next w:val="CommentText"/>
    <w:link w:val="CommentSubjectChar"/>
    <w:uiPriority w:val="99"/>
    <w:semiHidden/>
    <w:unhideWhenUsed/>
    <w:rPr>
      <w:b/>
      <w:bCs/>
      <w:noProof w:val="0"/>
      <w:lang w:val="ro-RO"/>
    </w:rPr>
  </w:style>
  <w:style w:type="character" w:customStyle="1" w:styleId="CommentSubjectChar">
    <w:name w:val="Comment Subject Char"/>
    <w:link w:val="CommentSubject"/>
    <w:uiPriority w:val="99"/>
    <w:semiHidden/>
    <w:rPr>
      <w:b/>
      <w:bCs/>
      <w:noProof/>
      <w:lang w:eastAsia="en-US"/>
    </w:rPr>
  </w:style>
  <w:style w:type="paragraph" w:customStyle="1" w:styleId="Default">
    <w:name w:val="Default"/>
    <w:uiPriority w:val="99"/>
    <w:pPr>
      <w:autoSpaceDE w:val="0"/>
      <w:autoSpaceDN w:val="0"/>
      <w:adjustRightInd w:val="0"/>
    </w:pPr>
    <w:rPr>
      <w:rFonts w:ascii="Trebuchet MS" w:hAnsi="Trebuchet MS" w:cs="Trebuchet MS"/>
      <w:color w:val="000000"/>
      <w:sz w:val="24"/>
      <w:szCs w:val="24"/>
    </w:rPr>
  </w:style>
  <w:style w:type="paragraph" w:customStyle="1" w:styleId="doc-ti">
    <w:name w:val="doc-ti"/>
    <w:basedOn w:val="Normal"/>
    <w:uiPriority w:val="99"/>
    <w:pPr>
      <w:spacing w:before="240" w:after="120" w:line="240" w:lineRule="auto"/>
      <w:jc w:val="center"/>
    </w:pPr>
    <w:rPr>
      <w:rFonts w:ascii="Times New Roman" w:eastAsia="Times New Roman" w:hAnsi="Times New Roman"/>
      <w:b/>
      <w:bCs/>
      <w:sz w:val="24"/>
      <w:szCs w:val="24"/>
      <w:lang w:eastAsia="ro-RO"/>
    </w:rPr>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rPr>
      <w:sz w:val="22"/>
      <w:szCs w:val="22"/>
      <w:lang w:eastAsia="en-US"/>
    </w:rPr>
  </w:style>
  <w:style w:type="paragraph" w:styleId="FootnoteText">
    <w:name w:val="footnote text"/>
    <w:basedOn w:val="Normal"/>
    <w:link w:val="FootnoteTextChar"/>
    <w:uiPriority w:val="99"/>
    <w:semiHidden/>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semiHidden/>
    <w:rPr>
      <w:rFonts w:ascii="Times New Roman" w:eastAsia="Times New Roman" w:hAnsi="Times New Roman"/>
      <w:lang w:val="en-US" w:eastAsia="en-US"/>
    </w:rPr>
  </w:style>
  <w:style w:type="character" w:styleId="FootnoteReference">
    <w:name w:val="footnote reference"/>
    <w:semiHidden/>
    <w:rPr>
      <w:vertAlign w:val="superscript"/>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uiPriority w:val="34"/>
    <w:rPr>
      <w:sz w:val="22"/>
      <w:szCs w:val="22"/>
      <w:lang w:eastAsia="en-US"/>
    </w:rPr>
  </w:style>
  <w:style w:type="paragraph" w:customStyle="1" w:styleId="spar5">
    <w:name w:val="s_par5"/>
    <w:basedOn w:val="Normal"/>
    <w:uiPriority w:val="99"/>
    <w:pPr>
      <w:spacing w:after="0" w:line="240" w:lineRule="auto"/>
    </w:pPr>
    <w:rPr>
      <w:rFonts w:ascii="Verdana" w:eastAsiaTheme="minorEastAsia" w:hAnsi="Verdana"/>
      <w:sz w:val="11"/>
      <w:szCs w:val="11"/>
      <w:lang w:eastAsia="ro-RO"/>
    </w:rPr>
  </w:style>
  <w:style w:type="paragraph" w:styleId="NormalWeb">
    <w:name w:val="Normal (Web)"/>
    <w:basedOn w:val="Normal"/>
    <w:uiPriority w:val="99"/>
    <w:unhideWhenUsed/>
    <w:pPr>
      <w:shd w:val="clear" w:color="auto" w:fill="FFFFFF"/>
      <w:spacing w:after="0" w:line="240" w:lineRule="auto"/>
      <w:jc w:val="both"/>
    </w:pPr>
    <w:rPr>
      <w:rFonts w:ascii="Verdana" w:eastAsia="Times New Roman" w:hAnsi="Verdana"/>
      <w:color w:val="000000"/>
      <w:sz w:val="20"/>
      <w:szCs w:val="20"/>
      <w:lang w:eastAsia="ro-RO"/>
    </w:rPr>
  </w:style>
  <w:style w:type="paragraph" w:customStyle="1" w:styleId="spar1">
    <w:name w:val="s_par1"/>
    <w:basedOn w:val="Normal"/>
    <w:uiPriority w:val="99"/>
    <w:pPr>
      <w:spacing w:after="0" w:line="240" w:lineRule="auto"/>
    </w:pPr>
    <w:rPr>
      <w:rFonts w:ascii="Verdana" w:eastAsiaTheme="minorEastAsia" w:hAnsi="Verdana"/>
      <w:sz w:val="15"/>
      <w:szCs w:val="15"/>
      <w:lang w:eastAsia="ro-RO"/>
    </w:rPr>
  </w:style>
  <w:style w:type="character" w:customStyle="1" w:styleId="tpa1">
    <w:name w:val="tpa1"/>
    <w:uiPriority w:val="99"/>
    <w:rPr>
      <w:rFonts w:cs="Times New Roman"/>
    </w:rPr>
  </w:style>
  <w:style w:type="character" w:customStyle="1" w:styleId="do1">
    <w:name w:val="do1"/>
    <w:uiPriority w:val="99"/>
    <w:rPr>
      <w:b/>
      <w:sz w:val="26"/>
    </w:rPr>
  </w:style>
  <w:style w:type="character" w:customStyle="1" w:styleId="TextnotdesubsolCaracter">
    <w:name w:val="Text notă de subsol Caracter"/>
    <w:uiPriority w:val="99"/>
    <w:rPr>
      <w:rFonts w:ascii="Arial" w:hAnsi="Arial" w:cs="Times New Roman"/>
      <w:sz w:val="20"/>
      <w:szCs w:val="20"/>
      <w:lang w:val="en-US" w:eastAsia="ro-RO"/>
    </w:rPr>
  </w:style>
  <w:style w:type="character" w:customStyle="1" w:styleId="tal1">
    <w:name w:val="tal1"/>
    <w:uiPriority w:val="99"/>
    <w:rPr>
      <w:rFonts w:cs="Times New Roman"/>
    </w:rPr>
  </w:style>
  <w:style w:type="paragraph" w:styleId="Revision">
    <w:name w:val="Revision"/>
    <w:hidden/>
    <w:uiPriority w:val="99"/>
    <w:semiHidden/>
    <w:rPr>
      <w:sz w:val="22"/>
      <w:szCs w:val="22"/>
      <w:lang w:eastAsia="en-US"/>
    </w:rPr>
  </w:style>
  <w:style w:type="character" w:customStyle="1" w:styleId="slitttl">
    <w:name w:val="s_lit_ttl"/>
    <w:basedOn w:val="DefaultParagraphFont"/>
  </w:style>
  <w:style w:type="character" w:customStyle="1" w:styleId="slitbdy">
    <w:name w:val="s_lit_bdy"/>
    <w:basedOn w:val="DefaultParagraphFont"/>
  </w:style>
  <w:style w:type="paragraph" w:customStyle="1" w:styleId="sartttl">
    <w:name w:val="s_art_ttl"/>
    <w:basedOn w:val="Normal"/>
    <w:uiPriority w:val="99"/>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spar">
    <w:name w:val="s_par"/>
    <w:basedOn w:val="Normal"/>
    <w:uiPriority w:val="99"/>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paragraph" w:styleId="NoSpacing">
    <w:name w:val="No Spacing"/>
    <w:uiPriority w:val="1"/>
    <w:qFormat/>
    <w:rPr>
      <w:sz w:val="22"/>
      <w:szCs w:val="22"/>
      <w:lang w:eastAsia="en-US"/>
    </w:rPr>
  </w:style>
  <w:style w:type="character" w:customStyle="1" w:styleId="UnresolvedMention1">
    <w:name w:val="Unresolved Mention1"/>
    <w:basedOn w:val="DefaultParagraphFont"/>
    <w:uiPriority w:val="99"/>
    <w:semiHidden/>
    <w:unhideWhenUsed/>
    <w:rsid w:val="006458B0"/>
    <w:rPr>
      <w:color w:val="605E5C"/>
      <w:shd w:val="clear" w:color="auto" w:fill="E1DFDD"/>
    </w:rPr>
  </w:style>
  <w:style w:type="paragraph" w:customStyle="1" w:styleId="sntattl">
    <w:name w:val="s_nta_ttl"/>
    <w:basedOn w:val="Normal"/>
    <w:uiPriority w:val="99"/>
    <w:rsid w:val="006458B0"/>
    <w:pPr>
      <w:spacing w:before="100" w:beforeAutospacing="1" w:after="100" w:afterAutospacing="1" w:line="240" w:lineRule="auto"/>
    </w:pPr>
    <w:rPr>
      <w:rFonts w:ascii="Verdana" w:eastAsiaTheme="minorEastAsia" w:hAnsi="Verdana"/>
      <w:b/>
      <w:bCs/>
      <w:color w:val="24689B"/>
      <w:sz w:val="20"/>
      <w:szCs w:val="20"/>
      <w:lang w:eastAsia="ro-RO"/>
    </w:rPr>
  </w:style>
  <w:style w:type="paragraph" w:customStyle="1" w:styleId="sanxttl">
    <w:name w:val="s_anx_ttl"/>
    <w:basedOn w:val="Normal"/>
    <w:uiPriority w:val="99"/>
    <w:rsid w:val="006458B0"/>
    <w:pPr>
      <w:spacing w:after="0" w:line="240" w:lineRule="auto"/>
      <w:jc w:val="center"/>
    </w:pPr>
    <w:rPr>
      <w:rFonts w:ascii="Verdana" w:eastAsiaTheme="minorEastAsia" w:hAnsi="Verdana"/>
      <w:b/>
      <w:bCs/>
      <w:color w:val="24689B"/>
      <w:sz w:val="20"/>
      <w:szCs w:val="20"/>
      <w:lang w:eastAsia="ro-RO"/>
    </w:rPr>
  </w:style>
  <w:style w:type="character" w:customStyle="1" w:styleId="spar3">
    <w:name w:val="s_par3"/>
    <w:basedOn w:val="DefaultParagraphFont"/>
    <w:rsid w:val="006458B0"/>
    <w:rPr>
      <w:rFonts w:ascii="Verdana" w:hAnsi="Verdana" w:hint="default"/>
      <w:b w:val="0"/>
      <w:bCs w:val="0"/>
      <w:vanish w:val="0"/>
      <w:webHidden w:val="0"/>
      <w:color w:val="000000"/>
      <w:sz w:val="20"/>
      <w:szCs w:val="20"/>
      <w:shd w:val="clear" w:color="auto" w:fill="FFFFFF"/>
      <w:specVanish w:val="0"/>
    </w:rPr>
  </w:style>
  <w:style w:type="character" w:customStyle="1" w:styleId="spctttl1">
    <w:name w:val="s_pct_ttl1"/>
    <w:basedOn w:val="DefaultParagraphFont"/>
    <w:rsid w:val="006458B0"/>
    <w:rPr>
      <w:rFonts w:ascii="Verdana" w:hAnsi="Verdana" w:hint="default"/>
      <w:b/>
      <w:bCs/>
      <w:color w:val="8B0000"/>
      <w:sz w:val="20"/>
      <w:szCs w:val="20"/>
      <w:shd w:val="clear" w:color="auto" w:fill="FFFFFF"/>
    </w:rPr>
  </w:style>
  <w:style w:type="character" w:customStyle="1" w:styleId="spctbdy">
    <w:name w:val="s_pct_bdy"/>
    <w:basedOn w:val="DefaultParagraphFont"/>
    <w:rsid w:val="006458B0"/>
    <w:rPr>
      <w:rFonts w:ascii="Verdana" w:hAnsi="Verdana" w:hint="default"/>
      <w:b w:val="0"/>
      <w:bCs w:val="0"/>
      <w:color w:val="000000"/>
      <w:sz w:val="20"/>
      <w:szCs w:val="20"/>
      <w:shd w:val="clear" w:color="auto" w:fill="FFFFFF"/>
    </w:rPr>
  </w:style>
  <w:style w:type="paragraph" w:customStyle="1" w:styleId="scapttl">
    <w:name w:val="s_cap_ttl"/>
    <w:basedOn w:val="Normal"/>
    <w:uiPriority w:val="99"/>
    <w:rsid w:val="00672EE1"/>
    <w:pPr>
      <w:spacing w:after="0" w:line="240" w:lineRule="auto"/>
      <w:jc w:val="center"/>
    </w:pPr>
    <w:rPr>
      <w:rFonts w:ascii="Verdana" w:eastAsiaTheme="minorEastAsia" w:hAnsi="Verdana"/>
      <w:b/>
      <w:bCs/>
      <w:color w:val="A52A2A"/>
      <w:sz w:val="24"/>
      <w:szCs w:val="24"/>
      <w:lang w:eastAsia="ro-RO"/>
    </w:rPr>
  </w:style>
  <w:style w:type="paragraph" w:customStyle="1" w:styleId="scapden">
    <w:name w:val="s_cap_den"/>
    <w:basedOn w:val="Normal"/>
    <w:uiPriority w:val="99"/>
    <w:rsid w:val="00672EE1"/>
    <w:pPr>
      <w:spacing w:after="0" w:line="240" w:lineRule="auto"/>
      <w:jc w:val="center"/>
    </w:pPr>
    <w:rPr>
      <w:rFonts w:ascii="Verdana" w:eastAsiaTheme="minorEastAsia" w:hAnsi="Verdana"/>
      <w:b/>
      <w:bCs/>
      <w:color w:val="A52A2A"/>
      <w:sz w:val="24"/>
      <w:szCs w:val="24"/>
      <w:lang w:eastAsia="ro-RO"/>
    </w:rPr>
  </w:style>
  <w:style w:type="paragraph" w:customStyle="1" w:styleId="ssecttl">
    <w:name w:val="s_sec_ttl"/>
    <w:basedOn w:val="Normal"/>
    <w:uiPriority w:val="99"/>
    <w:rsid w:val="00672EE1"/>
    <w:pPr>
      <w:spacing w:after="0" w:line="240" w:lineRule="auto"/>
      <w:jc w:val="center"/>
    </w:pPr>
    <w:rPr>
      <w:rFonts w:ascii="Verdana" w:eastAsiaTheme="minorEastAsia" w:hAnsi="Verdana"/>
      <w:b/>
      <w:bCs/>
      <w:color w:val="000000"/>
      <w:sz w:val="23"/>
      <w:szCs w:val="23"/>
      <w:lang w:eastAsia="ro-RO"/>
    </w:rPr>
  </w:style>
  <w:style w:type="paragraph" w:customStyle="1" w:styleId="ssecden">
    <w:name w:val="s_sec_den"/>
    <w:basedOn w:val="Normal"/>
    <w:uiPriority w:val="99"/>
    <w:rsid w:val="00672EE1"/>
    <w:pPr>
      <w:spacing w:after="0" w:line="240" w:lineRule="auto"/>
      <w:jc w:val="center"/>
    </w:pPr>
    <w:rPr>
      <w:rFonts w:ascii="Verdana" w:eastAsiaTheme="minorEastAsia" w:hAnsi="Verdana"/>
      <w:b/>
      <w:bCs/>
      <w:color w:val="000000"/>
      <w:sz w:val="23"/>
      <w:szCs w:val="23"/>
      <w:lang w:eastAsia="ro-RO"/>
    </w:rPr>
  </w:style>
  <w:style w:type="character" w:customStyle="1" w:styleId="ssecbdy">
    <w:name w:val="s_sec_bdy"/>
    <w:basedOn w:val="DefaultParagraphFont"/>
    <w:rsid w:val="00672EE1"/>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672EE1"/>
    <w:rPr>
      <w:rFonts w:ascii="Verdana" w:hAnsi="Verdana" w:hint="default"/>
      <w:b/>
      <w:bCs/>
      <w:vanish w:val="0"/>
      <w:webHidden w:val="0"/>
      <w:color w:val="8B0000"/>
      <w:sz w:val="20"/>
      <w:szCs w:val="20"/>
      <w:shd w:val="clear" w:color="auto" w:fill="FFFFFF"/>
      <w:specVanish w:val="0"/>
    </w:rPr>
  </w:style>
  <w:style w:type="character" w:customStyle="1" w:styleId="slinttl1">
    <w:name w:val="s_lin_ttl1"/>
    <w:basedOn w:val="DefaultParagraphFont"/>
    <w:rsid w:val="00672EE1"/>
    <w:rPr>
      <w:rFonts w:ascii="Verdana" w:hAnsi="Verdana" w:hint="default"/>
      <w:b/>
      <w:bCs/>
      <w:color w:val="24689B"/>
      <w:sz w:val="21"/>
      <w:szCs w:val="21"/>
      <w:shd w:val="clear" w:color="auto" w:fill="FFFFFF"/>
    </w:rPr>
  </w:style>
  <w:style w:type="character" w:customStyle="1" w:styleId="slinbdy">
    <w:name w:val="s_lin_bdy"/>
    <w:basedOn w:val="DefaultParagraphFont"/>
    <w:rsid w:val="00672EE1"/>
    <w:rPr>
      <w:rFonts w:ascii="Verdana" w:hAnsi="Verdana" w:hint="default"/>
      <w:b w:val="0"/>
      <w:bCs w:val="0"/>
      <w:color w:val="000000"/>
      <w:sz w:val="20"/>
      <w:szCs w:val="20"/>
      <w:shd w:val="clear" w:color="auto" w:fill="FFFFFF"/>
    </w:rPr>
  </w:style>
  <w:style w:type="paragraph" w:customStyle="1" w:styleId="sartden">
    <w:name w:val="s_art_den"/>
    <w:basedOn w:val="Normal"/>
    <w:rsid w:val="00226A48"/>
    <w:pPr>
      <w:spacing w:after="0" w:line="240" w:lineRule="auto"/>
    </w:pPr>
    <w:rPr>
      <w:rFonts w:ascii="Verdana" w:eastAsia="Times New Roman" w:hAnsi="Verdana"/>
      <w:b/>
      <w:bCs/>
      <w:color w:val="24689B"/>
      <w:sz w:val="20"/>
      <w:szCs w:val="20"/>
      <w:lang w:val="en-US"/>
    </w:rPr>
  </w:style>
  <w:style w:type="character" w:styleId="FollowedHyperlink">
    <w:name w:val="FollowedHyperlink"/>
    <w:basedOn w:val="DefaultParagraphFont"/>
    <w:uiPriority w:val="99"/>
    <w:semiHidden/>
    <w:unhideWhenUsed/>
    <w:rsid w:val="00EA0A24"/>
    <w:rPr>
      <w:color w:val="954F72" w:themeColor="followedHyperlink"/>
      <w:u w:val="single"/>
    </w:rPr>
  </w:style>
  <w:style w:type="paragraph" w:customStyle="1" w:styleId="msonormal0">
    <w:name w:val="msonormal"/>
    <w:basedOn w:val="Normal"/>
    <w:uiPriority w:val="99"/>
    <w:rsid w:val="00EA0A24"/>
    <w:pPr>
      <w:shd w:val="clear" w:color="auto" w:fill="FFFFFF"/>
      <w:spacing w:after="0" w:line="240" w:lineRule="auto"/>
      <w:jc w:val="both"/>
    </w:pPr>
    <w:rPr>
      <w:rFonts w:ascii="Verdana" w:eastAsia="Times New Roman" w:hAnsi="Verdana"/>
      <w:color w:val="000000"/>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3673">
      <w:bodyDiv w:val="1"/>
      <w:marLeft w:val="0"/>
      <w:marRight w:val="0"/>
      <w:marTop w:val="0"/>
      <w:marBottom w:val="0"/>
      <w:divBdr>
        <w:top w:val="none" w:sz="0" w:space="0" w:color="auto"/>
        <w:left w:val="none" w:sz="0" w:space="0" w:color="auto"/>
        <w:bottom w:val="none" w:sz="0" w:space="0" w:color="auto"/>
        <w:right w:val="none" w:sz="0" w:space="0" w:color="auto"/>
      </w:divBdr>
      <w:divsChild>
        <w:div w:id="1891262738">
          <w:marLeft w:val="0"/>
          <w:marRight w:val="0"/>
          <w:marTop w:val="0"/>
          <w:marBottom w:val="0"/>
          <w:divBdr>
            <w:top w:val="none" w:sz="0" w:space="0" w:color="auto"/>
            <w:left w:val="none" w:sz="0" w:space="0" w:color="auto"/>
            <w:bottom w:val="none" w:sz="0" w:space="0" w:color="auto"/>
            <w:right w:val="none" w:sz="0" w:space="0" w:color="auto"/>
          </w:divBdr>
        </w:div>
      </w:divsChild>
    </w:div>
    <w:div w:id="294872725">
      <w:bodyDiv w:val="1"/>
      <w:marLeft w:val="0"/>
      <w:marRight w:val="0"/>
      <w:marTop w:val="0"/>
      <w:marBottom w:val="0"/>
      <w:divBdr>
        <w:top w:val="none" w:sz="0" w:space="0" w:color="auto"/>
        <w:left w:val="none" w:sz="0" w:space="0" w:color="auto"/>
        <w:bottom w:val="none" w:sz="0" w:space="0" w:color="auto"/>
        <w:right w:val="none" w:sz="0" w:space="0" w:color="auto"/>
      </w:divBdr>
      <w:divsChild>
        <w:div w:id="34354333">
          <w:marLeft w:val="0"/>
          <w:marRight w:val="0"/>
          <w:marTop w:val="0"/>
          <w:marBottom w:val="0"/>
          <w:divBdr>
            <w:top w:val="none" w:sz="0" w:space="0" w:color="auto"/>
            <w:left w:val="none" w:sz="0" w:space="0" w:color="auto"/>
            <w:bottom w:val="none" w:sz="0" w:space="0" w:color="auto"/>
            <w:right w:val="none" w:sz="0" w:space="0" w:color="auto"/>
          </w:divBdr>
        </w:div>
      </w:divsChild>
    </w:div>
    <w:div w:id="304167352">
      <w:bodyDiv w:val="1"/>
      <w:marLeft w:val="0"/>
      <w:marRight w:val="0"/>
      <w:marTop w:val="0"/>
      <w:marBottom w:val="0"/>
      <w:divBdr>
        <w:top w:val="none" w:sz="0" w:space="0" w:color="auto"/>
        <w:left w:val="none" w:sz="0" w:space="0" w:color="auto"/>
        <w:bottom w:val="none" w:sz="0" w:space="0" w:color="auto"/>
        <w:right w:val="none" w:sz="0" w:space="0" w:color="auto"/>
      </w:divBdr>
      <w:divsChild>
        <w:div w:id="490830607">
          <w:marLeft w:val="0"/>
          <w:marRight w:val="0"/>
          <w:marTop w:val="0"/>
          <w:marBottom w:val="0"/>
          <w:divBdr>
            <w:top w:val="none" w:sz="0" w:space="0" w:color="auto"/>
            <w:left w:val="none" w:sz="0" w:space="0" w:color="auto"/>
            <w:bottom w:val="none" w:sz="0" w:space="0" w:color="auto"/>
            <w:right w:val="none" w:sz="0" w:space="0" w:color="auto"/>
          </w:divBdr>
        </w:div>
      </w:divsChild>
    </w:div>
    <w:div w:id="372460279">
      <w:bodyDiv w:val="1"/>
      <w:marLeft w:val="0"/>
      <w:marRight w:val="0"/>
      <w:marTop w:val="0"/>
      <w:marBottom w:val="0"/>
      <w:divBdr>
        <w:top w:val="none" w:sz="0" w:space="0" w:color="auto"/>
        <w:left w:val="none" w:sz="0" w:space="0" w:color="auto"/>
        <w:bottom w:val="none" w:sz="0" w:space="0" w:color="auto"/>
        <w:right w:val="none" w:sz="0" w:space="0" w:color="auto"/>
      </w:divBdr>
      <w:divsChild>
        <w:div w:id="1294826135">
          <w:marLeft w:val="0"/>
          <w:marRight w:val="0"/>
          <w:marTop w:val="0"/>
          <w:marBottom w:val="0"/>
          <w:divBdr>
            <w:top w:val="none" w:sz="0" w:space="0" w:color="auto"/>
            <w:left w:val="none" w:sz="0" w:space="0" w:color="auto"/>
            <w:bottom w:val="none" w:sz="0" w:space="0" w:color="auto"/>
            <w:right w:val="none" w:sz="0" w:space="0" w:color="auto"/>
          </w:divBdr>
        </w:div>
      </w:divsChild>
    </w:div>
    <w:div w:id="547498811">
      <w:bodyDiv w:val="1"/>
      <w:marLeft w:val="0"/>
      <w:marRight w:val="0"/>
      <w:marTop w:val="0"/>
      <w:marBottom w:val="0"/>
      <w:divBdr>
        <w:top w:val="none" w:sz="0" w:space="0" w:color="auto"/>
        <w:left w:val="none" w:sz="0" w:space="0" w:color="auto"/>
        <w:bottom w:val="none" w:sz="0" w:space="0" w:color="auto"/>
        <w:right w:val="none" w:sz="0" w:space="0" w:color="auto"/>
      </w:divBdr>
      <w:divsChild>
        <w:div w:id="720979403">
          <w:marLeft w:val="0"/>
          <w:marRight w:val="0"/>
          <w:marTop w:val="0"/>
          <w:marBottom w:val="0"/>
          <w:divBdr>
            <w:top w:val="none" w:sz="0" w:space="0" w:color="auto"/>
            <w:left w:val="none" w:sz="0" w:space="0" w:color="auto"/>
            <w:bottom w:val="none" w:sz="0" w:space="0" w:color="auto"/>
            <w:right w:val="none" w:sz="0" w:space="0" w:color="auto"/>
          </w:divBdr>
        </w:div>
      </w:divsChild>
    </w:div>
    <w:div w:id="572356443">
      <w:bodyDiv w:val="1"/>
      <w:marLeft w:val="0"/>
      <w:marRight w:val="0"/>
      <w:marTop w:val="0"/>
      <w:marBottom w:val="0"/>
      <w:divBdr>
        <w:top w:val="none" w:sz="0" w:space="0" w:color="auto"/>
        <w:left w:val="none" w:sz="0" w:space="0" w:color="auto"/>
        <w:bottom w:val="none" w:sz="0" w:space="0" w:color="auto"/>
        <w:right w:val="none" w:sz="0" w:space="0" w:color="auto"/>
      </w:divBdr>
    </w:div>
    <w:div w:id="575629566">
      <w:bodyDiv w:val="1"/>
      <w:marLeft w:val="0"/>
      <w:marRight w:val="0"/>
      <w:marTop w:val="0"/>
      <w:marBottom w:val="0"/>
      <w:divBdr>
        <w:top w:val="none" w:sz="0" w:space="0" w:color="auto"/>
        <w:left w:val="none" w:sz="0" w:space="0" w:color="auto"/>
        <w:bottom w:val="none" w:sz="0" w:space="0" w:color="auto"/>
        <w:right w:val="none" w:sz="0" w:space="0" w:color="auto"/>
      </w:divBdr>
    </w:div>
    <w:div w:id="607079367">
      <w:bodyDiv w:val="1"/>
      <w:marLeft w:val="0"/>
      <w:marRight w:val="0"/>
      <w:marTop w:val="0"/>
      <w:marBottom w:val="0"/>
      <w:divBdr>
        <w:top w:val="none" w:sz="0" w:space="0" w:color="auto"/>
        <w:left w:val="none" w:sz="0" w:space="0" w:color="auto"/>
        <w:bottom w:val="none" w:sz="0" w:space="0" w:color="auto"/>
        <w:right w:val="none" w:sz="0" w:space="0" w:color="auto"/>
      </w:divBdr>
      <w:divsChild>
        <w:div w:id="1454788908">
          <w:marLeft w:val="0"/>
          <w:marRight w:val="0"/>
          <w:marTop w:val="0"/>
          <w:marBottom w:val="0"/>
          <w:divBdr>
            <w:top w:val="none" w:sz="0" w:space="0" w:color="auto"/>
            <w:left w:val="none" w:sz="0" w:space="0" w:color="auto"/>
            <w:bottom w:val="none" w:sz="0" w:space="0" w:color="auto"/>
            <w:right w:val="none" w:sz="0" w:space="0" w:color="auto"/>
          </w:divBdr>
        </w:div>
      </w:divsChild>
    </w:div>
    <w:div w:id="685835260">
      <w:bodyDiv w:val="1"/>
      <w:marLeft w:val="0"/>
      <w:marRight w:val="0"/>
      <w:marTop w:val="0"/>
      <w:marBottom w:val="0"/>
      <w:divBdr>
        <w:top w:val="none" w:sz="0" w:space="0" w:color="auto"/>
        <w:left w:val="none" w:sz="0" w:space="0" w:color="auto"/>
        <w:bottom w:val="none" w:sz="0" w:space="0" w:color="auto"/>
        <w:right w:val="none" w:sz="0" w:space="0" w:color="auto"/>
      </w:divBdr>
      <w:divsChild>
        <w:div w:id="1891070268">
          <w:marLeft w:val="0"/>
          <w:marRight w:val="0"/>
          <w:marTop w:val="0"/>
          <w:marBottom w:val="0"/>
          <w:divBdr>
            <w:top w:val="none" w:sz="0" w:space="0" w:color="auto"/>
            <w:left w:val="none" w:sz="0" w:space="0" w:color="auto"/>
            <w:bottom w:val="none" w:sz="0" w:space="0" w:color="auto"/>
            <w:right w:val="none" w:sz="0" w:space="0" w:color="auto"/>
          </w:divBdr>
        </w:div>
      </w:divsChild>
    </w:div>
    <w:div w:id="698435687">
      <w:bodyDiv w:val="1"/>
      <w:marLeft w:val="0"/>
      <w:marRight w:val="0"/>
      <w:marTop w:val="0"/>
      <w:marBottom w:val="0"/>
      <w:divBdr>
        <w:top w:val="none" w:sz="0" w:space="0" w:color="auto"/>
        <w:left w:val="none" w:sz="0" w:space="0" w:color="auto"/>
        <w:bottom w:val="none" w:sz="0" w:space="0" w:color="auto"/>
        <w:right w:val="none" w:sz="0" w:space="0" w:color="auto"/>
      </w:divBdr>
    </w:div>
    <w:div w:id="741947644">
      <w:bodyDiv w:val="1"/>
      <w:marLeft w:val="0"/>
      <w:marRight w:val="0"/>
      <w:marTop w:val="0"/>
      <w:marBottom w:val="0"/>
      <w:divBdr>
        <w:top w:val="none" w:sz="0" w:space="0" w:color="auto"/>
        <w:left w:val="none" w:sz="0" w:space="0" w:color="auto"/>
        <w:bottom w:val="none" w:sz="0" w:space="0" w:color="auto"/>
        <w:right w:val="none" w:sz="0" w:space="0" w:color="auto"/>
      </w:divBdr>
    </w:div>
    <w:div w:id="862405565">
      <w:bodyDiv w:val="1"/>
      <w:marLeft w:val="0"/>
      <w:marRight w:val="0"/>
      <w:marTop w:val="0"/>
      <w:marBottom w:val="0"/>
      <w:divBdr>
        <w:top w:val="none" w:sz="0" w:space="0" w:color="auto"/>
        <w:left w:val="none" w:sz="0" w:space="0" w:color="auto"/>
        <w:bottom w:val="none" w:sz="0" w:space="0" w:color="auto"/>
        <w:right w:val="none" w:sz="0" w:space="0" w:color="auto"/>
      </w:divBdr>
      <w:divsChild>
        <w:div w:id="1202865638">
          <w:marLeft w:val="0"/>
          <w:marRight w:val="0"/>
          <w:marTop w:val="0"/>
          <w:marBottom w:val="0"/>
          <w:divBdr>
            <w:top w:val="none" w:sz="0" w:space="0" w:color="auto"/>
            <w:left w:val="none" w:sz="0" w:space="0" w:color="auto"/>
            <w:bottom w:val="none" w:sz="0" w:space="0" w:color="auto"/>
            <w:right w:val="none" w:sz="0" w:space="0" w:color="auto"/>
          </w:divBdr>
        </w:div>
      </w:divsChild>
    </w:div>
    <w:div w:id="918710728">
      <w:bodyDiv w:val="1"/>
      <w:marLeft w:val="0"/>
      <w:marRight w:val="0"/>
      <w:marTop w:val="0"/>
      <w:marBottom w:val="0"/>
      <w:divBdr>
        <w:top w:val="none" w:sz="0" w:space="0" w:color="auto"/>
        <w:left w:val="none" w:sz="0" w:space="0" w:color="auto"/>
        <w:bottom w:val="none" w:sz="0" w:space="0" w:color="auto"/>
        <w:right w:val="none" w:sz="0" w:space="0" w:color="auto"/>
      </w:divBdr>
      <w:divsChild>
        <w:div w:id="683869759">
          <w:marLeft w:val="0"/>
          <w:marRight w:val="0"/>
          <w:marTop w:val="0"/>
          <w:marBottom w:val="0"/>
          <w:divBdr>
            <w:top w:val="none" w:sz="0" w:space="0" w:color="auto"/>
            <w:left w:val="none" w:sz="0" w:space="0" w:color="auto"/>
            <w:bottom w:val="none" w:sz="0" w:space="0" w:color="auto"/>
            <w:right w:val="none" w:sz="0" w:space="0" w:color="auto"/>
          </w:divBdr>
          <w:divsChild>
            <w:div w:id="188028994">
              <w:marLeft w:val="0"/>
              <w:marRight w:val="0"/>
              <w:marTop w:val="0"/>
              <w:marBottom w:val="0"/>
              <w:divBdr>
                <w:top w:val="none" w:sz="0" w:space="0" w:color="auto"/>
                <w:left w:val="none" w:sz="0" w:space="0" w:color="auto"/>
                <w:bottom w:val="none" w:sz="0" w:space="0" w:color="auto"/>
                <w:right w:val="none" w:sz="0" w:space="0" w:color="auto"/>
              </w:divBdr>
              <w:divsChild>
                <w:div w:id="1801223224">
                  <w:marLeft w:val="0"/>
                  <w:marRight w:val="0"/>
                  <w:marTop w:val="0"/>
                  <w:marBottom w:val="0"/>
                  <w:divBdr>
                    <w:top w:val="none" w:sz="0" w:space="0" w:color="auto"/>
                    <w:left w:val="none" w:sz="0" w:space="0" w:color="auto"/>
                    <w:bottom w:val="none" w:sz="0" w:space="0" w:color="auto"/>
                    <w:right w:val="none" w:sz="0" w:space="0" w:color="auto"/>
                  </w:divBdr>
                  <w:divsChild>
                    <w:div w:id="947660869">
                      <w:marLeft w:val="0"/>
                      <w:marRight w:val="0"/>
                      <w:marTop w:val="0"/>
                      <w:marBottom w:val="0"/>
                      <w:divBdr>
                        <w:top w:val="none" w:sz="0" w:space="0" w:color="auto"/>
                        <w:left w:val="none" w:sz="0" w:space="0" w:color="auto"/>
                        <w:bottom w:val="none" w:sz="0" w:space="0" w:color="auto"/>
                        <w:right w:val="none" w:sz="0" w:space="0" w:color="auto"/>
                      </w:divBdr>
                      <w:divsChild>
                        <w:div w:id="80152264">
                          <w:marLeft w:val="0"/>
                          <w:marRight w:val="0"/>
                          <w:marTop w:val="0"/>
                          <w:marBottom w:val="0"/>
                          <w:divBdr>
                            <w:top w:val="none" w:sz="0" w:space="0" w:color="auto"/>
                            <w:left w:val="none" w:sz="0" w:space="0" w:color="auto"/>
                            <w:bottom w:val="none" w:sz="0" w:space="0" w:color="auto"/>
                            <w:right w:val="none" w:sz="0" w:space="0" w:color="auto"/>
                          </w:divBdr>
                          <w:divsChild>
                            <w:div w:id="607857664">
                              <w:marLeft w:val="0"/>
                              <w:marRight w:val="0"/>
                              <w:marTop w:val="0"/>
                              <w:marBottom w:val="0"/>
                              <w:divBdr>
                                <w:top w:val="none" w:sz="0" w:space="0" w:color="auto"/>
                                <w:left w:val="none" w:sz="0" w:space="0" w:color="auto"/>
                                <w:bottom w:val="none" w:sz="0" w:space="0" w:color="auto"/>
                                <w:right w:val="none" w:sz="0" w:space="0" w:color="auto"/>
                              </w:divBdr>
                              <w:divsChild>
                                <w:div w:id="358822649">
                                  <w:marLeft w:val="0"/>
                                  <w:marRight w:val="0"/>
                                  <w:marTop w:val="0"/>
                                  <w:marBottom w:val="0"/>
                                  <w:divBdr>
                                    <w:top w:val="none" w:sz="0" w:space="0" w:color="auto"/>
                                    <w:left w:val="none" w:sz="0" w:space="0" w:color="auto"/>
                                    <w:bottom w:val="none" w:sz="0" w:space="0" w:color="auto"/>
                                    <w:right w:val="none" w:sz="0" w:space="0" w:color="auto"/>
                                  </w:divBdr>
                                  <w:divsChild>
                                    <w:div w:id="1060060371">
                                      <w:marLeft w:val="0"/>
                                      <w:marRight w:val="0"/>
                                      <w:marTop w:val="0"/>
                                      <w:marBottom w:val="0"/>
                                      <w:divBdr>
                                        <w:top w:val="none" w:sz="0" w:space="0" w:color="auto"/>
                                        <w:left w:val="none" w:sz="0" w:space="0" w:color="auto"/>
                                        <w:bottom w:val="none" w:sz="0" w:space="0" w:color="auto"/>
                                        <w:right w:val="none" w:sz="0" w:space="0" w:color="auto"/>
                                      </w:divBdr>
                                      <w:divsChild>
                                        <w:div w:id="1481460766">
                                          <w:marLeft w:val="0"/>
                                          <w:marRight w:val="0"/>
                                          <w:marTop w:val="0"/>
                                          <w:marBottom w:val="0"/>
                                          <w:divBdr>
                                            <w:top w:val="none" w:sz="0" w:space="0" w:color="auto"/>
                                            <w:left w:val="none" w:sz="0" w:space="0" w:color="auto"/>
                                            <w:bottom w:val="none" w:sz="0" w:space="0" w:color="auto"/>
                                            <w:right w:val="none" w:sz="0" w:space="0" w:color="auto"/>
                                          </w:divBdr>
                                          <w:divsChild>
                                            <w:div w:id="262886882">
                                              <w:marLeft w:val="0"/>
                                              <w:marRight w:val="0"/>
                                              <w:marTop w:val="0"/>
                                              <w:marBottom w:val="0"/>
                                              <w:divBdr>
                                                <w:top w:val="none" w:sz="0" w:space="0" w:color="auto"/>
                                                <w:left w:val="none" w:sz="0" w:space="0" w:color="auto"/>
                                                <w:bottom w:val="none" w:sz="0" w:space="0" w:color="auto"/>
                                                <w:right w:val="none" w:sz="0" w:space="0" w:color="auto"/>
                                              </w:divBdr>
                                              <w:divsChild>
                                                <w:div w:id="1557012629">
                                                  <w:marLeft w:val="0"/>
                                                  <w:marRight w:val="0"/>
                                                  <w:marTop w:val="0"/>
                                                  <w:marBottom w:val="0"/>
                                                  <w:divBdr>
                                                    <w:top w:val="none" w:sz="0" w:space="0" w:color="auto"/>
                                                    <w:left w:val="none" w:sz="0" w:space="0" w:color="auto"/>
                                                    <w:bottom w:val="none" w:sz="0" w:space="0" w:color="auto"/>
                                                    <w:right w:val="none" w:sz="0" w:space="0" w:color="auto"/>
                                                  </w:divBdr>
                                                  <w:divsChild>
                                                    <w:div w:id="1432162761">
                                                      <w:marLeft w:val="0"/>
                                                      <w:marRight w:val="0"/>
                                                      <w:marTop w:val="0"/>
                                                      <w:marBottom w:val="0"/>
                                                      <w:divBdr>
                                                        <w:top w:val="none" w:sz="0" w:space="0" w:color="auto"/>
                                                        <w:left w:val="none" w:sz="0" w:space="0" w:color="auto"/>
                                                        <w:bottom w:val="none" w:sz="0" w:space="0" w:color="auto"/>
                                                        <w:right w:val="none" w:sz="0" w:space="0" w:color="auto"/>
                                                      </w:divBdr>
                                                      <w:divsChild>
                                                        <w:div w:id="850876337">
                                                          <w:marLeft w:val="0"/>
                                                          <w:marRight w:val="0"/>
                                                          <w:marTop w:val="0"/>
                                                          <w:marBottom w:val="0"/>
                                                          <w:divBdr>
                                                            <w:top w:val="none" w:sz="0" w:space="0" w:color="auto"/>
                                                            <w:left w:val="none" w:sz="0" w:space="0" w:color="auto"/>
                                                            <w:bottom w:val="none" w:sz="0" w:space="0" w:color="auto"/>
                                                            <w:right w:val="none" w:sz="0" w:space="0" w:color="auto"/>
                                                          </w:divBdr>
                                                          <w:divsChild>
                                                            <w:div w:id="1241871586">
                                                              <w:marLeft w:val="0"/>
                                                              <w:marRight w:val="0"/>
                                                              <w:marTop w:val="0"/>
                                                              <w:marBottom w:val="0"/>
                                                              <w:divBdr>
                                                                <w:top w:val="none" w:sz="0" w:space="0" w:color="auto"/>
                                                                <w:left w:val="none" w:sz="0" w:space="0" w:color="auto"/>
                                                                <w:bottom w:val="none" w:sz="0" w:space="0" w:color="auto"/>
                                                                <w:right w:val="none" w:sz="0" w:space="0" w:color="auto"/>
                                                              </w:divBdr>
                                                              <w:divsChild>
                                                                <w:div w:id="73280523">
                                                                  <w:marLeft w:val="0"/>
                                                                  <w:marRight w:val="0"/>
                                                                  <w:marTop w:val="0"/>
                                                                  <w:marBottom w:val="0"/>
                                                                  <w:divBdr>
                                                                    <w:top w:val="none" w:sz="0" w:space="0" w:color="auto"/>
                                                                    <w:left w:val="none" w:sz="0" w:space="0" w:color="auto"/>
                                                                    <w:bottom w:val="none" w:sz="0" w:space="0" w:color="auto"/>
                                                                    <w:right w:val="none" w:sz="0" w:space="0" w:color="auto"/>
                                                                  </w:divBdr>
                                                                  <w:divsChild>
                                                                    <w:div w:id="678312253">
                                                                      <w:marLeft w:val="0"/>
                                                                      <w:marRight w:val="0"/>
                                                                      <w:marTop w:val="0"/>
                                                                      <w:marBottom w:val="0"/>
                                                                      <w:divBdr>
                                                                        <w:top w:val="none" w:sz="0" w:space="0" w:color="auto"/>
                                                                        <w:left w:val="none" w:sz="0" w:space="0" w:color="auto"/>
                                                                        <w:bottom w:val="none" w:sz="0" w:space="0" w:color="auto"/>
                                                                        <w:right w:val="none" w:sz="0" w:space="0" w:color="auto"/>
                                                                      </w:divBdr>
                                                                      <w:divsChild>
                                                                        <w:div w:id="18988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074418">
      <w:bodyDiv w:val="1"/>
      <w:marLeft w:val="0"/>
      <w:marRight w:val="0"/>
      <w:marTop w:val="0"/>
      <w:marBottom w:val="0"/>
      <w:divBdr>
        <w:top w:val="none" w:sz="0" w:space="0" w:color="auto"/>
        <w:left w:val="none" w:sz="0" w:space="0" w:color="auto"/>
        <w:bottom w:val="none" w:sz="0" w:space="0" w:color="auto"/>
        <w:right w:val="none" w:sz="0" w:space="0" w:color="auto"/>
      </w:divBdr>
    </w:div>
    <w:div w:id="1072773901">
      <w:bodyDiv w:val="1"/>
      <w:marLeft w:val="0"/>
      <w:marRight w:val="0"/>
      <w:marTop w:val="0"/>
      <w:marBottom w:val="0"/>
      <w:divBdr>
        <w:top w:val="none" w:sz="0" w:space="0" w:color="auto"/>
        <w:left w:val="none" w:sz="0" w:space="0" w:color="auto"/>
        <w:bottom w:val="none" w:sz="0" w:space="0" w:color="auto"/>
        <w:right w:val="none" w:sz="0" w:space="0" w:color="auto"/>
      </w:divBdr>
      <w:divsChild>
        <w:div w:id="69280769">
          <w:marLeft w:val="0"/>
          <w:marRight w:val="0"/>
          <w:marTop w:val="0"/>
          <w:marBottom w:val="0"/>
          <w:divBdr>
            <w:top w:val="none" w:sz="0" w:space="0" w:color="auto"/>
            <w:left w:val="none" w:sz="0" w:space="0" w:color="auto"/>
            <w:bottom w:val="none" w:sz="0" w:space="0" w:color="auto"/>
            <w:right w:val="none" w:sz="0" w:space="0" w:color="auto"/>
          </w:divBdr>
        </w:div>
      </w:divsChild>
    </w:div>
    <w:div w:id="1132287680">
      <w:bodyDiv w:val="1"/>
      <w:marLeft w:val="0"/>
      <w:marRight w:val="0"/>
      <w:marTop w:val="0"/>
      <w:marBottom w:val="0"/>
      <w:divBdr>
        <w:top w:val="none" w:sz="0" w:space="0" w:color="auto"/>
        <w:left w:val="none" w:sz="0" w:space="0" w:color="auto"/>
        <w:bottom w:val="none" w:sz="0" w:space="0" w:color="auto"/>
        <w:right w:val="none" w:sz="0" w:space="0" w:color="auto"/>
      </w:divBdr>
    </w:div>
    <w:div w:id="1165589335">
      <w:bodyDiv w:val="1"/>
      <w:marLeft w:val="0"/>
      <w:marRight w:val="0"/>
      <w:marTop w:val="0"/>
      <w:marBottom w:val="0"/>
      <w:divBdr>
        <w:top w:val="none" w:sz="0" w:space="0" w:color="auto"/>
        <w:left w:val="none" w:sz="0" w:space="0" w:color="auto"/>
        <w:bottom w:val="none" w:sz="0" w:space="0" w:color="auto"/>
        <w:right w:val="none" w:sz="0" w:space="0" w:color="auto"/>
      </w:divBdr>
    </w:div>
    <w:div w:id="1186405426">
      <w:bodyDiv w:val="1"/>
      <w:marLeft w:val="0"/>
      <w:marRight w:val="0"/>
      <w:marTop w:val="0"/>
      <w:marBottom w:val="0"/>
      <w:divBdr>
        <w:top w:val="none" w:sz="0" w:space="0" w:color="auto"/>
        <w:left w:val="none" w:sz="0" w:space="0" w:color="auto"/>
        <w:bottom w:val="none" w:sz="0" w:space="0" w:color="auto"/>
        <w:right w:val="none" w:sz="0" w:space="0" w:color="auto"/>
      </w:divBdr>
      <w:divsChild>
        <w:div w:id="1549224707">
          <w:marLeft w:val="0"/>
          <w:marRight w:val="0"/>
          <w:marTop w:val="0"/>
          <w:marBottom w:val="0"/>
          <w:divBdr>
            <w:top w:val="none" w:sz="0" w:space="0" w:color="auto"/>
            <w:left w:val="none" w:sz="0" w:space="0" w:color="auto"/>
            <w:bottom w:val="none" w:sz="0" w:space="0" w:color="auto"/>
            <w:right w:val="none" w:sz="0" w:space="0" w:color="auto"/>
          </w:divBdr>
        </w:div>
      </w:divsChild>
    </w:div>
    <w:div w:id="1214611049">
      <w:bodyDiv w:val="1"/>
      <w:marLeft w:val="0"/>
      <w:marRight w:val="0"/>
      <w:marTop w:val="0"/>
      <w:marBottom w:val="0"/>
      <w:divBdr>
        <w:top w:val="none" w:sz="0" w:space="0" w:color="auto"/>
        <w:left w:val="none" w:sz="0" w:space="0" w:color="auto"/>
        <w:bottom w:val="none" w:sz="0" w:space="0" w:color="auto"/>
        <w:right w:val="none" w:sz="0" w:space="0" w:color="auto"/>
      </w:divBdr>
      <w:divsChild>
        <w:div w:id="1794709768">
          <w:marLeft w:val="0"/>
          <w:marRight w:val="0"/>
          <w:marTop w:val="0"/>
          <w:marBottom w:val="0"/>
          <w:divBdr>
            <w:top w:val="none" w:sz="0" w:space="0" w:color="auto"/>
            <w:left w:val="none" w:sz="0" w:space="0" w:color="auto"/>
            <w:bottom w:val="none" w:sz="0" w:space="0" w:color="auto"/>
            <w:right w:val="none" w:sz="0" w:space="0" w:color="auto"/>
          </w:divBdr>
        </w:div>
      </w:divsChild>
    </w:div>
    <w:div w:id="1219513670">
      <w:bodyDiv w:val="1"/>
      <w:marLeft w:val="0"/>
      <w:marRight w:val="0"/>
      <w:marTop w:val="0"/>
      <w:marBottom w:val="0"/>
      <w:divBdr>
        <w:top w:val="none" w:sz="0" w:space="0" w:color="auto"/>
        <w:left w:val="none" w:sz="0" w:space="0" w:color="auto"/>
        <w:bottom w:val="none" w:sz="0" w:space="0" w:color="auto"/>
        <w:right w:val="none" w:sz="0" w:space="0" w:color="auto"/>
      </w:divBdr>
    </w:div>
    <w:div w:id="1246260227">
      <w:bodyDiv w:val="1"/>
      <w:marLeft w:val="0"/>
      <w:marRight w:val="0"/>
      <w:marTop w:val="0"/>
      <w:marBottom w:val="0"/>
      <w:divBdr>
        <w:top w:val="none" w:sz="0" w:space="0" w:color="auto"/>
        <w:left w:val="none" w:sz="0" w:space="0" w:color="auto"/>
        <w:bottom w:val="none" w:sz="0" w:space="0" w:color="auto"/>
        <w:right w:val="none" w:sz="0" w:space="0" w:color="auto"/>
      </w:divBdr>
    </w:div>
    <w:div w:id="1292400306">
      <w:bodyDiv w:val="1"/>
      <w:marLeft w:val="0"/>
      <w:marRight w:val="0"/>
      <w:marTop w:val="0"/>
      <w:marBottom w:val="0"/>
      <w:divBdr>
        <w:top w:val="none" w:sz="0" w:space="0" w:color="auto"/>
        <w:left w:val="none" w:sz="0" w:space="0" w:color="auto"/>
        <w:bottom w:val="none" w:sz="0" w:space="0" w:color="auto"/>
        <w:right w:val="none" w:sz="0" w:space="0" w:color="auto"/>
      </w:divBdr>
      <w:divsChild>
        <w:div w:id="456334353">
          <w:marLeft w:val="0"/>
          <w:marRight w:val="0"/>
          <w:marTop w:val="0"/>
          <w:marBottom w:val="0"/>
          <w:divBdr>
            <w:top w:val="none" w:sz="0" w:space="0" w:color="auto"/>
            <w:left w:val="none" w:sz="0" w:space="0" w:color="auto"/>
            <w:bottom w:val="none" w:sz="0" w:space="0" w:color="auto"/>
            <w:right w:val="none" w:sz="0" w:space="0" w:color="auto"/>
          </w:divBdr>
        </w:div>
      </w:divsChild>
    </w:div>
    <w:div w:id="1424687628">
      <w:bodyDiv w:val="1"/>
      <w:marLeft w:val="0"/>
      <w:marRight w:val="0"/>
      <w:marTop w:val="0"/>
      <w:marBottom w:val="0"/>
      <w:divBdr>
        <w:top w:val="none" w:sz="0" w:space="0" w:color="auto"/>
        <w:left w:val="none" w:sz="0" w:space="0" w:color="auto"/>
        <w:bottom w:val="none" w:sz="0" w:space="0" w:color="auto"/>
        <w:right w:val="none" w:sz="0" w:space="0" w:color="auto"/>
      </w:divBdr>
      <w:divsChild>
        <w:div w:id="1484930101">
          <w:marLeft w:val="0"/>
          <w:marRight w:val="0"/>
          <w:marTop w:val="0"/>
          <w:marBottom w:val="0"/>
          <w:divBdr>
            <w:top w:val="none" w:sz="0" w:space="0" w:color="auto"/>
            <w:left w:val="none" w:sz="0" w:space="0" w:color="auto"/>
            <w:bottom w:val="none" w:sz="0" w:space="0" w:color="auto"/>
            <w:right w:val="none" w:sz="0" w:space="0" w:color="auto"/>
          </w:divBdr>
        </w:div>
      </w:divsChild>
    </w:div>
    <w:div w:id="1437671238">
      <w:bodyDiv w:val="1"/>
      <w:marLeft w:val="0"/>
      <w:marRight w:val="0"/>
      <w:marTop w:val="0"/>
      <w:marBottom w:val="0"/>
      <w:divBdr>
        <w:top w:val="none" w:sz="0" w:space="0" w:color="auto"/>
        <w:left w:val="none" w:sz="0" w:space="0" w:color="auto"/>
        <w:bottom w:val="none" w:sz="0" w:space="0" w:color="auto"/>
        <w:right w:val="none" w:sz="0" w:space="0" w:color="auto"/>
      </w:divBdr>
    </w:div>
    <w:div w:id="1443568129">
      <w:bodyDiv w:val="1"/>
      <w:marLeft w:val="0"/>
      <w:marRight w:val="0"/>
      <w:marTop w:val="0"/>
      <w:marBottom w:val="0"/>
      <w:divBdr>
        <w:top w:val="none" w:sz="0" w:space="0" w:color="auto"/>
        <w:left w:val="none" w:sz="0" w:space="0" w:color="auto"/>
        <w:bottom w:val="none" w:sz="0" w:space="0" w:color="auto"/>
        <w:right w:val="none" w:sz="0" w:space="0" w:color="auto"/>
      </w:divBdr>
      <w:divsChild>
        <w:div w:id="1179124004">
          <w:marLeft w:val="0"/>
          <w:marRight w:val="0"/>
          <w:marTop w:val="0"/>
          <w:marBottom w:val="0"/>
          <w:divBdr>
            <w:top w:val="none" w:sz="0" w:space="0" w:color="auto"/>
            <w:left w:val="none" w:sz="0" w:space="0" w:color="auto"/>
            <w:bottom w:val="none" w:sz="0" w:space="0" w:color="auto"/>
            <w:right w:val="none" w:sz="0" w:space="0" w:color="auto"/>
          </w:divBdr>
        </w:div>
      </w:divsChild>
    </w:div>
    <w:div w:id="1447043705">
      <w:bodyDiv w:val="1"/>
      <w:marLeft w:val="0"/>
      <w:marRight w:val="0"/>
      <w:marTop w:val="0"/>
      <w:marBottom w:val="0"/>
      <w:divBdr>
        <w:top w:val="none" w:sz="0" w:space="0" w:color="auto"/>
        <w:left w:val="none" w:sz="0" w:space="0" w:color="auto"/>
        <w:bottom w:val="none" w:sz="0" w:space="0" w:color="auto"/>
        <w:right w:val="none" w:sz="0" w:space="0" w:color="auto"/>
      </w:divBdr>
      <w:divsChild>
        <w:div w:id="561522960">
          <w:marLeft w:val="0"/>
          <w:marRight w:val="0"/>
          <w:marTop w:val="0"/>
          <w:marBottom w:val="0"/>
          <w:divBdr>
            <w:top w:val="none" w:sz="0" w:space="0" w:color="auto"/>
            <w:left w:val="none" w:sz="0" w:space="0" w:color="auto"/>
            <w:bottom w:val="none" w:sz="0" w:space="0" w:color="auto"/>
            <w:right w:val="none" w:sz="0" w:space="0" w:color="auto"/>
          </w:divBdr>
          <w:divsChild>
            <w:div w:id="1897009985">
              <w:marLeft w:val="0"/>
              <w:marRight w:val="0"/>
              <w:marTop w:val="0"/>
              <w:marBottom w:val="0"/>
              <w:divBdr>
                <w:top w:val="none" w:sz="0" w:space="0" w:color="auto"/>
                <w:left w:val="none" w:sz="0" w:space="0" w:color="auto"/>
                <w:bottom w:val="none" w:sz="0" w:space="0" w:color="auto"/>
                <w:right w:val="none" w:sz="0" w:space="0" w:color="auto"/>
              </w:divBdr>
              <w:divsChild>
                <w:div w:id="786390492">
                  <w:marLeft w:val="0"/>
                  <w:marRight w:val="0"/>
                  <w:marTop w:val="0"/>
                  <w:marBottom w:val="0"/>
                  <w:divBdr>
                    <w:top w:val="none" w:sz="0" w:space="0" w:color="auto"/>
                    <w:left w:val="none" w:sz="0" w:space="0" w:color="auto"/>
                    <w:bottom w:val="none" w:sz="0" w:space="0" w:color="auto"/>
                    <w:right w:val="none" w:sz="0" w:space="0" w:color="auto"/>
                  </w:divBdr>
                  <w:divsChild>
                    <w:div w:id="1759520488">
                      <w:marLeft w:val="0"/>
                      <w:marRight w:val="0"/>
                      <w:marTop w:val="0"/>
                      <w:marBottom w:val="0"/>
                      <w:divBdr>
                        <w:top w:val="none" w:sz="0" w:space="0" w:color="auto"/>
                        <w:left w:val="none" w:sz="0" w:space="0" w:color="auto"/>
                        <w:bottom w:val="none" w:sz="0" w:space="0" w:color="auto"/>
                        <w:right w:val="none" w:sz="0" w:space="0" w:color="auto"/>
                      </w:divBdr>
                      <w:divsChild>
                        <w:div w:id="1609853432">
                          <w:marLeft w:val="0"/>
                          <w:marRight w:val="0"/>
                          <w:marTop w:val="0"/>
                          <w:marBottom w:val="0"/>
                          <w:divBdr>
                            <w:top w:val="none" w:sz="0" w:space="0" w:color="auto"/>
                            <w:left w:val="none" w:sz="0" w:space="0" w:color="auto"/>
                            <w:bottom w:val="none" w:sz="0" w:space="0" w:color="auto"/>
                            <w:right w:val="none" w:sz="0" w:space="0" w:color="auto"/>
                          </w:divBdr>
                          <w:divsChild>
                            <w:div w:id="1687556954">
                              <w:marLeft w:val="0"/>
                              <w:marRight w:val="0"/>
                              <w:marTop w:val="0"/>
                              <w:marBottom w:val="0"/>
                              <w:divBdr>
                                <w:top w:val="none" w:sz="0" w:space="0" w:color="auto"/>
                                <w:left w:val="none" w:sz="0" w:space="0" w:color="auto"/>
                                <w:bottom w:val="none" w:sz="0" w:space="0" w:color="auto"/>
                                <w:right w:val="none" w:sz="0" w:space="0" w:color="auto"/>
                              </w:divBdr>
                              <w:divsChild>
                                <w:div w:id="408503106">
                                  <w:marLeft w:val="0"/>
                                  <w:marRight w:val="0"/>
                                  <w:marTop w:val="0"/>
                                  <w:marBottom w:val="0"/>
                                  <w:divBdr>
                                    <w:top w:val="none" w:sz="0" w:space="0" w:color="auto"/>
                                    <w:left w:val="none" w:sz="0" w:space="0" w:color="auto"/>
                                    <w:bottom w:val="none" w:sz="0" w:space="0" w:color="auto"/>
                                    <w:right w:val="none" w:sz="0" w:space="0" w:color="auto"/>
                                  </w:divBdr>
                                  <w:divsChild>
                                    <w:div w:id="1251626280">
                                      <w:marLeft w:val="0"/>
                                      <w:marRight w:val="0"/>
                                      <w:marTop w:val="0"/>
                                      <w:marBottom w:val="0"/>
                                      <w:divBdr>
                                        <w:top w:val="none" w:sz="0" w:space="0" w:color="auto"/>
                                        <w:left w:val="none" w:sz="0" w:space="0" w:color="auto"/>
                                        <w:bottom w:val="none" w:sz="0" w:space="0" w:color="auto"/>
                                        <w:right w:val="none" w:sz="0" w:space="0" w:color="auto"/>
                                      </w:divBdr>
                                      <w:divsChild>
                                        <w:div w:id="685522547">
                                          <w:marLeft w:val="0"/>
                                          <w:marRight w:val="0"/>
                                          <w:marTop w:val="0"/>
                                          <w:marBottom w:val="0"/>
                                          <w:divBdr>
                                            <w:top w:val="none" w:sz="0" w:space="0" w:color="auto"/>
                                            <w:left w:val="none" w:sz="0" w:space="0" w:color="auto"/>
                                            <w:bottom w:val="none" w:sz="0" w:space="0" w:color="auto"/>
                                            <w:right w:val="none" w:sz="0" w:space="0" w:color="auto"/>
                                          </w:divBdr>
                                          <w:divsChild>
                                            <w:div w:id="1792553471">
                                              <w:marLeft w:val="0"/>
                                              <w:marRight w:val="0"/>
                                              <w:marTop w:val="0"/>
                                              <w:marBottom w:val="0"/>
                                              <w:divBdr>
                                                <w:top w:val="none" w:sz="0" w:space="0" w:color="auto"/>
                                                <w:left w:val="none" w:sz="0" w:space="0" w:color="auto"/>
                                                <w:bottom w:val="none" w:sz="0" w:space="0" w:color="auto"/>
                                                <w:right w:val="none" w:sz="0" w:space="0" w:color="auto"/>
                                              </w:divBdr>
                                              <w:divsChild>
                                                <w:div w:id="1578975249">
                                                  <w:marLeft w:val="0"/>
                                                  <w:marRight w:val="0"/>
                                                  <w:marTop w:val="0"/>
                                                  <w:marBottom w:val="0"/>
                                                  <w:divBdr>
                                                    <w:top w:val="none" w:sz="0" w:space="0" w:color="auto"/>
                                                    <w:left w:val="none" w:sz="0" w:space="0" w:color="auto"/>
                                                    <w:bottom w:val="none" w:sz="0" w:space="0" w:color="auto"/>
                                                    <w:right w:val="none" w:sz="0" w:space="0" w:color="auto"/>
                                                  </w:divBdr>
                                                  <w:divsChild>
                                                    <w:div w:id="78409448">
                                                      <w:marLeft w:val="0"/>
                                                      <w:marRight w:val="0"/>
                                                      <w:marTop w:val="0"/>
                                                      <w:marBottom w:val="0"/>
                                                      <w:divBdr>
                                                        <w:top w:val="none" w:sz="0" w:space="0" w:color="auto"/>
                                                        <w:left w:val="none" w:sz="0" w:space="0" w:color="auto"/>
                                                        <w:bottom w:val="none" w:sz="0" w:space="0" w:color="auto"/>
                                                        <w:right w:val="none" w:sz="0" w:space="0" w:color="auto"/>
                                                      </w:divBdr>
                                                      <w:divsChild>
                                                        <w:div w:id="2003190649">
                                                          <w:marLeft w:val="0"/>
                                                          <w:marRight w:val="0"/>
                                                          <w:marTop w:val="0"/>
                                                          <w:marBottom w:val="0"/>
                                                          <w:divBdr>
                                                            <w:top w:val="none" w:sz="0" w:space="0" w:color="auto"/>
                                                            <w:left w:val="none" w:sz="0" w:space="0" w:color="auto"/>
                                                            <w:bottom w:val="none" w:sz="0" w:space="0" w:color="auto"/>
                                                            <w:right w:val="none" w:sz="0" w:space="0" w:color="auto"/>
                                                          </w:divBdr>
                                                          <w:divsChild>
                                                            <w:div w:id="180432208">
                                                              <w:marLeft w:val="0"/>
                                                              <w:marRight w:val="0"/>
                                                              <w:marTop w:val="0"/>
                                                              <w:marBottom w:val="0"/>
                                                              <w:divBdr>
                                                                <w:top w:val="none" w:sz="0" w:space="0" w:color="auto"/>
                                                                <w:left w:val="none" w:sz="0" w:space="0" w:color="auto"/>
                                                                <w:bottom w:val="none" w:sz="0" w:space="0" w:color="auto"/>
                                                                <w:right w:val="none" w:sz="0" w:space="0" w:color="auto"/>
                                                              </w:divBdr>
                                                              <w:divsChild>
                                                                <w:div w:id="1092817284">
                                                                  <w:marLeft w:val="0"/>
                                                                  <w:marRight w:val="0"/>
                                                                  <w:marTop w:val="0"/>
                                                                  <w:marBottom w:val="0"/>
                                                                  <w:divBdr>
                                                                    <w:top w:val="none" w:sz="0" w:space="0" w:color="auto"/>
                                                                    <w:left w:val="none" w:sz="0" w:space="0" w:color="auto"/>
                                                                    <w:bottom w:val="none" w:sz="0" w:space="0" w:color="auto"/>
                                                                    <w:right w:val="none" w:sz="0" w:space="0" w:color="auto"/>
                                                                  </w:divBdr>
                                                                  <w:divsChild>
                                                                    <w:div w:id="1410615399">
                                                                      <w:marLeft w:val="0"/>
                                                                      <w:marRight w:val="0"/>
                                                                      <w:marTop w:val="0"/>
                                                                      <w:marBottom w:val="0"/>
                                                                      <w:divBdr>
                                                                        <w:top w:val="none" w:sz="0" w:space="0" w:color="auto"/>
                                                                        <w:left w:val="none" w:sz="0" w:space="0" w:color="auto"/>
                                                                        <w:bottom w:val="none" w:sz="0" w:space="0" w:color="auto"/>
                                                                        <w:right w:val="none" w:sz="0" w:space="0" w:color="auto"/>
                                                                      </w:divBdr>
                                                                      <w:divsChild>
                                                                        <w:div w:id="846405613">
                                                                          <w:marLeft w:val="0"/>
                                                                          <w:marRight w:val="0"/>
                                                                          <w:marTop w:val="0"/>
                                                                          <w:marBottom w:val="0"/>
                                                                          <w:divBdr>
                                                                            <w:top w:val="none" w:sz="0" w:space="0" w:color="auto"/>
                                                                            <w:left w:val="none" w:sz="0" w:space="0" w:color="auto"/>
                                                                            <w:bottom w:val="none" w:sz="0" w:space="0" w:color="auto"/>
                                                                            <w:right w:val="none" w:sz="0" w:space="0" w:color="auto"/>
                                                                          </w:divBdr>
                                                                        </w:div>
                                                                      </w:divsChild>
                                                                    </w:div>
                                                                    <w:div w:id="1456604549">
                                                                      <w:marLeft w:val="0"/>
                                                                      <w:marRight w:val="0"/>
                                                                      <w:marTop w:val="0"/>
                                                                      <w:marBottom w:val="0"/>
                                                                      <w:divBdr>
                                                                        <w:top w:val="none" w:sz="0" w:space="0" w:color="auto"/>
                                                                        <w:left w:val="none" w:sz="0" w:space="0" w:color="auto"/>
                                                                        <w:bottom w:val="none" w:sz="0" w:space="0" w:color="auto"/>
                                                                        <w:right w:val="none" w:sz="0" w:space="0" w:color="auto"/>
                                                                      </w:divBdr>
                                                                      <w:divsChild>
                                                                        <w:div w:id="7691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31960">
      <w:bodyDiv w:val="1"/>
      <w:marLeft w:val="0"/>
      <w:marRight w:val="0"/>
      <w:marTop w:val="0"/>
      <w:marBottom w:val="0"/>
      <w:divBdr>
        <w:top w:val="none" w:sz="0" w:space="0" w:color="auto"/>
        <w:left w:val="none" w:sz="0" w:space="0" w:color="auto"/>
        <w:bottom w:val="none" w:sz="0" w:space="0" w:color="auto"/>
        <w:right w:val="none" w:sz="0" w:space="0" w:color="auto"/>
      </w:divBdr>
      <w:divsChild>
        <w:div w:id="1968464511">
          <w:marLeft w:val="0"/>
          <w:marRight w:val="0"/>
          <w:marTop w:val="0"/>
          <w:marBottom w:val="0"/>
          <w:divBdr>
            <w:top w:val="none" w:sz="0" w:space="0" w:color="auto"/>
            <w:left w:val="none" w:sz="0" w:space="0" w:color="auto"/>
            <w:bottom w:val="none" w:sz="0" w:space="0" w:color="auto"/>
            <w:right w:val="none" w:sz="0" w:space="0" w:color="auto"/>
          </w:divBdr>
        </w:div>
      </w:divsChild>
    </w:div>
    <w:div w:id="1559898183">
      <w:bodyDiv w:val="1"/>
      <w:marLeft w:val="0"/>
      <w:marRight w:val="0"/>
      <w:marTop w:val="0"/>
      <w:marBottom w:val="0"/>
      <w:divBdr>
        <w:top w:val="none" w:sz="0" w:space="0" w:color="auto"/>
        <w:left w:val="none" w:sz="0" w:space="0" w:color="auto"/>
        <w:bottom w:val="none" w:sz="0" w:space="0" w:color="auto"/>
        <w:right w:val="none" w:sz="0" w:space="0" w:color="auto"/>
      </w:divBdr>
      <w:divsChild>
        <w:div w:id="1942638707">
          <w:marLeft w:val="0"/>
          <w:marRight w:val="0"/>
          <w:marTop w:val="0"/>
          <w:marBottom w:val="0"/>
          <w:divBdr>
            <w:top w:val="none" w:sz="0" w:space="0" w:color="auto"/>
            <w:left w:val="none" w:sz="0" w:space="0" w:color="auto"/>
            <w:bottom w:val="none" w:sz="0" w:space="0" w:color="auto"/>
            <w:right w:val="none" w:sz="0" w:space="0" w:color="auto"/>
          </w:divBdr>
        </w:div>
      </w:divsChild>
    </w:div>
    <w:div w:id="1590505545">
      <w:bodyDiv w:val="1"/>
      <w:marLeft w:val="0"/>
      <w:marRight w:val="0"/>
      <w:marTop w:val="0"/>
      <w:marBottom w:val="0"/>
      <w:divBdr>
        <w:top w:val="none" w:sz="0" w:space="0" w:color="auto"/>
        <w:left w:val="none" w:sz="0" w:space="0" w:color="auto"/>
        <w:bottom w:val="none" w:sz="0" w:space="0" w:color="auto"/>
        <w:right w:val="none" w:sz="0" w:space="0" w:color="auto"/>
      </w:divBdr>
    </w:div>
    <w:div w:id="1648318043">
      <w:bodyDiv w:val="1"/>
      <w:marLeft w:val="0"/>
      <w:marRight w:val="0"/>
      <w:marTop w:val="0"/>
      <w:marBottom w:val="0"/>
      <w:divBdr>
        <w:top w:val="none" w:sz="0" w:space="0" w:color="auto"/>
        <w:left w:val="none" w:sz="0" w:space="0" w:color="auto"/>
        <w:bottom w:val="none" w:sz="0" w:space="0" w:color="auto"/>
        <w:right w:val="none" w:sz="0" w:space="0" w:color="auto"/>
      </w:divBdr>
      <w:divsChild>
        <w:div w:id="1908223208">
          <w:marLeft w:val="0"/>
          <w:marRight w:val="0"/>
          <w:marTop w:val="0"/>
          <w:marBottom w:val="0"/>
          <w:divBdr>
            <w:top w:val="none" w:sz="0" w:space="0" w:color="auto"/>
            <w:left w:val="none" w:sz="0" w:space="0" w:color="auto"/>
            <w:bottom w:val="none" w:sz="0" w:space="0" w:color="auto"/>
            <w:right w:val="none" w:sz="0" w:space="0" w:color="auto"/>
          </w:divBdr>
        </w:div>
      </w:divsChild>
    </w:div>
    <w:div w:id="1739286432">
      <w:bodyDiv w:val="1"/>
      <w:marLeft w:val="0"/>
      <w:marRight w:val="0"/>
      <w:marTop w:val="0"/>
      <w:marBottom w:val="0"/>
      <w:divBdr>
        <w:top w:val="none" w:sz="0" w:space="0" w:color="auto"/>
        <w:left w:val="none" w:sz="0" w:space="0" w:color="auto"/>
        <w:bottom w:val="none" w:sz="0" w:space="0" w:color="auto"/>
        <w:right w:val="none" w:sz="0" w:space="0" w:color="auto"/>
      </w:divBdr>
    </w:div>
    <w:div w:id="1741251281">
      <w:bodyDiv w:val="1"/>
      <w:marLeft w:val="0"/>
      <w:marRight w:val="0"/>
      <w:marTop w:val="0"/>
      <w:marBottom w:val="0"/>
      <w:divBdr>
        <w:top w:val="none" w:sz="0" w:space="0" w:color="auto"/>
        <w:left w:val="none" w:sz="0" w:space="0" w:color="auto"/>
        <w:bottom w:val="none" w:sz="0" w:space="0" w:color="auto"/>
        <w:right w:val="none" w:sz="0" w:space="0" w:color="auto"/>
      </w:divBdr>
      <w:divsChild>
        <w:div w:id="703142069">
          <w:marLeft w:val="0"/>
          <w:marRight w:val="0"/>
          <w:marTop w:val="0"/>
          <w:marBottom w:val="0"/>
          <w:divBdr>
            <w:top w:val="none" w:sz="0" w:space="0" w:color="auto"/>
            <w:left w:val="none" w:sz="0" w:space="0" w:color="auto"/>
            <w:bottom w:val="none" w:sz="0" w:space="0" w:color="auto"/>
            <w:right w:val="none" w:sz="0" w:space="0" w:color="auto"/>
          </w:divBdr>
        </w:div>
      </w:divsChild>
    </w:div>
    <w:div w:id="1749696268">
      <w:bodyDiv w:val="1"/>
      <w:marLeft w:val="0"/>
      <w:marRight w:val="0"/>
      <w:marTop w:val="0"/>
      <w:marBottom w:val="0"/>
      <w:divBdr>
        <w:top w:val="none" w:sz="0" w:space="0" w:color="auto"/>
        <w:left w:val="none" w:sz="0" w:space="0" w:color="auto"/>
        <w:bottom w:val="none" w:sz="0" w:space="0" w:color="auto"/>
        <w:right w:val="none" w:sz="0" w:space="0" w:color="auto"/>
      </w:divBdr>
      <w:divsChild>
        <w:div w:id="1982153235">
          <w:marLeft w:val="0"/>
          <w:marRight w:val="0"/>
          <w:marTop w:val="0"/>
          <w:marBottom w:val="0"/>
          <w:divBdr>
            <w:top w:val="none" w:sz="0" w:space="0" w:color="auto"/>
            <w:left w:val="none" w:sz="0" w:space="0" w:color="auto"/>
            <w:bottom w:val="none" w:sz="0" w:space="0" w:color="auto"/>
            <w:right w:val="none" w:sz="0" w:space="0" w:color="auto"/>
          </w:divBdr>
        </w:div>
      </w:divsChild>
    </w:div>
    <w:div w:id="1821533879">
      <w:bodyDiv w:val="1"/>
      <w:marLeft w:val="0"/>
      <w:marRight w:val="0"/>
      <w:marTop w:val="0"/>
      <w:marBottom w:val="0"/>
      <w:divBdr>
        <w:top w:val="none" w:sz="0" w:space="0" w:color="auto"/>
        <w:left w:val="none" w:sz="0" w:space="0" w:color="auto"/>
        <w:bottom w:val="none" w:sz="0" w:space="0" w:color="auto"/>
        <w:right w:val="none" w:sz="0" w:space="0" w:color="auto"/>
      </w:divBdr>
      <w:divsChild>
        <w:div w:id="2028675988">
          <w:marLeft w:val="0"/>
          <w:marRight w:val="0"/>
          <w:marTop w:val="0"/>
          <w:marBottom w:val="0"/>
          <w:divBdr>
            <w:top w:val="none" w:sz="0" w:space="0" w:color="auto"/>
            <w:left w:val="none" w:sz="0" w:space="0" w:color="auto"/>
            <w:bottom w:val="none" w:sz="0" w:space="0" w:color="auto"/>
            <w:right w:val="none" w:sz="0" w:space="0" w:color="auto"/>
          </w:divBdr>
        </w:div>
      </w:divsChild>
    </w:div>
    <w:div w:id="1883784786">
      <w:bodyDiv w:val="1"/>
      <w:marLeft w:val="0"/>
      <w:marRight w:val="0"/>
      <w:marTop w:val="0"/>
      <w:marBottom w:val="0"/>
      <w:divBdr>
        <w:top w:val="none" w:sz="0" w:space="0" w:color="auto"/>
        <w:left w:val="none" w:sz="0" w:space="0" w:color="auto"/>
        <w:bottom w:val="none" w:sz="0" w:space="0" w:color="auto"/>
        <w:right w:val="none" w:sz="0" w:space="0" w:color="auto"/>
      </w:divBdr>
    </w:div>
    <w:div w:id="1902014842">
      <w:bodyDiv w:val="1"/>
      <w:marLeft w:val="0"/>
      <w:marRight w:val="0"/>
      <w:marTop w:val="0"/>
      <w:marBottom w:val="0"/>
      <w:divBdr>
        <w:top w:val="none" w:sz="0" w:space="0" w:color="auto"/>
        <w:left w:val="none" w:sz="0" w:space="0" w:color="auto"/>
        <w:bottom w:val="none" w:sz="0" w:space="0" w:color="auto"/>
        <w:right w:val="none" w:sz="0" w:space="0" w:color="auto"/>
      </w:divBdr>
      <w:divsChild>
        <w:div w:id="1277448334">
          <w:marLeft w:val="0"/>
          <w:marRight w:val="0"/>
          <w:marTop w:val="0"/>
          <w:marBottom w:val="0"/>
          <w:divBdr>
            <w:top w:val="none" w:sz="0" w:space="0" w:color="auto"/>
            <w:left w:val="none" w:sz="0" w:space="0" w:color="auto"/>
            <w:bottom w:val="none" w:sz="0" w:space="0" w:color="auto"/>
            <w:right w:val="none" w:sz="0" w:space="0" w:color="auto"/>
          </w:divBdr>
        </w:div>
      </w:divsChild>
    </w:div>
    <w:div w:id="1945188359">
      <w:bodyDiv w:val="1"/>
      <w:marLeft w:val="0"/>
      <w:marRight w:val="0"/>
      <w:marTop w:val="0"/>
      <w:marBottom w:val="0"/>
      <w:divBdr>
        <w:top w:val="none" w:sz="0" w:space="0" w:color="auto"/>
        <w:left w:val="none" w:sz="0" w:space="0" w:color="auto"/>
        <w:bottom w:val="none" w:sz="0" w:space="0" w:color="auto"/>
        <w:right w:val="none" w:sz="0" w:space="0" w:color="auto"/>
      </w:divBdr>
      <w:divsChild>
        <w:div w:id="1901593413">
          <w:marLeft w:val="0"/>
          <w:marRight w:val="0"/>
          <w:marTop w:val="0"/>
          <w:marBottom w:val="0"/>
          <w:divBdr>
            <w:top w:val="none" w:sz="0" w:space="0" w:color="auto"/>
            <w:left w:val="none" w:sz="0" w:space="0" w:color="auto"/>
            <w:bottom w:val="none" w:sz="0" w:space="0" w:color="auto"/>
            <w:right w:val="none" w:sz="0" w:space="0" w:color="auto"/>
          </w:divBdr>
        </w:div>
      </w:divsChild>
    </w:div>
    <w:div w:id="2022780714">
      <w:bodyDiv w:val="1"/>
      <w:marLeft w:val="0"/>
      <w:marRight w:val="0"/>
      <w:marTop w:val="0"/>
      <w:marBottom w:val="0"/>
      <w:divBdr>
        <w:top w:val="none" w:sz="0" w:space="0" w:color="auto"/>
        <w:left w:val="none" w:sz="0" w:space="0" w:color="auto"/>
        <w:bottom w:val="none" w:sz="0" w:space="0" w:color="auto"/>
        <w:right w:val="none" w:sz="0" w:space="0" w:color="auto"/>
      </w:divBdr>
      <w:divsChild>
        <w:div w:id="80490376">
          <w:marLeft w:val="0"/>
          <w:marRight w:val="0"/>
          <w:marTop w:val="0"/>
          <w:marBottom w:val="0"/>
          <w:divBdr>
            <w:top w:val="none" w:sz="0" w:space="0" w:color="auto"/>
            <w:left w:val="none" w:sz="0" w:space="0" w:color="auto"/>
            <w:bottom w:val="none" w:sz="0" w:space="0" w:color="auto"/>
            <w:right w:val="none" w:sz="0" w:space="0" w:color="auto"/>
          </w:divBdr>
        </w:div>
      </w:divsChild>
    </w:div>
    <w:div w:id="2048600272">
      <w:bodyDiv w:val="1"/>
      <w:marLeft w:val="0"/>
      <w:marRight w:val="0"/>
      <w:marTop w:val="0"/>
      <w:marBottom w:val="0"/>
      <w:divBdr>
        <w:top w:val="none" w:sz="0" w:space="0" w:color="auto"/>
        <w:left w:val="none" w:sz="0" w:space="0" w:color="auto"/>
        <w:bottom w:val="none" w:sz="0" w:space="0" w:color="auto"/>
        <w:right w:val="none" w:sz="0" w:space="0" w:color="auto"/>
      </w:divBdr>
    </w:div>
    <w:div w:id="2100517208">
      <w:bodyDiv w:val="1"/>
      <w:marLeft w:val="0"/>
      <w:marRight w:val="0"/>
      <w:marTop w:val="0"/>
      <w:marBottom w:val="0"/>
      <w:divBdr>
        <w:top w:val="none" w:sz="0" w:space="0" w:color="auto"/>
        <w:left w:val="none" w:sz="0" w:space="0" w:color="auto"/>
        <w:bottom w:val="none" w:sz="0" w:space="0" w:color="auto"/>
        <w:right w:val="none" w:sz="0" w:space="0" w:color="auto"/>
      </w:divBdr>
      <w:divsChild>
        <w:div w:id="434058777">
          <w:marLeft w:val="0"/>
          <w:marRight w:val="0"/>
          <w:marTop w:val="0"/>
          <w:marBottom w:val="0"/>
          <w:divBdr>
            <w:top w:val="none" w:sz="0" w:space="0" w:color="auto"/>
            <w:left w:val="none" w:sz="0" w:space="0" w:color="auto"/>
            <w:bottom w:val="none" w:sz="0" w:space="0" w:color="auto"/>
            <w:right w:val="none" w:sz="0" w:space="0" w:color="auto"/>
          </w:divBdr>
        </w:div>
      </w:divsChild>
    </w:div>
    <w:div w:id="2110194432">
      <w:bodyDiv w:val="1"/>
      <w:marLeft w:val="0"/>
      <w:marRight w:val="0"/>
      <w:marTop w:val="0"/>
      <w:marBottom w:val="0"/>
      <w:divBdr>
        <w:top w:val="none" w:sz="0" w:space="0" w:color="auto"/>
        <w:left w:val="none" w:sz="0" w:space="0" w:color="auto"/>
        <w:bottom w:val="none" w:sz="0" w:space="0" w:color="auto"/>
        <w:right w:val="none" w:sz="0" w:space="0" w:color="auto"/>
      </w:divBdr>
      <w:divsChild>
        <w:div w:id="1472212451">
          <w:marLeft w:val="0"/>
          <w:marRight w:val="0"/>
          <w:marTop w:val="0"/>
          <w:marBottom w:val="0"/>
          <w:divBdr>
            <w:top w:val="none" w:sz="0" w:space="0" w:color="auto"/>
            <w:left w:val="none" w:sz="0" w:space="0" w:color="auto"/>
            <w:bottom w:val="none" w:sz="0" w:space="0" w:color="auto"/>
            <w:right w:val="none" w:sz="0" w:space="0" w:color="auto"/>
          </w:divBdr>
        </w:div>
      </w:divsChild>
    </w:div>
    <w:div w:id="2127499648">
      <w:bodyDiv w:val="1"/>
      <w:marLeft w:val="0"/>
      <w:marRight w:val="0"/>
      <w:marTop w:val="0"/>
      <w:marBottom w:val="0"/>
      <w:divBdr>
        <w:top w:val="none" w:sz="0" w:space="0" w:color="auto"/>
        <w:left w:val="none" w:sz="0" w:space="0" w:color="auto"/>
        <w:bottom w:val="none" w:sz="0" w:space="0" w:color="auto"/>
        <w:right w:val="none" w:sz="0" w:space="0" w:color="auto"/>
      </w:divBdr>
      <w:divsChild>
        <w:div w:id="1628848716">
          <w:marLeft w:val="0"/>
          <w:marRight w:val="0"/>
          <w:marTop w:val="0"/>
          <w:marBottom w:val="0"/>
          <w:divBdr>
            <w:top w:val="none" w:sz="0" w:space="0" w:color="auto"/>
            <w:left w:val="none" w:sz="0" w:space="0" w:color="auto"/>
            <w:bottom w:val="none" w:sz="0" w:space="0" w:color="auto"/>
            <w:right w:val="none" w:sz="0" w:space="0" w:color="auto"/>
          </w:divBdr>
          <w:divsChild>
            <w:div w:id="1825463905">
              <w:marLeft w:val="0"/>
              <w:marRight w:val="0"/>
              <w:marTop w:val="0"/>
              <w:marBottom w:val="0"/>
              <w:divBdr>
                <w:top w:val="none" w:sz="0" w:space="0" w:color="auto"/>
                <w:left w:val="none" w:sz="0" w:space="0" w:color="auto"/>
                <w:bottom w:val="none" w:sz="0" w:space="0" w:color="auto"/>
                <w:right w:val="none" w:sz="0" w:space="0" w:color="auto"/>
              </w:divBdr>
            </w:div>
            <w:div w:id="1613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nline.afm.ro/" TargetMode="External"/><Relationship Id="rId4" Type="http://schemas.openxmlformats.org/officeDocument/2006/relationships/settings" Target="settings.xml"/><Relationship Id="rId9" Type="http://schemas.openxmlformats.org/officeDocument/2006/relationships/hyperlink" Target="file:///C:\Temp\Temporary%20Internet%20Files\Content.Outlook\IOVFHCZZ\pr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9020A-E460-4A77-A82D-C7E7326F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9776</Words>
  <Characters>56703</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GUVERNUL ROMÂNIEI</vt:lpstr>
    </vt:vector>
  </TitlesOfParts>
  <Company>AFM</Company>
  <LinksUpToDate>false</LinksUpToDate>
  <CharactersWithSpaces>66347</CharactersWithSpaces>
  <SharedDoc>false</SharedDoc>
  <HLinks>
    <vt:vector size="18" baseType="variant">
      <vt:variant>
        <vt:i4>5963831</vt:i4>
      </vt:variant>
      <vt:variant>
        <vt:i4>6</vt:i4>
      </vt:variant>
      <vt:variant>
        <vt:i4>0</vt:i4>
      </vt:variant>
      <vt:variant>
        <vt:i4>5</vt:i4>
      </vt:variant>
      <vt:variant>
        <vt:lpwstr>C:\Users\Venituri\AppData\Local\Microsoft\AppData\sintact 4.0\cache\Legislatie\temp1246112\00089045.htm</vt:lpwstr>
      </vt:variant>
      <vt:variant>
        <vt:lpwstr/>
      </vt:variant>
      <vt:variant>
        <vt:i4>2687019</vt:i4>
      </vt:variant>
      <vt:variant>
        <vt:i4>3</vt:i4>
      </vt:variant>
      <vt:variant>
        <vt:i4>0</vt:i4>
      </vt:variant>
      <vt:variant>
        <vt:i4>5</vt:i4>
      </vt:variant>
      <vt:variant>
        <vt:lpwstr>http://www.mmediu.ro/beta/wp-content/Local Settings/Temporary Internet Files/Content.Outlook/Local Settings/Temporary Internet Files/Local Settings/Temporary Internet Files/Local Settings/Temporary Internet Files/Content.Outlook/Temp/Local Settings/Local Settings/Temporary Internet Files/Content.Outlook/Local Settings/Temporary Internet Files/Local Settings/Temporary Internet Files/Content.IE5/98TPZ0VH/AppData/Users/juridic/AppData/Local/Microsoft/Windows/Temporary Internet Files/Users/Simona.Ghita/AppData/Local/Microsoft/Users/L.Hristodorescu/AppData/Local/Microsoft/Windows/Temporary Internet Files/Sintact 2.0/cache/Legislatie/temp/00092395.htm</vt:lpwstr>
      </vt:variant>
      <vt:variant>
        <vt:lpwstr/>
      </vt:variant>
      <vt:variant>
        <vt:i4>2687019</vt:i4>
      </vt:variant>
      <vt:variant>
        <vt:i4>0</vt:i4>
      </vt:variant>
      <vt:variant>
        <vt:i4>0</vt:i4>
      </vt:variant>
      <vt:variant>
        <vt:i4>5</vt:i4>
      </vt:variant>
      <vt:variant>
        <vt:lpwstr>http://www.mmediu.ro/beta/wp-content/Local Settings/Temporary Internet Files/Content.Outlook/Local Settings/Temporary Internet Files/Local Settings/Temporary Internet Files/Local Settings/Temporary Internet Files/Content.Outlook/Temp/Local Settings/Local Settings/Temporary Internet Files/Content.Outlook/Local Settings/Temporary Internet Files/Local Settings/Temporary Internet Files/Content.IE5/98TPZ0VH/AppData/Users/juridic/AppData/Local/Microsoft/Windows/Temporary Internet Files/Users/Simona.Ghita/AppData/Local/Microsoft/Users/L.Hristodorescu/AppData/Local/Microsoft/Windows/Temporary Internet Files/Sintact 2.0/cache/Legislatie/temp/00089045.htm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Venituri</dc:creator>
  <cp:lastModifiedBy>Ramona Danulet</cp:lastModifiedBy>
  <cp:revision>21</cp:revision>
  <cp:lastPrinted>2023-06-12T07:42:00Z</cp:lastPrinted>
  <dcterms:created xsi:type="dcterms:W3CDTF">2023-05-29T05:58:00Z</dcterms:created>
  <dcterms:modified xsi:type="dcterms:W3CDTF">2023-07-07T10:20:00Z</dcterms:modified>
</cp:coreProperties>
</file>