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9F05" w14:textId="76D97F85" w:rsidR="002B0C31" w:rsidRDefault="002B0C31" w:rsidP="002B0C31">
      <w:pPr>
        <w:jc w:val="center"/>
        <w:rPr>
          <w:rFonts w:ascii="Trebuchet MS" w:hAnsi="Trebuchet MS"/>
          <w:b/>
          <w:bCs/>
          <w:lang w:val="ro-RO"/>
        </w:rPr>
      </w:pPr>
      <w:r w:rsidRPr="002B0C31">
        <w:rPr>
          <w:rFonts w:ascii="Trebuchet MS" w:hAnsi="Trebuchet MS"/>
          <w:b/>
          <w:bCs/>
          <w:lang w:val="ro-RO"/>
        </w:rPr>
        <w:t xml:space="preserve">Minuta dezbaterii publice organizate la sediul </w:t>
      </w:r>
      <w:bookmarkStart w:id="0" w:name="_Hlk158368903"/>
      <w:r w:rsidRPr="002B0C31">
        <w:rPr>
          <w:rFonts w:ascii="Trebuchet MS" w:hAnsi="Trebuchet MS"/>
          <w:b/>
          <w:bCs/>
          <w:lang w:val="ro-RO"/>
        </w:rPr>
        <w:t xml:space="preserve">Ministerul Mediului, Apelor și Pădurilor </w:t>
      </w:r>
      <w:bookmarkEnd w:id="0"/>
      <w:r w:rsidRPr="002B0C31">
        <w:rPr>
          <w:rFonts w:ascii="Trebuchet MS" w:hAnsi="Trebuchet MS"/>
          <w:b/>
          <w:bCs/>
          <w:lang w:val="ro-RO"/>
        </w:rPr>
        <w:t xml:space="preserve">în data de </w:t>
      </w:r>
      <w:r w:rsidR="00F7184B">
        <w:rPr>
          <w:rFonts w:ascii="Trebuchet MS" w:hAnsi="Trebuchet MS"/>
          <w:b/>
          <w:bCs/>
          <w:lang w:val="ro-RO"/>
        </w:rPr>
        <w:t>1</w:t>
      </w:r>
      <w:r w:rsidR="009927D7">
        <w:rPr>
          <w:rFonts w:ascii="Trebuchet MS" w:hAnsi="Trebuchet MS"/>
          <w:b/>
          <w:bCs/>
          <w:lang w:val="ro-RO"/>
        </w:rPr>
        <w:t xml:space="preserve">8 martie </w:t>
      </w:r>
      <w:r w:rsidR="00F7184B">
        <w:rPr>
          <w:rFonts w:ascii="Trebuchet MS" w:hAnsi="Trebuchet MS"/>
          <w:b/>
          <w:bCs/>
          <w:lang w:val="ro-RO"/>
        </w:rPr>
        <w:t>2025</w:t>
      </w:r>
      <w:r w:rsidR="005E1345">
        <w:rPr>
          <w:rFonts w:ascii="Trebuchet MS" w:hAnsi="Trebuchet MS"/>
          <w:b/>
          <w:bCs/>
          <w:lang w:val="ro-RO"/>
        </w:rPr>
        <w:t>,</w:t>
      </w:r>
      <w:r w:rsidRPr="002B0C31">
        <w:rPr>
          <w:rFonts w:ascii="Trebuchet MS" w:hAnsi="Trebuchet MS"/>
          <w:b/>
          <w:bCs/>
          <w:lang w:val="ro-RO"/>
        </w:rPr>
        <w:t xml:space="preserve"> referitoare la</w:t>
      </w:r>
    </w:p>
    <w:p w14:paraId="204FFA78" w14:textId="77777777" w:rsidR="0046623D" w:rsidRPr="002B0C31" w:rsidRDefault="0046623D" w:rsidP="002B0C31">
      <w:pPr>
        <w:jc w:val="center"/>
        <w:rPr>
          <w:rFonts w:ascii="Trebuchet MS" w:hAnsi="Trebuchet MS"/>
          <w:lang w:val="ro-RO"/>
        </w:rPr>
      </w:pPr>
    </w:p>
    <w:p w14:paraId="0E95C96E" w14:textId="77777777" w:rsidR="00F7184B" w:rsidRPr="00F7184B" w:rsidRDefault="00F7184B" w:rsidP="00F7184B">
      <w:pPr>
        <w:jc w:val="center"/>
        <w:rPr>
          <w:rFonts w:ascii="Trebuchet MS" w:hAnsi="Trebuchet MS"/>
          <w:b/>
          <w:bCs/>
          <w:i/>
          <w:iCs/>
          <w:lang w:val="ro-RO"/>
        </w:rPr>
      </w:pPr>
      <w:r w:rsidRPr="00F7184B">
        <w:rPr>
          <w:rFonts w:ascii="Trebuchet MS" w:hAnsi="Trebuchet MS"/>
          <w:b/>
          <w:bCs/>
          <w:i/>
          <w:iCs/>
          <w:lang w:val="ro-RO"/>
        </w:rPr>
        <w:t>Proiectul de Ordin al ministrului mediului, apelor și pădurilor pentru modificarea Ghidului de finanţare a Programului de stimulare a înnoirii Parcului naţional de tractoare şi maşini agricole autopropulsate, aprobat prin Ordinul ministrului mediului, apelor şi pădurilor nr. 2499/2024.</w:t>
      </w:r>
    </w:p>
    <w:p w14:paraId="08567431" w14:textId="77777777" w:rsidR="00500135" w:rsidRDefault="00500135" w:rsidP="00753877">
      <w:pPr>
        <w:jc w:val="center"/>
        <w:rPr>
          <w:rFonts w:ascii="Trebuchet MS" w:hAnsi="Trebuchet MS"/>
          <w:b/>
          <w:bCs/>
          <w:i/>
          <w:iCs/>
          <w:lang w:val="ro-RO"/>
        </w:rPr>
      </w:pPr>
    </w:p>
    <w:p w14:paraId="61497B71" w14:textId="6798B6CA" w:rsidR="002B0C31" w:rsidRPr="009927D7" w:rsidRDefault="002B0C31" w:rsidP="00475B31">
      <w:pPr>
        <w:jc w:val="both"/>
        <w:rPr>
          <w:rFonts w:ascii="Trebuchet MS" w:hAnsi="Trebuchet MS"/>
          <w:lang w:val="ro-RO"/>
        </w:rPr>
      </w:pPr>
      <w:r w:rsidRPr="002B0C31">
        <w:rPr>
          <w:rFonts w:ascii="Trebuchet MS" w:hAnsi="Trebuchet MS"/>
          <w:lang w:val="ro-RO"/>
        </w:rPr>
        <w:t xml:space="preserve">La dezbaterea </w:t>
      </w:r>
      <w:r w:rsidRPr="009927D7">
        <w:rPr>
          <w:rFonts w:ascii="Trebuchet MS" w:hAnsi="Trebuchet MS"/>
          <w:lang w:val="ro-RO"/>
        </w:rPr>
        <w:t xml:space="preserve">publică </w:t>
      </w:r>
      <w:r w:rsidR="009927D7" w:rsidRPr="009927D7">
        <w:rPr>
          <w:rFonts w:ascii="Trebuchet MS" w:hAnsi="Trebuchet MS"/>
          <w:lang w:val="ro-RO"/>
        </w:rPr>
        <w:t xml:space="preserve">în sistem videoconferință </w:t>
      </w:r>
      <w:r w:rsidRPr="009927D7">
        <w:rPr>
          <w:rFonts w:ascii="Trebuchet MS" w:hAnsi="Trebuchet MS"/>
          <w:lang w:val="ro-RO"/>
        </w:rPr>
        <w:t>au participat reprezentanț</w:t>
      </w:r>
      <w:r w:rsidR="004C3C1B" w:rsidRPr="009927D7">
        <w:rPr>
          <w:rFonts w:ascii="Trebuchet MS" w:hAnsi="Trebuchet MS"/>
          <w:lang w:val="ro-RO"/>
        </w:rPr>
        <w:t>i</w:t>
      </w:r>
      <w:r w:rsidR="0046623D" w:rsidRPr="009927D7">
        <w:rPr>
          <w:rFonts w:ascii="Trebuchet MS" w:hAnsi="Trebuchet MS"/>
          <w:lang w:val="ro-RO"/>
        </w:rPr>
        <w:t xml:space="preserve"> </w:t>
      </w:r>
      <w:r w:rsidR="004C3C1B" w:rsidRPr="009927D7">
        <w:rPr>
          <w:rFonts w:ascii="Trebuchet MS" w:hAnsi="Trebuchet MS"/>
          <w:lang w:val="ro-RO"/>
        </w:rPr>
        <w:t>din cadrul</w:t>
      </w:r>
      <w:r w:rsidRPr="009927D7">
        <w:rPr>
          <w:rFonts w:ascii="Trebuchet MS" w:hAnsi="Trebuchet MS"/>
          <w:lang w:val="ro-RO"/>
        </w:rPr>
        <w:t xml:space="preserve"> </w:t>
      </w:r>
      <w:r w:rsidR="00475B31" w:rsidRPr="009927D7">
        <w:rPr>
          <w:rFonts w:ascii="Trebuchet MS" w:hAnsi="Trebuchet MS"/>
          <w:lang w:val="ro-RO"/>
        </w:rPr>
        <w:t>Administrației</w:t>
      </w:r>
      <w:r w:rsidR="004C3C1B" w:rsidRPr="009927D7">
        <w:rPr>
          <w:rFonts w:ascii="Trebuchet MS" w:hAnsi="Trebuchet MS"/>
          <w:lang w:val="ro-RO"/>
        </w:rPr>
        <w:t xml:space="preserve"> </w:t>
      </w:r>
      <w:r w:rsidR="00475B31" w:rsidRPr="009927D7">
        <w:rPr>
          <w:rFonts w:ascii="Trebuchet MS" w:hAnsi="Trebuchet MS"/>
          <w:lang w:val="ro-RO"/>
        </w:rPr>
        <w:t>Fondului pentru Mediu</w:t>
      </w:r>
      <w:r w:rsidR="00E424F1">
        <w:rPr>
          <w:rFonts w:ascii="Trebuchet MS" w:hAnsi="Trebuchet MS"/>
          <w:lang w:val="ro-RO"/>
        </w:rPr>
        <w:t xml:space="preserve"> dl. Vicepreședinte Adrian</w:t>
      </w:r>
      <w:r w:rsidR="00777CA6">
        <w:rPr>
          <w:rFonts w:ascii="Trebuchet MS" w:hAnsi="Trebuchet MS"/>
          <w:lang w:val="ro-RO"/>
        </w:rPr>
        <w:t xml:space="preserve"> Corbu</w:t>
      </w:r>
      <w:r w:rsidR="00E424F1">
        <w:rPr>
          <w:rFonts w:ascii="Trebuchet MS" w:hAnsi="Trebuchet MS"/>
          <w:lang w:val="ro-RO"/>
        </w:rPr>
        <w:t xml:space="preserve"> și doamna Andreea Damian – șef serviciu elaborare ghiduri</w:t>
      </w:r>
      <w:r w:rsidR="00475B31" w:rsidRPr="009927D7">
        <w:rPr>
          <w:rFonts w:ascii="Trebuchet MS" w:hAnsi="Trebuchet MS"/>
          <w:lang w:val="ro-RO"/>
        </w:rPr>
        <w:t>,</w:t>
      </w:r>
      <w:r w:rsidR="004C3C1B" w:rsidRPr="009927D7">
        <w:rPr>
          <w:rFonts w:ascii="Trebuchet MS" w:hAnsi="Trebuchet MS"/>
          <w:lang w:val="ro-RO"/>
        </w:rPr>
        <w:t xml:space="preserve"> </w:t>
      </w:r>
      <w:r w:rsidR="0046623D" w:rsidRPr="009927D7">
        <w:rPr>
          <w:rFonts w:ascii="Trebuchet MS" w:hAnsi="Trebuchet MS"/>
          <w:lang w:val="ro-RO"/>
        </w:rPr>
        <w:t xml:space="preserve">Asociația VanPes, Primăria Pomârla, </w:t>
      </w:r>
      <w:r w:rsidR="001542E7" w:rsidRPr="001542E7">
        <w:rPr>
          <w:rFonts w:ascii="Trebuchet MS" w:hAnsi="Trebuchet MS"/>
        </w:rPr>
        <w:t>NHR AGROPARTNERS</w:t>
      </w:r>
      <w:r w:rsidR="0046623D" w:rsidRPr="009927D7">
        <w:rPr>
          <w:rFonts w:ascii="Trebuchet MS" w:hAnsi="Trebuchet MS"/>
          <w:lang w:val="ro-RO"/>
        </w:rPr>
        <w:t xml:space="preserve"> - </w:t>
      </w:r>
      <w:r w:rsidR="009927D7">
        <w:rPr>
          <w:rFonts w:ascii="Trebuchet MS" w:hAnsi="Trebuchet MS"/>
          <w:lang w:val="ro-RO"/>
        </w:rPr>
        <w:t>d</w:t>
      </w:r>
      <w:r w:rsidR="0046623D" w:rsidRPr="009927D7">
        <w:rPr>
          <w:rFonts w:ascii="Trebuchet MS" w:hAnsi="Trebuchet MS"/>
          <w:lang w:val="ro-RO"/>
        </w:rPr>
        <w:t>ealer de utilaje agricole,</w:t>
      </w:r>
      <w:r w:rsidR="0054062C">
        <w:rPr>
          <w:rFonts w:ascii="Trebuchet MS" w:hAnsi="Trebuchet MS"/>
          <w:lang w:val="ro-RO"/>
        </w:rPr>
        <w:t xml:space="preserve"> </w:t>
      </w:r>
      <w:r w:rsidR="001542E7" w:rsidRPr="0054062C">
        <w:rPr>
          <w:rFonts w:ascii="Trebuchet MS" w:hAnsi="Trebuchet MS"/>
          <w:lang w:val="ro-RO"/>
        </w:rPr>
        <w:t>UNIC COM</w:t>
      </w:r>
      <w:r w:rsidR="001542E7" w:rsidRPr="001542E7">
        <w:rPr>
          <w:rFonts w:ascii="Trebuchet MS" w:hAnsi="Trebuchet MS"/>
        </w:rPr>
        <w:t xml:space="preserve"> 93 SRL</w:t>
      </w:r>
      <w:r w:rsidR="001542E7">
        <w:rPr>
          <w:rFonts w:ascii="Trebuchet MS" w:hAnsi="Trebuchet MS"/>
        </w:rPr>
        <w:t xml:space="preserve"> - dealer</w:t>
      </w:r>
      <w:r w:rsidR="009927D7" w:rsidRPr="009927D7">
        <w:rPr>
          <w:rFonts w:ascii="Trebuchet MS" w:hAnsi="Trebuchet MS"/>
          <w:lang w:val="ro-RO"/>
        </w:rPr>
        <w:t xml:space="preserve"> tractoare și utilaje agricole</w:t>
      </w:r>
      <w:r w:rsidR="009927D7">
        <w:rPr>
          <w:rFonts w:ascii="Trebuchet MS" w:hAnsi="Trebuchet MS"/>
          <w:lang w:val="ro-RO"/>
        </w:rPr>
        <w:t xml:space="preserve">, precum și </w:t>
      </w:r>
      <w:r w:rsidR="00475B31" w:rsidRPr="009927D7">
        <w:rPr>
          <w:rFonts w:ascii="Trebuchet MS" w:hAnsi="Trebuchet MS"/>
          <w:lang w:val="ro-RO"/>
        </w:rPr>
        <w:t>persoane fizice</w:t>
      </w:r>
      <w:r w:rsidR="00413776" w:rsidRPr="009927D7">
        <w:rPr>
          <w:rFonts w:ascii="Trebuchet MS" w:hAnsi="Trebuchet MS"/>
          <w:lang w:val="ro-RO"/>
        </w:rPr>
        <w:t xml:space="preserve">. </w:t>
      </w:r>
    </w:p>
    <w:p w14:paraId="781B9932" w14:textId="7461D0EB" w:rsidR="002B0C31" w:rsidRPr="008652E3" w:rsidRDefault="002B0C31" w:rsidP="0037505B">
      <w:pPr>
        <w:jc w:val="both"/>
        <w:rPr>
          <w:rFonts w:ascii="Trebuchet MS" w:hAnsi="Trebuchet MS"/>
          <w:lang w:val="ro-RO"/>
        </w:rPr>
      </w:pPr>
      <w:r w:rsidRPr="008652E3">
        <w:rPr>
          <w:rFonts w:ascii="Trebuchet MS" w:hAnsi="Trebuchet MS"/>
          <w:lang w:val="ro-RO"/>
        </w:rPr>
        <w:t xml:space="preserve">Dezbaterea a debutat cu </w:t>
      </w:r>
      <w:r w:rsidR="004D4581" w:rsidRPr="008652E3">
        <w:rPr>
          <w:rFonts w:ascii="Trebuchet MS" w:hAnsi="Trebuchet MS"/>
          <w:lang w:val="ro-RO"/>
        </w:rPr>
        <w:t>dl. Adrian</w:t>
      </w:r>
      <w:r w:rsidR="00777CA6">
        <w:rPr>
          <w:rFonts w:ascii="Trebuchet MS" w:hAnsi="Trebuchet MS"/>
          <w:lang w:val="ro-RO"/>
        </w:rPr>
        <w:t xml:space="preserve"> Corbu</w:t>
      </w:r>
      <w:r w:rsidR="004D4581" w:rsidRPr="008652E3">
        <w:rPr>
          <w:rFonts w:ascii="Trebuchet MS" w:hAnsi="Trebuchet MS"/>
          <w:lang w:val="ro-RO"/>
        </w:rPr>
        <w:t xml:space="preserve">, vicepreședintele AFM care a </w:t>
      </w:r>
      <w:r w:rsidR="008652E3" w:rsidRPr="008652E3">
        <w:rPr>
          <w:rFonts w:ascii="Trebuchet MS" w:hAnsi="Trebuchet MS"/>
          <w:lang w:val="ro-RO"/>
        </w:rPr>
        <w:t>mulțumit</w:t>
      </w:r>
      <w:r w:rsidR="004D4581" w:rsidRPr="008652E3">
        <w:rPr>
          <w:rFonts w:ascii="Trebuchet MS" w:hAnsi="Trebuchet MS"/>
          <w:lang w:val="ro-RO"/>
        </w:rPr>
        <w:t xml:space="preserve"> tuturor pentru participare și </w:t>
      </w:r>
      <w:r w:rsidR="008652E3" w:rsidRPr="008652E3">
        <w:rPr>
          <w:rFonts w:ascii="Trebuchet MS" w:hAnsi="Trebuchet MS"/>
          <w:lang w:val="ro-RO"/>
        </w:rPr>
        <w:t>a precizat ca s</w:t>
      </w:r>
      <w:r w:rsidR="004D4581" w:rsidRPr="008652E3">
        <w:rPr>
          <w:rFonts w:ascii="Trebuchet MS" w:hAnsi="Trebuchet MS"/>
          <w:lang w:val="ro-RO"/>
        </w:rPr>
        <w:t>per</w:t>
      </w:r>
      <w:r w:rsidR="0054062C">
        <w:rPr>
          <w:rFonts w:ascii="Trebuchet MS" w:hAnsi="Trebuchet MS"/>
          <w:lang w:val="ro-RO"/>
        </w:rPr>
        <w:t>ă</w:t>
      </w:r>
      <w:r w:rsidR="004D4581" w:rsidRPr="008652E3">
        <w:rPr>
          <w:rFonts w:ascii="Trebuchet MS" w:hAnsi="Trebuchet MS"/>
          <w:lang w:val="ro-RO"/>
        </w:rPr>
        <w:t xml:space="preserve"> să </w:t>
      </w:r>
      <w:r w:rsidR="0054062C">
        <w:rPr>
          <w:rFonts w:ascii="Trebuchet MS" w:hAnsi="Trebuchet MS"/>
          <w:lang w:val="ro-RO"/>
        </w:rPr>
        <w:t>fie</w:t>
      </w:r>
      <w:r w:rsidR="004D4581" w:rsidRPr="008652E3">
        <w:rPr>
          <w:rFonts w:ascii="Trebuchet MS" w:hAnsi="Trebuchet MS"/>
          <w:lang w:val="ro-RO"/>
        </w:rPr>
        <w:t xml:space="preserve"> o dezbatere cât mai reușită și, într- un final, să reușim să facem un ghid cât mai bun, atât pentru beneficiari, cât și pentru cei care sunt implicați în vânzarea tractoarelor.</w:t>
      </w:r>
    </w:p>
    <w:p w14:paraId="419C886C" w14:textId="029ECF27" w:rsidR="008652E3" w:rsidRPr="008652E3" w:rsidRDefault="008652E3" w:rsidP="008652E3">
      <w:pPr>
        <w:jc w:val="both"/>
        <w:rPr>
          <w:rFonts w:ascii="Trebuchet MS" w:hAnsi="Trebuchet MS"/>
          <w:lang w:val="ro-RO"/>
        </w:rPr>
      </w:pPr>
      <w:r w:rsidRPr="003256FE">
        <w:rPr>
          <w:rFonts w:ascii="Trebuchet MS" w:hAnsi="Trebuchet MS"/>
          <w:b/>
          <w:bCs/>
          <w:lang w:val="ro-RO"/>
        </w:rPr>
        <w:t xml:space="preserve">Dl. </w:t>
      </w:r>
      <w:r w:rsidR="00E2148A">
        <w:rPr>
          <w:rFonts w:ascii="Trebuchet MS" w:hAnsi="Trebuchet MS"/>
          <w:b/>
          <w:bCs/>
          <w:lang w:val="ro-RO"/>
        </w:rPr>
        <w:t>Aurelian</w:t>
      </w:r>
      <w:r w:rsidRPr="008652E3">
        <w:rPr>
          <w:rFonts w:ascii="Trebuchet MS" w:hAnsi="Trebuchet MS"/>
          <w:b/>
          <w:bCs/>
          <w:lang w:val="ro-RO"/>
        </w:rPr>
        <w:t xml:space="preserve"> Vasile</w:t>
      </w:r>
      <w:r w:rsidR="0054062C">
        <w:rPr>
          <w:rFonts w:ascii="Trebuchet MS" w:hAnsi="Trebuchet MS"/>
          <w:b/>
          <w:bCs/>
          <w:lang w:val="ro-RO"/>
        </w:rPr>
        <w:t>,</w:t>
      </w:r>
      <w:r w:rsidR="003256FE" w:rsidRPr="003256FE">
        <w:rPr>
          <w:rFonts w:ascii="Trebuchet MS" w:hAnsi="Trebuchet MS"/>
          <w:b/>
          <w:bCs/>
          <w:lang w:val="ro-RO"/>
        </w:rPr>
        <w:t xml:space="preserve"> președintele </w:t>
      </w:r>
      <w:r w:rsidR="003256FE" w:rsidRPr="008652E3">
        <w:rPr>
          <w:rFonts w:ascii="Trebuchet MS" w:hAnsi="Trebuchet MS"/>
          <w:b/>
          <w:bCs/>
          <w:lang w:val="ro-RO"/>
        </w:rPr>
        <w:t>Asociați</w:t>
      </w:r>
      <w:r w:rsidR="003256FE" w:rsidRPr="003256FE">
        <w:rPr>
          <w:rFonts w:ascii="Trebuchet MS" w:hAnsi="Trebuchet MS"/>
          <w:b/>
          <w:bCs/>
          <w:lang w:val="ro-RO"/>
        </w:rPr>
        <w:t>ei</w:t>
      </w:r>
      <w:r w:rsidR="003256FE" w:rsidRPr="008652E3">
        <w:rPr>
          <w:rFonts w:ascii="Trebuchet MS" w:hAnsi="Trebuchet MS"/>
          <w:b/>
          <w:bCs/>
          <w:lang w:val="ro-RO"/>
        </w:rPr>
        <w:t xml:space="preserve"> V</w:t>
      </w:r>
      <w:r w:rsidR="003256FE" w:rsidRPr="003256FE">
        <w:rPr>
          <w:rFonts w:ascii="Trebuchet MS" w:hAnsi="Trebuchet MS"/>
          <w:b/>
          <w:bCs/>
          <w:lang w:val="ro-RO"/>
        </w:rPr>
        <w:t>an</w:t>
      </w:r>
      <w:r w:rsidR="003256FE" w:rsidRPr="008652E3">
        <w:rPr>
          <w:rFonts w:ascii="Trebuchet MS" w:hAnsi="Trebuchet MS"/>
          <w:b/>
          <w:bCs/>
          <w:lang w:val="ro-RO"/>
        </w:rPr>
        <w:t>P</w:t>
      </w:r>
      <w:r w:rsidR="003256FE" w:rsidRPr="003256FE">
        <w:rPr>
          <w:rFonts w:ascii="Trebuchet MS" w:hAnsi="Trebuchet MS"/>
          <w:b/>
          <w:bCs/>
          <w:lang w:val="ro-RO"/>
        </w:rPr>
        <w:t>es</w:t>
      </w:r>
      <w:r w:rsidRPr="008652E3">
        <w:rPr>
          <w:rFonts w:ascii="Trebuchet MS" w:hAnsi="Trebuchet MS"/>
          <w:lang w:val="ro-RO"/>
        </w:rPr>
        <w:t xml:space="preserve"> a deschis dezbaterea, menționând că Asociația a solicitat această întâlnire pentru a discuta aspecte esențiale legate de ghidul de finanțare și schema de ajutor de stat. Asociația gestionează fonduri cinegetice și are un interes direct și indirect în acest proiect.</w:t>
      </w:r>
    </w:p>
    <w:p w14:paraId="211E7B4B" w14:textId="77777777" w:rsidR="002664CC" w:rsidRDefault="002664CC" w:rsidP="002664CC">
      <w:pPr>
        <w:jc w:val="both"/>
        <w:rPr>
          <w:rFonts w:ascii="Trebuchet MS" w:hAnsi="Trebuchet MS"/>
          <w:lang w:val="ro-RO"/>
        </w:rPr>
      </w:pPr>
      <w:r w:rsidRPr="002664CC">
        <w:rPr>
          <w:rFonts w:ascii="Trebuchet MS" w:hAnsi="Trebuchet MS"/>
          <w:lang w:val="ro-RO"/>
        </w:rPr>
        <w:t>Primul p</w:t>
      </w:r>
      <w:r w:rsidR="008652E3" w:rsidRPr="002664CC">
        <w:rPr>
          <w:rFonts w:ascii="Trebuchet MS" w:hAnsi="Trebuchet MS"/>
          <w:lang w:val="ro-RO"/>
        </w:rPr>
        <w:t>unct discutat</w:t>
      </w:r>
      <w:r w:rsidRPr="002664CC">
        <w:rPr>
          <w:rFonts w:ascii="Trebuchet MS" w:hAnsi="Trebuchet MS"/>
          <w:lang w:val="ro-RO"/>
        </w:rPr>
        <w:t xml:space="preserve"> a fost despre definirea mașinilor agricole autopropulsate și includerea dronelor agricole în această categorie. Conform definiției actuale, dronele agricole sunt vehicule motorizate autonome utilizate pentru operațiuni specifice. </w:t>
      </w:r>
    </w:p>
    <w:p w14:paraId="03C9896D" w14:textId="323050F7" w:rsidR="002664CC" w:rsidRPr="002664CC" w:rsidRDefault="002664CC" w:rsidP="002664CC">
      <w:pPr>
        <w:jc w:val="both"/>
        <w:rPr>
          <w:rFonts w:ascii="Trebuchet MS" w:hAnsi="Trebuchet MS"/>
          <w:lang w:val="ro-RO"/>
        </w:rPr>
      </w:pPr>
      <w:r w:rsidRPr="002664CC">
        <w:rPr>
          <w:rFonts w:ascii="Trebuchet MS" w:hAnsi="Trebuchet MS"/>
          <w:lang w:val="ro-RO"/>
        </w:rPr>
        <w:t xml:space="preserve">Asociația VANPES a propus includerea acestora în lista echipamentelor eligibile pentru finanțare. Reprezentanții AFM au precizat că, în această etapă, dronele nu sunt eligibile, dar subiectul va fi analizat în viitor. Dl. </w:t>
      </w:r>
      <w:r w:rsidR="00E2148A">
        <w:rPr>
          <w:rFonts w:ascii="Trebuchet MS" w:hAnsi="Trebuchet MS"/>
          <w:lang w:val="ro-RO"/>
        </w:rPr>
        <w:t xml:space="preserve"> Aurelian</w:t>
      </w:r>
      <w:r w:rsidRPr="002664CC">
        <w:rPr>
          <w:rFonts w:ascii="Trebuchet MS" w:hAnsi="Trebuchet MS"/>
          <w:lang w:val="ro-RO"/>
        </w:rPr>
        <w:t xml:space="preserve"> Vasile a susținut că dronele contribuie la protecția mediului și reduc impactul mecanizat asupra biodiversității.</w:t>
      </w:r>
    </w:p>
    <w:p w14:paraId="65A9C322" w14:textId="77777777" w:rsidR="002664CC" w:rsidRPr="002664CC" w:rsidRDefault="002664CC" w:rsidP="002664CC">
      <w:pPr>
        <w:jc w:val="both"/>
        <w:rPr>
          <w:rFonts w:ascii="Trebuchet MS" w:hAnsi="Trebuchet MS"/>
          <w:lang w:val="ro-RO"/>
        </w:rPr>
      </w:pPr>
      <w:r w:rsidRPr="002664CC">
        <w:rPr>
          <w:rFonts w:ascii="Trebuchet MS" w:hAnsi="Trebuchet MS"/>
          <w:lang w:val="ro-RO"/>
        </w:rPr>
        <w:t>S-a discutat și despre modificarea criteriilor de eligibilitate pentru accesoriile agricole. Asociația VANPES a propus extinderea definiției acestora pentru a include sisteme de ghidare prin GPS și drone multispectrale pentru analiza terenurilor. Aceste tehnologii permit intervenții mai eficiente și mai puțin invazive asupra solului, protejând fauna și flora.</w:t>
      </w:r>
    </w:p>
    <w:p w14:paraId="3CAFD375" w14:textId="77777777" w:rsidR="002664CC" w:rsidRPr="002664CC" w:rsidRDefault="002664CC" w:rsidP="002664CC">
      <w:pPr>
        <w:jc w:val="both"/>
        <w:rPr>
          <w:rFonts w:ascii="Trebuchet MS" w:hAnsi="Trebuchet MS"/>
          <w:lang w:val="ro-RO"/>
        </w:rPr>
      </w:pPr>
      <w:r w:rsidRPr="002664CC">
        <w:rPr>
          <w:rFonts w:ascii="Trebuchet MS" w:hAnsi="Trebuchet MS"/>
          <w:lang w:val="ro-RO"/>
        </w:rPr>
        <w:t>O altă problemă abordată a fost cerința de omologare de către Registrul Auto Român, care nu se aplică dronelor electrice. S-a propus eliminarea acestei cerințe pentru dronele agricole și reevaluarea criteriilor pentru achiziționarea acestora.</w:t>
      </w:r>
    </w:p>
    <w:p w14:paraId="404FFCC1" w14:textId="66EF26A3" w:rsidR="002664CC" w:rsidRPr="002664CC" w:rsidRDefault="002664CC" w:rsidP="002664CC">
      <w:pPr>
        <w:jc w:val="both"/>
        <w:rPr>
          <w:rFonts w:ascii="Trebuchet MS" w:hAnsi="Trebuchet MS"/>
          <w:lang w:val="ro-RO"/>
        </w:rPr>
      </w:pPr>
      <w:r w:rsidRPr="002664CC">
        <w:rPr>
          <w:rFonts w:ascii="Trebuchet MS" w:hAnsi="Trebuchet MS"/>
          <w:lang w:val="ro-RO"/>
        </w:rPr>
        <w:lastRenderedPageBreak/>
        <w:t xml:space="preserve">De asemenea, s-a discutat despre extinderea schemei de ajutor de stat pentru gestionarii fondurilor cinegetice. Asociația VANPES a propus ca aceștia să fie eligibili pentru finanțare, având în vedere utilizarea terenurilor agricole pentru hrănirea și gestionarea faunei. Reprezentanții AFM au explicat că această modificare ar implica revizuirea schemei de ajutor de stat, ceea ce ar întârzia implementarea programului. Dl. </w:t>
      </w:r>
      <w:r w:rsidR="00E2148A">
        <w:rPr>
          <w:rFonts w:ascii="Trebuchet MS" w:hAnsi="Trebuchet MS"/>
          <w:lang w:val="ro-RO"/>
        </w:rPr>
        <w:t xml:space="preserve"> Aurelian</w:t>
      </w:r>
      <w:r w:rsidRPr="002664CC">
        <w:rPr>
          <w:rFonts w:ascii="Trebuchet MS" w:hAnsi="Trebuchet MS"/>
          <w:lang w:val="ro-RO"/>
        </w:rPr>
        <w:t xml:space="preserve"> Vasile a subliniat că programul este deja în întârziere și că o amânare suplimentară nu ar fi semnificativă.</w:t>
      </w:r>
    </w:p>
    <w:p w14:paraId="47DC2682" w14:textId="77777777" w:rsidR="002664CC" w:rsidRDefault="002664CC" w:rsidP="002664CC">
      <w:pPr>
        <w:jc w:val="both"/>
        <w:rPr>
          <w:rFonts w:ascii="Trebuchet MS" w:hAnsi="Trebuchet MS"/>
          <w:lang w:val="ro-RO"/>
        </w:rPr>
      </w:pPr>
      <w:r w:rsidRPr="002664CC">
        <w:rPr>
          <w:rFonts w:ascii="Trebuchet MS" w:hAnsi="Trebuchet MS"/>
          <w:lang w:val="ro-RO"/>
        </w:rPr>
        <w:t xml:space="preserve">AFM va analiza propunerile privind dronele agricole și accesoriile aferente, dar acestea nu vor fi incluse în ghidul actual. </w:t>
      </w:r>
    </w:p>
    <w:p w14:paraId="57A05C5E" w14:textId="296CA3FF" w:rsidR="002664CC" w:rsidRPr="002664CC" w:rsidRDefault="002664CC" w:rsidP="002664CC">
      <w:pPr>
        <w:jc w:val="both"/>
        <w:rPr>
          <w:rFonts w:ascii="Trebuchet MS" w:hAnsi="Trebuchet MS"/>
          <w:lang w:val="ro-RO"/>
        </w:rPr>
      </w:pPr>
      <w:r w:rsidRPr="002664CC">
        <w:rPr>
          <w:rFonts w:ascii="Trebuchet MS" w:hAnsi="Trebuchet MS"/>
          <w:lang w:val="ro-RO"/>
        </w:rPr>
        <w:t>Asociația VANPES va transmite propunerile în scris pentru o evaluare oficială. Modificarea schemei de ajutor de stat nu va fi realizată în această etapă.</w:t>
      </w:r>
    </w:p>
    <w:p w14:paraId="3E045D56" w14:textId="7930D421" w:rsidR="002664CC" w:rsidRPr="002664CC" w:rsidRDefault="002664CC" w:rsidP="002664CC">
      <w:pPr>
        <w:jc w:val="both"/>
        <w:rPr>
          <w:rFonts w:ascii="Trebuchet MS" w:hAnsi="Trebuchet MS"/>
          <w:b/>
          <w:bCs/>
        </w:rPr>
      </w:pPr>
      <w:r w:rsidRPr="002664CC">
        <w:rPr>
          <w:rFonts w:ascii="Trebuchet MS" w:hAnsi="Trebuchet MS"/>
          <w:lang w:val="ro-RO"/>
        </w:rPr>
        <w:t>În încheiere, Dl.</w:t>
      </w:r>
      <w:r w:rsidR="00E2148A">
        <w:rPr>
          <w:rFonts w:ascii="Trebuchet MS" w:hAnsi="Trebuchet MS"/>
          <w:lang w:val="ro-RO"/>
        </w:rPr>
        <w:t xml:space="preserve"> Aurelian</w:t>
      </w:r>
      <w:r w:rsidRPr="002664CC">
        <w:rPr>
          <w:rFonts w:ascii="Trebuchet MS" w:hAnsi="Trebuchet MS"/>
          <w:lang w:val="ro-RO"/>
        </w:rPr>
        <w:t xml:space="preserve"> Vasile a mulțumit participanților pentru discuție și a reiterat importanța propunerilor făcute pentru protecția mediului și eficientizarea activităților agricole. Reprezentanții AFM au încurajat transmiterea propunerilor în scris pentru o analiză detaliată</w:t>
      </w:r>
      <w:r w:rsidRPr="002664CC">
        <w:rPr>
          <w:rFonts w:ascii="Trebuchet MS" w:hAnsi="Trebuchet MS"/>
          <w:b/>
          <w:bCs/>
        </w:rPr>
        <w:t>.</w:t>
      </w:r>
    </w:p>
    <w:p w14:paraId="5EA927B5" w14:textId="043B5CBF" w:rsidR="003256FE" w:rsidRPr="003256FE" w:rsidRDefault="003256FE" w:rsidP="0054062C">
      <w:pPr>
        <w:jc w:val="both"/>
        <w:rPr>
          <w:rFonts w:ascii="Trebuchet MS" w:hAnsi="Trebuchet MS"/>
          <w:strike/>
          <w:color w:val="FF0000"/>
          <w:lang w:val="ro-RO"/>
        </w:rPr>
      </w:pPr>
      <w:r w:rsidRPr="003256FE">
        <w:rPr>
          <w:rFonts w:ascii="Trebuchet MS" w:hAnsi="Trebuchet MS"/>
          <w:lang w:val="ro-RO"/>
        </w:rPr>
        <w:t xml:space="preserve">A </w:t>
      </w:r>
      <w:r w:rsidR="00E2148A">
        <w:rPr>
          <w:rFonts w:ascii="Trebuchet MS" w:hAnsi="Trebuchet MS"/>
          <w:lang w:val="ro-RO"/>
        </w:rPr>
        <w:t>preluat</w:t>
      </w:r>
      <w:r w:rsidRPr="003256FE">
        <w:rPr>
          <w:rFonts w:ascii="Trebuchet MS" w:hAnsi="Trebuchet MS"/>
          <w:lang w:val="ro-RO"/>
        </w:rPr>
        <w:t xml:space="preserve"> </w:t>
      </w:r>
      <w:r w:rsidR="00FC1432" w:rsidRPr="003256FE">
        <w:rPr>
          <w:rFonts w:ascii="Trebuchet MS" w:hAnsi="Trebuchet MS"/>
          <w:lang w:val="ro-RO"/>
        </w:rPr>
        <w:t>cuvântul</w:t>
      </w:r>
      <w:r w:rsidRPr="003256FE">
        <w:rPr>
          <w:rFonts w:ascii="Trebuchet MS" w:hAnsi="Trebuchet MS"/>
          <w:lang w:val="ro-RO"/>
        </w:rPr>
        <w:t xml:space="preserve"> dl.</w:t>
      </w:r>
      <w:r w:rsidRPr="003256FE">
        <w:rPr>
          <w:rFonts w:ascii="Trebuchet MS" w:hAnsi="Trebuchet MS"/>
          <w:b/>
          <w:bCs/>
          <w:lang w:val="ro-RO"/>
        </w:rPr>
        <w:t xml:space="preserve"> </w:t>
      </w:r>
      <w:r w:rsidR="00777CA6">
        <w:rPr>
          <w:rFonts w:ascii="Trebuchet MS" w:hAnsi="Trebuchet MS"/>
          <w:b/>
          <w:bCs/>
          <w:lang w:val="ro-RO"/>
        </w:rPr>
        <w:t>Cojocaru Valentin</w:t>
      </w:r>
      <w:r w:rsidRPr="003256FE">
        <w:rPr>
          <w:rFonts w:ascii="Trebuchet MS" w:hAnsi="Trebuchet MS"/>
          <w:b/>
          <w:bCs/>
          <w:lang w:val="ro-RO"/>
        </w:rPr>
        <w:t xml:space="preserve"> de la NHRA AgroPartners</w:t>
      </w:r>
      <w:r w:rsidRPr="003256FE">
        <w:rPr>
          <w:rFonts w:ascii="Trebuchet MS" w:hAnsi="Trebuchet MS"/>
          <w:lang w:val="ro-RO"/>
        </w:rPr>
        <w:t xml:space="preserve">, un potențial dealer validat. </w:t>
      </w:r>
    </w:p>
    <w:p w14:paraId="219362F8" w14:textId="2A3DD050" w:rsidR="0054062C" w:rsidRPr="0054062C" w:rsidRDefault="0054062C" w:rsidP="0054062C">
      <w:pPr>
        <w:jc w:val="both"/>
        <w:rPr>
          <w:rFonts w:ascii="Trebuchet MS" w:hAnsi="Trebuchet MS"/>
          <w:lang w:val="ro-RO"/>
        </w:rPr>
      </w:pPr>
      <w:r w:rsidRPr="0054062C">
        <w:rPr>
          <w:rFonts w:ascii="Trebuchet MS" w:hAnsi="Trebuchet MS"/>
          <w:lang w:val="ro-RO"/>
        </w:rPr>
        <w:t>În ceea ce priveşte înscrierea în program, s-a clarificat că, potrivit noului ghid, beneficiarii trebuie să își creeze un cont în aplicație, să își stabilească un user și o parolă și să depună documentele necesare odată cu demararea sesiunii de înscriere. Modificarea vine ca urmare a recomandărilor Consiliului Concurenței.</w:t>
      </w:r>
    </w:p>
    <w:p w14:paraId="54412102" w14:textId="55E318CD" w:rsidR="004E6882" w:rsidRDefault="0054062C" w:rsidP="0054062C">
      <w:pPr>
        <w:jc w:val="both"/>
        <w:rPr>
          <w:rFonts w:ascii="Trebuchet MS" w:hAnsi="Trebuchet MS"/>
          <w:lang w:val="ro-RO"/>
        </w:rPr>
      </w:pPr>
      <w:r w:rsidRPr="00956DDC">
        <w:rPr>
          <w:rFonts w:ascii="Trebuchet MS" w:hAnsi="Trebuchet MS"/>
          <w:b/>
          <w:bCs/>
          <w:lang w:val="ro-RO"/>
        </w:rPr>
        <w:t xml:space="preserve">Dl. </w:t>
      </w:r>
      <w:r w:rsidR="00777CA6">
        <w:rPr>
          <w:rFonts w:ascii="Trebuchet MS" w:hAnsi="Trebuchet MS"/>
          <w:b/>
          <w:bCs/>
          <w:lang w:val="ro-RO"/>
        </w:rPr>
        <w:t>Cojocaru Valentin</w:t>
      </w:r>
      <w:r w:rsidRPr="0054062C">
        <w:rPr>
          <w:rFonts w:ascii="Trebuchet MS" w:hAnsi="Trebuchet MS"/>
          <w:lang w:val="ro-RO"/>
        </w:rPr>
        <w:t xml:space="preserve"> a menționat că există speculații pe piață referitoare la lipsa accesului unora dintre beneficiari la internet, ceea ce a dus la apariția unor companii care vor să înscrie solicitările în numele acestora. </w:t>
      </w:r>
    </w:p>
    <w:p w14:paraId="2D7920B5" w14:textId="7BE278BB" w:rsidR="0054062C" w:rsidRDefault="0054062C" w:rsidP="0054062C">
      <w:pPr>
        <w:jc w:val="both"/>
        <w:rPr>
          <w:rFonts w:ascii="Trebuchet MS" w:hAnsi="Trebuchet MS"/>
          <w:lang w:val="ro-RO"/>
        </w:rPr>
      </w:pPr>
      <w:r w:rsidRPr="0054062C">
        <w:rPr>
          <w:rFonts w:ascii="Trebuchet MS" w:hAnsi="Trebuchet MS"/>
          <w:lang w:val="ro-RO"/>
        </w:rPr>
        <w:t>Răspunsul</w:t>
      </w:r>
      <w:r>
        <w:rPr>
          <w:rFonts w:ascii="Trebuchet MS" w:hAnsi="Trebuchet MS"/>
          <w:lang w:val="ro-RO"/>
        </w:rPr>
        <w:t xml:space="preserve"> AFM</w:t>
      </w:r>
      <w:r w:rsidRPr="0054062C">
        <w:rPr>
          <w:rFonts w:ascii="Trebuchet MS" w:hAnsi="Trebuchet MS"/>
          <w:lang w:val="ro-RO"/>
        </w:rPr>
        <w:t xml:space="preserve"> a fost clar: fiecare beneficiar trebuie să își înscrie dosarul personal, iar companiile nu pot înscrie mai mulți beneficiari pe același cont, ci doar prin conturile acestora individuale</w:t>
      </w:r>
      <w:r w:rsidR="004E6882">
        <w:rPr>
          <w:rFonts w:ascii="Trebuchet MS" w:hAnsi="Trebuchet MS"/>
          <w:lang w:val="ro-RO"/>
        </w:rPr>
        <w:t>.</w:t>
      </w:r>
    </w:p>
    <w:p w14:paraId="6335694D" w14:textId="477B0B0F" w:rsidR="004E6882" w:rsidRPr="004E6882" w:rsidRDefault="004E6882" w:rsidP="004E6882">
      <w:pPr>
        <w:jc w:val="both"/>
        <w:rPr>
          <w:rFonts w:ascii="Trebuchet MS" w:hAnsi="Trebuchet MS"/>
          <w:lang w:val="ro-RO"/>
        </w:rPr>
      </w:pPr>
      <w:r w:rsidRPr="004E6882">
        <w:rPr>
          <w:rFonts w:ascii="Trebuchet MS" w:hAnsi="Trebuchet MS"/>
          <w:b/>
          <w:bCs/>
          <w:lang w:val="ro-RO"/>
        </w:rPr>
        <w:t>Dl</w:t>
      </w:r>
      <w:r>
        <w:rPr>
          <w:rFonts w:ascii="Trebuchet MS" w:hAnsi="Trebuchet MS"/>
          <w:b/>
          <w:bCs/>
          <w:lang w:val="ro-RO"/>
        </w:rPr>
        <w:t>.</w:t>
      </w:r>
      <w:r w:rsidRPr="004E6882">
        <w:rPr>
          <w:rFonts w:ascii="Trebuchet MS" w:hAnsi="Trebuchet MS"/>
          <w:b/>
          <w:bCs/>
          <w:lang w:val="ro-RO"/>
        </w:rPr>
        <w:t xml:space="preserve"> </w:t>
      </w:r>
      <w:r w:rsidR="00777CA6">
        <w:rPr>
          <w:rFonts w:ascii="Trebuchet MS" w:hAnsi="Trebuchet MS"/>
          <w:b/>
          <w:bCs/>
          <w:lang w:val="ro-RO"/>
        </w:rPr>
        <w:t>Cojocaru Valentin</w:t>
      </w:r>
      <w:r w:rsidRPr="004E6882">
        <w:rPr>
          <w:rFonts w:ascii="Trebuchet MS" w:hAnsi="Trebuchet MS"/>
          <w:b/>
          <w:bCs/>
          <w:lang w:val="ro-RO"/>
        </w:rPr>
        <w:t>:</w:t>
      </w:r>
      <w:r w:rsidRPr="004E6882">
        <w:rPr>
          <w:rFonts w:ascii="Trebuchet MS" w:hAnsi="Trebuchet MS"/>
          <w:lang w:val="ro-RO"/>
        </w:rPr>
        <w:t xml:space="preserve"> Există vreo limită de timp pentru completarea </w:t>
      </w:r>
      <w:r>
        <w:rPr>
          <w:rFonts w:ascii="Trebuchet MS" w:hAnsi="Trebuchet MS"/>
          <w:lang w:val="ro-RO"/>
        </w:rPr>
        <w:t xml:space="preserve">în </w:t>
      </w:r>
      <w:r w:rsidRPr="004E6882">
        <w:rPr>
          <w:rFonts w:ascii="Trebuchet MS" w:hAnsi="Trebuchet MS"/>
          <w:lang w:val="ro-RO"/>
        </w:rPr>
        <w:t>aplicați</w:t>
      </w:r>
      <w:r>
        <w:rPr>
          <w:rFonts w:ascii="Trebuchet MS" w:hAnsi="Trebuchet MS"/>
          <w:lang w:val="ro-RO"/>
        </w:rPr>
        <w:t>e</w:t>
      </w:r>
      <w:r w:rsidRPr="004E6882">
        <w:rPr>
          <w:rFonts w:ascii="Trebuchet MS" w:hAnsi="Trebuchet MS"/>
          <w:lang w:val="ro-RO"/>
        </w:rPr>
        <w:t xml:space="preserve">? Noi încercăm să spunem că procesul poate fi finalizat în aproximativ un minut și jumătate. De exemplu, dacă există o </w:t>
      </w:r>
      <w:r>
        <w:rPr>
          <w:rFonts w:ascii="Trebuchet MS" w:hAnsi="Trebuchet MS"/>
          <w:lang w:val="ro-RO"/>
        </w:rPr>
        <w:t>cerere</w:t>
      </w:r>
      <w:r w:rsidRPr="004E6882">
        <w:rPr>
          <w:rFonts w:ascii="Trebuchet MS" w:hAnsi="Trebuchet MS"/>
          <w:lang w:val="ro-RO"/>
        </w:rPr>
        <w:t xml:space="preserve"> trimisă în doar 10 secunde, este evident că au fost folosite tehnici neloiale. Va fi posibil să verificați astfel de situații după aprobarea cererilor?</w:t>
      </w:r>
    </w:p>
    <w:p w14:paraId="1315AB95" w14:textId="2949BA33" w:rsidR="004E6882" w:rsidRPr="004E6882" w:rsidRDefault="004E6882" w:rsidP="004E6882">
      <w:pPr>
        <w:jc w:val="both"/>
        <w:rPr>
          <w:rFonts w:ascii="Trebuchet MS" w:hAnsi="Trebuchet MS"/>
          <w:lang w:val="ro-RO"/>
        </w:rPr>
      </w:pPr>
      <w:r w:rsidRPr="004E6882">
        <w:rPr>
          <w:rFonts w:ascii="Trebuchet MS" w:hAnsi="Trebuchet MS"/>
          <w:b/>
          <w:bCs/>
          <w:lang w:val="ro-RO"/>
        </w:rPr>
        <w:t>Dl</w:t>
      </w:r>
      <w:r>
        <w:rPr>
          <w:rFonts w:ascii="Trebuchet MS" w:hAnsi="Trebuchet MS"/>
          <w:b/>
          <w:bCs/>
          <w:lang w:val="ro-RO"/>
        </w:rPr>
        <w:t>.</w:t>
      </w:r>
      <w:r w:rsidRPr="004E6882">
        <w:rPr>
          <w:rFonts w:ascii="Trebuchet MS" w:hAnsi="Trebuchet MS"/>
          <w:b/>
          <w:bCs/>
          <w:lang w:val="ro-RO"/>
        </w:rPr>
        <w:t xml:space="preserve"> </w:t>
      </w:r>
      <w:r w:rsidR="00777CA6">
        <w:rPr>
          <w:rFonts w:ascii="Trebuchet MS" w:hAnsi="Trebuchet MS"/>
          <w:b/>
          <w:bCs/>
          <w:lang w:val="ro-RO"/>
        </w:rPr>
        <w:t>Adrian Corbu</w:t>
      </w:r>
      <w:r w:rsidRPr="004E6882">
        <w:rPr>
          <w:rFonts w:ascii="Trebuchet MS" w:hAnsi="Trebuchet MS"/>
          <w:b/>
          <w:bCs/>
          <w:lang w:val="ro-RO"/>
        </w:rPr>
        <w:t>:</w:t>
      </w:r>
      <w:r w:rsidRPr="004E6882">
        <w:rPr>
          <w:rFonts w:ascii="Trebuchet MS" w:hAnsi="Trebuchet MS"/>
          <w:lang w:val="ro-RO"/>
        </w:rPr>
        <w:t xml:space="preserve"> Ceea ce putem verifica nu este timpul real în care o cerere a fost completată și încărcată, deoarece beneficiarii vor trebui să completeze cererea la momentul deschiderii programului. Cererea nu va fi disponibilă înainte de această dată. Vom studia situația pentru a verifica dacă au existat tentative de fraudă ale sistemului. Teoretic, nu ar trebui să existe astfel de probleme, dar sperăm să nu întâmpinăm astfel de situații.</w:t>
      </w:r>
    </w:p>
    <w:p w14:paraId="4164293A" w14:textId="346E8F33" w:rsidR="004E6882" w:rsidRPr="004E6882" w:rsidRDefault="004E6882" w:rsidP="004E6882">
      <w:pPr>
        <w:jc w:val="both"/>
        <w:rPr>
          <w:rFonts w:ascii="Trebuchet MS" w:hAnsi="Trebuchet MS"/>
          <w:lang w:val="ro-RO"/>
        </w:rPr>
      </w:pPr>
      <w:bookmarkStart w:id="1" w:name="_Hlk193372530"/>
      <w:r w:rsidRPr="004E6882">
        <w:rPr>
          <w:rFonts w:ascii="Trebuchet MS" w:hAnsi="Trebuchet MS"/>
          <w:b/>
          <w:bCs/>
          <w:lang w:val="ro-RO"/>
        </w:rPr>
        <w:t>Dl</w:t>
      </w:r>
      <w:r>
        <w:rPr>
          <w:rFonts w:ascii="Trebuchet MS" w:hAnsi="Trebuchet MS"/>
          <w:b/>
          <w:bCs/>
          <w:lang w:val="ro-RO"/>
        </w:rPr>
        <w:t>.</w:t>
      </w:r>
      <w:r w:rsidRPr="004E6882">
        <w:rPr>
          <w:rFonts w:ascii="Trebuchet MS" w:hAnsi="Trebuchet MS"/>
          <w:b/>
          <w:bCs/>
          <w:lang w:val="ro-RO"/>
        </w:rPr>
        <w:t xml:space="preserve"> </w:t>
      </w:r>
      <w:r w:rsidR="00777CA6">
        <w:rPr>
          <w:rFonts w:ascii="Trebuchet MS" w:hAnsi="Trebuchet MS"/>
          <w:b/>
          <w:bCs/>
          <w:lang w:val="ro-RO"/>
        </w:rPr>
        <w:t>Cojocaru Valentin</w:t>
      </w:r>
      <w:bookmarkEnd w:id="1"/>
      <w:r w:rsidRPr="004E6882">
        <w:rPr>
          <w:rFonts w:ascii="Trebuchet MS" w:hAnsi="Trebuchet MS"/>
          <w:b/>
          <w:bCs/>
          <w:lang w:val="ro-RO"/>
        </w:rPr>
        <w:t>:</w:t>
      </w:r>
      <w:r w:rsidRPr="004E6882">
        <w:rPr>
          <w:rFonts w:ascii="Trebuchet MS" w:hAnsi="Trebuchet MS"/>
          <w:lang w:val="ro-RO"/>
        </w:rPr>
        <w:t xml:space="preserve"> </w:t>
      </w:r>
      <w:r>
        <w:rPr>
          <w:rFonts w:ascii="Trebuchet MS" w:hAnsi="Trebuchet MS"/>
          <w:lang w:val="ro-RO"/>
        </w:rPr>
        <w:t>Ok</w:t>
      </w:r>
      <w:r w:rsidRPr="004E6882">
        <w:rPr>
          <w:rFonts w:ascii="Trebuchet MS" w:hAnsi="Trebuchet MS"/>
          <w:lang w:val="ro-RO"/>
        </w:rPr>
        <w:t xml:space="preserve">, această cerere va apărea la momentul lansării programului, iar beneficiarii vor trebui să o completeze și să o încarce împreună cu celelalte documente. Vor </w:t>
      </w:r>
      <w:r w:rsidRPr="004E6882">
        <w:rPr>
          <w:rFonts w:ascii="Trebuchet MS" w:hAnsi="Trebuchet MS"/>
          <w:lang w:val="ro-RO"/>
        </w:rPr>
        <w:lastRenderedPageBreak/>
        <w:t>mai fi și alte câmpuri de completat în aplicație, sau documentele se vor încărca direct și se vor trimite?</w:t>
      </w:r>
    </w:p>
    <w:p w14:paraId="29A7B011" w14:textId="19E909AB" w:rsidR="004E6882" w:rsidRDefault="004E6882" w:rsidP="0054062C">
      <w:pPr>
        <w:jc w:val="both"/>
        <w:rPr>
          <w:rFonts w:ascii="Trebuchet MS" w:hAnsi="Trebuchet MS"/>
          <w:lang w:val="ro-RO"/>
        </w:rPr>
      </w:pPr>
      <w:r w:rsidRPr="004E6882">
        <w:rPr>
          <w:rFonts w:ascii="Trebuchet MS" w:hAnsi="Trebuchet MS"/>
          <w:b/>
          <w:bCs/>
          <w:lang w:val="ro-RO"/>
        </w:rPr>
        <w:t>Dl</w:t>
      </w:r>
      <w:r>
        <w:rPr>
          <w:rFonts w:ascii="Trebuchet MS" w:hAnsi="Trebuchet MS"/>
          <w:b/>
          <w:bCs/>
          <w:lang w:val="ro-RO"/>
        </w:rPr>
        <w:t>.</w:t>
      </w:r>
      <w:r w:rsidRPr="004E6882">
        <w:rPr>
          <w:rFonts w:ascii="Trebuchet MS" w:hAnsi="Trebuchet MS"/>
          <w:b/>
          <w:bCs/>
          <w:lang w:val="ro-RO"/>
        </w:rPr>
        <w:t xml:space="preserve"> </w:t>
      </w:r>
      <w:r w:rsidR="00777CA6">
        <w:rPr>
          <w:rFonts w:ascii="Trebuchet MS" w:hAnsi="Trebuchet MS"/>
          <w:b/>
          <w:bCs/>
          <w:lang w:val="ro-RO"/>
        </w:rPr>
        <w:t>Adrian Corbu</w:t>
      </w:r>
      <w:r w:rsidRPr="004E6882">
        <w:rPr>
          <w:rFonts w:ascii="Trebuchet MS" w:hAnsi="Trebuchet MS"/>
          <w:b/>
          <w:bCs/>
          <w:lang w:val="ro-RO"/>
        </w:rPr>
        <w:t>:</w:t>
      </w:r>
      <w:r w:rsidRPr="004E6882">
        <w:rPr>
          <w:rFonts w:ascii="Trebuchet MS" w:hAnsi="Trebuchet MS"/>
          <w:lang w:val="ro-RO"/>
        </w:rPr>
        <w:t xml:space="preserve"> Da, vor exista și alte câmpuri de completat în aplicație, pe lângă cererea propriu-zisă. Vom pregăti un tutorial video, așa cum am făcut și pentru programul Casa Verde, pentru a explica pas cu pas beneficiarii cum trebuie să se înscrie. Va exista și pentru acest program același tip de ghidaj.</w:t>
      </w:r>
    </w:p>
    <w:p w14:paraId="55488857" w14:textId="404A3D20" w:rsidR="00183F06" w:rsidRPr="00183F06" w:rsidRDefault="00183F06" w:rsidP="0054062C">
      <w:pPr>
        <w:jc w:val="both"/>
        <w:rPr>
          <w:rFonts w:ascii="Trebuchet MS" w:hAnsi="Trebuchet MS"/>
          <w:lang w:val="ro-RO"/>
        </w:rPr>
      </w:pPr>
      <w:r w:rsidRPr="004E6882">
        <w:rPr>
          <w:rFonts w:ascii="Trebuchet MS" w:hAnsi="Trebuchet MS"/>
          <w:b/>
          <w:bCs/>
          <w:lang w:val="ro-RO"/>
        </w:rPr>
        <w:t>Dl</w:t>
      </w:r>
      <w:r>
        <w:rPr>
          <w:rFonts w:ascii="Trebuchet MS" w:hAnsi="Trebuchet MS"/>
          <w:b/>
          <w:bCs/>
          <w:lang w:val="ro-RO"/>
        </w:rPr>
        <w:t>.</w:t>
      </w:r>
      <w:r w:rsidRPr="004E6882">
        <w:rPr>
          <w:rFonts w:ascii="Trebuchet MS" w:hAnsi="Trebuchet MS"/>
          <w:b/>
          <w:bCs/>
          <w:lang w:val="ro-RO"/>
        </w:rPr>
        <w:t xml:space="preserve"> </w:t>
      </w:r>
      <w:r w:rsidR="00777CA6">
        <w:rPr>
          <w:rFonts w:ascii="Trebuchet MS" w:hAnsi="Trebuchet MS"/>
          <w:b/>
          <w:bCs/>
          <w:lang w:val="ro-RO"/>
        </w:rPr>
        <w:t>Cojocaru Valentin</w:t>
      </w:r>
      <w:r>
        <w:rPr>
          <w:rFonts w:ascii="Trebuchet MS" w:hAnsi="Trebuchet MS"/>
          <w:b/>
          <w:bCs/>
          <w:lang w:val="ro-RO"/>
        </w:rPr>
        <w:t xml:space="preserve">: </w:t>
      </w:r>
      <w:r w:rsidRPr="00183F06">
        <w:rPr>
          <w:rFonts w:ascii="Trebuchet MS" w:hAnsi="Trebuchet MS"/>
          <w:lang w:val="ro-RO"/>
        </w:rPr>
        <w:t>Aveți o estimare cu privire la demararea programului?</w:t>
      </w:r>
      <w:r>
        <w:rPr>
          <w:rFonts w:ascii="Trebuchet MS" w:hAnsi="Trebuchet MS"/>
          <w:lang w:val="ro-RO"/>
        </w:rPr>
        <w:t xml:space="preserve"> De asemenea, exista</w:t>
      </w:r>
      <w:r w:rsidRPr="00183F06">
        <w:rPr>
          <w:rFonts w:ascii="Trebuchet MS" w:hAnsi="Trebuchet MS"/>
          <w:lang w:val="ro-RO"/>
        </w:rPr>
        <w:t xml:space="preserve"> un orizont de timp</w:t>
      </w:r>
      <w:r>
        <w:rPr>
          <w:rFonts w:ascii="Trebuchet MS" w:hAnsi="Trebuchet MS"/>
          <w:lang w:val="ro-RO"/>
        </w:rPr>
        <w:t xml:space="preserve"> pentru decontare</w:t>
      </w:r>
      <w:r w:rsidRPr="00183F06">
        <w:rPr>
          <w:rFonts w:ascii="Trebuchet MS" w:hAnsi="Trebuchet MS"/>
          <w:lang w:val="ro-RO"/>
        </w:rPr>
        <w:t>, în ghid nu se menționează nicăieri după momentul în care toate documentele au fost puse la punct, tractorul livrat, în cât timp dealerul își poate încasa contravaloarea ajutorului de stat?</w:t>
      </w:r>
    </w:p>
    <w:p w14:paraId="4798C6B4" w14:textId="47AAC174" w:rsidR="00B41FC1" w:rsidRDefault="00183F06" w:rsidP="0054062C">
      <w:pPr>
        <w:jc w:val="both"/>
        <w:rPr>
          <w:rFonts w:ascii="Trebuchet MS" w:hAnsi="Trebuchet MS"/>
          <w:lang w:val="ro-RO"/>
        </w:rPr>
      </w:pPr>
      <w:r w:rsidRPr="00777CA6">
        <w:rPr>
          <w:rFonts w:ascii="Trebuchet MS" w:hAnsi="Trebuchet MS"/>
          <w:b/>
          <w:bCs/>
          <w:lang w:val="ro-RO"/>
        </w:rPr>
        <w:t xml:space="preserve">Dl. </w:t>
      </w:r>
      <w:r w:rsidR="00777CA6">
        <w:rPr>
          <w:rFonts w:ascii="Trebuchet MS" w:hAnsi="Trebuchet MS"/>
          <w:b/>
          <w:bCs/>
          <w:lang w:val="ro-RO"/>
        </w:rPr>
        <w:t>Adrian Corbu</w:t>
      </w:r>
      <w:r>
        <w:rPr>
          <w:rFonts w:ascii="Trebuchet MS" w:hAnsi="Trebuchet MS"/>
          <w:lang w:val="ro-RO"/>
        </w:rPr>
        <w:t xml:space="preserve">: </w:t>
      </w:r>
      <w:r w:rsidR="0054062C" w:rsidRPr="0054062C">
        <w:rPr>
          <w:rFonts w:ascii="Trebuchet MS" w:hAnsi="Trebuchet MS"/>
          <w:lang w:val="ro-RO"/>
        </w:rPr>
        <w:t xml:space="preserve">Referitor la demararea programului, se estimează că va fi lansat în jurul mijlocului lunii aprilie, în funcție de aprobarea bugetului AFM. </w:t>
      </w:r>
    </w:p>
    <w:p w14:paraId="47EDF3D1" w14:textId="77777777" w:rsidR="00B41FC1" w:rsidRDefault="0054062C" w:rsidP="0054062C">
      <w:pPr>
        <w:jc w:val="both"/>
        <w:rPr>
          <w:rFonts w:ascii="Trebuchet MS" w:hAnsi="Trebuchet MS"/>
          <w:lang w:val="ro-RO"/>
        </w:rPr>
      </w:pPr>
      <w:r w:rsidRPr="0054062C">
        <w:rPr>
          <w:rFonts w:ascii="Trebuchet MS" w:hAnsi="Trebuchet MS"/>
          <w:lang w:val="ro-RO"/>
        </w:rPr>
        <w:t>În ceea ce privește plata ajutorului de stat către dealer, termenul estimat de încasare este de maximum 60 de zile, similar altor programe.</w:t>
      </w:r>
      <w:r w:rsidR="00183F06">
        <w:rPr>
          <w:rFonts w:ascii="Trebuchet MS" w:hAnsi="Trebuchet MS"/>
          <w:lang w:val="ro-RO"/>
        </w:rPr>
        <w:t xml:space="preserve"> </w:t>
      </w:r>
      <w:r w:rsidRPr="0054062C">
        <w:rPr>
          <w:rFonts w:ascii="Trebuchet MS" w:hAnsi="Trebuchet MS"/>
          <w:lang w:val="ro-RO"/>
        </w:rPr>
        <w:t xml:space="preserve">În privința livrării echipamentului, acesta trebuie să fie livrat în termen de 12 luni, altfel costurile vor fi suportate de beneficiar. </w:t>
      </w:r>
    </w:p>
    <w:p w14:paraId="4D5E72B9" w14:textId="5944B4D4" w:rsidR="00B41FC1" w:rsidRDefault="00B41FC1" w:rsidP="0054062C">
      <w:pPr>
        <w:jc w:val="both"/>
        <w:rPr>
          <w:rFonts w:ascii="Trebuchet MS" w:hAnsi="Trebuchet MS"/>
          <w:lang w:val="ro-RO"/>
        </w:rPr>
      </w:pPr>
      <w:r w:rsidRPr="00777CA6">
        <w:rPr>
          <w:rFonts w:ascii="Trebuchet MS" w:hAnsi="Trebuchet MS"/>
          <w:b/>
          <w:bCs/>
          <w:lang w:val="ro-RO"/>
        </w:rPr>
        <w:t xml:space="preserve">Dl. </w:t>
      </w:r>
      <w:r w:rsidR="00777CA6">
        <w:rPr>
          <w:rFonts w:ascii="Trebuchet MS" w:hAnsi="Trebuchet MS"/>
          <w:b/>
          <w:bCs/>
          <w:lang w:val="ro-RO"/>
        </w:rPr>
        <w:t>Cojocaru Valentin</w:t>
      </w:r>
      <w:r>
        <w:rPr>
          <w:rFonts w:ascii="Trebuchet MS" w:hAnsi="Trebuchet MS"/>
          <w:lang w:val="ro-RO"/>
        </w:rPr>
        <w:t xml:space="preserve">: exista posibilitate de a achiziţiona un echipament mai scump decât limita bugetului, cu condiţia de a suporta contribuţia aferenta? </w:t>
      </w:r>
    </w:p>
    <w:p w14:paraId="3C47BEEA" w14:textId="483912F0" w:rsidR="00183F06" w:rsidRDefault="00B41FC1" w:rsidP="0054062C">
      <w:pPr>
        <w:jc w:val="both"/>
        <w:rPr>
          <w:rFonts w:ascii="Trebuchet MS" w:hAnsi="Trebuchet MS"/>
          <w:lang w:val="ro-RO"/>
        </w:rPr>
      </w:pPr>
      <w:r w:rsidRPr="00777CA6">
        <w:rPr>
          <w:rFonts w:ascii="Trebuchet MS" w:hAnsi="Trebuchet MS"/>
          <w:b/>
          <w:bCs/>
          <w:lang w:val="ro-RO"/>
        </w:rPr>
        <w:t xml:space="preserve">Dl. </w:t>
      </w:r>
      <w:r w:rsidR="00777CA6">
        <w:rPr>
          <w:rFonts w:ascii="Trebuchet MS" w:hAnsi="Trebuchet MS"/>
          <w:b/>
          <w:bCs/>
          <w:lang w:val="ro-RO"/>
        </w:rPr>
        <w:t>Adrian Corbu</w:t>
      </w:r>
      <w:r>
        <w:rPr>
          <w:rFonts w:ascii="Trebuchet MS" w:hAnsi="Trebuchet MS"/>
          <w:lang w:val="ro-RO"/>
        </w:rPr>
        <w:t xml:space="preserve">: </w:t>
      </w:r>
      <w:r w:rsidR="0054062C" w:rsidRPr="0054062C">
        <w:rPr>
          <w:rFonts w:ascii="Trebuchet MS" w:hAnsi="Trebuchet MS"/>
          <w:lang w:val="ro-RO"/>
        </w:rPr>
        <w:t xml:space="preserve">nu este permisă achiziționarea unui echipament mai scump decât limita bugetului stabilit. </w:t>
      </w:r>
    </w:p>
    <w:p w14:paraId="450F60D6" w14:textId="34E32649" w:rsidR="00F12E0A" w:rsidRDefault="00B41FC1" w:rsidP="0054062C">
      <w:pPr>
        <w:jc w:val="both"/>
        <w:rPr>
          <w:rFonts w:ascii="Trebuchet MS" w:hAnsi="Trebuchet MS"/>
          <w:lang w:val="ro-RO"/>
        </w:rPr>
      </w:pPr>
      <w:r w:rsidRPr="00777CA6">
        <w:rPr>
          <w:rFonts w:ascii="Trebuchet MS" w:hAnsi="Trebuchet MS"/>
          <w:b/>
          <w:bCs/>
          <w:lang w:val="ro-RO"/>
        </w:rPr>
        <w:t xml:space="preserve">Dl </w:t>
      </w:r>
      <w:r w:rsidR="00777CA6">
        <w:rPr>
          <w:rFonts w:ascii="Trebuchet MS" w:hAnsi="Trebuchet MS"/>
          <w:b/>
          <w:bCs/>
          <w:lang w:val="ro-RO"/>
        </w:rPr>
        <w:t>Cojocaru Valentin</w:t>
      </w:r>
      <w:r>
        <w:rPr>
          <w:rFonts w:ascii="Trebuchet MS" w:hAnsi="Trebuchet MS"/>
          <w:lang w:val="ro-RO"/>
        </w:rPr>
        <w:t xml:space="preserve">: </w:t>
      </w:r>
      <w:r w:rsidR="0054062C" w:rsidRPr="0054062C">
        <w:rPr>
          <w:rFonts w:ascii="Trebuchet MS" w:hAnsi="Trebuchet MS"/>
          <w:lang w:val="ro-RO"/>
        </w:rPr>
        <w:t>În cazul unui producător agricol care este și acționar într-un SRL sau are altă formă juridică, acesta este eligibil, atâta timp cât pe certificatul fiscal emis de ANAF apar atât CNP-ul, cât și CUI-ul</w:t>
      </w:r>
      <w:r>
        <w:rPr>
          <w:rFonts w:ascii="Trebuchet MS" w:hAnsi="Trebuchet MS"/>
          <w:lang w:val="ro-RO"/>
        </w:rPr>
        <w:t xml:space="preserve">? </w:t>
      </w:r>
    </w:p>
    <w:p w14:paraId="6506542B" w14:textId="3A419557" w:rsidR="0054062C" w:rsidRPr="0054062C" w:rsidRDefault="00F12E0A" w:rsidP="0054062C">
      <w:pPr>
        <w:jc w:val="both"/>
        <w:rPr>
          <w:rFonts w:ascii="Trebuchet MS" w:hAnsi="Trebuchet MS"/>
          <w:lang w:val="ro-RO"/>
        </w:rPr>
      </w:pPr>
      <w:r w:rsidRPr="00B41FC1">
        <w:rPr>
          <w:rFonts w:ascii="Trebuchet MS" w:hAnsi="Trebuchet MS"/>
          <w:lang w:val="ro-RO"/>
        </w:rPr>
        <w:t>AFM subliniază că nu este o problemă, dar trebuie să aibă CNP pe toate documentele.</w:t>
      </w:r>
    </w:p>
    <w:p w14:paraId="54E46F16" w14:textId="33515961" w:rsidR="0054062C" w:rsidRDefault="0054062C" w:rsidP="0054062C">
      <w:pPr>
        <w:jc w:val="both"/>
        <w:rPr>
          <w:rFonts w:ascii="Trebuchet MS" w:hAnsi="Trebuchet MS"/>
          <w:lang w:val="ro-RO"/>
        </w:rPr>
      </w:pPr>
      <w:r w:rsidRPr="0054062C">
        <w:rPr>
          <w:rFonts w:ascii="Trebuchet MS" w:hAnsi="Trebuchet MS"/>
          <w:b/>
          <w:bCs/>
          <w:lang w:val="ro-RO"/>
        </w:rPr>
        <w:t>D</w:t>
      </w:r>
      <w:r w:rsidR="00B41FC1">
        <w:rPr>
          <w:rFonts w:ascii="Trebuchet MS" w:hAnsi="Trebuchet MS"/>
          <w:b/>
          <w:bCs/>
          <w:lang w:val="ro-RO"/>
        </w:rPr>
        <w:t>na.</w:t>
      </w:r>
      <w:r w:rsidRPr="0054062C">
        <w:rPr>
          <w:rFonts w:ascii="Trebuchet MS" w:hAnsi="Trebuchet MS"/>
          <w:b/>
          <w:bCs/>
          <w:lang w:val="ro-RO"/>
        </w:rPr>
        <w:t xml:space="preserve"> </w:t>
      </w:r>
      <w:r w:rsidR="004F439B" w:rsidRPr="004F439B">
        <w:rPr>
          <w:rFonts w:ascii="Trebuchet MS" w:hAnsi="Trebuchet MS"/>
          <w:b/>
          <w:bCs/>
          <w:lang w:val="ro-RO"/>
        </w:rPr>
        <w:t xml:space="preserve">Adelina </w:t>
      </w:r>
      <w:bookmarkStart w:id="2" w:name="_Hlk193285725"/>
      <w:r w:rsidR="004F439B" w:rsidRPr="004F439B">
        <w:rPr>
          <w:rFonts w:ascii="Trebuchet MS" w:hAnsi="Trebuchet MS"/>
          <w:b/>
          <w:bCs/>
          <w:lang w:val="ro-RO"/>
        </w:rPr>
        <w:t>Nedelcu</w:t>
      </w:r>
      <w:bookmarkEnd w:id="2"/>
      <w:r w:rsidR="004F439B" w:rsidRPr="004F439B">
        <w:rPr>
          <w:rFonts w:ascii="Trebuchet MS" w:hAnsi="Trebuchet MS"/>
          <w:b/>
          <w:bCs/>
          <w:lang w:val="ro-RO"/>
        </w:rPr>
        <w:t xml:space="preserve"> </w:t>
      </w:r>
      <w:r w:rsidRPr="0054062C">
        <w:rPr>
          <w:rFonts w:ascii="Trebuchet MS" w:hAnsi="Trebuchet MS"/>
          <w:lang w:val="ro-RO"/>
        </w:rPr>
        <w:t xml:space="preserve">a continuat cu o întrebare legată de documentele necesare pentru cei care predau un autovehicul uzat spre casare printr-un cedent. A dorit să afle ce document trebuie să prezinte aceștia în acest caz, având în vedere că, pentru alți solicitanți, dovada se face cu atestatul de producător și certificatele de atestare fiscală. </w:t>
      </w:r>
    </w:p>
    <w:p w14:paraId="27C89D25" w14:textId="48569B77" w:rsidR="0054062C" w:rsidRPr="0054062C" w:rsidRDefault="0054062C" w:rsidP="0054062C">
      <w:pPr>
        <w:jc w:val="both"/>
        <w:rPr>
          <w:rFonts w:ascii="Trebuchet MS" w:hAnsi="Trebuchet MS"/>
          <w:lang w:val="ro-RO"/>
        </w:rPr>
      </w:pPr>
      <w:r>
        <w:rPr>
          <w:rFonts w:ascii="Trebuchet MS" w:hAnsi="Trebuchet MS"/>
          <w:lang w:val="ro-RO"/>
        </w:rPr>
        <w:t xml:space="preserve">AFM a </w:t>
      </w:r>
      <w:r w:rsidRPr="0054062C">
        <w:rPr>
          <w:rFonts w:ascii="Trebuchet MS" w:hAnsi="Trebuchet MS"/>
          <w:lang w:val="ro-RO"/>
        </w:rPr>
        <w:t xml:space="preserve"> clarificat: solicitantul va depune o declarație pe propria răspundere a cedentului, care va fi inclusă în cererea de finanțare.</w:t>
      </w:r>
    </w:p>
    <w:p w14:paraId="5F5CE4BC" w14:textId="187E0F11" w:rsidR="0054062C" w:rsidRDefault="0054062C" w:rsidP="0054062C">
      <w:pPr>
        <w:jc w:val="both"/>
        <w:rPr>
          <w:rFonts w:ascii="Trebuchet MS" w:hAnsi="Trebuchet MS"/>
          <w:lang w:val="ro-RO"/>
        </w:rPr>
      </w:pPr>
      <w:r w:rsidRPr="00B41FC1">
        <w:rPr>
          <w:rFonts w:ascii="Trebuchet MS" w:hAnsi="Trebuchet MS"/>
          <w:b/>
          <w:bCs/>
          <w:lang w:val="ro-RO"/>
        </w:rPr>
        <w:t>D</w:t>
      </w:r>
      <w:r w:rsidR="00B41FC1">
        <w:rPr>
          <w:rFonts w:ascii="Trebuchet MS" w:hAnsi="Trebuchet MS"/>
          <w:b/>
          <w:bCs/>
          <w:lang w:val="ro-RO"/>
        </w:rPr>
        <w:t>na.</w:t>
      </w:r>
      <w:r w:rsidRPr="00B41FC1">
        <w:rPr>
          <w:rFonts w:ascii="Trebuchet MS" w:hAnsi="Trebuchet MS"/>
          <w:b/>
          <w:bCs/>
          <w:lang w:val="ro-RO"/>
        </w:rPr>
        <w:t xml:space="preserve"> </w:t>
      </w:r>
      <w:r w:rsidR="004F439B" w:rsidRPr="00B41FC1">
        <w:rPr>
          <w:rFonts w:ascii="Trebuchet MS" w:hAnsi="Trebuchet MS"/>
          <w:b/>
          <w:bCs/>
          <w:lang w:val="ro-RO"/>
        </w:rPr>
        <w:t>Nedelcu</w:t>
      </w:r>
      <w:r w:rsidRPr="0054062C">
        <w:rPr>
          <w:rFonts w:ascii="Trebuchet MS" w:hAnsi="Trebuchet MS"/>
          <w:lang w:val="ro-RO"/>
        </w:rPr>
        <w:t xml:space="preserve"> a confirmat și a precizat că înseamnă că solicitantul semnează declarația și își asumă respectarea tuturor criteriilor de eligibilitate.</w:t>
      </w:r>
    </w:p>
    <w:p w14:paraId="56414B96" w14:textId="591E1C5F" w:rsidR="0054062C" w:rsidRDefault="0054062C" w:rsidP="0054062C">
      <w:pPr>
        <w:jc w:val="both"/>
        <w:rPr>
          <w:rFonts w:ascii="Trebuchet MS" w:hAnsi="Trebuchet MS"/>
          <w:lang w:val="ro-RO"/>
        </w:rPr>
      </w:pPr>
      <w:r w:rsidRPr="0054062C">
        <w:rPr>
          <w:rFonts w:ascii="Trebuchet MS" w:hAnsi="Trebuchet MS"/>
          <w:lang w:val="ro-RO"/>
        </w:rPr>
        <w:t xml:space="preserve">Răspunsul </w:t>
      </w:r>
      <w:r w:rsidR="00B41FC1">
        <w:rPr>
          <w:rFonts w:ascii="Trebuchet MS" w:hAnsi="Trebuchet MS"/>
          <w:lang w:val="ro-RO"/>
        </w:rPr>
        <w:t xml:space="preserve">AFM </w:t>
      </w:r>
      <w:r w:rsidRPr="0054062C">
        <w:rPr>
          <w:rFonts w:ascii="Trebuchet MS" w:hAnsi="Trebuchet MS"/>
          <w:lang w:val="ro-RO"/>
        </w:rPr>
        <w:t xml:space="preserve">a fost afirmativ, </w:t>
      </w:r>
      <w:r>
        <w:rPr>
          <w:rFonts w:ascii="Trebuchet MS" w:hAnsi="Trebuchet MS"/>
          <w:lang w:val="ro-RO"/>
        </w:rPr>
        <w:t xml:space="preserve">s-a </w:t>
      </w:r>
      <w:r w:rsidRPr="0054062C">
        <w:rPr>
          <w:rFonts w:ascii="Trebuchet MS" w:hAnsi="Trebuchet MS"/>
          <w:lang w:val="ro-RO"/>
        </w:rPr>
        <w:t>preciz</w:t>
      </w:r>
      <w:r>
        <w:rPr>
          <w:rFonts w:ascii="Trebuchet MS" w:hAnsi="Trebuchet MS"/>
          <w:lang w:val="ro-RO"/>
        </w:rPr>
        <w:t>at</w:t>
      </w:r>
      <w:r w:rsidRPr="0054062C">
        <w:rPr>
          <w:rFonts w:ascii="Trebuchet MS" w:hAnsi="Trebuchet MS"/>
          <w:lang w:val="ro-RO"/>
        </w:rPr>
        <w:t xml:space="preserve"> că această declarație va fi verificată ulterior de AFM, pentru a asigura respectarea reglementărilor.</w:t>
      </w:r>
    </w:p>
    <w:p w14:paraId="736C0BB8" w14:textId="388F6C2E" w:rsidR="000165DE" w:rsidRPr="000165DE" w:rsidRDefault="00956DDC" w:rsidP="000165DE">
      <w:pPr>
        <w:jc w:val="both"/>
        <w:rPr>
          <w:rFonts w:ascii="Trebuchet MS" w:hAnsi="Trebuchet MS"/>
          <w:lang w:val="ro-RO"/>
        </w:rPr>
      </w:pPr>
      <w:r>
        <w:rPr>
          <w:rFonts w:ascii="Trebuchet MS" w:hAnsi="Trebuchet MS"/>
          <w:b/>
          <w:bCs/>
          <w:lang w:val="ro-RO"/>
        </w:rPr>
        <w:lastRenderedPageBreak/>
        <w:t xml:space="preserve">Dna. </w:t>
      </w:r>
      <w:r w:rsidR="000165DE" w:rsidRPr="00294D39">
        <w:rPr>
          <w:rFonts w:ascii="Trebuchet MS" w:hAnsi="Trebuchet MS"/>
          <w:b/>
          <w:bCs/>
          <w:lang w:val="ro-RO"/>
        </w:rPr>
        <w:t>Andreea Damian - AFM</w:t>
      </w:r>
      <w:r w:rsidR="000165DE" w:rsidRPr="00294D39">
        <w:rPr>
          <w:rFonts w:ascii="Trebuchet MS" w:hAnsi="Trebuchet MS"/>
          <w:lang w:val="ro-RO"/>
        </w:rPr>
        <w:t xml:space="preserve">: </w:t>
      </w:r>
      <w:r w:rsidR="000165DE">
        <w:rPr>
          <w:rFonts w:ascii="Trebuchet MS" w:hAnsi="Trebuchet MS"/>
          <w:lang w:val="ro-RO"/>
        </w:rPr>
        <w:t>e</w:t>
      </w:r>
      <w:r w:rsidR="00DB2CF5">
        <w:rPr>
          <w:rFonts w:ascii="Trebuchet MS" w:hAnsi="Trebuchet MS"/>
          <w:lang w:val="ro-RO"/>
        </w:rPr>
        <w:t>xplică</w:t>
      </w:r>
      <w:r w:rsidR="00E073ED">
        <w:rPr>
          <w:rFonts w:ascii="Trebuchet MS" w:hAnsi="Trebuchet MS"/>
          <w:lang w:val="ro-RO"/>
        </w:rPr>
        <w:t xml:space="preserve"> că în </w:t>
      </w:r>
      <w:r w:rsidR="000165DE" w:rsidRPr="000165DE">
        <w:rPr>
          <w:rFonts w:ascii="Trebuchet MS" w:hAnsi="Trebuchet MS"/>
          <w:lang w:val="ro-RO"/>
        </w:rPr>
        <w:t>cerer</w:t>
      </w:r>
      <w:r w:rsidR="00E073ED">
        <w:rPr>
          <w:rFonts w:ascii="Trebuchet MS" w:hAnsi="Trebuchet MS"/>
          <w:lang w:val="ro-RO"/>
        </w:rPr>
        <w:t>ea</w:t>
      </w:r>
      <w:r w:rsidR="000165DE" w:rsidRPr="000165DE">
        <w:rPr>
          <w:rFonts w:ascii="Trebuchet MS" w:hAnsi="Trebuchet MS"/>
          <w:lang w:val="ro-RO"/>
        </w:rPr>
        <w:t xml:space="preserve"> de finanțare </w:t>
      </w:r>
      <w:r w:rsidR="00E073ED">
        <w:rPr>
          <w:rFonts w:ascii="Trebuchet MS" w:hAnsi="Trebuchet MS"/>
          <w:lang w:val="ro-RO"/>
        </w:rPr>
        <w:t>este integrata</w:t>
      </w:r>
      <w:r w:rsidR="000165DE" w:rsidRPr="000165DE">
        <w:rPr>
          <w:rFonts w:ascii="Trebuchet MS" w:hAnsi="Trebuchet MS"/>
          <w:lang w:val="ro-RO"/>
        </w:rPr>
        <w:t xml:space="preserve"> declarația pe propria răspundere</w:t>
      </w:r>
      <w:r w:rsidR="00E073ED">
        <w:rPr>
          <w:rFonts w:ascii="Trebuchet MS" w:hAnsi="Trebuchet MS"/>
          <w:lang w:val="ro-RO"/>
        </w:rPr>
        <w:t xml:space="preserve"> care conține</w:t>
      </w:r>
      <w:r w:rsidR="000165DE" w:rsidRPr="000165DE">
        <w:rPr>
          <w:rFonts w:ascii="Trebuchet MS" w:hAnsi="Trebuchet MS"/>
          <w:lang w:val="ro-RO"/>
        </w:rPr>
        <w:t xml:space="preserve"> toate criterii</w:t>
      </w:r>
      <w:r w:rsidR="00E073ED">
        <w:rPr>
          <w:rFonts w:ascii="Trebuchet MS" w:hAnsi="Trebuchet MS"/>
          <w:lang w:val="ro-RO"/>
        </w:rPr>
        <w:t>le</w:t>
      </w:r>
      <w:r w:rsidR="000165DE" w:rsidRPr="000165DE">
        <w:rPr>
          <w:rFonts w:ascii="Trebuchet MS" w:hAnsi="Trebuchet MS"/>
          <w:lang w:val="ro-RO"/>
        </w:rPr>
        <w:t xml:space="preserve"> de eligibilitate. Practic, prin semnarea acelei declarații pe propria răspundere, </w:t>
      </w:r>
      <w:r w:rsidR="00E073ED">
        <w:rPr>
          <w:rFonts w:ascii="Trebuchet MS" w:hAnsi="Trebuchet MS"/>
          <w:lang w:val="ro-RO"/>
        </w:rPr>
        <w:t xml:space="preserve">solicitantul îşi asumă că </w:t>
      </w:r>
      <w:r w:rsidR="000165DE" w:rsidRPr="000165DE">
        <w:rPr>
          <w:rFonts w:ascii="Trebuchet MS" w:hAnsi="Trebuchet MS"/>
          <w:lang w:val="ro-RO"/>
        </w:rPr>
        <w:t>respect</w:t>
      </w:r>
      <w:r>
        <w:rPr>
          <w:rFonts w:ascii="Trebuchet MS" w:hAnsi="Trebuchet MS"/>
          <w:lang w:val="ro-RO"/>
        </w:rPr>
        <w:t>ă</w:t>
      </w:r>
      <w:r w:rsidR="000165DE" w:rsidRPr="000165DE">
        <w:rPr>
          <w:rFonts w:ascii="Trebuchet MS" w:hAnsi="Trebuchet MS"/>
          <w:lang w:val="ro-RO"/>
        </w:rPr>
        <w:t xml:space="preserve"> criterii</w:t>
      </w:r>
      <w:r>
        <w:rPr>
          <w:rFonts w:ascii="Trebuchet MS" w:hAnsi="Trebuchet MS"/>
          <w:lang w:val="ro-RO"/>
        </w:rPr>
        <w:t>le</w:t>
      </w:r>
      <w:r w:rsidR="000165DE" w:rsidRPr="000165DE">
        <w:rPr>
          <w:rFonts w:ascii="Trebuchet MS" w:hAnsi="Trebuchet MS"/>
          <w:lang w:val="ro-RO"/>
        </w:rPr>
        <w:t xml:space="preserve"> de eligibilitate</w:t>
      </w:r>
      <w:r w:rsidR="00E073ED">
        <w:rPr>
          <w:rFonts w:ascii="Trebuchet MS" w:hAnsi="Trebuchet MS"/>
          <w:lang w:val="ro-RO"/>
        </w:rPr>
        <w:t>.</w:t>
      </w:r>
    </w:p>
    <w:p w14:paraId="250C35DC" w14:textId="13704AD1" w:rsidR="00294D39" w:rsidRDefault="00294D39" w:rsidP="00294D39">
      <w:pPr>
        <w:jc w:val="both"/>
        <w:rPr>
          <w:rFonts w:ascii="Trebuchet MS" w:hAnsi="Trebuchet MS"/>
          <w:lang w:val="ro-RO"/>
        </w:rPr>
      </w:pPr>
      <w:r w:rsidRPr="00294D39">
        <w:rPr>
          <w:rFonts w:ascii="Trebuchet MS" w:hAnsi="Trebuchet MS"/>
          <w:b/>
          <w:bCs/>
          <w:lang w:val="ro-RO"/>
        </w:rPr>
        <w:t>Dl. Daniel Nicolae Dobra</w:t>
      </w:r>
      <w:r w:rsidRPr="00294D39">
        <w:rPr>
          <w:rFonts w:ascii="Trebuchet MS" w:hAnsi="Trebuchet MS"/>
          <w:lang w:val="ro-RO"/>
        </w:rPr>
        <w:t xml:space="preserve"> ia cuvântul și întreabă dacă este posibilă achiziționarea unui utilaj la un preț mai mic decât valoarea de 55.000</w:t>
      </w:r>
      <w:r w:rsidR="00B41FC1">
        <w:rPr>
          <w:rFonts w:ascii="Trebuchet MS" w:hAnsi="Trebuchet MS"/>
          <w:lang w:val="ro-RO"/>
        </w:rPr>
        <w:t xml:space="preserve"> de lei?</w:t>
      </w:r>
    </w:p>
    <w:p w14:paraId="607B04AC" w14:textId="1EC3BAD4" w:rsidR="00294D39" w:rsidRDefault="00294D39" w:rsidP="00294D39">
      <w:pPr>
        <w:jc w:val="both"/>
        <w:rPr>
          <w:rFonts w:ascii="Trebuchet MS" w:hAnsi="Trebuchet MS"/>
          <w:lang w:val="ro-RO"/>
        </w:rPr>
      </w:pPr>
      <w:r w:rsidRPr="00294D39">
        <w:rPr>
          <w:rFonts w:ascii="Trebuchet MS" w:hAnsi="Trebuchet MS"/>
          <w:b/>
          <w:bCs/>
          <w:lang w:val="ro-RO"/>
        </w:rPr>
        <w:t>Dl. Adrian</w:t>
      </w:r>
      <w:r w:rsidR="00777CA6">
        <w:rPr>
          <w:rFonts w:ascii="Trebuchet MS" w:hAnsi="Trebuchet MS"/>
          <w:b/>
          <w:bCs/>
          <w:lang w:val="ro-RO"/>
        </w:rPr>
        <w:t xml:space="preserve"> Corbu</w:t>
      </w:r>
      <w:r w:rsidRPr="00294D39">
        <w:rPr>
          <w:rFonts w:ascii="Trebuchet MS" w:hAnsi="Trebuchet MS"/>
          <w:lang w:val="ro-RO"/>
        </w:rPr>
        <w:t xml:space="preserve"> răspunde că această sumă reprezintă valoarea maximă și confirmă că, în cazul unei achiziții la un preț mai mic, de exemplu 20.000, se va deconta 80% din această sumă.</w:t>
      </w:r>
    </w:p>
    <w:p w14:paraId="3531EB16" w14:textId="0C8C83EA" w:rsidR="00294D39" w:rsidRPr="00294D39" w:rsidRDefault="00294D39" w:rsidP="00294D39">
      <w:pPr>
        <w:jc w:val="both"/>
        <w:rPr>
          <w:rFonts w:ascii="Trebuchet MS" w:hAnsi="Trebuchet MS"/>
          <w:lang w:val="ro-RO"/>
        </w:rPr>
      </w:pPr>
      <w:r w:rsidRPr="00294D39">
        <w:rPr>
          <w:rFonts w:ascii="Trebuchet MS" w:hAnsi="Trebuchet MS"/>
          <w:b/>
          <w:bCs/>
        </w:rPr>
        <w:t>Dna. Ioana Rusu</w:t>
      </w:r>
      <w:r w:rsidRPr="00294D39">
        <w:rPr>
          <w:rFonts w:ascii="Trebuchet MS" w:hAnsi="Trebuchet MS"/>
        </w:rPr>
        <w:t xml:space="preserve"> </w:t>
      </w:r>
      <w:r w:rsidRPr="00294D39">
        <w:rPr>
          <w:rFonts w:ascii="Trebuchet MS" w:hAnsi="Trebuchet MS"/>
          <w:lang w:val="ro-RO"/>
        </w:rPr>
        <w:t>întreabă dacă este posibilă casarea oricărui autovehicul, inclusiv a unui autoturism.</w:t>
      </w:r>
    </w:p>
    <w:p w14:paraId="57148A73" w14:textId="08A7BDBE" w:rsidR="00294D39" w:rsidRPr="00294D39" w:rsidRDefault="00294D39" w:rsidP="00294D39">
      <w:pPr>
        <w:jc w:val="both"/>
        <w:rPr>
          <w:rFonts w:ascii="Trebuchet MS" w:hAnsi="Trebuchet MS"/>
          <w:lang w:val="ro-RO"/>
        </w:rPr>
      </w:pPr>
      <w:r w:rsidRPr="00E2148A">
        <w:rPr>
          <w:rFonts w:ascii="Trebuchet MS" w:hAnsi="Trebuchet MS"/>
          <w:b/>
          <w:bCs/>
          <w:lang w:val="ro-RO"/>
        </w:rPr>
        <w:t>Dl. Vicepreședinte al AFM</w:t>
      </w:r>
      <w:r>
        <w:rPr>
          <w:rFonts w:ascii="Trebuchet MS" w:hAnsi="Trebuchet MS"/>
          <w:lang w:val="ro-RO"/>
        </w:rPr>
        <w:t xml:space="preserve"> </w:t>
      </w:r>
      <w:r w:rsidRPr="00294D39">
        <w:rPr>
          <w:rFonts w:ascii="Trebuchet MS" w:hAnsi="Trebuchet MS"/>
          <w:lang w:val="ro-RO"/>
        </w:rPr>
        <w:t xml:space="preserve"> răspunde că la casat se poate preda orice tip de autovehicul, fie că este tractor sau autoturism. Este necesară dovada casării, indiferent de tipul vehiculului.</w:t>
      </w:r>
    </w:p>
    <w:p w14:paraId="4A10475A" w14:textId="77777777" w:rsidR="00294D39" w:rsidRPr="00294D39" w:rsidRDefault="00294D39" w:rsidP="00294D39">
      <w:pPr>
        <w:jc w:val="both"/>
        <w:rPr>
          <w:rFonts w:ascii="Trebuchet MS" w:hAnsi="Trebuchet MS"/>
          <w:lang w:val="ro-RO"/>
        </w:rPr>
      </w:pPr>
      <w:r w:rsidRPr="00E2148A">
        <w:rPr>
          <w:rFonts w:ascii="Trebuchet MS" w:hAnsi="Trebuchet MS"/>
          <w:b/>
          <w:bCs/>
          <w:lang w:val="ro-RO"/>
        </w:rPr>
        <w:t>Dna. Rusu</w:t>
      </w:r>
      <w:r w:rsidRPr="00294D39">
        <w:rPr>
          <w:rFonts w:ascii="Trebuchet MS" w:hAnsi="Trebuchet MS"/>
          <w:lang w:val="ro-RO"/>
        </w:rPr>
        <w:t xml:space="preserve"> solicită clarificări privind momentul depunerii dovezii de casare, întrebând dacă aceasta trebuie prezentată la momentul depunerii cererii sau ulterior.</w:t>
      </w:r>
    </w:p>
    <w:p w14:paraId="6D8E1EE9" w14:textId="1BB97B1A" w:rsidR="00294D39" w:rsidRDefault="00956DDC" w:rsidP="00294D39">
      <w:pPr>
        <w:jc w:val="both"/>
        <w:rPr>
          <w:rFonts w:ascii="Trebuchet MS" w:hAnsi="Trebuchet MS"/>
          <w:lang w:val="ro-RO"/>
        </w:rPr>
      </w:pPr>
      <w:r w:rsidRPr="00E2148A">
        <w:rPr>
          <w:rFonts w:ascii="Trebuchet MS" w:hAnsi="Trebuchet MS"/>
          <w:b/>
          <w:bCs/>
          <w:lang w:val="ro-RO"/>
        </w:rPr>
        <w:t>Dl. vicepreședinte</w:t>
      </w:r>
      <w:r>
        <w:rPr>
          <w:rFonts w:ascii="Trebuchet MS" w:hAnsi="Trebuchet MS"/>
          <w:lang w:val="ro-RO"/>
        </w:rPr>
        <w:t xml:space="preserve"> </w:t>
      </w:r>
      <w:r w:rsidRPr="00E2148A">
        <w:rPr>
          <w:rFonts w:ascii="Trebuchet MS" w:hAnsi="Trebuchet MS"/>
          <w:b/>
          <w:bCs/>
          <w:lang w:val="ro-RO"/>
        </w:rPr>
        <w:t xml:space="preserve">al </w:t>
      </w:r>
      <w:r w:rsidR="00294D39" w:rsidRPr="00E2148A">
        <w:rPr>
          <w:rFonts w:ascii="Trebuchet MS" w:hAnsi="Trebuchet MS"/>
          <w:b/>
          <w:bCs/>
          <w:lang w:val="ro-RO"/>
        </w:rPr>
        <w:t xml:space="preserve"> AFM</w:t>
      </w:r>
      <w:r w:rsidR="00294D39">
        <w:rPr>
          <w:rFonts w:ascii="Trebuchet MS" w:hAnsi="Trebuchet MS"/>
          <w:lang w:val="ro-RO"/>
        </w:rPr>
        <w:t xml:space="preserve"> </w:t>
      </w:r>
      <w:r w:rsidR="00294D39" w:rsidRPr="00294D39">
        <w:rPr>
          <w:rFonts w:ascii="Trebuchet MS" w:hAnsi="Trebuchet MS"/>
          <w:lang w:val="ro-RO"/>
        </w:rPr>
        <w:t>confirmă că dovada poate fi adusă ulterior.</w:t>
      </w:r>
    </w:p>
    <w:p w14:paraId="093032F0" w14:textId="14E1353A" w:rsidR="002C7D0A" w:rsidRPr="002C7D0A" w:rsidRDefault="002C7D0A" w:rsidP="002C7D0A">
      <w:pPr>
        <w:jc w:val="both"/>
        <w:rPr>
          <w:rFonts w:ascii="Trebuchet MS" w:hAnsi="Trebuchet MS"/>
          <w:lang w:val="ro-RO"/>
        </w:rPr>
      </w:pPr>
      <w:r w:rsidRPr="002C7D0A">
        <w:rPr>
          <w:rFonts w:ascii="Trebuchet MS" w:hAnsi="Trebuchet MS"/>
          <w:b/>
          <w:bCs/>
          <w:lang w:val="ro-RO"/>
        </w:rPr>
        <w:t xml:space="preserve">Dl. </w:t>
      </w:r>
      <w:r w:rsidR="00777CA6">
        <w:rPr>
          <w:rFonts w:ascii="Trebuchet MS" w:hAnsi="Trebuchet MS"/>
          <w:b/>
          <w:bCs/>
          <w:lang w:val="ro-RO"/>
        </w:rPr>
        <w:t>Cojocaru Valentin</w:t>
      </w:r>
      <w:r w:rsidRPr="002C7D0A">
        <w:rPr>
          <w:rFonts w:ascii="Trebuchet MS" w:hAnsi="Trebuchet MS"/>
          <w:b/>
          <w:bCs/>
          <w:lang w:val="ro-RO"/>
        </w:rPr>
        <w:t>, reprezentant NHR</w:t>
      </w:r>
      <w:r w:rsidRPr="002C7D0A">
        <w:rPr>
          <w:rFonts w:ascii="Trebuchet MS" w:hAnsi="Trebuchet MS"/>
          <w:lang w:val="ro-RO"/>
        </w:rPr>
        <w:t>, solicită clarificări privind caracterul multianual al programului, menționând că informațiile existente nu sunt clare. Întreabă dacă există intenția de a derula programul pe o perioadă de 5 ani, având în vedere că fondurile actuale par insuficiente în raport cu cererea observată. De asemenea, subliniază că nu s-au făcut modificări privind vechimea atestatului de producător, aspect care ar fi putut funcționa ca un factor diferențiator într-un program multianual, permițând accesul gradual al producătorilor în funcție de vechimea certificatului.</w:t>
      </w:r>
    </w:p>
    <w:p w14:paraId="191EDCE8" w14:textId="57183192" w:rsidR="002C7D0A" w:rsidRDefault="002C7D0A" w:rsidP="002C7D0A">
      <w:pPr>
        <w:jc w:val="both"/>
        <w:rPr>
          <w:rFonts w:ascii="Trebuchet MS" w:hAnsi="Trebuchet MS"/>
          <w:lang w:val="ro-RO"/>
        </w:rPr>
      </w:pPr>
      <w:r w:rsidRPr="00E2148A">
        <w:rPr>
          <w:rFonts w:ascii="Trebuchet MS" w:hAnsi="Trebuchet MS"/>
          <w:b/>
          <w:bCs/>
          <w:lang w:val="ro-RO"/>
        </w:rPr>
        <w:t>Vicepreședintele AFM</w:t>
      </w:r>
      <w:r w:rsidRPr="002C7D0A">
        <w:rPr>
          <w:rFonts w:ascii="Trebuchet MS" w:hAnsi="Trebuchet MS"/>
          <w:lang w:val="ro-RO"/>
        </w:rPr>
        <w:t xml:space="preserve"> răspunde că, în prezent, programul funcționează ca un proiect pilot. În urma implementării din acest an, se va analiza </w:t>
      </w:r>
      <w:r w:rsidR="002C7D1A" w:rsidRPr="00B43477">
        <w:rPr>
          <w:rFonts w:ascii="Trebuchet MS" w:hAnsi="Trebuchet MS"/>
          <w:lang w:val="ro-RO"/>
        </w:rPr>
        <w:t>cererea</w:t>
      </w:r>
      <w:r w:rsidRPr="002C7D0A">
        <w:rPr>
          <w:rFonts w:ascii="Trebuchet MS" w:hAnsi="Trebuchet MS"/>
          <w:color w:val="C00000"/>
          <w:lang w:val="ro-RO"/>
        </w:rPr>
        <w:t xml:space="preserve"> </w:t>
      </w:r>
      <w:r w:rsidRPr="002C7D0A">
        <w:rPr>
          <w:rFonts w:ascii="Trebuchet MS" w:hAnsi="Trebuchet MS"/>
          <w:lang w:val="ro-RO"/>
        </w:rPr>
        <w:t xml:space="preserve">pentru astfel de utilaje și se va decide dacă programul va deveni unul multianual sau va rămâne limitat la anul în curs. Se exprimă dorința de a-l transforma într-un program multianual, însă decizia depinde de cererea existentă, de modul în care se va derula și de disponibilitatea echipamentelor livrate de dealerii înscriși în aplicație. </w:t>
      </w:r>
      <w:r>
        <w:rPr>
          <w:rFonts w:ascii="Trebuchet MS" w:hAnsi="Trebuchet MS"/>
          <w:lang w:val="ro-RO"/>
        </w:rPr>
        <w:t>M</w:t>
      </w:r>
      <w:r w:rsidRPr="002C7D0A">
        <w:rPr>
          <w:rFonts w:ascii="Trebuchet MS" w:hAnsi="Trebuchet MS"/>
          <w:lang w:val="ro-RO"/>
        </w:rPr>
        <w:t>enționează că există o anumită reticență în acest sens, deoarece există riscul ca dealerii să nu poată livra echipamentele necesare. Prin urmare, se va evalua eficiența programului în faza pilot, iar ulterior se va lua o decizie privind viitorul său.</w:t>
      </w:r>
    </w:p>
    <w:p w14:paraId="336D30C9" w14:textId="7DA3EDA8" w:rsidR="002C7D0A" w:rsidRPr="002C7D0A" w:rsidRDefault="002C7D0A" w:rsidP="002C7D0A">
      <w:pPr>
        <w:jc w:val="both"/>
        <w:rPr>
          <w:rFonts w:ascii="Trebuchet MS" w:hAnsi="Trebuchet MS"/>
          <w:lang w:val="ro-RO"/>
        </w:rPr>
      </w:pPr>
      <w:r w:rsidRPr="002C7D0A">
        <w:rPr>
          <w:rFonts w:ascii="Trebuchet MS" w:hAnsi="Trebuchet MS"/>
          <w:b/>
          <w:bCs/>
        </w:rPr>
        <w:t xml:space="preserve">Dl. </w:t>
      </w:r>
      <w:r w:rsidR="00777CA6">
        <w:rPr>
          <w:rFonts w:ascii="Trebuchet MS" w:hAnsi="Trebuchet MS"/>
          <w:b/>
          <w:bCs/>
        </w:rPr>
        <w:t>Cojocaru Valentin</w:t>
      </w:r>
      <w:r w:rsidRPr="002C7D0A">
        <w:rPr>
          <w:rFonts w:ascii="Trebuchet MS" w:hAnsi="Trebuchet MS"/>
        </w:rPr>
        <w:t xml:space="preserve"> </w:t>
      </w:r>
      <w:r w:rsidRPr="002C7D0A">
        <w:rPr>
          <w:rFonts w:ascii="Trebuchet MS" w:hAnsi="Trebuchet MS"/>
          <w:lang w:val="ro-RO"/>
        </w:rPr>
        <w:t>adresează o întrebare referitoare la situația cetățenilor români care nu dețin carte de identitate emisă în România, dar care au carte de identitate dintr-o altă țară, s-au întors în România și dețin un atestat de producător. Solicită clarificări privind eligibilitatea acestora în cadrul programului și dacă acest aspect a fost luat în considerare sau dacă este obligatoriu ca solicitantul să dețină un buletin românesc.</w:t>
      </w:r>
    </w:p>
    <w:p w14:paraId="7EF55DEA" w14:textId="46CA2DC2" w:rsidR="002C7D0A" w:rsidRDefault="002C7D0A" w:rsidP="002C7D0A">
      <w:pPr>
        <w:jc w:val="both"/>
        <w:rPr>
          <w:rFonts w:ascii="Trebuchet MS" w:hAnsi="Trebuchet MS"/>
          <w:lang w:val="ro-RO"/>
        </w:rPr>
      </w:pPr>
      <w:r w:rsidRPr="00E2148A">
        <w:rPr>
          <w:rFonts w:ascii="Trebuchet MS" w:hAnsi="Trebuchet MS"/>
          <w:b/>
          <w:bCs/>
          <w:lang w:val="ro-RO"/>
        </w:rPr>
        <w:lastRenderedPageBreak/>
        <w:t xml:space="preserve">Dl. </w:t>
      </w:r>
      <w:r w:rsidR="00777CA6">
        <w:rPr>
          <w:rFonts w:ascii="Trebuchet MS" w:hAnsi="Trebuchet MS"/>
          <w:b/>
          <w:bCs/>
          <w:lang w:val="ro-RO"/>
        </w:rPr>
        <w:t>Adrian Corbu</w:t>
      </w:r>
      <w:r w:rsidRPr="002C7D0A">
        <w:rPr>
          <w:rFonts w:ascii="Trebuchet MS" w:hAnsi="Trebuchet MS"/>
          <w:lang w:val="ro-RO"/>
        </w:rPr>
        <w:t xml:space="preserve"> răspunde</w:t>
      </w:r>
      <w:r w:rsidR="00743569">
        <w:rPr>
          <w:rFonts w:ascii="Trebuchet MS" w:hAnsi="Trebuchet MS"/>
          <w:lang w:val="ro-RO"/>
        </w:rPr>
        <w:t xml:space="preserve"> </w:t>
      </w:r>
      <w:r w:rsidRPr="002C7D0A">
        <w:rPr>
          <w:rFonts w:ascii="Trebuchet MS" w:hAnsi="Trebuchet MS"/>
          <w:lang w:val="ro-RO"/>
        </w:rPr>
        <w:t>că, în prezent, s-a luat în calcul doar cartea de identitate românească drept document necesar pentru participarea în program. Totodată, menționează că aspectul semnalat va fi analizat pentru a evalua posibilitatea includerii și altor categorii de cetățeni români în program.</w:t>
      </w:r>
    </w:p>
    <w:p w14:paraId="5A4247DE" w14:textId="5EBF04C6" w:rsidR="00D90334" w:rsidRPr="00D90334" w:rsidRDefault="00D90334" w:rsidP="00D90334">
      <w:pPr>
        <w:jc w:val="both"/>
        <w:rPr>
          <w:rFonts w:ascii="Trebuchet MS" w:hAnsi="Trebuchet MS"/>
          <w:lang w:val="ro-RO"/>
        </w:rPr>
      </w:pPr>
      <w:r>
        <w:rPr>
          <w:rFonts w:ascii="Trebuchet MS" w:hAnsi="Trebuchet MS"/>
          <w:lang w:val="ro-RO"/>
        </w:rPr>
        <w:t xml:space="preserve">Din partea HNR, se </w:t>
      </w:r>
      <w:r w:rsidRPr="00D90334">
        <w:rPr>
          <w:rFonts w:ascii="Trebuchet MS" w:hAnsi="Trebuchet MS"/>
          <w:lang w:val="ro-RO"/>
        </w:rPr>
        <w:t>adresează o nouă întrebare privind necesitatea unei vechimi minime pentru atestatul de producător.</w:t>
      </w:r>
    </w:p>
    <w:p w14:paraId="3BCBF5C7" w14:textId="01896D74" w:rsidR="00D90334" w:rsidRPr="00D90334" w:rsidRDefault="00D90334" w:rsidP="00D90334">
      <w:pPr>
        <w:jc w:val="both"/>
        <w:rPr>
          <w:rFonts w:ascii="Trebuchet MS" w:hAnsi="Trebuchet MS"/>
          <w:lang w:val="ro-RO"/>
        </w:rPr>
      </w:pPr>
      <w:r w:rsidRPr="00E2148A">
        <w:rPr>
          <w:rFonts w:ascii="Trebuchet MS" w:hAnsi="Trebuchet MS"/>
          <w:b/>
          <w:bCs/>
          <w:lang w:val="ro-RO"/>
        </w:rPr>
        <w:t xml:space="preserve">Dl. </w:t>
      </w:r>
      <w:r w:rsidR="00777CA6">
        <w:rPr>
          <w:rFonts w:ascii="Trebuchet MS" w:hAnsi="Trebuchet MS"/>
          <w:b/>
          <w:bCs/>
          <w:lang w:val="ro-RO"/>
        </w:rPr>
        <w:t>Adrian Corbu</w:t>
      </w:r>
      <w:r w:rsidRPr="00D90334">
        <w:rPr>
          <w:rFonts w:ascii="Trebuchet MS" w:hAnsi="Trebuchet MS"/>
          <w:lang w:val="ro-RO"/>
        </w:rPr>
        <w:t xml:space="preserve"> răspunde clar că nu se solicită o vechime anume pentru acest document.</w:t>
      </w:r>
    </w:p>
    <w:p w14:paraId="1AA09CE0" w14:textId="637CA922" w:rsidR="00D90334" w:rsidRPr="00D90334" w:rsidRDefault="00D90334" w:rsidP="00D90334">
      <w:pPr>
        <w:jc w:val="both"/>
        <w:rPr>
          <w:rFonts w:ascii="Trebuchet MS" w:hAnsi="Trebuchet MS"/>
          <w:lang w:val="ro-RO"/>
        </w:rPr>
      </w:pPr>
      <w:r>
        <w:rPr>
          <w:rFonts w:ascii="Trebuchet MS" w:hAnsi="Trebuchet MS"/>
          <w:lang w:val="ro-RO"/>
        </w:rPr>
        <w:t>Reprezentantul</w:t>
      </w:r>
      <w:r w:rsidR="00956DDC">
        <w:rPr>
          <w:rFonts w:ascii="Trebuchet MS" w:hAnsi="Trebuchet MS"/>
          <w:lang w:val="ro-RO"/>
        </w:rPr>
        <w:t xml:space="preserve"> </w:t>
      </w:r>
      <w:r w:rsidRPr="002C7D0A">
        <w:rPr>
          <w:rFonts w:ascii="Trebuchet MS" w:hAnsi="Trebuchet MS"/>
          <w:b/>
          <w:bCs/>
          <w:lang w:val="ro-RO"/>
        </w:rPr>
        <w:t>NHR</w:t>
      </w:r>
      <w:r w:rsidRPr="00D90334">
        <w:rPr>
          <w:rFonts w:ascii="Trebuchet MS" w:hAnsi="Trebuchet MS"/>
          <w:lang w:val="ro-RO"/>
        </w:rPr>
        <w:t xml:space="preserve"> intervine cu o altă nelămurire, solicitând clarificări cu privire la documentele necesare pentru participarea în program. Întreabă dacă, pe lângă atestatul de producător, dovada lipsei datoriilor la bugetul de stat și </w:t>
      </w:r>
      <w:r w:rsidR="00743569">
        <w:rPr>
          <w:rFonts w:ascii="Trebuchet MS" w:hAnsi="Trebuchet MS"/>
          <w:lang w:val="ro-RO"/>
        </w:rPr>
        <w:t>bugetul local</w:t>
      </w:r>
      <w:r w:rsidRPr="00D90334">
        <w:rPr>
          <w:rFonts w:ascii="Trebuchet MS" w:hAnsi="Trebuchet MS"/>
          <w:lang w:val="ro-RO"/>
        </w:rPr>
        <w:t xml:space="preserve"> și cartea de identitate, mai sunt necesare alte documente.</w:t>
      </w:r>
    </w:p>
    <w:p w14:paraId="1EAEFF17" w14:textId="68A9411E" w:rsidR="00D90334" w:rsidRDefault="00D90334" w:rsidP="00D90334">
      <w:pPr>
        <w:jc w:val="both"/>
        <w:rPr>
          <w:rFonts w:ascii="Trebuchet MS" w:hAnsi="Trebuchet MS"/>
          <w:lang w:val="ro-RO"/>
        </w:rPr>
      </w:pPr>
      <w:r w:rsidRPr="00E2148A">
        <w:rPr>
          <w:rFonts w:ascii="Trebuchet MS" w:hAnsi="Trebuchet MS"/>
          <w:b/>
          <w:bCs/>
          <w:lang w:val="ro-RO"/>
        </w:rPr>
        <w:t>Dl.</w:t>
      </w:r>
      <w:r w:rsidR="00A712EF">
        <w:rPr>
          <w:rFonts w:ascii="Trebuchet MS" w:hAnsi="Trebuchet MS"/>
          <w:b/>
          <w:bCs/>
          <w:lang w:val="ro-RO"/>
        </w:rPr>
        <w:t xml:space="preserve"> </w:t>
      </w:r>
      <w:r w:rsidR="00777CA6">
        <w:rPr>
          <w:rFonts w:ascii="Trebuchet MS" w:hAnsi="Trebuchet MS"/>
          <w:b/>
          <w:bCs/>
          <w:lang w:val="ro-RO"/>
        </w:rPr>
        <w:t>Adrian Corbu</w:t>
      </w:r>
      <w:r w:rsidRPr="00D90334">
        <w:rPr>
          <w:rFonts w:ascii="Trebuchet MS" w:hAnsi="Trebuchet MS"/>
          <w:lang w:val="ro-RO"/>
        </w:rPr>
        <w:t xml:space="preserve"> răspunde că, în afară de documentele prevăzute în Ghid, nu va fi solicitat niciun document suplimentar.</w:t>
      </w:r>
    </w:p>
    <w:p w14:paraId="73C89B5B" w14:textId="20EC5AD9" w:rsidR="00D90334" w:rsidRPr="00D90334" w:rsidRDefault="00D90334" w:rsidP="00D90334">
      <w:pPr>
        <w:jc w:val="both"/>
        <w:rPr>
          <w:rFonts w:ascii="Trebuchet MS" w:hAnsi="Trebuchet MS"/>
          <w:lang w:val="ro-RO"/>
        </w:rPr>
      </w:pPr>
      <w:r w:rsidRPr="00D90334">
        <w:rPr>
          <w:rFonts w:ascii="Trebuchet MS" w:hAnsi="Trebuchet MS"/>
          <w:b/>
          <w:bCs/>
          <w:lang w:val="ro-RO"/>
        </w:rPr>
        <w:t>Dna.</w:t>
      </w:r>
      <w:r w:rsidR="00A712EF">
        <w:rPr>
          <w:rFonts w:ascii="Trebuchet MS" w:hAnsi="Trebuchet MS"/>
          <w:b/>
          <w:bCs/>
          <w:lang w:val="ro-RO"/>
        </w:rPr>
        <w:t xml:space="preserve"> </w:t>
      </w:r>
      <w:r w:rsidRPr="00D90334">
        <w:rPr>
          <w:rFonts w:ascii="Trebuchet MS" w:hAnsi="Trebuchet MS"/>
          <w:b/>
          <w:bCs/>
          <w:lang w:val="ro-RO"/>
        </w:rPr>
        <w:t>Ioana Rusu</w:t>
      </w:r>
      <w:r w:rsidRPr="00D90334">
        <w:rPr>
          <w:rFonts w:ascii="Trebuchet MS" w:hAnsi="Trebuchet MS"/>
          <w:lang w:val="ro-RO"/>
        </w:rPr>
        <w:t xml:space="preserve"> intervine și solicită clarificări cu privire la informațiile apărute în presă referitoare la necesitatea unei vechimi minime la APIA pentru a putea accesa programul.</w:t>
      </w:r>
    </w:p>
    <w:p w14:paraId="71FCDB41" w14:textId="003983F4" w:rsidR="00D90334" w:rsidRPr="00D90334" w:rsidRDefault="00D90334" w:rsidP="00D90334">
      <w:pPr>
        <w:jc w:val="both"/>
        <w:rPr>
          <w:rFonts w:ascii="Trebuchet MS" w:hAnsi="Trebuchet MS"/>
          <w:lang w:val="ro-RO"/>
        </w:rPr>
      </w:pPr>
      <w:r w:rsidRPr="00E2148A">
        <w:rPr>
          <w:rFonts w:ascii="Trebuchet MS" w:hAnsi="Trebuchet MS"/>
          <w:b/>
          <w:bCs/>
          <w:lang w:val="ro-RO"/>
        </w:rPr>
        <w:t xml:space="preserve">Dl. </w:t>
      </w:r>
      <w:r w:rsidR="00777CA6">
        <w:rPr>
          <w:rFonts w:ascii="Trebuchet MS" w:hAnsi="Trebuchet MS"/>
          <w:b/>
          <w:bCs/>
          <w:lang w:val="ro-RO"/>
        </w:rPr>
        <w:t>Adrian Corbu</w:t>
      </w:r>
      <w:r w:rsidRPr="00D90334">
        <w:rPr>
          <w:rFonts w:ascii="Trebuchet MS" w:hAnsi="Trebuchet MS"/>
          <w:lang w:val="ro-RO"/>
        </w:rPr>
        <w:t xml:space="preserve"> răspunde că aceste informații sunt simple speculații de presă și nu au nicio legătură cu programul.</w:t>
      </w:r>
    </w:p>
    <w:p w14:paraId="22464256" w14:textId="4071729D" w:rsidR="00DC5DD8" w:rsidRPr="00DC5DD8" w:rsidRDefault="00DC5DD8" w:rsidP="00DC5DD8">
      <w:pPr>
        <w:jc w:val="both"/>
        <w:rPr>
          <w:rFonts w:ascii="Trebuchet MS" w:hAnsi="Trebuchet MS"/>
          <w:lang w:val="ro-RO"/>
        </w:rPr>
      </w:pPr>
      <w:r w:rsidRPr="00DC5DD8">
        <w:rPr>
          <w:rFonts w:ascii="Trebuchet MS" w:hAnsi="Trebuchet MS"/>
          <w:b/>
          <w:bCs/>
          <w:lang w:val="ro-RO"/>
        </w:rPr>
        <w:t xml:space="preserve">Dl. </w:t>
      </w:r>
      <w:r w:rsidR="00777CA6">
        <w:rPr>
          <w:rFonts w:ascii="Trebuchet MS" w:hAnsi="Trebuchet MS"/>
          <w:b/>
          <w:bCs/>
          <w:lang w:val="ro-RO"/>
        </w:rPr>
        <w:t>Cojocaru Valentin</w:t>
      </w:r>
      <w:r w:rsidRPr="00DC5DD8">
        <w:rPr>
          <w:rFonts w:ascii="Trebuchet MS" w:hAnsi="Trebuchet MS"/>
          <w:lang w:val="ro-RO"/>
        </w:rPr>
        <w:t xml:space="preserve"> revine asupra unei discuții din prima sesiune, </w:t>
      </w:r>
      <w:r w:rsidR="00956DDC" w:rsidRPr="00DC5DD8">
        <w:rPr>
          <w:rFonts w:ascii="Trebuchet MS" w:hAnsi="Trebuchet MS"/>
          <w:lang w:val="ro-RO"/>
        </w:rPr>
        <w:t>referindu-se</w:t>
      </w:r>
      <w:r w:rsidRPr="00DC5DD8">
        <w:rPr>
          <w:rFonts w:ascii="Trebuchet MS" w:hAnsi="Trebuchet MS"/>
          <w:lang w:val="ro-RO"/>
        </w:rPr>
        <w:t xml:space="preserve"> la prevederea din Ghid privind posibilitatea transferului colectiv al portofoliului de clienți de la un dealer la altul. Menționează că această prevedere a creat dificultăți pentru importatorii mari de utilaje, precum compania pe care o reprezintă, care are o experiență de peste 20 de ani în România, o cifră mare de afaceri și un volum semnificativ de unități vândute. Semnalează că, prin această regulă, companii mai mici pot înscrie clienți și apoi solicita transferuri, ceea ce poate favoriza firmele de consultanță. Solicită clarificări cu privire la departajarea dealerilor și întreabă dacă această prevedere mai este valabilă, având în vedere că beneficiarii se înscriu acum direct în aplicație, sunt validați și își aleg dealerul. De asemenea, întreabă în ce moment se poate realiza transferul dacă un dealer nu poate onora comanda unui beneficiar.</w:t>
      </w:r>
    </w:p>
    <w:p w14:paraId="7C6B9C41" w14:textId="2AC05C1E" w:rsidR="00DC5DD8" w:rsidRPr="00DC5DD8" w:rsidRDefault="00DC5DD8" w:rsidP="00DC5DD8">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Adrian Corbu</w:t>
      </w:r>
      <w:r w:rsidRPr="00DC5DD8">
        <w:rPr>
          <w:rFonts w:ascii="Trebuchet MS" w:hAnsi="Trebuchet MS"/>
          <w:lang w:val="ro-RO"/>
        </w:rPr>
        <w:t xml:space="preserve"> intervine și explică faptul că această prevedere a fost introdusă în interesul beneficiarului. Menționează că, în procesul de validare a dealerilor, s-a utilizat o procedură simplificată și că nu se dorește repetarea situației din programul pentru fotovoltaice, unde beneficiarii au devenit „captivi” la anumiți furnizori care nu puteau onora comenzile. Prin urmare, această regulă permite beneficiarilor să își transfere </w:t>
      </w:r>
      <w:r w:rsidR="00743569">
        <w:rPr>
          <w:rFonts w:ascii="Trebuchet MS" w:hAnsi="Trebuchet MS"/>
          <w:lang w:val="ro-RO"/>
        </w:rPr>
        <w:t>dosarul</w:t>
      </w:r>
      <w:r w:rsidRPr="00DC5DD8">
        <w:rPr>
          <w:rFonts w:ascii="Trebuchet MS" w:hAnsi="Trebuchet MS"/>
          <w:lang w:val="ro-RO"/>
        </w:rPr>
        <w:t xml:space="preserve"> către un alt dealer, evitând riscul ca firmele care nu pot livra utilajele să afecteze buna desfășurare a programului.</w:t>
      </w:r>
    </w:p>
    <w:p w14:paraId="69A77FE7" w14:textId="7818356B" w:rsidR="00DC5DD8" w:rsidRPr="00DC5DD8" w:rsidRDefault="00DC5DD8" w:rsidP="00DC5DD8">
      <w:pPr>
        <w:jc w:val="both"/>
        <w:rPr>
          <w:rFonts w:ascii="Trebuchet MS" w:hAnsi="Trebuchet MS"/>
          <w:lang w:val="ro-RO"/>
        </w:rPr>
      </w:pPr>
      <w:r w:rsidRPr="00DC5DD8">
        <w:rPr>
          <w:rFonts w:ascii="Trebuchet MS" w:hAnsi="Trebuchet MS"/>
          <w:b/>
          <w:bCs/>
          <w:lang w:val="ro-RO"/>
        </w:rPr>
        <w:t xml:space="preserve">Dl. </w:t>
      </w:r>
      <w:r w:rsidR="00777CA6">
        <w:rPr>
          <w:rFonts w:ascii="Trebuchet MS" w:hAnsi="Trebuchet MS"/>
          <w:b/>
          <w:bCs/>
          <w:lang w:val="ro-RO"/>
        </w:rPr>
        <w:t>Cojocaru Valentin</w:t>
      </w:r>
      <w:r w:rsidRPr="00DC5DD8">
        <w:rPr>
          <w:rFonts w:ascii="Trebuchet MS" w:hAnsi="Trebuchet MS"/>
          <w:lang w:val="ro-RO"/>
        </w:rPr>
        <w:t xml:space="preserve"> comentează asupra numărului mare de dealeri validați în program, menționând că, în mod tradițional, există aproximativ 40 de dealeri activi, însă în program s-au înscris 180. Consideră că această diferență s-a creat din cauza criteriilor relaxate de validare a </w:t>
      </w:r>
      <w:r w:rsidRPr="00DC5DD8">
        <w:rPr>
          <w:rFonts w:ascii="Trebuchet MS" w:hAnsi="Trebuchet MS"/>
          <w:lang w:val="ro-RO"/>
        </w:rPr>
        <w:lastRenderedPageBreak/>
        <w:t>dealerilor. Menționează că odată cu demararea programului și publicarea listei dealerilor validați, se va putea face o analiză mai clară a situației.</w:t>
      </w:r>
    </w:p>
    <w:p w14:paraId="59E2AEB0" w14:textId="368F5B5E" w:rsidR="00DC5DD8" w:rsidRPr="00DC5DD8" w:rsidRDefault="00DC5DD8" w:rsidP="00DC5DD8">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Adrian Corbu</w:t>
      </w:r>
      <w:r w:rsidRPr="00DC5DD8">
        <w:rPr>
          <w:rFonts w:ascii="Trebuchet MS" w:hAnsi="Trebuchet MS"/>
          <w:lang w:val="ro-RO"/>
        </w:rPr>
        <w:t xml:space="preserve"> răspunde că această clarificare se va face la semnarea contractelor cu dealerii. De asemenea, subliniază că fiecare dealer sau producător cunoaște numărul de unități pe care le poate livra anual. </w:t>
      </w:r>
      <w:r w:rsidR="00743569">
        <w:rPr>
          <w:rFonts w:ascii="Trebuchet MS" w:hAnsi="Trebuchet MS"/>
          <w:lang w:val="ro-RO"/>
        </w:rPr>
        <w:t>Își e</w:t>
      </w:r>
      <w:r w:rsidRPr="00DC5DD8">
        <w:rPr>
          <w:rFonts w:ascii="Trebuchet MS" w:hAnsi="Trebuchet MS"/>
          <w:lang w:val="ro-RO"/>
        </w:rPr>
        <w:t>xprimă îndoiala că există un dealer în România capabil să furnizeze 2.000-3.000 de utilaje într-un singur an, deși ar fi ideal dacă acest lucru ar fi posibil. Consideră că apariția unui număr mare de consultanți s-a datorat, cel mai probabil, unor discuții anterioare fie cu dealerii, fie cu producătorii.</w:t>
      </w:r>
    </w:p>
    <w:p w14:paraId="685473BF" w14:textId="144EB234" w:rsidR="00DC5DD8" w:rsidRPr="00DC5DD8" w:rsidRDefault="00DC5DD8" w:rsidP="00DC5DD8">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Cojocaru Valentin</w:t>
      </w:r>
      <w:r w:rsidRPr="00DC5DD8">
        <w:rPr>
          <w:rFonts w:ascii="Trebuchet MS" w:hAnsi="Trebuchet MS"/>
          <w:lang w:val="ro-RO"/>
        </w:rPr>
        <w:t xml:space="preserve"> solicită clarificări privind validarea dealerilor, întrebând dacă fiecare dealer validat are o relație directă cu un furnizor sau importator și dacă a fost necesară o împuternicire oficială pentru a dovedi această legătură. Menționează că, din informațiile disponibile, toate cele 187 de companii validate au fost nevoite să trimită o astfel de împuternicire din partea unui dealer.</w:t>
      </w:r>
    </w:p>
    <w:p w14:paraId="0AE9501D" w14:textId="1AF94CC7" w:rsidR="00DC5DD8" w:rsidRPr="00DC5DD8" w:rsidRDefault="00DC5DD8" w:rsidP="00DC5DD8">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Adrian Corbu</w:t>
      </w:r>
      <w:r w:rsidRPr="00DC5DD8">
        <w:rPr>
          <w:rFonts w:ascii="Trebuchet MS" w:hAnsi="Trebuchet MS"/>
          <w:lang w:val="ro-RO"/>
        </w:rPr>
        <w:t xml:space="preserve"> confirmă că fără această împuternicire dealerii nu sunt validați în program.</w:t>
      </w:r>
    </w:p>
    <w:p w14:paraId="33B32753" w14:textId="56436682" w:rsidR="00DC5DD8" w:rsidRDefault="00DC5DD8" w:rsidP="00DC5DD8">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Cojocaru Valentin</w:t>
      </w:r>
      <w:r w:rsidRPr="00DC5DD8">
        <w:rPr>
          <w:rFonts w:ascii="Trebuchet MS" w:hAnsi="Trebuchet MS"/>
          <w:lang w:val="ro-RO"/>
        </w:rPr>
        <w:t xml:space="preserve"> concluzionează că acest aspect a fost neclar la momentul înscrierii, dar între timp toți dealerii validați probabil au pus documentația în ordine.</w:t>
      </w:r>
    </w:p>
    <w:p w14:paraId="0AFEF01D" w14:textId="77777777" w:rsidR="00E11C2E" w:rsidRPr="00E11C2E" w:rsidRDefault="00E11C2E" w:rsidP="00E11C2E">
      <w:pPr>
        <w:jc w:val="both"/>
        <w:rPr>
          <w:rFonts w:ascii="Trebuchet MS" w:hAnsi="Trebuchet MS"/>
          <w:lang w:val="ro-RO"/>
        </w:rPr>
      </w:pPr>
      <w:r w:rsidRPr="00E11C2E">
        <w:rPr>
          <w:rFonts w:ascii="Trebuchet MS" w:hAnsi="Trebuchet MS"/>
          <w:b/>
          <w:bCs/>
          <w:lang w:val="ro-RO"/>
        </w:rPr>
        <w:t>Dna. Ioana Rusu</w:t>
      </w:r>
      <w:r w:rsidRPr="00E11C2E">
        <w:rPr>
          <w:rFonts w:ascii="Trebuchet MS" w:hAnsi="Trebuchet MS"/>
          <w:lang w:val="ro-RO"/>
        </w:rPr>
        <w:t xml:space="preserve"> adresează o nouă întrebare, solicitând clarificări asupra criteriului de selecție și procesului de înscriere. Întreabă dacă programul va funcționa pe principiul „primul venit, primul servit” și dacă persoanele fizice își vor crea cont în platformă pentru a depune personal cererea.</w:t>
      </w:r>
    </w:p>
    <w:p w14:paraId="714E3A5C" w14:textId="3A7AD9FC" w:rsidR="00E11C2E" w:rsidRDefault="00E11C2E" w:rsidP="00E11C2E">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Adrian Corbu</w:t>
      </w:r>
      <w:r w:rsidRPr="00E11C2E">
        <w:rPr>
          <w:rFonts w:ascii="Trebuchet MS" w:hAnsi="Trebuchet MS"/>
          <w:lang w:val="ro-RO"/>
        </w:rPr>
        <w:t xml:space="preserve"> confirmă că înscrierea va urma același model ca în programul Casa Verde Fotovoltaice. Fiecare beneficiar va intra în platformă, își va rezerva suma necesară, iar ulterior va merge la dealer pentru a contracta utilajul dorit.</w:t>
      </w:r>
    </w:p>
    <w:p w14:paraId="2119F330" w14:textId="5B1B0409" w:rsidR="002664CC" w:rsidRPr="002664CC" w:rsidRDefault="002664CC" w:rsidP="002664CC">
      <w:pPr>
        <w:jc w:val="both"/>
        <w:rPr>
          <w:rFonts w:ascii="Trebuchet MS" w:hAnsi="Trebuchet MS"/>
          <w:lang w:val="ro-RO"/>
        </w:rPr>
      </w:pPr>
      <w:r w:rsidRPr="002664CC">
        <w:rPr>
          <w:rFonts w:ascii="Trebuchet MS" w:hAnsi="Trebuchet MS"/>
          <w:lang w:val="ro-RO"/>
        </w:rPr>
        <w:t>O alt</w:t>
      </w:r>
      <w:r>
        <w:rPr>
          <w:rFonts w:ascii="Trebuchet MS" w:hAnsi="Trebuchet MS"/>
          <w:lang w:val="ro-RO"/>
        </w:rPr>
        <w:t>ă î</w:t>
      </w:r>
      <w:r w:rsidRPr="002664CC">
        <w:rPr>
          <w:rFonts w:ascii="Trebuchet MS" w:hAnsi="Trebuchet MS"/>
          <w:lang w:val="ro-RO"/>
        </w:rPr>
        <w:t xml:space="preserve">ntrebare adresată de </w:t>
      </w:r>
      <w:r>
        <w:rPr>
          <w:rFonts w:ascii="Trebuchet MS" w:hAnsi="Trebuchet MS"/>
          <w:lang w:val="ro-RO"/>
        </w:rPr>
        <w:t xml:space="preserve">dl. </w:t>
      </w:r>
      <w:r w:rsidR="00777CA6">
        <w:rPr>
          <w:rFonts w:ascii="Trebuchet MS" w:hAnsi="Trebuchet MS"/>
          <w:lang w:val="ro-RO"/>
        </w:rPr>
        <w:t>Cojocaru Valentin</w:t>
      </w:r>
      <w:r w:rsidRPr="002664CC">
        <w:rPr>
          <w:rFonts w:ascii="Trebuchet MS" w:hAnsi="Trebuchet MS"/>
          <w:lang w:val="ro-RO"/>
        </w:rPr>
        <w:t xml:space="preserve"> a vizat modul în care va fi gestionată înscrierea beneficiarilor în program. S-a discutat dacă aplicația va avea un contor de sumă și se va închide automat la atingerea valorii maxime sau dacă toate solicitările vor fi primite și apoi evaluate.</w:t>
      </w:r>
    </w:p>
    <w:p w14:paraId="7B932E02" w14:textId="0481659D" w:rsidR="002664CC" w:rsidRDefault="002664CC" w:rsidP="002664CC">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Adrian Corbu</w:t>
      </w:r>
      <w:r w:rsidRPr="002664CC">
        <w:rPr>
          <w:rFonts w:ascii="Trebuchet MS" w:hAnsi="Trebuchet MS"/>
          <w:lang w:val="ro-RO"/>
        </w:rPr>
        <w:t xml:space="preserve"> a clarificat că nu se va face selecție, iar ordinea va fi cea a depunerii. În prezent, se analizează posibilitatea de a permite tuturor beneficiarilor să depună cereri pentru a evalua mai bine nevoia din piață. În acest scenariu, aplicația va anunța când bugetul a fost atins, iar dosarele depuse ulterior nu vor mai fi eligibile pentru finanțare. Aceasta ar permite și crearea unei rezerve pentru dosarele incomplete sau neeligibile. O altă variantă analizată este oprirea aplicației imediat după epuizarea bugetului, similar cu alte programe anterioare. O decizie finală va fi luată în zilele următoare.</w:t>
      </w:r>
    </w:p>
    <w:p w14:paraId="0977A919" w14:textId="47288236" w:rsidR="00F74BED" w:rsidRPr="00F74BED" w:rsidRDefault="00F74BED" w:rsidP="00F74BED">
      <w:pPr>
        <w:jc w:val="both"/>
        <w:rPr>
          <w:rFonts w:ascii="Trebuchet MS" w:hAnsi="Trebuchet MS"/>
          <w:lang w:val="ro-RO"/>
        </w:rPr>
      </w:pPr>
      <w:r w:rsidRPr="00F74BED">
        <w:rPr>
          <w:rFonts w:ascii="Trebuchet MS" w:hAnsi="Trebuchet MS"/>
          <w:b/>
          <w:bCs/>
          <w:lang w:val="ro-RO"/>
        </w:rPr>
        <w:t xml:space="preserve">Dl. </w:t>
      </w:r>
      <w:r w:rsidR="00777CA6">
        <w:rPr>
          <w:rFonts w:ascii="Trebuchet MS" w:hAnsi="Trebuchet MS"/>
          <w:b/>
          <w:bCs/>
          <w:lang w:val="ro-RO"/>
        </w:rPr>
        <w:t>Cojocaru Valentin</w:t>
      </w:r>
      <w:r w:rsidRPr="00F74BED">
        <w:rPr>
          <w:rFonts w:ascii="Trebuchet MS" w:hAnsi="Trebuchet MS"/>
          <w:lang w:val="ro-RO"/>
        </w:rPr>
        <w:t xml:space="preserve"> solicită clarificări cu privire la criteriul de eligibilitate care prevede că beneficiarii nu trebuie să aibă contravenții sau infracțiuni împotriva mediului. Menționează că </w:t>
      </w:r>
      <w:r w:rsidRPr="00F74BED">
        <w:rPr>
          <w:rFonts w:ascii="Trebuchet MS" w:hAnsi="Trebuchet MS"/>
          <w:lang w:val="ro-RO"/>
        </w:rPr>
        <w:lastRenderedPageBreak/>
        <w:t>inițial acest aspect nu putea fi verificat în lipsa cazierului și că, la un moment dat, s-a discutat despre obligația dealerilor de a solicita această dovadă. Întreabă dacă beneficiarul trebuie să furnizeze o declarație în acest sens și dacă această declarație trebuie încărcată în platformă în momentul înscrierii sau prezentată ulterior, la achiziția utilajului. De asemenea, întreabă dacă această declarație este inclusă în cererea de finanțare.</w:t>
      </w:r>
    </w:p>
    <w:p w14:paraId="4E9ED981" w14:textId="440BF264" w:rsidR="00F74BED" w:rsidRDefault="00F74BED" w:rsidP="00F74BED">
      <w:pPr>
        <w:jc w:val="both"/>
        <w:rPr>
          <w:rFonts w:ascii="Trebuchet MS" w:hAnsi="Trebuchet MS"/>
          <w:lang w:val="ro-RO"/>
        </w:rPr>
      </w:pPr>
      <w:r w:rsidRPr="00F74BED">
        <w:rPr>
          <w:rFonts w:ascii="Trebuchet MS" w:hAnsi="Trebuchet MS"/>
          <w:b/>
          <w:bCs/>
          <w:lang w:val="ro-RO"/>
        </w:rPr>
        <w:t xml:space="preserve">Dl. </w:t>
      </w:r>
      <w:r w:rsidR="00777CA6">
        <w:rPr>
          <w:rFonts w:ascii="Trebuchet MS" w:hAnsi="Trebuchet MS"/>
          <w:b/>
          <w:bCs/>
          <w:lang w:val="ro-RO"/>
        </w:rPr>
        <w:t>Adrian Corbu</w:t>
      </w:r>
      <w:r w:rsidRPr="00F74BED">
        <w:rPr>
          <w:rFonts w:ascii="Trebuchet MS" w:hAnsi="Trebuchet MS"/>
          <w:lang w:val="ro-RO"/>
        </w:rPr>
        <w:t xml:space="preserve"> precizează că da, acest aspect este inclus în cererea de finanțare, care este compusă din două părți: prima parte privind sumele solicitate și partea B, care conține declarația pe propria răspundere. Prin semnarea cererii, solicitantul își asumă toate punctele din declarație. Aceasta este o anexă integrată și trebuie încărcată în aplicație odată cu cererea de finanțare, fiind parte integrantă a acesteia.</w:t>
      </w:r>
    </w:p>
    <w:p w14:paraId="01B03408" w14:textId="4CB42195"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Cojocaru Valentin</w:t>
      </w:r>
      <w:r w:rsidRPr="003B4673">
        <w:rPr>
          <w:rFonts w:ascii="Trebuchet MS" w:hAnsi="Trebuchet MS"/>
          <w:lang w:val="ro-RO"/>
        </w:rPr>
        <w:t xml:space="preserve"> solicită clarificări cu privire la disponibilitatea cererii de finanțare în forma finală în momentul publicării ghidului. Întreabă dacă aceasta va fi anexată ghidului.</w:t>
      </w:r>
    </w:p>
    <w:p w14:paraId="5FC8C210" w14:textId="638EBCD3"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Adrian Corbu</w:t>
      </w:r>
      <w:r w:rsidRPr="003B4673">
        <w:rPr>
          <w:rFonts w:ascii="Trebuchet MS" w:hAnsi="Trebuchet MS"/>
          <w:lang w:val="ro-RO"/>
        </w:rPr>
        <w:t xml:space="preserve"> răspunde că nu, în ghid va exista doar un model, iar cererea propriu-zisă (PDF inteligent) va fi disponibilă în momentul deschiderii aplicației, cel mai probabil în ziua stabilită, la ora 10, așa cum se procedează pentru toate programele.</w:t>
      </w:r>
    </w:p>
    <w:p w14:paraId="33C9D1A2" w14:textId="77777777" w:rsidR="003B4673" w:rsidRPr="003B4673" w:rsidRDefault="003B4673" w:rsidP="003B4673">
      <w:pPr>
        <w:jc w:val="both"/>
        <w:rPr>
          <w:rFonts w:ascii="Trebuchet MS" w:hAnsi="Trebuchet MS"/>
          <w:lang w:val="ro-RO"/>
        </w:rPr>
      </w:pPr>
      <w:r w:rsidRPr="003B4673">
        <w:rPr>
          <w:rFonts w:ascii="Trebuchet MS" w:hAnsi="Trebuchet MS"/>
          <w:lang w:val="ro-RO"/>
        </w:rPr>
        <w:t>Se ridică și problema semnăturii electronice pentru cererea de finanțare, iar reprezentantul AFM clarifică faptul că aceasta nu este obligatorie.</w:t>
      </w:r>
    </w:p>
    <w:p w14:paraId="607BFAF5" w14:textId="66D16DAB"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Dna. Simona </w:t>
      </w:r>
      <w:r w:rsidR="000C5568" w:rsidRPr="000C5568">
        <w:rPr>
          <w:rFonts w:ascii="Trebuchet MS" w:hAnsi="Trebuchet MS"/>
          <w:b/>
          <w:bCs/>
          <w:lang w:val="ro-RO"/>
        </w:rPr>
        <w:t>Ioniță</w:t>
      </w:r>
      <w:r w:rsidRPr="003B4673">
        <w:rPr>
          <w:rFonts w:ascii="Trebuchet MS" w:hAnsi="Trebuchet MS"/>
          <w:lang w:val="ro-RO"/>
        </w:rPr>
        <w:t xml:space="preserve"> întreabă despre procesul exact de semnare a cererii – dacă aceasta trebuie printată, semnată olograf și apoi încărcată în platformă. Reprezentantul AFM confirmă că da, acesta este procesul.</w:t>
      </w:r>
    </w:p>
    <w:p w14:paraId="0F57714F" w14:textId="037998FE"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Cojocaru Valentin</w:t>
      </w:r>
      <w:r w:rsidRPr="003B4673">
        <w:rPr>
          <w:rFonts w:ascii="Trebuchet MS" w:hAnsi="Trebuchet MS"/>
          <w:lang w:val="ro-RO"/>
        </w:rPr>
        <w:t xml:space="preserve"> continuă discuția și întreabă dacă PDF-ul inteligent al cererii de finanțare poate fi semnat electronic sau dacă trebuie descărcat, completat și apoi semnat manual. Dl. </w:t>
      </w:r>
      <w:r w:rsidR="00777CA6">
        <w:rPr>
          <w:rFonts w:ascii="Trebuchet MS" w:hAnsi="Trebuchet MS"/>
          <w:lang w:val="ro-RO"/>
        </w:rPr>
        <w:t>Adrian Corbu</w:t>
      </w:r>
      <w:r w:rsidRPr="003B4673">
        <w:rPr>
          <w:rFonts w:ascii="Trebuchet MS" w:hAnsi="Trebuchet MS"/>
          <w:lang w:val="ro-RO"/>
        </w:rPr>
        <w:t xml:space="preserve"> confirmă că ambele variante sunt posibile.</w:t>
      </w:r>
    </w:p>
    <w:p w14:paraId="28A2912F" w14:textId="6F5EEDD9"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Cojocaru Valentin</w:t>
      </w:r>
      <w:r w:rsidRPr="003B4673">
        <w:rPr>
          <w:rFonts w:ascii="Trebuchet MS" w:hAnsi="Trebuchet MS"/>
          <w:lang w:val="ro-RO"/>
        </w:rPr>
        <w:t xml:space="preserve"> subliniază că acest proces se va întâmpla doar după lansarea programului, când aplicația devine activă. Dl. </w:t>
      </w:r>
      <w:r w:rsidR="00777CA6">
        <w:rPr>
          <w:rFonts w:ascii="Trebuchet MS" w:hAnsi="Trebuchet MS"/>
          <w:lang w:val="ro-RO"/>
        </w:rPr>
        <w:t>Adrian Corbu</w:t>
      </w:r>
      <w:r w:rsidRPr="003B4673">
        <w:rPr>
          <w:rFonts w:ascii="Trebuchet MS" w:hAnsi="Trebuchet MS"/>
          <w:lang w:val="ro-RO"/>
        </w:rPr>
        <w:t xml:space="preserve"> confirmă acest aspect.</w:t>
      </w:r>
    </w:p>
    <w:p w14:paraId="7FA8755D" w14:textId="1369ACF4"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Cojocaru Valentin</w:t>
      </w:r>
      <w:r w:rsidRPr="003B4673">
        <w:rPr>
          <w:rFonts w:ascii="Trebuchet MS" w:hAnsi="Trebuchet MS"/>
          <w:lang w:val="ro-RO"/>
        </w:rPr>
        <w:t xml:space="preserve"> ridică o întrebare practică, menționând că nu toți beneficiarii au acces la o imprimantă acasă și se întreabă dacă acest aspect ar putea crea dificultăți. Dl. </w:t>
      </w:r>
      <w:r w:rsidR="00777CA6">
        <w:rPr>
          <w:rFonts w:ascii="Trebuchet MS" w:hAnsi="Trebuchet MS"/>
          <w:lang w:val="ro-RO"/>
        </w:rPr>
        <w:t>Adrian Corbu</w:t>
      </w:r>
      <w:r w:rsidRPr="003B4673">
        <w:rPr>
          <w:rFonts w:ascii="Trebuchet MS" w:hAnsi="Trebuchet MS"/>
          <w:lang w:val="ro-RO"/>
        </w:rPr>
        <w:t xml:space="preserve"> răspunde că, având în vedere experiența cu programul Casa Verde, unde s-au înscris zeci de mii de beneficiari anual, este de așteptat ca și în acest caz beneficiarii să găsească soluții, mai ales că numărul lor va fi mai mic.</w:t>
      </w:r>
    </w:p>
    <w:p w14:paraId="7CAB60F3" w14:textId="77777777" w:rsidR="003B4673" w:rsidRPr="003B4673" w:rsidRDefault="003B4673" w:rsidP="003B4673">
      <w:pPr>
        <w:jc w:val="both"/>
        <w:rPr>
          <w:rFonts w:ascii="Trebuchet MS" w:hAnsi="Trebuchet MS"/>
          <w:lang w:val="ro-RO"/>
        </w:rPr>
      </w:pPr>
      <w:r w:rsidRPr="003B4673">
        <w:rPr>
          <w:rFonts w:ascii="Trebuchet MS" w:hAnsi="Trebuchet MS"/>
          <w:b/>
          <w:bCs/>
          <w:lang w:val="ro-RO"/>
        </w:rPr>
        <w:t>Dna. Rusu</w:t>
      </w:r>
      <w:r w:rsidRPr="003B4673">
        <w:rPr>
          <w:rFonts w:ascii="Trebuchet MS" w:hAnsi="Trebuchet MS"/>
          <w:lang w:val="ro-RO"/>
        </w:rPr>
        <w:t xml:space="preserve"> intervine și subliniază că, spre deosebire de acest program, Casa Verde nu a necesitat semnarea cererii.</w:t>
      </w:r>
    </w:p>
    <w:p w14:paraId="55B34755" w14:textId="5A4F2741"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Adrian Corbu</w:t>
      </w:r>
      <w:r w:rsidRPr="003B4673">
        <w:rPr>
          <w:rFonts w:ascii="Trebuchet MS" w:hAnsi="Trebuchet MS"/>
          <w:lang w:val="ro-RO"/>
        </w:rPr>
        <w:t xml:space="preserve"> recunoaște diferența, dar insistă că problema se reduce la accesul la tehnologie. Dacă un beneficiar nu are imprimantă, există alternative, cum ar fi semnătura digitală pe PDF.</w:t>
      </w:r>
    </w:p>
    <w:p w14:paraId="59C467DC" w14:textId="642817DE" w:rsidR="003B4673" w:rsidRPr="003B4673" w:rsidRDefault="003B4673" w:rsidP="003B4673">
      <w:pPr>
        <w:jc w:val="both"/>
        <w:rPr>
          <w:rFonts w:ascii="Trebuchet MS" w:hAnsi="Trebuchet MS"/>
          <w:lang w:val="ro-RO"/>
        </w:rPr>
      </w:pPr>
      <w:r w:rsidRPr="003B4673">
        <w:rPr>
          <w:rFonts w:ascii="Trebuchet MS" w:hAnsi="Trebuchet MS"/>
          <w:b/>
          <w:bCs/>
          <w:lang w:val="ro-RO"/>
        </w:rPr>
        <w:lastRenderedPageBreak/>
        <w:t xml:space="preserve">Dl. </w:t>
      </w:r>
      <w:r w:rsidR="00777CA6">
        <w:rPr>
          <w:rFonts w:ascii="Trebuchet MS" w:hAnsi="Trebuchet MS"/>
          <w:b/>
          <w:bCs/>
          <w:lang w:val="ro-RO"/>
        </w:rPr>
        <w:t>Cojocaru Valentin</w:t>
      </w:r>
      <w:r w:rsidRPr="003B4673">
        <w:rPr>
          <w:rFonts w:ascii="Trebuchet MS" w:hAnsi="Trebuchet MS"/>
          <w:lang w:val="ro-RO"/>
        </w:rPr>
        <w:t xml:space="preserve"> explică motivul pentru care pune aceste întrebări, menționând că interacționează cu o gamă variată de potențiali beneficiari și dorește să înțeleagă clar procesul.</w:t>
      </w:r>
    </w:p>
    <w:p w14:paraId="5ED156E9" w14:textId="3FB8D647" w:rsidR="003B4673" w:rsidRPr="003B4673" w:rsidRDefault="003B4673" w:rsidP="003B4673">
      <w:pPr>
        <w:jc w:val="both"/>
        <w:rPr>
          <w:rFonts w:ascii="Trebuchet MS" w:hAnsi="Trebuchet MS"/>
          <w:lang w:val="ro-RO"/>
        </w:rPr>
      </w:pPr>
      <w:r w:rsidRPr="003B4673">
        <w:rPr>
          <w:rFonts w:ascii="Trebuchet MS" w:hAnsi="Trebuchet MS"/>
          <w:b/>
          <w:bCs/>
          <w:lang w:val="ro-RO"/>
        </w:rPr>
        <w:t xml:space="preserve">Dl. </w:t>
      </w:r>
      <w:r w:rsidR="00777CA6">
        <w:rPr>
          <w:rFonts w:ascii="Trebuchet MS" w:hAnsi="Trebuchet MS"/>
          <w:b/>
          <w:bCs/>
          <w:lang w:val="ro-RO"/>
        </w:rPr>
        <w:t>Adrian Corbu</w:t>
      </w:r>
      <w:r w:rsidRPr="003B4673">
        <w:rPr>
          <w:rFonts w:ascii="Trebuchet MS" w:hAnsi="Trebuchet MS"/>
          <w:lang w:val="ro-RO"/>
        </w:rPr>
        <w:t xml:space="preserve"> concluzionează că toți participanții la dezbatere au un nivel minim de competențe digitale și că există întotdeauna soluții pentru semnarea cererii, fie electronic, fie prin alte metode accesibile beneficiarilor.</w:t>
      </w:r>
    </w:p>
    <w:p w14:paraId="48621AE2" w14:textId="3B7E42EA" w:rsidR="001A5E83" w:rsidRPr="001A5E83" w:rsidRDefault="001A5E83" w:rsidP="001A5E83">
      <w:pPr>
        <w:jc w:val="both"/>
        <w:rPr>
          <w:rFonts w:ascii="Trebuchet MS" w:hAnsi="Trebuchet MS"/>
          <w:lang w:val="ro-RO"/>
        </w:rPr>
      </w:pPr>
      <w:r w:rsidRPr="001A5E83">
        <w:rPr>
          <w:rFonts w:ascii="Trebuchet MS" w:hAnsi="Trebuchet MS"/>
          <w:b/>
          <w:bCs/>
          <w:lang w:val="ro-RO"/>
        </w:rPr>
        <w:t xml:space="preserve">Dl. </w:t>
      </w:r>
      <w:r w:rsidR="00777CA6">
        <w:rPr>
          <w:rFonts w:ascii="Trebuchet MS" w:hAnsi="Trebuchet MS"/>
          <w:b/>
          <w:bCs/>
          <w:lang w:val="ro-RO"/>
        </w:rPr>
        <w:t>Cojocaru Valentin</w:t>
      </w:r>
      <w:r w:rsidRPr="001A5E83">
        <w:rPr>
          <w:rFonts w:ascii="Trebuchet MS" w:hAnsi="Trebuchet MS"/>
          <w:lang w:val="ro-RO"/>
        </w:rPr>
        <w:t xml:space="preserve"> menționează că beneficiarii întreabă dacă își pot încărca documentele direct de pe telefon, deoarece nu toți dispun de un calculator.</w:t>
      </w:r>
    </w:p>
    <w:p w14:paraId="76AE3600" w14:textId="77777777" w:rsidR="001A5E83" w:rsidRPr="001A5E83" w:rsidRDefault="001A5E83" w:rsidP="001A5E83">
      <w:pPr>
        <w:jc w:val="both"/>
        <w:rPr>
          <w:rFonts w:ascii="Trebuchet MS" w:hAnsi="Trebuchet MS"/>
          <w:lang w:val="ro-RO"/>
        </w:rPr>
      </w:pPr>
      <w:r w:rsidRPr="001A5E83">
        <w:rPr>
          <w:rFonts w:ascii="Trebuchet MS" w:hAnsi="Trebuchet MS"/>
          <w:b/>
          <w:bCs/>
          <w:lang w:val="ro-RO"/>
        </w:rPr>
        <w:t>Dna. Rusu</w:t>
      </w:r>
      <w:r w:rsidRPr="001A5E83">
        <w:rPr>
          <w:rFonts w:ascii="Trebuchet MS" w:hAnsi="Trebuchet MS"/>
          <w:lang w:val="ro-RO"/>
        </w:rPr>
        <w:t xml:space="preserve"> completează că mulți beneficiari nu au completat niciodată o cerere de finanțare și nu știu cum arată aceasta, dar sunt interesați de program. Astfel, ei solicită îndrumări pas cu pas, iar dealerii trebuie să le explice întregul proces. Dna. Rusu precizează că aceste aspecte sunt deja cunoscute de către specialiști, dar este important să se pună întrebările pentru a clarifica situația.</w:t>
      </w:r>
    </w:p>
    <w:p w14:paraId="145A9F67" w14:textId="141DACC6" w:rsidR="001A5E83" w:rsidRDefault="001A5E83" w:rsidP="001A5E83">
      <w:pPr>
        <w:jc w:val="both"/>
        <w:rPr>
          <w:rFonts w:ascii="Trebuchet MS" w:hAnsi="Trebuchet MS"/>
          <w:lang w:val="ro-RO"/>
        </w:rPr>
      </w:pPr>
      <w:r w:rsidRPr="001A5E83">
        <w:rPr>
          <w:rFonts w:ascii="Trebuchet MS" w:hAnsi="Trebuchet MS"/>
          <w:b/>
          <w:bCs/>
          <w:lang w:val="ro-RO"/>
        </w:rPr>
        <w:t xml:space="preserve">Dl. </w:t>
      </w:r>
      <w:r w:rsidR="00777CA6">
        <w:rPr>
          <w:rFonts w:ascii="Trebuchet MS" w:hAnsi="Trebuchet MS"/>
          <w:b/>
          <w:bCs/>
          <w:lang w:val="ro-RO"/>
        </w:rPr>
        <w:t>Adrian Corbu</w:t>
      </w:r>
      <w:r w:rsidRPr="001A5E83">
        <w:rPr>
          <w:rFonts w:ascii="Trebuchet MS" w:hAnsi="Trebuchet MS"/>
          <w:lang w:val="ro-RO"/>
        </w:rPr>
        <w:t xml:space="preserve"> apreciază întrebarea și subliniază că instituția este conștientă de problemele reale întâlnite de beneficiari. Totodată, reiterează dorința de a face programele instituției cât mai accesibile și mai facile, evitând procesele birocratice greoaie, cum ar fi depunerea dosarelor fizice la registratura instituției cu numeroase documente solicitate.</w:t>
      </w:r>
    </w:p>
    <w:p w14:paraId="404833DA" w14:textId="4A75BB5E" w:rsidR="000E10C9" w:rsidRPr="000E10C9" w:rsidRDefault="000E10C9" w:rsidP="000E10C9">
      <w:pPr>
        <w:jc w:val="both"/>
        <w:rPr>
          <w:rFonts w:ascii="Trebuchet MS" w:hAnsi="Trebuchet MS"/>
          <w:lang w:val="ro-RO"/>
        </w:rPr>
      </w:pPr>
      <w:r w:rsidRPr="000E10C9">
        <w:rPr>
          <w:rFonts w:ascii="Trebuchet MS" w:hAnsi="Trebuchet MS"/>
          <w:b/>
          <w:bCs/>
          <w:lang w:val="ro-RO"/>
        </w:rPr>
        <w:t xml:space="preserve">Dl. </w:t>
      </w:r>
      <w:r w:rsidR="00777CA6">
        <w:rPr>
          <w:rFonts w:ascii="Trebuchet MS" w:hAnsi="Trebuchet MS"/>
          <w:b/>
          <w:bCs/>
          <w:lang w:val="ro-RO"/>
        </w:rPr>
        <w:t>Adrian Corbu</w:t>
      </w:r>
      <w:r w:rsidRPr="000E10C9">
        <w:rPr>
          <w:rFonts w:ascii="Trebuchet MS" w:hAnsi="Trebuchet MS"/>
          <w:lang w:val="ro-RO"/>
        </w:rPr>
        <w:t xml:space="preserve"> subliniază că, deși există dorința de digitalizare, încă există obstacole, dar pentru fiecare problemă există soluții. De asemenea, menționează că fiecare familie are probabil un membru mai tânăr care poate ajuta beneficiarii mai puțin familiarizați cu tehnologia.</w:t>
      </w:r>
    </w:p>
    <w:p w14:paraId="2CFA1135" w14:textId="43C2A3C7" w:rsidR="000E10C9" w:rsidRPr="000E10C9" w:rsidRDefault="000E10C9" w:rsidP="000E10C9">
      <w:pPr>
        <w:jc w:val="both"/>
        <w:rPr>
          <w:rFonts w:ascii="Trebuchet MS" w:hAnsi="Trebuchet MS"/>
          <w:lang w:val="ro-RO"/>
        </w:rPr>
      </w:pPr>
      <w:r w:rsidRPr="000E10C9">
        <w:rPr>
          <w:rFonts w:ascii="Trebuchet MS" w:hAnsi="Trebuchet MS"/>
          <w:b/>
          <w:bCs/>
          <w:lang w:val="ro-RO"/>
        </w:rPr>
        <w:t xml:space="preserve">Dl. </w:t>
      </w:r>
      <w:r w:rsidR="00777CA6">
        <w:rPr>
          <w:rFonts w:ascii="Trebuchet MS" w:hAnsi="Trebuchet MS"/>
          <w:b/>
          <w:bCs/>
          <w:lang w:val="ro-RO"/>
        </w:rPr>
        <w:t>Cojocaru Valentin</w:t>
      </w:r>
      <w:r w:rsidRPr="000E10C9">
        <w:rPr>
          <w:rFonts w:ascii="Trebuchet MS" w:hAnsi="Trebuchet MS"/>
          <w:lang w:val="ro-RO"/>
        </w:rPr>
        <w:t xml:space="preserve"> confirmă că acesta este și sfatul oferit beneficiarilor, deoarece dealerii trebuie să respecte indicațiile din ghid și nu pot face mai mult în acest sens.</w:t>
      </w:r>
    </w:p>
    <w:p w14:paraId="1072DE05" w14:textId="34B10150" w:rsidR="000E10C9" w:rsidRPr="000E10C9" w:rsidRDefault="000E10C9" w:rsidP="000E10C9">
      <w:pPr>
        <w:jc w:val="both"/>
        <w:rPr>
          <w:rFonts w:ascii="Trebuchet MS" w:hAnsi="Trebuchet MS"/>
          <w:lang w:val="ro-RO"/>
        </w:rPr>
      </w:pPr>
      <w:r w:rsidRPr="006E0957">
        <w:rPr>
          <w:rFonts w:ascii="Trebuchet MS" w:hAnsi="Trebuchet MS"/>
          <w:b/>
          <w:bCs/>
          <w:lang w:val="ro-RO"/>
        </w:rPr>
        <w:t xml:space="preserve">Dl. </w:t>
      </w:r>
      <w:r w:rsidR="00777CA6">
        <w:rPr>
          <w:rFonts w:ascii="Trebuchet MS" w:hAnsi="Trebuchet MS"/>
          <w:b/>
          <w:bCs/>
          <w:lang w:val="ro-RO"/>
        </w:rPr>
        <w:t>Cojocaru Valentin</w:t>
      </w:r>
      <w:r w:rsidRPr="000E10C9">
        <w:rPr>
          <w:rFonts w:ascii="Trebuchet MS" w:hAnsi="Trebuchet MS"/>
          <w:lang w:val="ro-RO"/>
        </w:rPr>
        <w:t xml:space="preserve"> subliniază că interesul pentru program este evident, menționând că, în calitate de pos</w:t>
      </w:r>
      <w:r>
        <w:rPr>
          <w:rFonts w:ascii="Trebuchet MS" w:hAnsi="Trebuchet MS"/>
          <w:lang w:val="ro-RO"/>
        </w:rPr>
        <w:t>i</w:t>
      </w:r>
      <w:r w:rsidRPr="000E10C9">
        <w:rPr>
          <w:rFonts w:ascii="Trebuchet MS" w:hAnsi="Trebuchet MS"/>
          <w:lang w:val="ro-RO"/>
        </w:rPr>
        <w:t>bil dealer, a observat acest lucru în interacțiunile avute cu fermierii</w:t>
      </w:r>
      <w:r>
        <w:rPr>
          <w:rFonts w:ascii="Trebuchet MS" w:hAnsi="Trebuchet MS"/>
        </w:rPr>
        <w:t>.</w:t>
      </w:r>
      <w:r w:rsidR="00743569">
        <w:rPr>
          <w:rFonts w:ascii="Trebuchet MS" w:hAnsi="Trebuchet MS"/>
        </w:rPr>
        <w:t xml:space="preserve"> </w:t>
      </w:r>
      <w:r w:rsidRPr="000E10C9">
        <w:rPr>
          <w:rFonts w:ascii="Trebuchet MS" w:hAnsi="Trebuchet MS"/>
          <w:lang w:val="ro-RO"/>
        </w:rPr>
        <w:t>El consideră că implementarea unui criteriu de vechime a certificatului de producător, în cazul unui program multianual, ar fi putut contribui la o distribuție mai echilibrată a cererilor, evitând un număr foarte mare de solicitări într-un timp scurt.</w:t>
      </w:r>
    </w:p>
    <w:p w14:paraId="21BC2F66" w14:textId="1CF6E7D4" w:rsidR="000E10C9" w:rsidRDefault="000E10C9" w:rsidP="000E10C9">
      <w:pPr>
        <w:jc w:val="both"/>
        <w:rPr>
          <w:rFonts w:ascii="Trebuchet MS" w:hAnsi="Trebuchet MS"/>
          <w:lang w:val="ro-RO"/>
        </w:rPr>
      </w:pPr>
      <w:r w:rsidRPr="000E10C9">
        <w:rPr>
          <w:rFonts w:ascii="Trebuchet MS" w:hAnsi="Trebuchet MS"/>
          <w:b/>
          <w:bCs/>
          <w:lang w:val="ro-RO"/>
        </w:rPr>
        <w:t xml:space="preserve">Dl. </w:t>
      </w:r>
      <w:r w:rsidR="00AE66C0">
        <w:rPr>
          <w:rFonts w:ascii="Trebuchet MS" w:hAnsi="Trebuchet MS"/>
          <w:b/>
          <w:bCs/>
          <w:lang w:val="ro-RO"/>
        </w:rPr>
        <w:t>Adrian</w:t>
      </w:r>
      <w:r w:rsidR="00777CA6">
        <w:rPr>
          <w:rFonts w:ascii="Trebuchet MS" w:hAnsi="Trebuchet MS"/>
          <w:b/>
          <w:bCs/>
          <w:lang w:val="ro-RO"/>
        </w:rPr>
        <w:t xml:space="preserve"> Corbu</w:t>
      </w:r>
      <w:r w:rsidRPr="000E10C9">
        <w:rPr>
          <w:rFonts w:ascii="Trebuchet MS" w:hAnsi="Trebuchet MS"/>
          <w:lang w:val="ro-RO"/>
        </w:rPr>
        <w:t xml:space="preserve"> explică faptul că, neavând încă certitudinea caracterului multianual al programului, introducerea unui astfel de criteriu ar fi putut duce la discriminare. Prin urmare, s-a încercat evitarea oricărei formulări care ar putea genera blocaje juridice, așa cum s-a întâmplat în cazul programului Casa Verde în 2023.</w:t>
      </w:r>
    </w:p>
    <w:p w14:paraId="5FBA24B3" w14:textId="667EB933" w:rsidR="00C76745" w:rsidRPr="00C76745" w:rsidRDefault="00C76745" w:rsidP="00C76745">
      <w:pPr>
        <w:jc w:val="both"/>
        <w:rPr>
          <w:rFonts w:ascii="Trebuchet MS" w:hAnsi="Trebuchet MS"/>
          <w:lang w:val="ro-RO"/>
        </w:rPr>
      </w:pPr>
      <w:r w:rsidRPr="00C76745">
        <w:rPr>
          <w:rFonts w:ascii="Trebuchet MS" w:hAnsi="Trebuchet MS"/>
          <w:b/>
          <w:bCs/>
          <w:lang w:val="ro-RO"/>
        </w:rPr>
        <w:t>Dna</w:t>
      </w:r>
      <w:r w:rsidR="00AE66C0">
        <w:rPr>
          <w:rFonts w:ascii="Trebuchet MS" w:hAnsi="Trebuchet MS"/>
          <w:b/>
          <w:bCs/>
          <w:lang w:val="ro-RO"/>
        </w:rPr>
        <w:t>.</w:t>
      </w:r>
      <w:r w:rsidRPr="00C76745">
        <w:rPr>
          <w:rFonts w:ascii="Trebuchet MS" w:hAnsi="Trebuchet MS"/>
          <w:b/>
          <w:bCs/>
          <w:lang w:val="ro-RO"/>
        </w:rPr>
        <w:t xml:space="preserve"> Rusu</w:t>
      </w:r>
      <w:r w:rsidRPr="00C76745">
        <w:rPr>
          <w:rFonts w:ascii="Trebuchet MS" w:hAnsi="Trebuchet MS"/>
          <w:lang w:val="ro-RO"/>
        </w:rPr>
        <w:t>: Aveți o estimare pentru data la care se va putea depune cererea?</w:t>
      </w:r>
    </w:p>
    <w:p w14:paraId="031EE13D" w14:textId="2B9562AA"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 Adrian</w:t>
      </w:r>
      <w:r w:rsidR="00777CA6">
        <w:rPr>
          <w:rFonts w:ascii="Trebuchet MS" w:hAnsi="Trebuchet MS"/>
          <w:b/>
          <w:bCs/>
          <w:lang w:val="ro-RO"/>
        </w:rPr>
        <w:t xml:space="preserve"> Corbu</w:t>
      </w:r>
      <w:r w:rsidRPr="00C76745">
        <w:rPr>
          <w:rFonts w:ascii="Trebuchet MS" w:hAnsi="Trebuchet MS"/>
          <w:lang w:val="ro-RO"/>
        </w:rPr>
        <w:t xml:space="preserve">: Așa cum am menționat și anterior, ne propunem să lansăm programul în jurul jumătății lunii aprilie. Totul depinde de aprobarea bugetului, care deja a fost trimis spre </w:t>
      </w:r>
      <w:r w:rsidRPr="00C76745">
        <w:rPr>
          <w:rFonts w:ascii="Trebuchet MS" w:hAnsi="Trebuchet MS"/>
          <w:lang w:val="ro-RO"/>
        </w:rPr>
        <w:lastRenderedPageBreak/>
        <w:t>avizare. Ministerul Mediului l-a înaintat către Ministerul Finanțelor, iar în funcție de evoluția acestui proces, ne dorim să deschidem sesiunea conform planificării.</w:t>
      </w:r>
    </w:p>
    <w:p w14:paraId="52B39E73" w14:textId="77777777" w:rsidR="00C76745" w:rsidRPr="00C76745" w:rsidRDefault="00C76745" w:rsidP="00C76745">
      <w:pPr>
        <w:jc w:val="both"/>
        <w:rPr>
          <w:rFonts w:ascii="Trebuchet MS" w:hAnsi="Trebuchet MS"/>
          <w:lang w:val="ro-RO"/>
        </w:rPr>
      </w:pPr>
      <w:r w:rsidRPr="00C76745">
        <w:rPr>
          <w:rFonts w:ascii="Trebuchet MS" w:hAnsi="Trebuchet MS"/>
          <w:b/>
          <w:bCs/>
          <w:lang w:val="ro-RO"/>
        </w:rPr>
        <w:t>Dna Rusu</w:t>
      </w:r>
      <w:r w:rsidRPr="00C76745">
        <w:rPr>
          <w:rFonts w:ascii="Trebuchet MS" w:hAnsi="Trebuchet MS"/>
          <w:lang w:val="ro-RO"/>
        </w:rPr>
        <w:t>: Ghidul final va fi publicat tot la sfârșitul lunii, corect?</w:t>
      </w:r>
    </w:p>
    <w:p w14:paraId="4FD291F2" w14:textId="407A36CE"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 Adrian</w:t>
      </w:r>
      <w:r w:rsidR="00777CA6">
        <w:rPr>
          <w:rFonts w:ascii="Trebuchet MS" w:hAnsi="Trebuchet MS"/>
          <w:b/>
          <w:bCs/>
          <w:lang w:val="ro-RO"/>
        </w:rPr>
        <w:t xml:space="preserve"> Corbu</w:t>
      </w:r>
      <w:r w:rsidRPr="00C76745">
        <w:rPr>
          <w:rFonts w:ascii="Trebuchet MS" w:hAnsi="Trebuchet MS"/>
          <w:lang w:val="ro-RO"/>
        </w:rPr>
        <w:t>: Da, cu aproximativ o săptămână înainte de lansarea oficială a programului.</w:t>
      </w:r>
    </w:p>
    <w:p w14:paraId="5C35DE88" w14:textId="46C17C37"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E2148A">
        <w:rPr>
          <w:rFonts w:ascii="Trebuchet MS" w:hAnsi="Trebuchet MS"/>
          <w:b/>
          <w:bCs/>
          <w:lang w:val="ro-RO"/>
        </w:rPr>
        <w:t xml:space="preserve"> Aurelian</w:t>
      </w:r>
      <w:r w:rsidR="006E0957" w:rsidRPr="006E0957">
        <w:rPr>
          <w:rFonts w:ascii="Trebuchet MS" w:hAnsi="Trebuchet MS"/>
          <w:b/>
          <w:bCs/>
          <w:lang w:val="ro-RO"/>
        </w:rPr>
        <w:t xml:space="preserve"> </w:t>
      </w:r>
      <w:r w:rsidR="0031047F" w:rsidRPr="006E0957">
        <w:rPr>
          <w:rFonts w:ascii="Trebuchet MS" w:hAnsi="Trebuchet MS"/>
          <w:b/>
          <w:bCs/>
          <w:lang w:val="ro-RO"/>
        </w:rPr>
        <w:t>Vasile</w:t>
      </w:r>
      <w:r w:rsidRPr="00C76745">
        <w:rPr>
          <w:rFonts w:ascii="Trebuchet MS" w:hAnsi="Trebuchet MS"/>
          <w:lang w:val="ro-RO"/>
        </w:rPr>
        <w:t>: Aș vrea să fac o sugestie, legată de utilizarea PDF-urilor inteligente. Suntem deja în 2025. Nu ar fi mai eficient ca aceste declarații și solicitări să fie integrate direct în aplicație? De ce mai e nevoie să completăm un PDF separat? Nu s-ar putea bifa direct în platformă acordul beneficiarului? Crearea contului deja implică asumarea identității prin documente oficiale.</w:t>
      </w:r>
    </w:p>
    <w:p w14:paraId="19A6FDA5" w14:textId="78145E7F"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AE66C0">
        <w:rPr>
          <w:rFonts w:ascii="Trebuchet MS" w:hAnsi="Trebuchet MS"/>
          <w:b/>
          <w:bCs/>
          <w:lang w:val="ro-RO"/>
        </w:rPr>
        <w:t>Adrian</w:t>
      </w:r>
      <w:r w:rsidR="00777CA6">
        <w:rPr>
          <w:rFonts w:ascii="Trebuchet MS" w:hAnsi="Trebuchet MS"/>
          <w:b/>
          <w:bCs/>
          <w:lang w:val="ro-RO"/>
        </w:rPr>
        <w:t xml:space="preserve"> Corbu</w:t>
      </w:r>
      <w:r w:rsidRPr="00C76745">
        <w:rPr>
          <w:rFonts w:ascii="Trebuchet MS" w:hAnsi="Trebuchet MS"/>
          <w:lang w:val="ro-RO"/>
        </w:rPr>
        <w:t>: Este o cerere pe care beneficiarul trebuie să și-o asume în mod formal.</w:t>
      </w:r>
    </w:p>
    <w:p w14:paraId="365D6E8C" w14:textId="29BFC8D0"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E2148A">
        <w:rPr>
          <w:rFonts w:ascii="Trebuchet MS" w:hAnsi="Trebuchet MS"/>
          <w:b/>
          <w:bCs/>
          <w:lang w:val="ro-RO"/>
        </w:rPr>
        <w:t xml:space="preserve"> Aurelian</w:t>
      </w:r>
      <w:r w:rsidR="006E0957" w:rsidRPr="006E0957">
        <w:rPr>
          <w:rFonts w:ascii="Trebuchet MS" w:hAnsi="Trebuchet MS"/>
          <w:b/>
          <w:bCs/>
          <w:lang w:val="ro-RO"/>
        </w:rPr>
        <w:t xml:space="preserve"> </w:t>
      </w:r>
      <w:r w:rsidR="0031047F" w:rsidRPr="006E0957">
        <w:rPr>
          <w:rFonts w:ascii="Trebuchet MS" w:hAnsi="Trebuchet MS"/>
          <w:b/>
          <w:bCs/>
          <w:lang w:val="ro-RO"/>
        </w:rPr>
        <w:t>Vasile</w:t>
      </w:r>
      <w:r w:rsidRPr="00C76745">
        <w:rPr>
          <w:rFonts w:ascii="Trebuchet MS" w:hAnsi="Trebuchet MS"/>
          <w:lang w:val="ro-RO"/>
        </w:rPr>
        <w:t>: Și și-o poate asuma printr-o bifă, având în vedere că și-a creat deja contul în baza unui document de identitate. Practic, această bifă ar putea echivala cu o semnătură.</w:t>
      </w:r>
    </w:p>
    <w:p w14:paraId="3966AEE7" w14:textId="679FC9FA"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AE66C0">
        <w:rPr>
          <w:rFonts w:ascii="Trebuchet MS" w:hAnsi="Trebuchet MS"/>
          <w:b/>
          <w:bCs/>
          <w:lang w:val="ro-RO"/>
        </w:rPr>
        <w:t>Adrian</w:t>
      </w:r>
      <w:r w:rsidR="00777CA6">
        <w:rPr>
          <w:rFonts w:ascii="Trebuchet MS" w:hAnsi="Trebuchet MS"/>
          <w:b/>
          <w:bCs/>
          <w:lang w:val="ro-RO"/>
        </w:rPr>
        <w:t xml:space="preserve"> Corbu</w:t>
      </w:r>
      <w:r w:rsidRPr="00C76745">
        <w:rPr>
          <w:rFonts w:ascii="Trebuchet MS" w:hAnsi="Trebuchet MS"/>
          <w:lang w:val="ro-RO"/>
        </w:rPr>
        <w:t>: Vom lua în considerare această propunere, însă, pentru moment, legislația impune asumarea printr-o semnătură, fie electronică, fie olografă.</w:t>
      </w:r>
    </w:p>
    <w:p w14:paraId="335096AE" w14:textId="632E484F"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E2148A">
        <w:rPr>
          <w:rFonts w:ascii="Trebuchet MS" w:hAnsi="Trebuchet MS"/>
          <w:b/>
          <w:bCs/>
          <w:lang w:val="ro-RO"/>
        </w:rPr>
        <w:t>Aurelian</w:t>
      </w:r>
      <w:r w:rsidR="00E2148A" w:rsidRPr="006E0957">
        <w:rPr>
          <w:rFonts w:ascii="Trebuchet MS" w:hAnsi="Trebuchet MS"/>
          <w:b/>
          <w:bCs/>
          <w:lang w:val="ro-RO"/>
        </w:rPr>
        <w:t xml:space="preserve"> Vasile</w:t>
      </w:r>
      <w:r w:rsidRPr="00C76745">
        <w:rPr>
          <w:rFonts w:ascii="Trebuchet MS" w:hAnsi="Trebuchet MS"/>
          <w:lang w:val="ro-RO"/>
        </w:rPr>
        <w:t>: Conform legii, sunt recunoscute doar semnătura olografă și cea electronică calificată. Totuși, în relațiile între persoane fizice și entități, există prevederi care permit asumarea electronică, atâta timp cât metoda utilizată are valoare juridică.</w:t>
      </w:r>
    </w:p>
    <w:p w14:paraId="35B164FB" w14:textId="2A8F7457"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777CA6">
        <w:rPr>
          <w:rFonts w:ascii="Trebuchet MS" w:hAnsi="Trebuchet MS"/>
          <w:b/>
          <w:bCs/>
          <w:lang w:val="ro-RO"/>
        </w:rPr>
        <w:t>Adrian Corbu</w:t>
      </w:r>
      <w:r w:rsidRPr="00C76745">
        <w:rPr>
          <w:rFonts w:ascii="Trebuchet MS" w:hAnsi="Trebuchet MS"/>
          <w:lang w:val="ro-RO"/>
        </w:rPr>
        <w:t>: În legislația actuală, nu există o prevedere care să permită utilizarea unei simple bife în locul semnăturii. Când va apărea o astfel de modificare, o vom implementa și noi.</w:t>
      </w:r>
    </w:p>
    <w:p w14:paraId="717BCDDE" w14:textId="14E9AA13"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00E2148A" w:rsidRPr="00E2148A">
        <w:rPr>
          <w:rFonts w:ascii="Trebuchet MS" w:hAnsi="Trebuchet MS"/>
          <w:b/>
          <w:bCs/>
          <w:lang w:val="ro-RO"/>
        </w:rPr>
        <w:t xml:space="preserve"> Aurelian Vasile</w:t>
      </w:r>
      <w:r w:rsidRPr="00C76745">
        <w:rPr>
          <w:rFonts w:ascii="Trebuchet MS" w:hAnsi="Trebuchet MS"/>
          <w:lang w:val="ro-RO"/>
        </w:rPr>
        <w:t>: Atunci poate ar fi o soluție să introduceți un câmp în aplicație unde beneficiarul să poată semna digital cu degetul, direct pe ecran. La cât de mare este bugetul alocat acestui program, cu siguranță se poate implementa o astfel de funcționalitate care să simplifice procesul.</w:t>
      </w:r>
    </w:p>
    <w:p w14:paraId="3595B1F0" w14:textId="37E1AC67"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 Adrian</w:t>
      </w:r>
      <w:r w:rsidR="00777CA6">
        <w:rPr>
          <w:rFonts w:ascii="Trebuchet MS" w:hAnsi="Trebuchet MS"/>
          <w:b/>
          <w:bCs/>
          <w:lang w:val="ro-RO"/>
        </w:rPr>
        <w:t xml:space="preserve"> Corbu</w:t>
      </w:r>
      <w:r w:rsidRPr="00C76745">
        <w:rPr>
          <w:rFonts w:ascii="Trebuchet MS" w:hAnsi="Trebuchet MS"/>
          <w:lang w:val="ro-RO"/>
        </w:rPr>
        <w:t>: AFM lucrează deja la dezvoltarea unui soft dedicat, iar pe viitor, toate programele instituției vor fi derulate printr-o platformă proprie. Deocamdată, folosim sistemul gestionat de AFIR, care este disponibil pentru lansările curente. Suntem în faza de testare și dezvoltare, dar momentan, aceasta este soluția pe care o avem la îndemână.</w:t>
      </w:r>
    </w:p>
    <w:p w14:paraId="4AD81A6E" w14:textId="2665EA16"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E2148A" w:rsidRPr="00E2148A">
        <w:rPr>
          <w:rFonts w:ascii="Trebuchet MS" w:hAnsi="Trebuchet MS"/>
          <w:b/>
          <w:bCs/>
          <w:lang w:val="ro-RO"/>
        </w:rPr>
        <w:t>Aurelian Vasile</w:t>
      </w:r>
      <w:r w:rsidRPr="00C76745">
        <w:rPr>
          <w:rFonts w:ascii="Trebuchet MS" w:hAnsi="Trebuchet MS"/>
          <w:lang w:val="ro-RO"/>
        </w:rPr>
        <w:t>: E o ajustare simplă. La nivelul tehnologic actual, utilizarea PDF-urilor este depășită.</w:t>
      </w:r>
      <w:r w:rsidR="00A712EF">
        <w:rPr>
          <w:rFonts w:ascii="Trebuchet MS" w:hAnsi="Trebuchet MS"/>
          <w:lang w:val="ro-RO"/>
        </w:rPr>
        <w:t xml:space="preserve"> </w:t>
      </w:r>
      <w:r w:rsidRPr="00C76745">
        <w:rPr>
          <w:rFonts w:ascii="Trebuchet MS" w:hAnsi="Trebuchet MS"/>
          <w:lang w:val="ro-RO"/>
        </w:rPr>
        <w:t>Trebuie să evoluăm și să digitalizăm procesele cât mai eficient, în interesul beneficiarilor.</w:t>
      </w:r>
    </w:p>
    <w:p w14:paraId="71D4CB32" w14:textId="1D71FAB6" w:rsidR="00743569" w:rsidRPr="00743569" w:rsidRDefault="00743569" w:rsidP="00C76745">
      <w:pPr>
        <w:jc w:val="both"/>
        <w:rPr>
          <w:rFonts w:ascii="Trebuchet MS" w:hAnsi="Trebuchet MS"/>
          <w:lang w:val="ro-RO"/>
        </w:rPr>
      </w:pPr>
      <w:r w:rsidRPr="00743569">
        <w:rPr>
          <w:rFonts w:ascii="Trebuchet MS" w:hAnsi="Trebuchet MS"/>
          <w:b/>
          <w:bCs/>
          <w:lang w:val="ro-RO"/>
        </w:rPr>
        <w:t>Dl. Aurelian Vasile intervine și subliniază următoarele:</w:t>
      </w:r>
      <w:r w:rsidRPr="00743569">
        <w:rPr>
          <w:rFonts w:ascii="Trebuchet MS" w:hAnsi="Trebuchet MS"/>
          <w:lang w:val="ro-RO"/>
        </w:rPr>
        <w:t xml:space="preserve"> este important să se ia în considerare utilizarea dronelor agricole ca parte a tranziției spre o agricultură inteligentă, cu impact redus asupra mediului, în perspectiva anului 2025. </w:t>
      </w:r>
      <w:r>
        <w:rPr>
          <w:rFonts w:ascii="Trebuchet MS" w:hAnsi="Trebuchet MS"/>
          <w:lang w:val="ro-RO"/>
        </w:rPr>
        <w:t>A</w:t>
      </w:r>
      <w:r w:rsidRPr="00743569">
        <w:rPr>
          <w:rFonts w:ascii="Trebuchet MS" w:hAnsi="Trebuchet MS"/>
          <w:lang w:val="ro-RO"/>
        </w:rPr>
        <w:t xml:space="preserve">trage atenția asupra efectelor negative ale metodelor agricole convenționale, precum utilizarea tractoarelor, asupra ecosistemelor. Din </w:t>
      </w:r>
      <w:r w:rsidRPr="00743569">
        <w:rPr>
          <w:rFonts w:ascii="Trebuchet MS" w:hAnsi="Trebuchet MS"/>
          <w:lang w:val="ro-RO"/>
        </w:rPr>
        <w:lastRenderedPageBreak/>
        <w:t>experiența personală în administrarea unui fond cinegetic, menționează că agricultura intensivă a avut un impact sever asupra faunei, oferind exemplul unei zone în care populația de iepuri de câmp a scăzut de la aproximativ 1.000 de exemplare la doar 100. În acest context, consideră că statul român are responsabilitatea de a sprijini și promova metode agricole sustenabile.</w:t>
      </w:r>
    </w:p>
    <w:p w14:paraId="04B4709F" w14:textId="3231B461" w:rsidR="00C76745" w:rsidRPr="00C76745" w:rsidRDefault="00C76745" w:rsidP="00C76745">
      <w:pPr>
        <w:jc w:val="both"/>
        <w:rPr>
          <w:rFonts w:ascii="Trebuchet MS" w:hAnsi="Trebuchet MS"/>
          <w:lang w:val="ro-RO"/>
        </w:rPr>
      </w:pPr>
      <w:r w:rsidRPr="00C76745">
        <w:rPr>
          <w:rFonts w:ascii="Trebuchet MS" w:hAnsi="Trebuchet MS"/>
          <w:b/>
          <w:bCs/>
          <w:lang w:val="ro-RO"/>
        </w:rPr>
        <w:t>Dl</w:t>
      </w:r>
      <w:r w:rsidR="00AE66C0">
        <w:rPr>
          <w:rFonts w:ascii="Trebuchet MS" w:hAnsi="Trebuchet MS"/>
          <w:b/>
          <w:bCs/>
          <w:lang w:val="ro-RO"/>
        </w:rPr>
        <w:t>.</w:t>
      </w:r>
      <w:r w:rsidRPr="00C76745">
        <w:rPr>
          <w:rFonts w:ascii="Trebuchet MS" w:hAnsi="Trebuchet MS"/>
          <w:b/>
          <w:bCs/>
          <w:lang w:val="ro-RO"/>
        </w:rPr>
        <w:t xml:space="preserve"> </w:t>
      </w:r>
      <w:r w:rsidR="00AE66C0">
        <w:rPr>
          <w:rFonts w:ascii="Trebuchet MS" w:hAnsi="Trebuchet MS"/>
          <w:b/>
          <w:bCs/>
          <w:lang w:val="ro-RO"/>
        </w:rPr>
        <w:t>Adrian</w:t>
      </w:r>
      <w:r w:rsidR="00777CA6">
        <w:rPr>
          <w:rFonts w:ascii="Trebuchet MS" w:hAnsi="Trebuchet MS"/>
          <w:b/>
          <w:bCs/>
          <w:lang w:val="ro-RO"/>
        </w:rPr>
        <w:t xml:space="preserve"> Corbu</w:t>
      </w:r>
      <w:r w:rsidRPr="00C76745">
        <w:rPr>
          <w:rFonts w:ascii="Trebuchet MS" w:hAnsi="Trebuchet MS"/>
          <w:lang w:val="ro-RO"/>
        </w:rPr>
        <w:t>: Am înțeles observațiile dumneavoastră. Vă mulțumim pentru propuneri și vă rugăm să ni le transmiteți și în scris.</w:t>
      </w:r>
    </w:p>
    <w:p w14:paraId="19514002" w14:textId="5AC0D17E" w:rsidR="00C76745" w:rsidRPr="00C76745" w:rsidRDefault="00C76745" w:rsidP="00C76745">
      <w:pPr>
        <w:jc w:val="both"/>
        <w:rPr>
          <w:rFonts w:ascii="Trebuchet MS" w:hAnsi="Trebuchet MS"/>
          <w:lang w:val="ro-RO"/>
        </w:rPr>
      </w:pPr>
      <w:r w:rsidRPr="00C76745">
        <w:rPr>
          <w:rFonts w:ascii="Trebuchet MS" w:hAnsi="Trebuchet MS"/>
          <w:lang w:val="ro-RO"/>
        </w:rPr>
        <w:t>În final, dl</w:t>
      </w:r>
      <w:r w:rsidR="001759C4">
        <w:rPr>
          <w:rFonts w:ascii="Trebuchet MS" w:hAnsi="Trebuchet MS"/>
          <w:lang w:val="ro-RO"/>
        </w:rPr>
        <w:t>.</w:t>
      </w:r>
      <w:r w:rsidRPr="00C76745">
        <w:rPr>
          <w:rFonts w:ascii="Trebuchet MS" w:hAnsi="Trebuchet MS"/>
          <w:lang w:val="ro-RO"/>
        </w:rPr>
        <w:t xml:space="preserve"> vicepreședinte Adrian</w:t>
      </w:r>
      <w:r w:rsidR="00777CA6">
        <w:rPr>
          <w:rFonts w:ascii="Trebuchet MS" w:hAnsi="Trebuchet MS"/>
          <w:lang w:val="ro-RO"/>
        </w:rPr>
        <w:t xml:space="preserve"> Corbu</w:t>
      </w:r>
      <w:r w:rsidRPr="00C76745">
        <w:rPr>
          <w:rFonts w:ascii="Trebuchet MS" w:hAnsi="Trebuchet MS"/>
          <w:lang w:val="ro-RO"/>
        </w:rPr>
        <w:t xml:space="preserve"> mulțumește tuturor participanților și declară încheiată dezbaterea.</w:t>
      </w:r>
    </w:p>
    <w:p w14:paraId="1A1EA2B7" w14:textId="77777777" w:rsidR="00C76745" w:rsidRPr="000E10C9" w:rsidRDefault="00C76745" w:rsidP="000E10C9">
      <w:pPr>
        <w:jc w:val="both"/>
        <w:rPr>
          <w:rFonts w:ascii="Trebuchet MS" w:hAnsi="Trebuchet MS"/>
          <w:lang w:val="ro-RO"/>
        </w:rPr>
      </w:pPr>
    </w:p>
    <w:p w14:paraId="585DDFDE" w14:textId="77777777" w:rsidR="000E10C9" w:rsidRPr="001A5E83" w:rsidRDefault="000E10C9" w:rsidP="001A5E83">
      <w:pPr>
        <w:jc w:val="both"/>
        <w:rPr>
          <w:rFonts w:ascii="Trebuchet MS" w:hAnsi="Trebuchet MS"/>
          <w:lang w:val="ro-RO"/>
        </w:rPr>
      </w:pPr>
    </w:p>
    <w:p w14:paraId="138D7969" w14:textId="77777777" w:rsidR="003B4673" w:rsidRPr="00F74BED" w:rsidRDefault="003B4673" w:rsidP="00F74BED">
      <w:pPr>
        <w:jc w:val="both"/>
        <w:rPr>
          <w:rFonts w:ascii="Trebuchet MS" w:hAnsi="Trebuchet MS"/>
          <w:lang w:val="ro-RO"/>
        </w:rPr>
      </w:pPr>
    </w:p>
    <w:p w14:paraId="403C7010" w14:textId="77777777" w:rsidR="002664CC" w:rsidRPr="002664CC" w:rsidRDefault="002664CC" w:rsidP="002664CC">
      <w:pPr>
        <w:jc w:val="both"/>
        <w:rPr>
          <w:rFonts w:ascii="Trebuchet MS" w:hAnsi="Trebuchet MS"/>
          <w:lang w:val="ro-RO"/>
        </w:rPr>
      </w:pPr>
    </w:p>
    <w:p w14:paraId="2170420B" w14:textId="77777777" w:rsidR="00E11C2E" w:rsidRPr="002664CC" w:rsidRDefault="00E11C2E" w:rsidP="00E11C2E">
      <w:pPr>
        <w:jc w:val="both"/>
        <w:rPr>
          <w:rFonts w:ascii="Trebuchet MS" w:hAnsi="Trebuchet MS"/>
          <w:lang w:val="ro-RO"/>
        </w:rPr>
      </w:pPr>
    </w:p>
    <w:p w14:paraId="7EBA4BD9" w14:textId="77777777" w:rsidR="00E11C2E" w:rsidRPr="00DC5DD8" w:rsidRDefault="00E11C2E" w:rsidP="00DC5DD8">
      <w:pPr>
        <w:jc w:val="both"/>
        <w:rPr>
          <w:rFonts w:ascii="Trebuchet MS" w:hAnsi="Trebuchet MS"/>
          <w:lang w:val="ro-RO"/>
        </w:rPr>
      </w:pPr>
    </w:p>
    <w:p w14:paraId="18C135A0" w14:textId="3A7CD44C" w:rsidR="00D90334" w:rsidRPr="00DC5DD8" w:rsidRDefault="00D90334" w:rsidP="002C7D0A">
      <w:pPr>
        <w:jc w:val="both"/>
        <w:rPr>
          <w:rFonts w:ascii="Trebuchet MS" w:hAnsi="Trebuchet MS"/>
          <w:lang w:val="ro-RO"/>
        </w:rPr>
      </w:pPr>
    </w:p>
    <w:p w14:paraId="4A1CADD0" w14:textId="77777777" w:rsidR="002C7D0A" w:rsidRPr="00DC5DD8" w:rsidRDefault="002C7D0A" w:rsidP="002C7D0A">
      <w:pPr>
        <w:jc w:val="both"/>
        <w:rPr>
          <w:rFonts w:ascii="Trebuchet MS" w:hAnsi="Trebuchet MS"/>
          <w:lang w:val="ro-RO"/>
        </w:rPr>
      </w:pPr>
    </w:p>
    <w:p w14:paraId="70689A5B" w14:textId="77777777" w:rsidR="002C7D0A" w:rsidRPr="002C7D0A" w:rsidRDefault="002C7D0A" w:rsidP="002C7D0A">
      <w:pPr>
        <w:jc w:val="both"/>
        <w:rPr>
          <w:rFonts w:ascii="Trebuchet MS" w:hAnsi="Trebuchet MS"/>
          <w:lang w:val="ro-RO"/>
        </w:rPr>
      </w:pPr>
    </w:p>
    <w:p w14:paraId="7F906E78" w14:textId="77777777" w:rsidR="002C7D0A" w:rsidRPr="002C7D0A" w:rsidRDefault="002C7D0A" w:rsidP="002C7D0A">
      <w:pPr>
        <w:jc w:val="both"/>
        <w:rPr>
          <w:rFonts w:ascii="Trebuchet MS" w:hAnsi="Trebuchet MS"/>
          <w:lang w:val="ro-RO"/>
        </w:rPr>
      </w:pPr>
    </w:p>
    <w:p w14:paraId="0B88710D" w14:textId="77777777" w:rsidR="00294D39" w:rsidRPr="00294D39" w:rsidRDefault="00294D39" w:rsidP="00294D39">
      <w:pPr>
        <w:jc w:val="both"/>
        <w:rPr>
          <w:rFonts w:ascii="Trebuchet MS" w:hAnsi="Trebuchet MS"/>
          <w:lang w:val="ro-RO"/>
        </w:rPr>
      </w:pPr>
    </w:p>
    <w:p w14:paraId="693EC3F8" w14:textId="77777777" w:rsidR="0046623D" w:rsidRDefault="0046623D" w:rsidP="0037505B">
      <w:pPr>
        <w:jc w:val="both"/>
        <w:rPr>
          <w:rFonts w:ascii="Trebuchet MS" w:hAnsi="Trebuchet MS"/>
          <w:lang w:val="ro-RO"/>
        </w:rPr>
      </w:pPr>
    </w:p>
    <w:sectPr w:rsidR="0046623D">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4D39" w14:textId="77777777" w:rsidR="004A7974" w:rsidRDefault="004A7974" w:rsidP="009B65F1">
      <w:pPr>
        <w:spacing w:after="0" w:line="240" w:lineRule="auto"/>
      </w:pPr>
      <w:r>
        <w:separator/>
      </w:r>
    </w:p>
  </w:endnote>
  <w:endnote w:type="continuationSeparator" w:id="0">
    <w:p w14:paraId="72A043DF" w14:textId="77777777" w:rsidR="004A7974" w:rsidRDefault="004A7974" w:rsidP="009B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49985"/>
      <w:docPartObj>
        <w:docPartGallery w:val="Page Numbers (Bottom of Page)"/>
        <w:docPartUnique/>
      </w:docPartObj>
    </w:sdtPr>
    <w:sdtEndPr>
      <w:rPr>
        <w:noProof/>
      </w:rPr>
    </w:sdtEndPr>
    <w:sdtContent>
      <w:p w14:paraId="568FA013" w14:textId="584A5C1C" w:rsidR="009B65F1" w:rsidRDefault="009B65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84260" w14:textId="77777777" w:rsidR="009B65F1" w:rsidRDefault="009B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E8B5" w14:textId="77777777" w:rsidR="004A7974" w:rsidRDefault="004A7974" w:rsidP="009B65F1">
      <w:pPr>
        <w:spacing w:after="0" w:line="240" w:lineRule="auto"/>
      </w:pPr>
      <w:r>
        <w:separator/>
      </w:r>
    </w:p>
  </w:footnote>
  <w:footnote w:type="continuationSeparator" w:id="0">
    <w:p w14:paraId="5B58D88C" w14:textId="77777777" w:rsidR="004A7974" w:rsidRDefault="004A7974" w:rsidP="009B6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DD9"/>
    <w:multiLevelType w:val="multilevel"/>
    <w:tmpl w:val="C1D6C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6B"/>
    <w:multiLevelType w:val="hybridMultilevel"/>
    <w:tmpl w:val="975E85FA"/>
    <w:lvl w:ilvl="0" w:tplc="83C6BEB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D3E55"/>
    <w:multiLevelType w:val="multilevel"/>
    <w:tmpl w:val="0AC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91098"/>
    <w:multiLevelType w:val="multilevel"/>
    <w:tmpl w:val="B0C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A63B4"/>
    <w:multiLevelType w:val="hybridMultilevel"/>
    <w:tmpl w:val="07C8D330"/>
    <w:lvl w:ilvl="0" w:tplc="E70C7F1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33A96"/>
    <w:multiLevelType w:val="hybridMultilevel"/>
    <w:tmpl w:val="9B2A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2D55"/>
    <w:multiLevelType w:val="hybridMultilevel"/>
    <w:tmpl w:val="2A3485E0"/>
    <w:lvl w:ilvl="0" w:tplc="4B6E152C">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D3489"/>
    <w:multiLevelType w:val="multilevel"/>
    <w:tmpl w:val="2E62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567B0"/>
    <w:multiLevelType w:val="hybridMultilevel"/>
    <w:tmpl w:val="D128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A5EF5"/>
    <w:multiLevelType w:val="multilevel"/>
    <w:tmpl w:val="6E22A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73A9B"/>
    <w:multiLevelType w:val="multilevel"/>
    <w:tmpl w:val="282A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02AC6"/>
    <w:multiLevelType w:val="multilevel"/>
    <w:tmpl w:val="2EA0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128B4"/>
    <w:multiLevelType w:val="multilevel"/>
    <w:tmpl w:val="6E9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B0E9F"/>
    <w:multiLevelType w:val="hybridMultilevel"/>
    <w:tmpl w:val="3676D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3074F"/>
    <w:multiLevelType w:val="hybridMultilevel"/>
    <w:tmpl w:val="B8F4EC7C"/>
    <w:lvl w:ilvl="0" w:tplc="AD4CC73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75C17"/>
    <w:multiLevelType w:val="hybridMultilevel"/>
    <w:tmpl w:val="74B6F242"/>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59905A6"/>
    <w:multiLevelType w:val="hybridMultilevel"/>
    <w:tmpl w:val="5A98E72E"/>
    <w:lvl w:ilvl="0" w:tplc="B3C4133C">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5D7889"/>
    <w:multiLevelType w:val="multilevel"/>
    <w:tmpl w:val="FA7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95D4C"/>
    <w:multiLevelType w:val="hybridMultilevel"/>
    <w:tmpl w:val="D7A6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B5B2E"/>
    <w:multiLevelType w:val="hybridMultilevel"/>
    <w:tmpl w:val="9C6A0E7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F5E0E0E"/>
    <w:multiLevelType w:val="multilevel"/>
    <w:tmpl w:val="A8124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314358">
    <w:abstractNumId w:val="4"/>
  </w:num>
  <w:num w:numId="2" w16cid:durableId="1269964432">
    <w:abstractNumId w:val="1"/>
  </w:num>
  <w:num w:numId="3" w16cid:durableId="1537427309">
    <w:abstractNumId w:val="14"/>
  </w:num>
  <w:num w:numId="4" w16cid:durableId="932591441">
    <w:abstractNumId w:val="16"/>
  </w:num>
  <w:num w:numId="5" w16cid:durableId="1860386700">
    <w:abstractNumId w:val="13"/>
  </w:num>
  <w:num w:numId="6" w16cid:durableId="1144735130">
    <w:abstractNumId w:val="18"/>
  </w:num>
  <w:num w:numId="7" w16cid:durableId="1531915598">
    <w:abstractNumId w:val="8"/>
  </w:num>
  <w:num w:numId="8" w16cid:durableId="1839613667">
    <w:abstractNumId w:val="6"/>
  </w:num>
  <w:num w:numId="9" w16cid:durableId="1523281581">
    <w:abstractNumId w:val="5"/>
  </w:num>
  <w:num w:numId="10" w16cid:durableId="730037759">
    <w:abstractNumId w:val="19"/>
  </w:num>
  <w:num w:numId="11" w16cid:durableId="538131591">
    <w:abstractNumId w:val="15"/>
  </w:num>
  <w:num w:numId="12" w16cid:durableId="1124999604">
    <w:abstractNumId w:val="0"/>
  </w:num>
  <w:num w:numId="13" w16cid:durableId="253132520">
    <w:abstractNumId w:val="20"/>
  </w:num>
  <w:num w:numId="14" w16cid:durableId="1340542869">
    <w:abstractNumId w:val="2"/>
  </w:num>
  <w:num w:numId="15" w16cid:durableId="453256501">
    <w:abstractNumId w:val="17"/>
  </w:num>
  <w:num w:numId="16" w16cid:durableId="1514146147">
    <w:abstractNumId w:val="3"/>
  </w:num>
  <w:num w:numId="17" w16cid:durableId="1998342116">
    <w:abstractNumId w:val="12"/>
  </w:num>
  <w:num w:numId="18" w16cid:durableId="1728992969">
    <w:abstractNumId w:val="7"/>
  </w:num>
  <w:num w:numId="19" w16cid:durableId="230385455">
    <w:abstractNumId w:val="10"/>
  </w:num>
  <w:num w:numId="20" w16cid:durableId="285088615">
    <w:abstractNumId w:val="11"/>
  </w:num>
  <w:num w:numId="21" w16cid:durableId="1743218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B9"/>
    <w:rsid w:val="00002777"/>
    <w:rsid w:val="000165DE"/>
    <w:rsid w:val="0004543D"/>
    <w:rsid w:val="00046B00"/>
    <w:rsid w:val="00047A9A"/>
    <w:rsid w:val="00050EDA"/>
    <w:rsid w:val="000C5568"/>
    <w:rsid w:val="000D3972"/>
    <w:rsid w:val="000E10C9"/>
    <w:rsid w:val="000F3026"/>
    <w:rsid w:val="000F363B"/>
    <w:rsid w:val="001058E3"/>
    <w:rsid w:val="00124812"/>
    <w:rsid w:val="00151FFD"/>
    <w:rsid w:val="001542E7"/>
    <w:rsid w:val="00161AB0"/>
    <w:rsid w:val="00165697"/>
    <w:rsid w:val="0016785E"/>
    <w:rsid w:val="001759C4"/>
    <w:rsid w:val="00183F06"/>
    <w:rsid w:val="00185F66"/>
    <w:rsid w:val="001A5E83"/>
    <w:rsid w:val="001B52D5"/>
    <w:rsid w:val="001C690E"/>
    <w:rsid w:val="001D2BD4"/>
    <w:rsid w:val="001E39EF"/>
    <w:rsid w:val="001E4FB6"/>
    <w:rsid w:val="001E7CB7"/>
    <w:rsid w:val="001F2562"/>
    <w:rsid w:val="001F2A83"/>
    <w:rsid w:val="001F2AAF"/>
    <w:rsid w:val="00227027"/>
    <w:rsid w:val="002664CC"/>
    <w:rsid w:val="0028019B"/>
    <w:rsid w:val="002816E7"/>
    <w:rsid w:val="00294D39"/>
    <w:rsid w:val="002A258D"/>
    <w:rsid w:val="002B0C31"/>
    <w:rsid w:val="002C7D0A"/>
    <w:rsid w:val="002C7D1A"/>
    <w:rsid w:val="002E31C3"/>
    <w:rsid w:val="002F6C5B"/>
    <w:rsid w:val="0030482D"/>
    <w:rsid w:val="0031047F"/>
    <w:rsid w:val="003142CD"/>
    <w:rsid w:val="003256FE"/>
    <w:rsid w:val="00350380"/>
    <w:rsid w:val="0035399A"/>
    <w:rsid w:val="0037505B"/>
    <w:rsid w:val="00381B5F"/>
    <w:rsid w:val="003829CF"/>
    <w:rsid w:val="00386C5B"/>
    <w:rsid w:val="00390470"/>
    <w:rsid w:val="00395238"/>
    <w:rsid w:val="003B4673"/>
    <w:rsid w:val="003E5E02"/>
    <w:rsid w:val="003F5A2F"/>
    <w:rsid w:val="00413776"/>
    <w:rsid w:val="00436AF0"/>
    <w:rsid w:val="0044168C"/>
    <w:rsid w:val="004465C4"/>
    <w:rsid w:val="004552D9"/>
    <w:rsid w:val="00455DD0"/>
    <w:rsid w:val="0046623D"/>
    <w:rsid w:val="00475B31"/>
    <w:rsid w:val="0047640A"/>
    <w:rsid w:val="0048013E"/>
    <w:rsid w:val="0048197C"/>
    <w:rsid w:val="004A54BE"/>
    <w:rsid w:val="004A7974"/>
    <w:rsid w:val="004C3C1B"/>
    <w:rsid w:val="004D4581"/>
    <w:rsid w:val="004E2C62"/>
    <w:rsid w:val="004E6882"/>
    <w:rsid w:val="004F439B"/>
    <w:rsid w:val="004F5F9D"/>
    <w:rsid w:val="00500135"/>
    <w:rsid w:val="00514302"/>
    <w:rsid w:val="00534D74"/>
    <w:rsid w:val="0053669A"/>
    <w:rsid w:val="0054062C"/>
    <w:rsid w:val="0054648D"/>
    <w:rsid w:val="005702C2"/>
    <w:rsid w:val="005976C5"/>
    <w:rsid w:val="005A3E98"/>
    <w:rsid w:val="005B072B"/>
    <w:rsid w:val="005C2B9E"/>
    <w:rsid w:val="005D28F3"/>
    <w:rsid w:val="005E1345"/>
    <w:rsid w:val="005E5BD3"/>
    <w:rsid w:val="00601393"/>
    <w:rsid w:val="006042CA"/>
    <w:rsid w:val="00615B66"/>
    <w:rsid w:val="00640137"/>
    <w:rsid w:val="00650276"/>
    <w:rsid w:val="0066241F"/>
    <w:rsid w:val="006635B1"/>
    <w:rsid w:val="0068535E"/>
    <w:rsid w:val="00686D03"/>
    <w:rsid w:val="006876C8"/>
    <w:rsid w:val="00687BC6"/>
    <w:rsid w:val="00692BF4"/>
    <w:rsid w:val="006942B1"/>
    <w:rsid w:val="006E0957"/>
    <w:rsid w:val="006F5C4F"/>
    <w:rsid w:val="0070280E"/>
    <w:rsid w:val="007108A7"/>
    <w:rsid w:val="00725ABB"/>
    <w:rsid w:val="007312F5"/>
    <w:rsid w:val="00731989"/>
    <w:rsid w:val="00743569"/>
    <w:rsid w:val="00753877"/>
    <w:rsid w:val="007573B9"/>
    <w:rsid w:val="00761382"/>
    <w:rsid w:val="007768C7"/>
    <w:rsid w:val="00777CA6"/>
    <w:rsid w:val="007A511A"/>
    <w:rsid w:val="00803B20"/>
    <w:rsid w:val="00806C75"/>
    <w:rsid w:val="0081200D"/>
    <w:rsid w:val="008204B8"/>
    <w:rsid w:val="00824565"/>
    <w:rsid w:val="00841BB8"/>
    <w:rsid w:val="008651E9"/>
    <w:rsid w:val="008652E3"/>
    <w:rsid w:val="00897FF5"/>
    <w:rsid w:val="008A1D82"/>
    <w:rsid w:val="008B0D96"/>
    <w:rsid w:val="008E2141"/>
    <w:rsid w:val="008E3521"/>
    <w:rsid w:val="0090181A"/>
    <w:rsid w:val="0091345B"/>
    <w:rsid w:val="00934C3D"/>
    <w:rsid w:val="00941005"/>
    <w:rsid w:val="00956DDC"/>
    <w:rsid w:val="00963AF1"/>
    <w:rsid w:val="009927D7"/>
    <w:rsid w:val="00993F59"/>
    <w:rsid w:val="009B392B"/>
    <w:rsid w:val="009B65F1"/>
    <w:rsid w:val="009D273B"/>
    <w:rsid w:val="009F2E98"/>
    <w:rsid w:val="00A0246F"/>
    <w:rsid w:val="00A40497"/>
    <w:rsid w:val="00A56EF4"/>
    <w:rsid w:val="00A712EF"/>
    <w:rsid w:val="00A764D8"/>
    <w:rsid w:val="00A81D03"/>
    <w:rsid w:val="00A84C4A"/>
    <w:rsid w:val="00A96ED3"/>
    <w:rsid w:val="00AA6D37"/>
    <w:rsid w:val="00AA7041"/>
    <w:rsid w:val="00AA7D30"/>
    <w:rsid w:val="00AC26F7"/>
    <w:rsid w:val="00AC4EDF"/>
    <w:rsid w:val="00AD1AAF"/>
    <w:rsid w:val="00AE4973"/>
    <w:rsid w:val="00AE66C0"/>
    <w:rsid w:val="00B41FC1"/>
    <w:rsid w:val="00B43477"/>
    <w:rsid w:val="00B47BFA"/>
    <w:rsid w:val="00B57690"/>
    <w:rsid w:val="00B73847"/>
    <w:rsid w:val="00BA13A7"/>
    <w:rsid w:val="00BA1B00"/>
    <w:rsid w:val="00BB0502"/>
    <w:rsid w:val="00BB7CC9"/>
    <w:rsid w:val="00C35E1A"/>
    <w:rsid w:val="00C76745"/>
    <w:rsid w:val="00C84437"/>
    <w:rsid w:val="00C848BB"/>
    <w:rsid w:val="00C8585F"/>
    <w:rsid w:val="00C861A4"/>
    <w:rsid w:val="00C96770"/>
    <w:rsid w:val="00CA2386"/>
    <w:rsid w:val="00CB2D00"/>
    <w:rsid w:val="00CC5086"/>
    <w:rsid w:val="00CC6E5C"/>
    <w:rsid w:val="00CF6164"/>
    <w:rsid w:val="00D01BA9"/>
    <w:rsid w:val="00D0209B"/>
    <w:rsid w:val="00D17215"/>
    <w:rsid w:val="00D32CC5"/>
    <w:rsid w:val="00D40BB4"/>
    <w:rsid w:val="00D75685"/>
    <w:rsid w:val="00D80327"/>
    <w:rsid w:val="00D87D98"/>
    <w:rsid w:val="00D90334"/>
    <w:rsid w:val="00D91B52"/>
    <w:rsid w:val="00DA77F4"/>
    <w:rsid w:val="00DB1F49"/>
    <w:rsid w:val="00DB2CF5"/>
    <w:rsid w:val="00DC5DD8"/>
    <w:rsid w:val="00DD3A06"/>
    <w:rsid w:val="00DD7619"/>
    <w:rsid w:val="00DD7BFF"/>
    <w:rsid w:val="00DF5014"/>
    <w:rsid w:val="00E003D2"/>
    <w:rsid w:val="00E024B9"/>
    <w:rsid w:val="00E04CC2"/>
    <w:rsid w:val="00E073ED"/>
    <w:rsid w:val="00E11C2E"/>
    <w:rsid w:val="00E2148A"/>
    <w:rsid w:val="00E424F1"/>
    <w:rsid w:val="00E50D79"/>
    <w:rsid w:val="00E6013A"/>
    <w:rsid w:val="00E84E16"/>
    <w:rsid w:val="00EA0AFB"/>
    <w:rsid w:val="00EC0031"/>
    <w:rsid w:val="00EC0035"/>
    <w:rsid w:val="00ED0928"/>
    <w:rsid w:val="00EF3D94"/>
    <w:rsid w:val="00F12E0A"/>
    <w:rsid w:val="00F14A10"/>
    <w:rsid w:val="00F223B2"/>
    <w:rsid w:val="00F36C1B"/>
    <w:rsid w:val="00F40586"/>
    <w:rsid w:val="00F51383"/>
    <w:rsid w:val="00F55292"/>
    <w:rsid w:val="00F7184B"/>
    <w:rsid w:val="00F74BED"/>
    <w:rsid w:val="00F83FE8"/>
    <w:rsid w:val="00F97B81"/>
    <w:rsid w:val="00FA1493"/>
    <w:rsid w:val="00FC1432"/>
    <w:rsid w:val="00FD21D2"/>
    <w:rsid w:val="00FD32EF"/>
    <w:rsid w:val="00FF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C4B3"/>
  <w15:chartTrackingRefBased/>
  <w15:docId w15:val="{B9B1401C-7D99-4DEB-BCA4-0EE5161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5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52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B31"/>
    <w:pPr>
      <w:ind w:left="720"/>
      <w:contextualSpacing/>
    </w:pPr>
  </w:style>
  <w:style w:type="character" w:customStyle="1" w:styleId="Heading1Char">
    <w:name w:val="Heading 1 Char"/>
    <w:basedOn w:val="DefaultParagraphFont"/>
    <w:link w:val="Heading1"/>
    <w:uiPriority w:val="9"/>
    <w:rsid w:val="00841B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543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B65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65F1"/>
  </w:style>
  <w:style w:type="paragraph" w:styleId="Footer">
    <w:name w:val="footer"/>
    <w:basedOn w:val="Normal"/>
    <w:link w:val="FooterChar"/>
    <w:uiPriority w:val="99"/>
    <w:unhideWhenUsed/>
    <w:rsid w:val="009B65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65F1"/>
  </w:style>
  <w:style w:type="character" w:customStyle="1" w:styleId="Heading3Char">
    <w:name w:val="Heading 3 Char"/>
    <w:basedOn w:val="DefaultParagraphFont"/>
    <w:link w:val="Heading3"/>
    <w:uiPriority w:val="9"/>
    <w:semiHidden/>
    <w:rsid w:val="008652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52E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903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119">
      <w:bodyDiv w:val="1"/>
      <w:marLeft w:val="0"/>
      <w:marRight w:val="0"/>
      <w:marTop w:val="0"/>
      <w:marBottom w:val="0"/>
      <w:divBdr>
        <w:top w:val="none" w:sz="0" w:space="0" w:color="auto"/>
        <w:left w:val="none" w:sz="0" w:space="0" w:color="auto"/>
        <w:bottom w:val="none" w:sz="0" w:space="0" w:color="auto"/>
        <w:right w:val="none" w:sz="0" w:space="0" w:color="auto"/>
      </w:divBdr>
    </w:div>
    <w:div w:id="61686911">
      <w:bodyDiv w:val="1"/>
      <w:marLeft w:val="0"/>
      <w:marRight w:val="0"/>
      <w:marTop w:val="0"/>
      <w:marBottom w:val="0"/>
      <w:divBdr>
        <w:top w:val="none" w:sz="0" w:space="0" w:color="auto"/>
        <w:left w:val="none" w:sz="0" w:space="0" w:color="auto"/>
        <w:bottom w:val="none" w:sz="0" w:space="0" w:color="auto"/>
        <w:right w:val="none" w:sz="0" w:space="0" w:color="auto"/>
      </w:divBdr>
    </w:div>
    <w:div w:id="66001181">
      <w:bodyDiv w:val="1"/>
      <w:marLeft w:val="0"/>
      <w:marRight w:val="0"/>
      <w:marTop w:val="0"/>
      <w:marBottom w:val="0"/>
      <w:divBdr>
        <w:top w:val="none" w:sz="0" w:space="0" w:color="auto"/>
        <w:left w:val="none" w:sz="0" w:space="0" w:color="auto"/>
        <w:bottom w:val="none" w:sz="0" w:space="0" w:color="auto"/>
        <w:right w:val="none" w:sz="0" w:space="0" w:color="auto"/>
      </w:divBdr>
    </w:div>
    <w:div w:id="86931245">
      <w:bodyDiv w:val="1"/>
      <w:marLeft w:val="0"/>
      <w:marRight w:val="0"/>
      <w:marTop w:val="0"/>
      <w:marBottom w:val="0"/>
      <w:divBdr>
        <w:top w:val="none" w:sz="0" w:space="0" w:color="auto"/>
        <w:left w:val="none" w:sz="0" w:space="0" w:color="auto"/>
        <w:bottom w:val="none" w:sz="0" w:space="0" w:color="auto"/>
        <w:right w:val="none" w:sz="0" w:space="0" w:color="auto"/>
      </w:divBdr>
    </w:div>
    <w:div w:id="104737282">
      <w:bodyDiv w:val="1"/>
      <w:marLeft w:val="0"/>
      <w:marRight w:val="0"/>
      <w:marTop w:val="0"/>
      <w:marBottom w:val="0"/>
      <w:divBdr>
        <w:top w:val="none" w:sz="0" w:space="0" w:color="auto"/>
        <w:left w:val="none" w:sz="0" w:space="0" w:color="auto"/>
        <w:bottom w:val="none" w:sz="0" w:space="0" w:color="auto"/>
        <w:right w:val="none" w:sz="0" w:space="0" w:color="auto"/>
      </w:divBdr>
    </w:div>
    <w:div w:id="174467031">
      <w:bodyDiv w:val="1"/>
      <w:marLeft w:val="0"/>
      <w:marRight w:val="0"/>
      <w:marTop w:val="0"/>
      <w:marBottom w:val="0"/>
      <w:divBdr>
        <w:top w:val="none" w:sz="0" w:space="0" w:color="auto"/>
        <w:left w:val="none" w:sz="0" w:space="0" w:color="auto"/>
        <w:bottom w:val="none" w:sz="0" w:space="0" w:color="auto"/>
        <w:right w:val="none" w:sz="0" w:space="0" w:color="auto"/>
      </w:divBdr>
    </w:div>
    <w:div w:id="185560576">
      <w:bodyDiv w:val="1"/>
      <w:marLeft w:val="0"/>
      <w:marRight w:val="0"/>
      <w:marTop w:val="0"/>
      <w:marBottom w:val="0"/>
      <w:divBdr>
        <w:top w:val="none" w:sz="0" w:space="0" w:color="auto"/>
        <w:left w:val="none" w:sz="0" w:space="0" w:color="auto"/>
        <w:bottom w:val="none" w:sz="0" w:space="0" w:color="auto"/>
        <w:right w:val="none" w:sz="0" w:space="0" w:color="auto"/>
      </w:divBdr>
    </w:div>
    <w:div w:id="364136024">
      <w:bodyDiv w:val="1"/>
      <w:marLeft w:val="0"/>
      <w:marRight w:val="0"/>
      <w:marTop w:val="0"/>
      <w:marBottom w:val="0"/>
      <w:divBdr>
        <w:top w:val="none" w:sz="0" w:space="0" w:color="auto"/>
        <w:left w:val="none" w:sz="0" w:space="0" w:color="auto"/>
        <w:bottom w:val="none" w:sz="0" w:space="0" w:color="auto"/>
        <w:right w:val="none" w:sz="0" w:space="0" w:color="auto"/>
      </w:divBdr>
    </w:div>
    <w:div w:id="415250225">
      <w:bodyDiv w:val="1"/>
      <w:marLeft w:val="0"/>
      <w:marRight w:val="0"/>
      <w:marTop w:val="0"/>
      <w:marBottom w:val="0"/>
      <w:divBdr>
        <w:top w:val="none" w:sz="0" w:space="0" w:color="auto"/>
        <w:left w:val="none" w:sz="0" w:space="0" w:color="auto"/>
        <w:bottom w:val="none" w:sz="0" w:space="0" w:color="auto"/>
        <w:right w:val="none" w:sz="0" w:space="0" w:color="auto"/>
      </w:divBdr>
    </w:div>
    <w:div w:id="452553818">
      <w:bodyDiv w:val="1"/>
      <w:marLeft w:val="0"/>
      <w:marRight w:val="0"/>
      <w:marTop w:val="0"/>
      <w:marBottom w:val="0"/>
      <w:divBdr>
        <w:top w:val="none" w:sz="0" w:space="0" w:color="auto"/>
        <w:left w:val="none" w:sz="0" w:space="0" w:color="auto"/>
        <w:bottom w:val="none" w:sz="0" w:space="0" w:color="auto"/>
        <w:right w:val="none" w:sz="0" w:space="0" w:color="auto"/>
      </w:divBdr>
    </w:div>
    <w:div w:id="503252003">
      <w:bodyDiv w:val="1"/>
      <w:marLeft w:val="0"/>
      <w:marRight w:val="0"/>
      <w:marTop w:val="0"/>
      <w:marBottom w:val="0"/>
      <w:divBdr>
        <w:top w:val="none" w:sz="0" w:space="0" w:color="auto"/>
        <w:left w:val="none" w:sz="0" w:space="0" w:color="auto"/>
        <w:bottom w:val="none" w:sz="0" w:space="0" w:color="auto"/>
        <w:right w:val="none" w:sz="0" w:space="0" w:color="auto"/>
      </w:divBdr>
    </w:div>
    <w:div w:id="561064200">
      <w:bodyDiv w:val="1"/>
      <w:marLeft w:val="0"/>
      <w:marRight w:val="0"/>
      <w:marTop w:val="0"/>
      <w:marBottom w:val="0"/>
      <w:divBdr>
        <w:top w:val="none" w:sz="0" w:space="0" w:color="auto"/>
        <w:left w:val="none" w:sz="0" w:space="0" w:color="auto"/>
        <w:bottom w:val="none" w:sz="0" w:space="0" w:color="auto"/>
        <w:right w:val="none" w:sz="0" w:space="0" w:color="auto"/>
      </w:divBdr>
    </w:div>
    <w:div w:id="595868109">
      <w:bodyDiv w:val="1"/>
      <w:marLeft w:val="0"/>
      <w:marRight w:val="0"/>
      <w:marTop w:val="0"/>
      <w:marBottom w:val="0"/>
      <w:divBdr>
        <w:top w:val="none" w:sz="0" w:space="0" w:color="auto"/>
        <w:left w:val="none" w:sz="0" w:space="0" w:color="auto"/>
        <w:bottom w:val="none" w:sz="0" w:space="0" w:color="auto"/>
        <w:right w:val="none" w:sz="0" w:space="0" w:color="auto"/>
      </w:divBdr>
    </w:div>
    <w:div w:id="597835287">
      <w:bodyDiv w:val="1"/>
      <w:marLeft w:val="0"/>
      <w:marRight w:val="0"/>
      <w:marTop w:val="0"/>
      <w:marBottom w:val="0"/>
      <w:divBdr>
        <w:top w:val="none" w:sz="0" w:space="0" w:color="auto"/>
        <w:left w:val="none" w:sz="0" w:space="0" w:color="auto"/>
        <w:bottom w:val="none" w:sz="0" w:space="0" w:color="auto"/>
        <w:right w:val="none" w:sz="0" w:space="0" w:color="auto"/>
      </w:divBdr>
    </w:div>
    <w:div w:id="620495023">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41034515">
      <w:bodyDiv w:val="1"/>
      <w:marLeft w:val="0"/>
      <w:marRight w:val="0"/>
      <w:marTop w:val="0"/>
      <w:marBottom w:val="0"/>
      <w:divBdr>
        <w:top w:val="none" w:sz="0" w:space="0" w:color="auto"/>
        <w:left w:val="none" w:sz="0" w:space="0" w:color="auto"/>
        <w:bottom w:val="none" w:sz="0" w:space="0" w:color="auto"/>
        <w:right w:val="none" w:sz="0" w:space="0" w:color="auto"/>
      </w:divBdr>
      <w:divsChild>
        <w:div w:id="1836871775">
          <w:marLeft w:val="0"/>
          <w:marRight w:val="0"/>
          <w:marTop w:val="0"/>
          <w:marBottom w:val="0"/>
          <w:divBdr>
            <w:top w:val="none" w:sz="0" w:space="0" w:color="auto"/>
            <w:left w:val="none" w:sz="0" w:space="0" w:color="auto"/>
            <w:bottom w:val="none" w:sz="0" w:space="0" w:color="auto"/>
            <w:right w:val="none" w:sz="0" w:space="0" w:color="auto"/>
          </w:divBdr>
        </w:div>
        <w:div w:id="2085910662">
          <w:marLeft w:val="0"/>
          <w:marRight w:val="0"/>
          <w:marTop w:val="0"/>
          <w:marBottom w:val="0"/>
          <w:divBdr>
            <w:top w:val="none" w:sz="0" w:space="0" w:color="auto"/>
            <w:left w:val="none" w:sz="0" w:space="0" w:color="auto"/>
            <w:bottom w:val="none" w:sz="0" w:space="0" w:color="auto"/>
            <w:right w:val="none" w:sz="0" w:space="0" w:color="auto"/>
          </w:divBdr>
        </w:div>
      </w:divsChild>
    </w:div>
    <w:div w:id="730272438">
      <w:bodyDiv w:val="1"/>
      <w:marLeft w:val="0"/>
      <w:marRight w:val="0"/>
      <w:marTop w:val="0"/>
      <w:marBottom w:val="0"/>
      <w:divBdr>
        <w:top w:val="none" w:sz="0" w:space="0" w:color="auto"/>
        <w:left w:val="none" w:sz="0" w:space="0" w:color="auto"/>
        <w:bottom w:val="none" w:sz="0" w:space="0" w:color="auto"/>
        <w:right w:val="none" w:sz="0" w:space="0" w:color="auto"/>
      </w:divBdr>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829909115">
      <w:bodyDiv w:val="1"/>
      <w:marLeft w:val="0"/>
      <w:marRight w:val="0"/>
      <w:marTop w:val="0"/>
      <w:marBottom w:val="0"/>
      <w:divBdr>
        <w:top w:val="none" w:sz="0" w:space="0" w:color="auto"/>
        <w:left w:val="none" w:sz="0" w:space="0" w:color="auto"/>
        <w:bottom w:val="none" w:sz="0" w:space="0" w:color="auto"/>
        <w:right w:val="none" w:sz="0" w:space="0" w:color="auto"/>
      </w:divBdr>
    </w:div>
    <w:div w:id="897665494">
      <w:bodyDiv w:val="1"/>
      <w:marLeft w:val="0"/>
      <w:marRight w:val="0"/>
      <w:marTop w:val="0"/>
      <w:marBottom w:val="0"/>
      <w:divBdr>
        <w:top w:val="none" w:sz="0" w:space="0" w:color="auto"/>
        <w:left w:val="none" w:sz="0" w:space="0" w:color="auto"/>
        <w:bottom w:val="none" w:sz="0" w:space="0" w:color="auto"/>
        <w:right w:val="none" w:sz="0" w:space="0" w:color="auto"/>
      </w:divBdr>
    </w:div>
    <w:div w:id="926771683">
      <w:bodyDiv w:val="1"/>
      <w:marLeft w:val="0"/>
      <w:marRight w:val="0"/>
      <w:marTop w:val="0"/>
      <w:marBottom w:val="0"/>
      <w:divBdr>
        <w:top w:val="none" w:sz="0" w:space="0" w:color="auto"/>
        <w:left w:val="none" w:sz="0" w:space="0" w:color="auto"/>
        <w:bottom w:val="none" w:sz="0" w:space="0" w:color="auto"/>
        <w:right w:val="none" w:sz="0" w:space="0" w:color="auto"/>
      </w:divBdr>
    </w:div>
    <w:div w:id="1052733266">
      <w:bodyDiv w:val="1"/>
      <w:marLeft w:val="0"/>
      <w:marRight w:val="0"/>
      <w:marTop w:val="0"/>
      <w:marBottom w:val="0"/>
      <w:divBdr>
        <w:top w:val="none" w:sz="0" w:space="0" w:color="auto"/>
        <w:left w:val="none" w:sz="0" w:space="0" w:color="auto"/>
        <w:bottom w:val="none" w:sz="0" w:space="0" w:color="auto"/>
        <w:right w:val="none" w:sz="0" w:space="0" w:color="auto"/>
      </w:divBdr>
    </w:div>
    <w:div w:id="1089929564">
      <w:bodyDiv w:val="1"/>
      <w:marLeft w:val="0"/>
      <w:marRight w:val="0"/>
      <w:marTop w:val="0"/>
      <w:marBottom w:val="0"/>
      <w:divBdr>
        <w:top w:val="none" w:sz="0" w:space="0" w:color="auto"/>
        <w:left w:val="none" w:sz="0" w:space="0" w:color="auto"/>
        <w:bottom w:val="none" w:sz="0" w:space="0" w:color="auto"/>
        <w:right w:val="none" w:sz="0" w:space="0" w:color="auto"/>
      </w:divBdr>
    </w:div>
    <w:div w:id="1254625165">
      <w:bodyDiv w:val="1"/>
      <w:marLeft w:val="0"/>
      <w:marRight w:val="0"/>
      <w:marTop w:val="0"/>
      <w:marBottom w:val="0"/>
      <w:divBdr>
        <w:top w:val="none" w:sz="0" w:space="0" w:color="auto"/>
        <w:left w:val="none" w:sz="0" w:space="0" w:color="auto"/>
        <w:bottom w:val="none" w:sz="0" w:space="0" w:color="auto"/>
        <w:right w:val="none" w:sz="0" w:space="0" w:color="auto"/>
      </w:divBdr>
    </w:div>
    <w:div w:id="1348288891">
      <w:bodyDiv w:val="1"/>
      <w:marLeft w:val="0"/>
      <w:marRight w:val="0"/>
      <w:marTop w:val="0"/>
      <w:marBottom w:val="0"/>
      <w:divBdr>
        <w:top w:val="none" w:sz="0" w:space="0" w:color="auto"/>
        <w:left w:val="none" w:sz="0" w:space="0" w:color="auto"/>
        <w:bottom w:val="none" w:sz="0" w:space="0" w:color="auto"/>
        <w:right w:val="none" w:sz="0" w:space="0" w:color="auto"/>
      </w:divBdr>
    </w:div>
    <w:div w:id="1543132994">
      <w:bodyDiv w:val="1"/>
      <w:marLeft w:val="0"/>
      <w:marRight w:val="0"/>
      <w:marTop w:val="0"/>
      <w:marBottom w:val="0"/>
      <w:divBdr>
        <w:top w:val="none" w:sz="0" w:space="0" w:color="auto"/>
        <w:left w:val="none" w:sz="0" w:space="0" w:color="auto"/>
        <w:bottom w:val="none" w:sz="0" w:space="0" w:color="auto"/>
        <w:right w:val="none" w:sz="0" w:space="0" w:color="auto"/>
      </w:divBdr>
    </w:div>
    <w:div w:id="1645038410">
      <w:bodyDiv w:val="1"/>
      <w:marLeft w:val="0"/>
      <w:marRight w:val="0"/>
      <w:marTop w:val="0"/>
      <w:marBottom w:val="0"/>
      <w:divBdr>
        <w:top w:val="none" w:sz="0" w:space="0" w:color="auto"/>
        <w:left w:val="none" w:sz="0" w:space="0" w:color="auto"/>
        <w:bottom w:val="none" w:sz="0" w:space="0" w:color="auto"/>
        <w:right w:val="none" w:sz="0" w:space="0" w:color="auto"/>
      </w:divBdr>
    </w:div>
    <w:div w:id="1716807500">
      <w:bodyDiv w:val="1"/>
      <w:marLeft w:val="0"/>
      <w:marRight w:val="0"/>
      <w:marTop w:val="0"/>
      <w:marBottom w:val="0"/>
      <w:divBdr>
        <w:top w:val="none" w:sz="0" w:space="0" w:color="auto"/>
        <w:left w:val="none" w:sz="0" w:space="0" w:color="auto"/>
        <w:bottom w:val="none" w:sz="0" w:space="0" w:color="auto"/>
        <w:right w:val="none" w:sz="0" w:space="0" w:color="auto"/>
      </w:divBdr>
    </w:div>
    <w:div w:id="1733654484">
      <w:bodyDiv w:val="1"/>
      <w:marLeft w:val="0"/>
      <w:marRight w:val="0"/>
      <w:marTop w:val="0"/>
      <w:marBottom w:val="0"/>
      <w:divBdr>
        <w:top w:val="none" w:sz="0" w:space="0" w:color="auto"/>
        <w:left w:val="none" w:sz="0" w:space="0" w:color="auto"/>
        <w:bottom w:val="none" w:sz="0" w:space="0" w:color="auto"/>
        <w:right w:val="none" w:sz="0" w:space="0" w:color="auto"/>
      </w:divBdr>
    </w:div>
    <w:div w:id="1739552888">
      <w:bodyDiv w:val="1"/>
      <w:marLeft w:val="0"/>
      <w:marRight w:val="0"/>
      <w:marTop w:val="0"/>
      <w:marBottom w:val="0"/>
      <w:divBdr>
        <w:top w:val="none" w:sz="0" w:space="0" w:color="auto"/>
        <w:left w:val="none" w:sz="0" w:space="0" w:color="auto"/>
        <w:bottom w:val="none" w:sz="0" w:space="0" w:color="auto"/>
        <w:right w:val="none" w:sz="0" w:space="0" w:color="auto"/>
      </w:divBdr>
    </w:div>
    <w:div w:id="1779987657">
      <w:bodyDiv w:val="1"/>
      <w:marLeft w:val="0"/>
      <w:marRight w:val="0"/>
      <w:marTop w:val="0"/>
      <w:marBottom w:val="0"/>
      <w:divBdr>
        <w:top w:val="none" w:sz="0" w:space="0" w:color="auto"/>
        <w:left w:val="none" w:sz="0" w:space="0" w:color="auto"/>
        <w:bottom w:val="none" w:sz="0" w:space="0" w:color="auto"/>
        <w:right w:val="none" w:sz="0" w:space="0" w:color="auto"/>
      </w:divBdr>
    </w:div>
    <w:div w:id="1804425710">
      <w:bodyDiv w:val="1"/>
      <w:marLeft w:val="0"/>
      <w:marRight w:val="0"/>
      <w:marTop w:val="0"/>
      <w:marBottom w:val="0"/>
      <w:divBdr>
        <w:top w:val="none" w:sz="0" w:space="0" w:color="auto"/>
        <w:left w:val="none" w:sz="0" w:space="0" w:color="auto"/>
        <w:bottom w:val="none" w:sz="0" w:space="0" w:color="auto"/>
        <w:right w:val="none" w:sz="0" w:space="0" w:color="auto"/>
      </w:divBdr>
    </w:div>
    <w:div w:id="1821725571">
      <w:bodyDiv w:val="1"/>
      <w:marLeft w:val="0"/>
      <w:marRight w:val="0"/>
      <w:marTop w:val="0"/>
      <w:marBottom w:val="0"/>
      <w:divBdr>
        <w:top w:val="none" w:sz="0" w:space="0" w:color="auto"/>
        <w:left w:val="none" w:sz="0" w:space="0" w:color="auto"/>
        <w:bottom w:val="none" w:sz="0" w:space="0" w:color="auto"/>
        <w:right w:val="none" w:sz="0" w:space="0" w:color="auto"/>
      </w:divBdr>
    </w:div>
    <w:div w:id="1862814369">
      <w:bodyDiv w:val="1"/>
      <w:marLeft w:val="0"/>
      <w:marRight w:val="0"/>
      <w:marTop w:val="0"/>
      <w:marBottom w:val="0"/>
      <w:divBdr>
        <w:top w:val="none" w:sz="0" w:space="0" w:color="auto"/>
        <w:left w:val="none" w:sz="0" w:space="0" w:color="auto"/>
        <w:bottom w:val="none" w:sz="0" w:space="0" w:color="auto"/>
        <w:right w:val="none" w:sz="0" w:space="0" w:color="auto"/>
      </w:divBdr>
    </w:div>
    <w:div w:id="1918054046">
      <w:bodyDiv w:val="1"/>
      <w:marLeft w:val="0"/>
      <w:marRight w:val="0"/>
      <w:marTop w:val="0"/>
      <w:marBottom w:val="0"/>
      <w:divBdr>
        <w:top w:val="none" w:sz="0" w:space="0" w:color="auto"/>
        <w:left w:val="none" w:sz="0" w:space="0" w:color="auto"/>
        <w:bottom w:val="none" w:sz="0" w:space="0" w:color="auto"/>
        <w:right w:val="none" w:sz="0" w:space="0" w:color="auto"/>
      </w:divBdr>
    </w:div>
    <w:div w:id="1949776901">
      <w:bodyDiv w:val="1"/>
      <w:marLeft w:val="0"/>
      <w:marRight w:val="0"/>
      <w:marTop w:val="0"/>
      <w:marBottom w:val="0"/>
      <w:divBdr>
        <w:top w:val="none" w:sz="0" w:space="0" w:color="auto"/>
        <w:left w:val="none" w:sz="0" w:space="0" w:color="auto"/>
        <w:bottom w:val="none" w:sz="0" w:space="0" w:color="auto"/>
        <w:right w:val="none" w:sz="0" w:space="0" w:color="auto"/>
      </w:divBdr>
    </w:div>
    <w:div w:id="2029715596">
      <w:bodyDiv w:val="1"/>
      <w:marLeft w:val="0"/>
      <w:marRight w:val="0"/>
      <w:marTop w:val="0"/>
      <w:marBottom w:val="0"/>
      <w:divBdr>
        <w:top w:val="none" w:sz="0" w:space="0" w:color="auto"/>
        <w:left w:val="none" w:sz="0" w:space="0" w:color="auto"/>
        <w:bottom w:val="none" w:sz="0" w:space="0" w:color="auto"/>
        <w:right w:val="none" w:sz="0" w:space="0" w:color="auto"/>
      </w:divBdr>
    </w:div>
    <w:div w:id="2081827149">
      <w:bodyDiv w:val="1"/>
      <w:marLeft w:val="0"/>
      <w:marRight w:val="0"/>
      <w:marTop w:val="0"/>
      <w:marBottom w:val="0"/>
      <w:divBdr>
        <w:top w:val="none" w:sz="0" w:space="0" w:color="auto"/>
        <w:left w:val="none" w:sz="0" w:space="0" w:color="auto"/>
        <w:bottom w:val="none" w:sz="0" w:space="0" w:color="auto"/>
        <w:right w:val="none" w:sz="0" w:space="0" w:color="auto"/>
      </w:divBdr>
    </w:div>
    <w:div w:id="2106147225">
      <w:bodyDiv w:val="1"/>
      <w:marLeft w:val="0"/>
      <w:marRight w:val="0"/>
      <w:marTop w:val="0"/>
      <w:marBottom w:val="0"/>
      <w:divBdr>
        <w:top w:val="none" w:sz="0" w:space="0" w:color="auto"/>
        <w:left w:val="none" w:sz="0" w:space="0" w:color="auto"/>
        <w:bottom w:val="none" w:sz="0" w:space="0" w:color="auto"/>
        <w:right w:val="none" w:sz="0" w:space="0" w:color="auto"/>
      </w:divBdr>
    </w:div>
    <w:div w:id="2108844890">
      <w:bodyDiv w:val="1"/>
      <w:marLeft w:val="0"/>
      <w:marRight w:val="0"/>
      <w:marTop w:val="0"/>
      <w:marBottom w:val="0"/>
      <w:divBdr>
        <w:top w:val="none" w:sz="0" w:space="0" w:color="auto"/>
        <w:left w:val="none" w:sz="0" w:space="0" w:color="auto"/>
        <w:bottom w:val="none" w:sz="0" w:space="0" w:color="auto"/>
        <w:right w:val="none" w:sz="0" w:space="0" w:color="auto"/>
      </w:divBdr>
    </w:div>
    <w:div w:id="21138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10</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TROFIN</dc:creator>
  <cp:keywords/>
  <dc:description/>
  <cp:lastModifiedBy>Andreea TROFIN</cp:lastModifiedBy>
  <cp:revision>24</cp:revision>
  <cp:lastPrinted>2024-02-16T09:43:00Z</cp:lastPrinted>
  <dcterms:created xsi:type="dcterms:W3CDTF">2025-03-19T06:48:00Z</dcterms:created>
  <dcterms:modified xsi:type="dcterms:W3CDTF">2025-03-24T13:01:00Z</dcterms:modified>
</cp:coreProperties>
</file>