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8F" w:rsidRPr="004F4C8F" w:rsidRDefault="004F4C8F" w:rsidP="004F4C8F">
      <w:pPr>
        <w:spacing w:line="276" w:lineRule="auto"/>
        <w:ind w:right="181"/>
        <w:jc w:val="right"/>
        <w:rPr>
          <w:rFonts w:ascii="Trebuchet MS" w:hAnsi="Trebuchet MS" w:cs="Arial"/>
          <w:b/>
          <w:sz w:val="24"/>
          <w:szCs w:val="24"/>
        </w:rPr>
      </w:pPr>
      <w:bookmarkStart w:id="0" w:name="_GoBack"/>
      <w:bookmarkEnd w:id="0"/>
      <w:r w:rsidRPr="004F4C8F">
        <w:rPr>
          <w:rFonts w:ascii="Trebuchet MS" w:hAnsi="Trebuchet MS" w:cs="Arial"/>
          <w:b/>
          <w:sz w:val="24"/>
          <w:szCs w:val="24"/>
        </w:rPr>
        <w:t>Anexa nr. 1</w:t>
      </w:r>
    </w:p>
    <w:p w:rsidR="004F4C8F" w:rsidRPr="004F4C8F" w:rsidRDefault="004F4C8F" w:rsidP="004F4C8F">
      <w:pPr>
        <w:rPr>
          <w:rFonts w:ascii="Trebuchet MS" w:hAnsi="Trebuchet MS"/>
          <w:sz w:val="24"/>
          <w:szCs w:val="24"/>
        </w:rPr>
      </w:pPr>
      <w:r w:rsidRPr="004F4C8F">
        <w:rPr>
          <w:rFonts w:ascii="Trebuchet MS" w:hAnsi="Trebuchet MS"/>
          <w:sz w:val="24"/>
          <w:szCs w:val="24"/>
        </w:rPr>
        <w:t>Garda forestieră ........................................</w:t>
      </w:r>
      <w:r w:rsidRPr="004F4C8F">
        <w:rPr>
          <w:rFonts w:ascii="Trebuchet MS" w:hAnsi="Trebuchet MS"/>
          <w:sz w:val="24"/>
          <w:szCs w:val="24"/>
        </w:rPr>
        <w:tab/>
      </w:r>
      <w:r w:rsidRPr="004F4C8F">
        <w:rPr>
          <w:rFonts w:ascii="Trebuchet MS" w:hAnsi="Trebuchet MS"/>
          <w:sz w:val="24"/>
          <w:szCs w:val="24"/>
        </w:rPr>
        <w:tab/>
      </w:r>
      <w:r w:rsidRPr="004F4C8F">
        <w:rPr>
          <w:rFonts w:ascii="Trebuchet MS" w:hAnsi="Trebuchet MS"/>
          <w:sz w:val="24"/>
          <w:szCs w:val="24"/>
        </w:rPr>
        <w:tab/>
        <w:t xml:space="preserve">    Aprobat,</w:t>
      </w:r>
    </w:p>
    <w:p w:rsidR="004F4C8F" w:rsidRPr="004F4C8F" w:rsidRDefault="004F4C8F" w:rsidP="004F4C8F">
      <w:pPr>
        <w:rPr>
          <w:rFonts w:ascii="Trebuchet MS" w:hAnsi="Trebuchet MS"/>
          <w:sz w:val="24"/>
          <w:szCs w:val="24"/>
        </w:rPr>
      </w:pPr>
      <w:r w:rsidRPr="004F4C8F">
        <w:rPr>
          <w:rFonts w:ascii="Trebuchet MS" w:hAnsi="Trebuchet MS"/>
          <w:sz w:val="24"/>
          <w:szCs w:val="24"/>
        </w:rPr>
        <w:t>Nr. ................. / data .............................</w:t>
      </w:r>
      <w:r w:rsidRPr="004F4C8F">
        <w:rPr>
          <w:rFonts w:ascii="Trebuchet MS" w:hAnsi="Trebuchet MS"/>
          <w:sz w:val="24"/>
          <w:szCs w:val="24"/>
        </w:rPr>
        <w:tab/>
      </w:r>
      <w:r w:rsidRPr="004F4C8F">
        <w:rPr>
          <w:rFonts w:ascii="Trebuchet MS" w:hAnsi="Trebuchet MS"/>
          <w:sz w:val="24"/>
          <w:szCs w:val="24"/>
        </w:rPr>
        <w:tab/>
      </w:r>
      <w:r w:rsidRPr="004F4C8F">
        <w:rPr>
          <w:rFonts w:ascii="Trebuchet MS" w:hAnsi="Trebuchet MS"/>
          <w:sz w:val="24"/>
          <w:szCs w:val="24"/>
        </w:rPr>
        <w:tab/>
        <w:t xml:space="preserve">        Inspector șef,</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Ocolul silvic ............................</w:t>
      </w:r>
    </w:p>
    <w:p w:rsidR="004F4C8F" w:rsidRPr="004F4C8F" w:rsidRDefault="004F4C8F" w:rsidP="004F4C8F">
      <w:pPr>
        <w:rPr>
          <w:rFonts w:ascii="Trebuchet MS" w:hAnsi="Trebuchet MS"/>
          <w:sz w:val="24"/>
          <w:szCs w:val="24"/>
        </w:rPr>
      </w:pPr>
      <w:r w:rsidRPr="004F4C8F">
        <w:rPr>
          <w:rFonts w:ascii="Trebuchet MS" w:hAnsi="Trebuchet MS"/>
          <w:sz w:val="24"/>
          <w:szCs w:val="24"/>
        </w:rPr>
        <w:t>Nr. ........../ Data .......................</w:t>
      </w:r>
    </w:p>
    <w:p w:rsidR="004F4C8F" w:rsidRPr="004F4C8F" w:rsidRDefault="004F4C8F" w:rsidP="004F4C8F">
      <w:pPr>
        <w:rPr>
          <w:rFonts w:ascii="Trebuchet MS" w:hAnsi="Trebuchet MS"/>
          <w:sz w:val="24"/>
          <w:szCs w:val="24"/>
        </w:rPr>
      </w:pPr>
    </w:p>
    <w:p w:rsidR="004F4C8F" w:rsidRPr="004F4C8F" w:rsidRDefault="004F4C8F" w:rsidP="004F4C8F">
      <w:pPr>
        <w:jc w:val="center"/>
        <w:rPr>
          <w:rFonts w:ascii="Trebuchet MS" w:hAnsi="Trebuchet MS"/>
          <w:sz w:val="24"/>
          <w:szCs w:val="24"/>
        </w:rPr>
      </w:pPr>
      <w:r w:rsidRPr="004F4C8F">
        <w:rPr>
          <w:rFonts w:ascii="Trebuchet MS" w:hAnsi="Trebuchet MS"/>
          <w:sz w:val="24"/>
          <w:szCs w:val="24"/>
        </w:rPr>
        <w:t>FIȘĂ TEHNICĂ</w:t>
      </w:r>
    </w:p>
    <w:p w:rsidR="004F4C8F" w:rsidRPr="004F4C8F" w:rsidRDefault="004F4C8F" w:rsidP="004F4C8F">
      <w:pPr>
        <w:rPr>
          <w:rFonts w:ascii="Trebuchet MS" w:hAnsi="Trebuchet MS"/>
          <w:sz w:val="24"/>
          <w:szCs w:val="24"/>
        </w:rPr>
      </w:pPr>
      <w:r w:rsidRPr="004F4C8F">
        <w:rPr>
          <w:rFonts w:ascii="Trebuchet MS" w:hAnsi="Trebuchet MS"/>
          <w:sz w:val="24"/>
          <w:szCs w:val="24"/>
        </w:rPr>
        <w:t xml:space="preserve">   </w:t>
      </w:r>
    </w:p>
    <w:p w:rsidR="004F4C8F" w:rsidRPr="004F4C8F" w:rsidRDefault="004F4C8F" w:rsidP="004F4C8F">
      <w:pPr>
        <w:rPr>
          <w:rFonts w:ascii="Trebuchet MS" w:hAnsi="Trebuchet MS"/>
          <w:sz w:val="24"/>
          <w:szCs w:val="24"/>
        </w:rPr>
      </w:pPr>
      <w:r w:rsidRPr="004F4C8F">
        <w:rPr>
          <w:rFonts w:ascii="Trebuchet MS" w:hAnsi="Trebuchet MS"/>
          <w:sz w:val="24"/>
          <w:szCs w:val="24"/>
        </w:rPr>
        <w:t>1.</w:t>
      </w:r>
      <w:r w:rsidRPr="004F4C8F">
        <w:rPr>
          <w:rFonts w:ascii="Trebuchet MS" w:hAnsi="Trebuchet MS"/>
          <w:sz w:val="24"/>
          <w:szCs w:val="24"/>
        </w:rPr>
        <w:tab/>
        <w:t xml:space="preserve">Informaţii generale privind obiectivul propus: </w:t>
      </w:r>
    </w:p>
    <w:p w:rsidR="004F4C8F" w:rsidRPr="004F4C8F" w:rsidRDefault="004F4C8F" w:rsidP="004F4C8F">
      <w:pPr>
        <w:rPr>
          <w:rFonts w:ascii="Trebuchet MS" w:hAnsi="Trebuchet MS"/>
          <w:sz w:val="24"/>
          <w:szCs w:val="24"/>
        </w:rPr>
      </w:pPr>
      <w:r w:rsidRPr="004F4C8F">
        <w:rPr>
          <w:rFonts w:ascii="Trebuchet MS" w:hAnsi="Trebuchet MS"/>
          <w:sz w:val="24"/>
          <w:szCs w:val="24"/>
        </w:rPr>
        <w:t>1.1.</w:t>
      </w:r>
      <w:r w:rsidRPr="004F4C8F">
        <w:rPr>
          <w:rFonts w:ascii="Trebuchet MS" w:hAnsi="Trebuchet MS"/>
          <w:sz w:val="24"/>
          <w:szCs w:val="24"/>
        </w:rPr>
        <w:tab/>
        <w:t>Denumirea obiectivului: „...............................”</w:t>
      </w:r>
    </w:p>
    <w:p w:rsidR="004F4C8F" w:rsidRPr="004F4C8F" w:rsidRDefault="004F4C8F" w:rsidP="004F4C8F">
      <w:pPr>
        <w:rPr>
          <w:rFonts w:ascii="Trebuchet MS" w:hAnsi="Trebuchet MS"/>
          <w:sz w:val="24"/>
          <w:szCs w:val="24"/>
        </w:rPr>
      </w:pPr>
      <w:r w:rsidRPr="004F4C8F">
        <w:rPr>
          <w:rFonts w:ascii="Trebuchet MS" w:hAnsi="Trebuchet MS"/>
          <w:sz w:val="24"/>
          <w:szCs w:val="24"/>
        </w:rPr>
        <w:t>1.2.</w:t>
      </w:r>
      <w:r w:rsidRPr="004F4C8F">
        <w:rPr>
          <w:rFonts w:ascii="Trebuchet MS" w:hAnsi="Trebuchet MS"/>
          <w:sz w:val="24"/>
          <w:szCs w:val="24"/>
        </w:rPr>
        <w:tab/>
        <w:t>Localizare obiectiv: localitate ........................ , județ .....................</w:t>
      </w:r>
    </w:p>
    <w:p w:rsidR="004F4C8F" w:rsidRPr="004F4C8F" w:rsidRDefault="004F4C8F" w:rsidP="004F4C8F">
      <w:pPr>
        <w:rPr>
          <w:rFonts w:ascii="Trebuchet MS" w:hAnsi="Trebuchet MS"/>
          <w:sz w:val="24"/>
          <w:szCs w:val="24"/>
        </w:rPr>
      </w:pPr>
      <w:r w:rsidRPr="004F4C8F">
        <w:rPr>
          <w:rFonts w:ascii="Trebuchet MS" w:hAnsi="Trebuchet MS"/>
          <w:sz w:val="24"/>
          <w:szCs w:val="24"/>
        </w:rPr>
        <w:t>1.3. Beneficiarul investiţiei: Proprietar: ………………........................,  contract de administrare/ servicii silvice nr.: ……………………………..</w:t>
      </w:r>
    </w:p>
    <w:p w:rsidR="004F4C8F" w:rsidRPr="004F4C8F" w:rsidRDefault="004F4C8F" w:rsidP="004F4C8F">
      <w:pPr>
        <w:rPr>
          <w:rFonts w:ascii="Trebuchet MS" w:hAnsi="Trebuchet MS"/>
          <w:sz w:val="24"/>
          <w:szCs w:val="24"/>
        </w:rPr>
      </w:pPr>
      <w:r w:rsidRPr="004F4C8F">
        <w:rPr>
          <w:rFonts w:ascii="Trebuchet MS" w:hAnsi="Trebuchet MS"/>
          <w:sz w:val="24"/>
          <w:szCs w:val="24"/>
        </w:rPr>
        <w:t>2.  Necesitatea şi oportunitatea investiţiei propuse:</w:t>
      </w:r>
    </w:p>
    <w:p w:rsidR="004F4C8F" w:rsidRPr="004F4C8F" w:rsidRDefault="004F4C8F" w:rsidP="004F4C8F">
      <w:pPr>
        <w:rPr>
          <w:rFonts w:ascii="Trebuchet MS" w:hAnsi="Trebuchet MS"/>
          <w:sz w:val="24"/>
          <w:szCs w:val="24"/>
        </w:rPr>
      </w:pPr>
      <w:r w:rsidRPr="004F4C8F">
        <w:rPr>
          <w:rFonts w:ascii="Trebuchet MS" w:hAnsi="Trebuchet MS"/>
          <w:sz w:val="24"/>
          <w:szCs w:val="24"/>
        </w:rPr>
        <w:t xml:space="preserve">2.1. Scurtă prezentare: </w:t>
      </w:r>
    </w:p>
    <w:p w:rsidR="004F4C8F" w:rsidRPr="004F4C8F" w:rsidRDefault="004F4C8F" w:rsidP="004F4C8F">
      <w:pPr>
        <w:rPr>
          <w:rFonts w:ascii="Trebuchet MS" w:hAnsi="Trebuchet MS"/>
          <w:sz w:val="24"/>
          <w:szCs w:val="24"/>
        </w:rPr>
      </w:pPr>
      <w:r w:rsidRPr="004F4C8F">
        <w:rPr>
          <w:rFonts w:ascii="Trebuchet MS" w:hAnsi="Trebuchet MS"/>
          <w:sz w:val="24"/>
          <w:szCs w:val="24"/>
        </w:rPr>
        <w:t>a.</w:t>
      </w:r>
      <w:r w:rsidRPr="004F4C8F">
        <w:rPr>
          <w:rFonts w:ascii="Trebuchet MS" w:hAnsi="Trebuchet MS"/>
          <w:sz w:val="24"/>
          <w:szCs w:val="24"/>
        </w:rPr>
        <w:tab/>
        <w:t>Situaţia actuală: ……………………</w:t>
      </w:r>
    </w:p>
    <w:p w:rsidR="004F4C8F" w:rsidRPr="004F4C8F" w:rsidRDefault="004F4C8F" w:rsidP="004F4C8F">
      <w:pPr>
        <w:rPr>
          <w:rFonts w:ascii="Trebuchet MS" w:hAnsi="Trebuchet MS"/>
          <w:sz w:val="24"/>
          <w:szCs w:val="24"/>
        </w:rPr>
      </w:pPr>
      <w:r w:rsidRPr="004F4C8F">
        <w:rPr>
          <w:rFonts w:ascii="Trebuchet MS" w:hAnsi="Trebuchet MS"/>
          <w:sz w:val="24"/>
          <w:szCs w:val="24"/>
        </w:rPr>
        <w:t>b.</w:t>
      </w:r>
      <w:r w:rsidRPr="004F4C8F">
        <w:rPr>
          <w:rFonts w:ascii="Trebuchet MS" w:hAnsi="Trebuchet MS"/>
          <w:sz w:val="24"/>
          <w:szCs w:val="24"/>
        </w:rPr>
        <w:tab/>
        <w:t>Efectul pozitiv previzionat prin realizarea investiției: …...............………</w:t>
      </w:r>
    </w:p>
    <w:p w:rsidR="004F4C8F" w:rsidRPr="004F4C8F" w:rsidRDefault="004F4C8F" w:rsidP="004F4C8F">
      <w:pPr>
        <w:rPr>
          <w:rFonts w:ascii="Trebuchet MS" w:hAnsi="Trebuchet MS"/>
          <w:sz w:val="24"/>
          <w:szCs w:val="24"/>
        </w:rPr>
      </w:pPr>
      <w:r w:rsidRPr="004F4C8F">
        <w:rPr>
          <w:rFonts w:ascii="Trebuchet MS" w:hAnsi="Trebuchet MS"/>
          <w:sz w:val="24"/>
          <w:szCs w:val="24"/>
        </w:rPr>
        <w:t>2.2. Obiective generale, preconizate a fi atinse prin realizarea investiției: ...................................…………………</w:t>
      </w:r>
    </w:p>
    <w:p w:rsidR="004F4C8F" w:rsidRPr="004F4C8F" w:rsidRDefault="004F4C8F" w:rsidP="004F4C8F">
      <w:pPr>
        <w:rPr>
          <w:rFonts w:ascii="Trebuchet MS" w:hAnsi="Trebuchet MS"/>
          <w:sz w:val="24"/>
          <w:szCs w:val="24"/>
        </w:rPr>
      </w:pPr>
      <w:r w:rsidRPr="004F4C8F">
        <w:rPr>
          <w:rFonts w:ascii="Trebuchet MS" w:hAnsi="Trebuchet MS"/>
          <w:sz w:val="24"/>
          <w:szCs w:val="24"/>
        </w:rPr>
        <w:t>3. Estimarea valorică a investiţiei: ……………………..</w:t>
      </w:r>
    </w:p>
    <w:p w:rsidR="004F4C8F" w:rsidRPr="004F4C8F" w:rsidRDefault="004F4C8F" w:rsidP="004F4C8F">
      <w:pPr>
        <w:rPr>
          <w:rFonts w:ascii="Trebuchet MS" w:hAnsi="Trebuchet MS"/>
          <w:sz w:val="24"/>
          <w:szCs w:val="24"/>
        </w:rPr>
      </w:pPr>
      <w:r w:rsidRPr="004F4C8F">
        <w:rPr>
          <w:rFonts w:ascii="Trebuchet MS" w:hAnsi="Trebuchet MS"/>
          <w:sz w:val="24"/>
          <w:szCs w:val="24"/>
        </w:rPr>
        <w:t xml:space="preserve">3.1 Sursele de finanţare pentru investiție: ………………. </w:t>
      </w:r>
    </w:p>
    <w:p w:rsidR="004F4C8F" w:rsidRPr="004F4C8F" w:rsidRDefault="004F4C8F" w:rsidP="004F4C8F">
      <w:pPr>
        <w:rPr>
          <w:rFonts w:ascii="Trebuchet MS" w:hAnsi="Trebuchet MS"/>
          <w:sz w:val="24"/>
          <w:szCs w:val="24"/>
        </w:rPr>
      </w:pPr>
      <w:r w:rsidRPr="004F4C8F">
        <w:rPr>
          <w:rFonts w:ascii="Trebuchet MS" w:hAnsi="Trebuchet MS"/>
          <w:sz w:val="24"/>
          <w:szCs w:val="24"/>
        </w:rPr>
        <w:t>4. Informaţii privind regimul juridic al terenului: ....................</w:t>
      </w:r>
    </w:p>
    <w:p w:rsidR="004F4C8F" w:rsidRPr="004F4C8F" w:rsidRDefault="004F4C8F" w:rsidP="004F4C8F">
      <w:pPr>
        <w:rPr>
          <w:rFonts w:ascii="Trebuchet MS" w:hAnsi="Trebuchet MS"/>
          <w:sz w:val="24"/>
          <w:szCs w:val="24"/>
        </w:rPr>
      </w:pPr>
      <w:r w:rsidRPr="004F4C8F">
        <w:rPr>
          <w:rFonts w:ascii="Trebuchet MS" w:hAnsi="Trebuchet MS"/>
          <w:sz w:val="24"/>
          <w:szCs w:val="24"/>
        </w:rPr>
        <w:t xml:space="preserve">5. Particularităţi ale amplasamentului/amplasamentelor propus(e) pentru realizarea investiției: </w:t>
      </w:r>
    </w:p>
    <w:p w:rsidR="004F4C8F" w:rsidRPr="004F4C8F" w:rsidRDefault="004F4C8F" w:rsidP="004F4C8F">
      <w:pPr>
        <w:rPr>
          <w:rFonts w:ascii="Trebuchet MS" w:hAnsi="Trebuchet MS"/>
          <w:sz w:val="24"/>
          <w:szCs w:val="24"/>
        </w:rPr>
      </w:pPr>
      <w:r w:rsidRPr="004F4C8F">
        <w:rPr>
          <w:rFonts w:ascii="Trebuchet MS" w:hAnsi="Trebuchet MS"/>
          <w:sz w:val="24"/>
          <w:szCs w:val="24"/>
        </w:rPr>
        <w:t>a) relaţiile cu zone învecinate, căi de acces posibile: ………………..</w:t>
      </w:r>
    </w:p>
    <w:p w:rsidR="004F4C8F" w:rsidRPr="004F4C8F" w:rsidRDefault="004F4C8F" w:rsidP="004F4C8F">
      <w:pPr>
        <w:rPr>
          <w:rFonts w:ascii="Trebuchet MS" w:hAnsi="Trebuchet MS"/>
          <w:sz w:val="24"/>
          <w:szCs w:val="24"/>
        </w:rPr>
      </w:pPr>
      <w:r w:rsidRPr="004F4C8F">
        <w:rPr>
          <w:rFonts w:ascii="Trebuchet MS" w:hAnsi="Trebuchet MS"/>
          <w:sz w:val="24"/>
          <w:szCs w:val="24"/>
        </w:rPr>
        <w:t>b)</w:t>
      </w:r>
      <w:r w:rsidRPr="004F4C8F">
        <w:rPr>
          <w:rFonts w:ascii="Trebuchet MS" w:hAnsi="Trebuchet MS"/>
          <w:sz w:val="24"/>
          <w:szCs w:val="24"/>
        </w:rPr>
        <w:tab/>
        <w:t xml:space="preserve">particularităţi de relief:………………….. </w:t>
      </w:r>
    </w:p>
    <w:p w:rsidR="004F4C8F" w:rsidRPr="004F4C8F" w:rsidRDefault="004F4C8F" w:rsidP="004F4C8F">
      <w:pPr>
        <w:rPr>
          <w:rFonts w:ascii="Trebuchet MS" w:hAnsi="Trebuchet MS"/>
          <w:sz w:val="24"/>
          <w:szCs w:val="24"/>
        </w:rPr>
      </w:pPr>
      <w:r w:rsidRPr="004F4C8F">
        <w:rPr>
          <w:rFonts w:ascii="Trebuchet MS" w:hAnsi="Trebuchet MS"/>
          <w:sz w:val="24"/>
          <w:szCs w:val="24"/>
        </w:rPr>
        <w:lastRenderedPageBreak/>
        <w:t>c) posibile obligaţii de servitute: ………………......</w:t>
      </w:r>
    </w:p>
    <w:p w:rsidR="004F4C8F" w:rsidRPr="004F4C8F" w:rsidRDefault="004F4C8F" w:rsidP="004F4C8F">
      <w:pPr>
        <w:jc w:val="center"/>
        <w:rPr>
          <w:rFonts w:ascii="Trebuchet MS" w:hAnsi="Trebuchet MS"/>
          <w:sz w:val="24"/>
          <w:szCs w:val="24"/>
        </w:rPr>
      </w:pPr>
      <w:r w:rsidRPr="004F4C8F">
        <w:rPr>
          <w:rFonts w:ascii="Trebuchet MS" w:hAnsi="Trebuchet MS"/>
          <w:sz w:val="24"/>
          <w:szCs w:val="24"/>
        </w:rPr>
        <w:t>FIŞA UNITĂŢII STATIONALE (U.S.)</w:t>
      </w:r>
    </w:p>
    <w:p w:rsidR="004F4C8F" w:rsidRPr="004F4C8F" w:rsidRDefault="004F4C8F" w:rsidP="004F4C8F">
      <w:pPr>
        <w:rPr>
          <w:rFonts w:ascii="Trebuchet MS" w:hAnsi="Trebuchet MS"/>
          <w:sz w:val="24"/>
          <w:szCs w:val="24"/>
        </w:rPr>
      </w:pPr>
      <w:r w:rsidRPr="004F4C8F">
        <w:rPr>
          <w:rFonts w:ascii="Trebuchet MS" w:hAnsi="Trebuchet MS"/>
          <w:sz w:val="24"/>
          <w:szCs w:val="24"/>
        </w:rPr>
        <w:t>AMPLASAMENT</w:t>
      </w:r>
    </w:p>
    <w:p w:rsidR="004F4C8F" w:rsidRPr="004F4C8F" w:rsidRDefault="004F4C8F" w:rsidP="004F4C8F">
      <w:pPr>
        <w:rPr>
          <w:rFonts w:ascii="Trebuchet MS" w:hAnsi="Trebuchet MS"/>
          <w:sz w:val="24"/>
          <w:szCs w:val="24"/>
        </w:rPr>
      </w:pPr>
      <w:r w:rsidRPr="004F4C8F">
        <w:rPr>
          <w:rFonts w:ascii="Trebuchet MS" w:hAnsi="Trebuchet MS"/>
          <w:sz w:val="24"/>
          <w:szCs w:val="24"/>
        </w:rPr>
        <w:t>Ocol silvic .........................</w:t>
      </w:r>
    </w:p>
    <w:p w:rsidR="004F4C8F" w:rsidRPr="004F4C8F" w:rsidRDefault="004F4C8F" w:rsidP="004F4C8F">
      <w:pPr>
        <w:rPr>
          <w:rFonts w:ascii="Trebuchet MS" w:hAnsi="Trebuchet MS"/>
          <w:sz w:val="24"/>
          <w:szCs w:val="24"/>
        </w:rPr>
      </w:pPr>
      <w:r w:rsidRPr="004F4C8F">
        <w:rPr>
          <w:rFonts w:ascii="Trebuchet MS" w:hAnsi="Trebuchet MS"/>
          <w:sz w:val="24"/>
          <w:szCs w:val="24"/>
        </w:rPr>
        <w:t>1. U.P.........</w:t>
      </w:r>
      <w:r w:rsidRPr="004F4C8F">
        <w:rPr>
          <w:rFonts w:ascii="Trebuchet MS" w:hAnsi="Trebuchet MS"/>
          <w:sz w:val="24"/>
          <w:szCs w:val="24"/>
        </w:rPr>
        <w:tab/>
        <w:t>2.u.a. ..........................</w:t>
      </w:r>
      <w:r w:rsidRPr="004F4C8F">
        <w:rPr>
          <w:rFonts w:ascii="Trebuchet MS" w:hAnsi="Trebuchet MS"/>
          <w:sz w:val="24"/>
          <w:szCs w:val="24"/>
        </w:rPr>
        <w:tab/>
        <w:t>3 .Supr.u.s. .................... ha</w:t>
      </w:r>
    </w:p>
    <w:p w:rsidR="004F4C8F" w:rsidRPr="004F4C8F" w:rsidRDefault="004F4C8F" w:rsidP="004F4C8F">
      <w:pPr>
        <w:rPr>
          <w:rFonts w:ascii="Trebuchet MS" w:hAnsi="Trebuchet MS"/>
          <w:sz w:val="24"/>
          <w:szCs w:val="24"/>
        </w:rPr>
      </w:pPr>
      <w:r w:rsidRPr="004F4C8F">
        <w:rPr>
          <w:rFonts w:ascii="Trebuchet MS" w:hAnsi="Trebuchet MS"/>
          <w:sz w:val="24"/>
          <w:szCs w:val="24"/>
        </w:rPr>
        <w:t>4.Reg.geografică ............................... 5. Gr.funcţională .............</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I. CARACTERISTICI FlZICO – GEOGRAFICE A U.S.</w:t>
      </w:r>
    </w:p>
    <w:p w:rsidR="004F4C8F" w:rsidRPr="004F4C8F" w:rsidRDefault="004F4C8F" w:rsidP="004F4C8F">
      <w:pPr>
        <w:rPr>
          <w:rFonts w:ascii="Trebuchet MS" w:hAnsi="Trebuchet MS"/>
          <w:sz w:val="24"/>
          <w:szCs w:val="24"/>
        </w:rPr>
      </w:pPr>
      <w:r w:rsidRPr="004F4C8F">
        <w:rPr>
          <w:rFonts w:ascii="Trebuchet MS" w:hAnsi="Trebuchet MS"/>
          <w:sz w:val="24"/>
          <w:szCs w:val="24"/>
        </w:rPr>
        <w:t>Forma de relief .......................   Altitudine ..............m.</w:t>
      </w:r>
    </w:p>
    <w:p w:rsidR="004F4C8F" w:rsidRPr="004F4C8F" w:rsidRDefault="004F4C8F" w:rsidP="004F4C8F">
      <w:pPr>
        <w:rPr>
          <w:rFonts w:ascii="Trebuchet MS" w:hAnsi="Trebuchet MS"/>
          <w:sz w:val="24"/>
          <w:szCs w:val="24"/>
        </w:rPr>
      </w:pPr>
      <w:r w:rsidRPr="004F4C8F">
        <w:rPr>
          <w:rFonts w:ascii="Trebuchet MS" w:hAnsi="Trebuchet MS"/>
          <w:sz w:val="24"/>
          <w:szCs w:val="24"/>
        </w:rPr>
        <w:t>Înclinare ...............gr.</w:t>
      </w:r>
      <w:r w:rsidRPr="004F4C8F">
        <w:rPr>
          <w:rFonts w:ascii="Trebuchet MS" w:hAnsi="Trebuchet MS"/>
          <w:sz w:val="24"/>
          <w:szCs w:val="24"/>
        </w:rPr>
        <w:tab/>
      </w:r>
      <w:r w:rsidRPr="004F4C8F">
        <w:rPr>
          <w:rFonts w:ascii="Trebuchet MS" w:hAnsi="Trebuchet MS"/>
          <w:sz w:val="24"/>
          <w:szCs w:val="24"/>
        </w:rPr>
        <w:tab/>
        <w:t xml:space="preserve">     Expoziție ...........</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II. TIP STAŢIUNE (cod şi denumire) ......................................................................</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III. STRUCTURA ARBORETULUI EXISTENT ANTERIOR</w:t>
      </w:r>
    </w:p>
    <w:p w:rsidR="004F4C8F" w:rsidRPr="004F4C8F" w:rsidRDefault="004F4C8F" w:rsidP="004F4C8F">
      <w:pPr>
        <w:rPr>
          <w:rFonts w:ascii="Trebuchet MS" w:hAnsi="Trebuchet MS"/>
          <w:sz w:val="24"/>
          <w:szCs w:val="24"/>
        </w:rPr>
      </w:pPr>
      <w:r w:rsidRPr="004F4C8F">
        <w:rPr>
          <w:rFonts w:ascii="Trebuchet MS" w:hAnsi="Trebuchet MS"/>
          <w:sz w:val="24"/>
          <w:szCs w:val="24"/>
        </w:rPr>
        <w:t xml:space="preserve">Compoziţia ..........................................Vârsta ....... ani </w:t>
      </w:r>
      <w:r w:rsidRPr="004F4C8F">
        <w:rPr>
          <w:rFonts w:ascii="Trebuchet MS" w:hAnsi="Trebuchet MS"/>
          <w:sz w:val="24"/>
          <w:szCs w:val="24"/>
        </w:rPr>
        <w:tab/>
        <w:t>Cl. prod..</w:t>
      </w:r>
      <w:r w:rsidRPr="004F4C8F">
        <w:rPr>
          <w:rFonts w:ascii="Trebuchet MS" w:hAnsi="Trebuchet MS"/>
          <w:sz w:val="24"/>
          <w:szCs w:val="24"/>
        </w:rPr>
        <w:tab/>
        <w:t>...</w:t>
      </w:r>
    </w:p>
    <w:p w:rsidR="004F4C8F" w:rsidRPr="004F4C8F" w:rsidRDefault="004F4C8F" w:rsidP="004F4C8F">
      <w:pPr>
        <w:rPr>
          <w:rFonts w:ascii="Trebuchet MS" w:hAnsi="Trebuchet MS"/>
          <w:sz w:val="24"/>
          <w:szCs w:val="24"/>
        </w:rPr>
      </w:pPr>
      <w:r w:rsidRPr="004F4C8F">
        <w:rPr>
          <w:rFonts w:ascii="Trebuchet MS" w:hAnsi="Trebuchet MS"/>
          <w:sz w:val="24"/>
          <w:szCs w:val="24"/>
        </w:rPr>
        <w:t>Seminţiş utilizabil (compoziție/suprafață)........................................................</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IV.TIPUL NATURAL FUNDAMENTAL DE PADURE</w:t>
      </w:r>
    </w:p>
    <w:p w:rsidR="004F4C8F" w:rsidRPr="004F4C8F" w:rsidRDefault="004F4C8F" w:rsidP="004F4C8F">
      <w:pPr>
        <w:rPr>
          <w:rFonts w:ascii="Trebuchet MS" w:hAnsi="Trebuchet MS"/>
          <w:sz w:val="24"/>
          <w:szCs w:val="24"/>
        </w:rPr>
      </w:pPr>
      <w:r w:rsidRPr="004F4C8F">
        <w:rPr>
          <w:rFonts w:ascii="Trebuchet MS" w:hAnsi="Trebuchet MS"/>
          <w:sz w:val="24"/>
          <w:szCs w:val="24"/>
        </w:rPr>
        <w:t>Cod şi denumire</w:t>
      </w:r>
      <w:r w:rsidRPr="004F4C8F">
        <w:rPr>
          <w:rFonts w:ascii="Trebuchet MS" w:hAnsi="Trebuchet MS"/>
          <w:sz w:val="24"/>
          <w:szCs w:val="24"/>
        </w:rPr>
        <w:tab/>
        <w:t>......................................................................</w:t>
      </w:r>
    </w:p>
    <w:p w:rsidR="004F4C8F" w:rsidRPr="004F4C8F" w:rsidRDefault="004F4C8F" w:rsidP="004F4C8F">
      <w:pPr>
        <w:rPr>
          <w:rFonts w:ascii="Trebuchet MS" w:hAnsi="Trebuchet MS"/>
          <w:sz w:val="24"/>
          <w:szCs w:val="24"/>
        </w:rPr>
      </w:pPr>
      <w:r w:rsidRPr="004F4C8F">
        <w:rPr>
          <w:rFonts w:ascii="Trebuchet MS" w:hAnsi="Trebuchet MS"/>
          <w:sz w:val="24"/>
          <w:szCs w:val="24"/>
        </w:rPr>
        <w:t>Notă - datele pentru punctele I – IV vor fi preluate din ultimul amenajament silvic valabil pentru suprafața respectivă</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V. FUNDAMENTAREA COMPOZIȚIEI DE ÎMPĂDURIRE</w:t>
      </w:r>
    </w:p>
    <w:p w:rsidR="004F4C8F" w:rsidRPr="004F4C8F" w:rsidRDefault="004F4C8F" w:rsidP="004F4C8F">
      <w:pPr>
        <w:rPr>
          <w:rFonts w:ascii="Trebuchet MS" w:hAnsi="Trebuchet MS"/>
          <w:sz w:val="24"/>
          <w:szCs w:val="24"/>
        </w:rPr>
      </w:pPr>
      <w:r w:rsidRPr="004F4C8F">
        <w:rPr>
          <w:rFonts w:ascii="Trebuchet MS" w:hAnsi="Trebuchet MS"/>
          <w:sz w:val="24"/>
          <w:szCs w:val="24"/>
        </w:rPr>
        <w:t>Grupa ecologică .…………………………………………………</w:t>
      </w:r>
    </w:p>
    <w:p w:rsidR="004F4C8F" w:rsidRPr="004F4C8F" w:rsidRDefault="004F4C8F" w:rsidP="004F4C8F">
      <w:pPr>
        <w:rPr>
          <w:rFonts w:ascii="Trebuchet MS" w:hAnsi="Trebuchet MS"/>
          <w:sz w:val="24"/>
          <w:szCs w:val="24"/>
        </w:rPr>
      </w:pPr>
      <w:r w:rsidRPr="004F4C8F">
        <w:rPr>
          <w:rFonts w:ascii="Trebuchet MS" w:hAnsi="Trebuchet MS"/>
          <w:sz w:val="24"/>
          <w:szCs w:val="24"/>
        </w:rPr>
        <w:t>Compoziţia ţel ........................................................................................</w:t>
      </w:r>
    </w:p>
    <w:p w:rsidR="004F4C8F" w:rsidRPr="004F4C8F" w:rsidRDefault="004F4C8F" w:rsidP="004F4C8F">
      <w:pPr>
        <w:rPr>
          <w:rFonts w:ascii="Trebuchet MS" w:hAnsi="Trebuchet MS"/>
          <w:sz w:val="24"/>
          <w:szCs w:val="24"/>
        </w:rPr>
      </w:pPr>
      <w:r w:rsidRPr="004F4C8F">
        <w:rPr>
          <w:rFonts w:ascii="Trebuchet MS" w:hAnsi="Trebuchet MS"/>
          <w:sz w:val="24"/>
          <w:szCs w:val="24"/>
        </w:rPr>
        <w:t>Compoziţia (formula) de împădurire</w:t>
      </w:r>
      <w:r w:rsidRPr="004F4C8F">
        <w:rPr>
          <w:rFonts w:ascii="Trebuchet MS" w:hAnsi="Trebuchet MS"/>
          <w:sz w:val="24"/>
          <w:szCs w:val="24"/>
        </w:rPr>
        <w:tab/>
        <w:t>............................................................</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VI. TEHNOLOGIA DE INSTALARE A CULTURILOR</w:t>
      </w:r>
    </w:p>
    <w:p w:rsidR="004F4C8F" w:rsidRPr="004F4C8F" w:rsidRDefault="004F4C8F" w:rsidP="004F4C8F">
      <w:pPr>
        <w:rPr>
          <w:rFonts w:ascii="Trebuchet MS" w:hAnsi="Trebuchet MS"/>
          <w:sz w:val="24"/>
          <w:szCs w:val="24"/>
        </w:rPr>
      </w:pPr>
      <w:r w:rsidRPr="004F4C8F">
        <w:rPr>
          <w:rFonts w:ascii="Trebuchet MS" w:hAnsi="Trebuchet MS"/>
          <w:sz w:val="24"/>
          <w:szCs w:val="24"/>
        </w:rPr>
        <w:t>Pregătirea terenului …………</w:t>
      </w:r>
      <w:r w:rsidRPr="004F4C8F">
        <w:rPr>
          <w:rFonts w:ascii="Trebuchet MS" w:hAnsi="Trebuchet MS"/>
          <w:sz w:val="24"/>
          <w:szCs w:val="24"/>
        </w:rPr>
        <w:tab/>
        <w:t>Pregătirea solului</w:t>
      </w:r>
      <w:r w:rsidRPr="004F4C8F">
        <w:rPr>
          <w:rFonts w:ascii="Trebuchet MS" w:hAnsi="Trebuchet MS"/>
          <w:sz w:val="24"/>
          <w:szCs w:val="24"/>
        </w:rPr>
        <w:tab/>
        <w:t>....................................</w:t>
      </w:r>
    </w:p>
    <w:p w:rsidR="004F4C8F" w:rsidRPr="004F4C8F" w:rsidRDefault="004F4C8F" w:rsidP="004F4C8F">
      <w:pPr>
        <w:rPr>
          <w:rFonts w:ascii="Trebuchet MS" w:hAnsi="Trebuchet MS"/>
          <w:sz w:val="24"/>
          <w:szCs w:val="24"/>
        </w:rPr>
      </w:pPr>
      <w:r w:rsidRPr="004F4C8F">
        <w:rPr>
          <w:rFonts w:ascii="Trebuchet MS" w:hAnsi="Trebuchet MS"/>
          <w:sz w:val="24"/>
          <w:szCs w:val="24"/>
        </w:rPr>
        <w:t>Metoda de regenerare .......................................................................………….</w:t>
      </w:r>
    </w:p>
    <w:p w:rsidR="004F4C8F" w:rsidRPr="004F4C8F" w:rsidRDefault="004F4C8F" w:rsidP="004F4C8F">
      <w:pPr>
        <w:rPr>
          <w:rFonts w:ascii="Trebuchet MS" w:hAnsi="Trebuchet MS"/>
          <w:sz w:val="24"/>
          <w:szCs w:val="24"/>
        </w:rPr>
      </w:pPr>
      <w:r w:rsidRPr="004F4C8F">
        <w:rPr>
          <w:rFonts w:ascii="Trebuchet MS" w:hAnsi="Trebuchet MS"/>
          <w:sz w:val="24"/>
          <w:szCs w:val="24"/>
        </w:rPr>
        <w:t>Schema de plantare, mod asociere specii ……………………………………….</w:t>
      </w:r>
    </w:p>
    <w:p w:rsidR="004F4C8F" w:rsidRPr="004F4C8F" w:rsidRDefault="004F4C8F" w:rsidP="004F4C8F">
      <w:pPr>
        <w:rPr>
          <w:rFonts w:ascii="Trebuchet MS" w:hAnsi="Trebuchet MS"/>
          <w:sz w:val="24"/>
          <w:szCs w:val="24"/>
        </w:rPr>
      </w:pPr>
      <w:r w:rsidRPr="004F4C8F">
        <w:rPr>
          <w:rFonts w:ascii="Trebuchet MS" w:hAnsi="Trebuchet MS"/>
          <w:sz w:val="24"/>
          <w:szCs w:val="24"/>
        </w:rPr>
        <w:t>Desime iniţială (număr puieţi/ha)</w:t>
      </w:r>
      <w:r w:rsidRPr="004F4C8F">
        <w:rPr>
          <w:rFonts w:ascii="Trebuchet MS" w:hAnsi="Trebuchet MS"/>
          <w:sz w:val="24"/>
          <w:szCs w:val="24"/>
        </w:rPr>
        <w:tab/>
        <w:t>..................</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VII. LUCRĂRI DE ÎNTREȚINERE A PLANTAȚIILOR</w:t>
      </w:r>
    </w:p>
    <w:p w:rsidR="004F4C8F" w:rsidRPr="004F4C8F" w:rsidRDefault="004F4C8F" w:rsidP="004F4C8F">
      <w:pPr>
        <w:rPr>
          <w:rFonts w:ascii="Trebuchet MS" w:hAnsi="Trebuchet MS"/>
          <w:sz w:val="24"/>
          <w:szCs w:val="24"/>
        </w:rPr>
      </w:pPr>
      <w:r w:rsidRPr="004F4C8F">
        <w:rPr>
          <w:rFonts w:ascii="Trebuchet MS" w:hAnsi="Trebuchet MS"/>
          <w:sz w:val="24"/>
          <w:szCs w:val="24"/>
        </w:rPr>
        <w:t>Recepări ........................................</w:t>
      </w:r>
      <w:r w:rsidRPr="004F4C8F">
        <w:rPr>
          <w:rFonts w:ascii="Trebuchet MS" w:hAnsi="Trebuchet MS"/>
          <w:sz w:val="24"/>
          <w:szCs w:val="24"/>
        </w:rPr>
        <w:tab/>
        <w:t>Revizuiri</w:t>
      </w:r>
      <w:r w:rsidRPr="004F4C8F">
        <w:rPr>
          <w:rFonts w:ascii="Trebuchet MS" w:hAnsi="Trebuchet MS"/>
          <w:sz w:val="24"/>
          <w:szCs w:val="24"/>
        </w:rPr>
        <w:tab/>
        <w:t>................................</w:t>
      </w:r>
    </w:p>
    <w:p w:rsidR="004F4C8F" w:rsidRPr="004F4C8F" w:rsidRDefault="004F4C8F" w:rsidP="004F4C8F">
      <w:pPr>
        <w:rPr>
          <w:rFonts w:ascii="Trebuchet MS" w:hAnsi="Trebuchet MS"/>
          <w:sz w:val="24"/>
          <w:szCs w:val="24"/>
        </w:rPr>
      </w:pPr>
      <w:r w:rsidRPr="004F4C8F">
        <w:rPr>
          <w:rFonts w:ascii="Trebuchet MS" w:hAnsi="Trebuchet MS"/>
          <w:sz w:val="24"/>
          <w:szCs w:val="24"/>
        </w:rPr>
        <w:t>Mobilizări ......................................</w:t>
      </w:r>
      <w:r w:rsidRPr="004F4C8F">
        <w:rPr>
          <w:rFonts w:ascii="Trebuchet MS" w:hAnsi="Trebuchet MS"/>
          <w:sz w:val="24"/>
          <w:szCs w:val="24"/>
        </w:rPr>
        <w:tab/>
        <w:t>Descopleşiri ................................</w:t>
      </w:r>
    </w:p>
    <w:p w:rsidR="004F4C8F" w:rsidRPr="004F4C8F" w:rsidRDefault="004F4C8F" w:rsidP="004F4C8F">
      <w:pPr>
        <w:rPr>
          <w:rFonts w:ascii="Trebuchet MS" w:hAnsi="Trebuchet MS"/>
          <w:sz w:val="24"/>
          <w:szCs w:val="24"/>
        </w:rPr>
      </w:pPr>
      <w:r w:rsidRPr="004F4C8F">
        <w:rPr>
          <w:rFonts w:ascii="Trebuchet MS" w:hAnsi="Trebuchet MS"/>
          <w:sz w:val="24"/>
          <w:szCs w:val="24"/>
        </w:rPr>
        <w:t>Alte lucrări ..............................................................................................</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VIII DEVIZUL DE EXECUȚIE</w:t>
      </w:r>
    </w:p>
    <w:p w:rsidR="004F4C8F" w:rsidRPr="004F4C8F" w:rsidRDefault="004F4C8F" w:rsidP="004F4C8F">
      <w:pPr>
        <w:rPr>
          <w:rFonts w:ascii="Trebuchet MS" w:hAnsi="Trebuchet MS"/>
          <w:sz w:val="24"/>
          <w:szCs w:val="24"/>
        </w:rPr>
      </w:pPr>
      <w:r w:rsidRPr="004F4C8F">
        <w:rPr>
          <w:rFonts w:ascii="Trebuchet MS" w:hAnsi="Trebuchet MS"/>
          <w:sz w:val="24"/>
          <w:szCs w:val="24"/>
        </w:rPr>
        <w:t>(În deviz vor fi menționate cronologic, în ordinea executării lor, toate lucrările și prestările de servicii necesare instalării și dezvoltării plantației până la atingerea stări ide masiv, iar devizul va prezenta totaluri pe ani și un total general)</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Întocmit (numele și prenumele)</w:t>
      </w:r>
    </w:p>
    <w:p w:rsidR="004F4C8F" w:rsidRPr="004F4C8F" w:rsidRDefault="004F4C8F" w:rsidP="004F4C8F">
      <w:pPr>
        <w:rPr>
          <w:rFonts w:ascii="Trebuchet MS" w:hAnsi="Trebuchet MS"/>
          <w:sz w:val="24"/>
          <w:szCs w:val="24"/>
        </w:rPr>
      </w:pPr>
      <w:r w:rsidRPr="004F4C8F">
        <w:rPr>
          <w:rFonts w:ascii="Trebuchet MS" w:hAnsi="Trebuchet MS"/>
          <w:sz w:val="24"/>
          <w:szCs w:val="24"/>
        </w:rPr>
        <w:t>........................................................</w:t>
      </w:r>
    </w:p>
    <w:p w:rsidR="004F4C8F" w:rsidRPr="004F4C8F" w:rsidRDefault="004F4C8F" w:rsidP="004F4C8F">
      <w:pPr>
        <w:rPr>
          <w:rFonts w:ascii="Trebuchet MS" w:hAnsi="Trebuchet MS"/>
          <w:sz w:val="24"/>
          <w:szCs w:val="24"/>
        </w:rPr>
      </w:pPr>
      <w:r w:rsidRPr="004F4C8F">
        <w:rPr>
          <w:rFonts w:ascii="Trebuchet MS" w:hAnsi="Trebuchet MS"/>
          <w:sz w:val="24"/>
          <w:szCs w:val="24"/>
        </w:rPr>
        <w:t>Semnătura</w:t>
      </w:r>
    </w:p>
    <w:p w:rsidR="004F4C8F" w:rsidRPr="004F4C8F" w:rsidRDefault="004F4C8F" w:rsidP="004F4C8F">
      <w:pPr>
        <w:rPr>
          <w:rFonts w:ascii="Trebuchet MS" w:hAnsi="Trebuchet MS"/>
          <w:sz w:val="24"/>
          <w:szCs w:val="24"/>
        </w:rPr>
      </w:pPr>
      <w:r w:rsidRPr="004F4C8F">
        <w:rPr>
          <w:rFonts w:ascii="Trebuchet MS" w:hAnsi="Trebuchet MS"/>
          <w:sz w:val="24"/>
          <w:szCs w:val="24"/>
        </w:rPr>
        <w:t>...................................</w:t>
      </w:r>
    </w:p>
    <w:p w:rsidR="004F4C8F" w:rsidRPr="004F4C8F" w:rsidRDefault="004F4C8F" w:rsidP="004F4C8F">
      <w:pPr>
        <w:rPr>
          <w:rFonts w:ascii="Trebuchet MS" w:hAnsi="Trebuchet MS"/>
          <w:sz w:val="24"/>
          <w:szCs w:val="24"/>
        </w:rPr>
      </w:pPr>
      <w:r w:rsidRPr="004F4C8F">
        <w:rPr>
          <w:rFonts w:ascii="Trebuchet MS" w:hAnsi="Trebuchet MS"/>
          <w:sz w:val="24"/>
          <w:szCs w:val="24"/>
        </w:rPr>
        <w:t>Data .............</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Avizat șef ocol silvic ...............</w:t>
      </w:r>
    </w:p>
    <w:p w:rsidR="004F4C8F" w:rsidRPr="004F4C8F" w:rsidRDefault="004F4C8F" w:rsidP="004F4C8F">
      <w:pPr>
        <w:rPr>
          <w:rFonts w:ascii="Trebuchet MS" w:hAnsi="Trebuchet MS"/>
          <w:sz w:val="24"/>
          <w:szCs w:val="24"/>
        </w:rPr>
      </w:pPr>
      <w:r w:rsidRPr="004F4C8F">
        <w:rPr>
          <w:rFonts w:ascii="Trebuchet MS" w:hAnsi="Trebuchet MS"/>
          <w:sz w:val="24"/>
          <w:szCs w:val="24"/>
        </w:rPr>
        <w:t>...................................................................</w:t>
      </w:r>
    </w:p>
    <w:p w:rsidR="004F4C8F" w:rsidRPr="004F4C8F" w:rsidRDefault="004F4C8F" w:rsidP="004F4C8F">
      <w:pPr>
        <w:rPr>
          <w:rFonts w:ascii="Trebuchet MS" w:hAnsi="Trebuchet MS"/>
          <w:sz w:val="24"/>
          <w:szCs w:val="24"/>
        </w:rPr>
      </w:pPr>
      <w:r w:rsidRPr="004F4C8F">
        <w:rPr>
          <w:rFonts w:ascii="Trebuchet MS" w:hAnsi="Trebuchet MS"/>
          <w:sz w:val="24"/>
          <w:szCs w:val="24"/>
        </w:rPr>
        <w:t>Semnătură</w:t>
      </w:r>
    </w:p>
    <w:p w:rsidR="004F4C8F" w:rsidRPr="004F4C8F" w:rsidRDefault="004F4C8F" w:rsidP="004F4C8F">
      <w:pPr>
        <w:rPr>
          <w:rFonts w:ascii="Trebuchet MS" w:hAnsi="Trebuchet MS"/>
          <w:sz w:val="24"/>
          <w:szCs w:val="24"/>
        </w:rPr>
      </w:pPr>
      <w:r w:rsidRPr="004F4C8F">
        <w:rPr>
          <w:rFonts w:ascii="Trebuchet MS" w:hAnsi="Trebuchet MS"/>
          <w:sz w:val="24"/>
          <w:szCs w:val="24"/>
        </w:rPr>
        <w:t>...................................................................</w:t>
      </w:r>
    </w:p>
    <w:p w:rsidR="004F4C8F" w:rsidRPr="004F4C8F" w:rsidRDefault="004F4C8F" w:rsidP="004F4C8F">
      <w:pPr>
        <w:rPr>
          <w:rFonts w:ascii="Trebuchet MS" w:hAnsi="Trebuchet MS"/>
          <w:sz w:val="24"/>
          <w:szCs w:val="24"/>
        </w:rPr>
      </w:pPr>
      <w:r w:rsidRPr="004F4C8F">
        <w:rPr>
          <w:rFonts w:ascii="Trebuchet MS" w:hAnsi="Trebuchet MS"/>
          <w:sz w:val="24"/>
          <w:szCs w:val="24"/>
        </w:rPr>
        <w:lastRenderedPageBreak/>
        <w:t>Data ...............</w:t>
      </w:r>
    </w:p>
    <w:p w:rsidR="004F4C8F" w:rsidRPr="004F4C8F" w:rsidRDefault="004F4C8F" w:rsidP="004F4C8F">
      <w:pPr>
        <w:rPr>
          <w:rFonts w:ascii="Trebuchet MS" w:hAnsi="Trebuchet MS"/>
          <w:sz w:val="24"/>
          <w:szCs w:val="24"/>
        </w:rPr>
      </w:pPr>
    </w:p>
    <w:p w:rsidR="004F4C8F" w:rsidRPr="004F4C8F" w:rsidRDefault="004F4C8F" w:rsidP="004F4C8F">
      <w:pPr>
        <w:rPr>
          <w:rFonts w:ascii="Trebuchet MS" w:hAnsi="Trebuchet MS"/>
          <w:sz w:val="24"/>
          <w:szCs w:val="24"/>
        </w:rPr>
      </w:pPr>
      <w:r w:rsidRPr="004F4C8F">
        <w:rPr>
          <w:rFonts w:ascii="Trebuchet MS" w:hAnsi="Trebuchet MS"/>
          <w:sz w:val="24"/>
          <w:szCs w:val="24"/>
        </w:rPr>
        <w:t>Verificat și propus pentru aprobare la Garda Forestieră ................</w:t>
      </w:r>
    </w:p>
    <w:p w:rsidR="004F4C8F" w:rsidRPr="004F4C8F" w:rsidRDefault="004F4C8F" w:rsidP="004F4C8F">
      <w:pPr>
        <w:rPr>
          <w:rFonts w:ascii="Trebuchet MS" w:hAnsi="Trebuchet MS"/>
          <w:sz w:val="24"/>
          <w:szCs w:val="24"/>
        </w:rPr>
      </w:pPr>
      <w:r w:rsidRPr="004F4C8F">
        <w:rPr>
          <w:rFonts w:ascii="Trebuchet MS" w:hAnsi="Trebuchet MS"/>
          <w:sz w:val="24"/>
          <w:szCs w:val="24"/>
        </w:rPr>
        <w:t>Nume și prenume</w:t>
      </w:r>
    </w:p>
    <w:p w:rsidR="004F4C8F" w:rsidRPr="004F4C8F" w:rsidRDefault="004F4C8F" w:rsidP="004F4C8F">
      <w:pPr>
        <w:rPr>
          <w:rFonts w:ascii="Trebuchet MS" w:hAnsi="Trebuchet MS"/>
          <w:sz w:val="24"/>
          <w:szCs w:val="24"/>
        </w:rPr>
      </w:pPr>
      <w:r w:rsidRPr="004F4C8F">
        <w:rPr>
          <w:rFonts w:ascii="Trebuchet MS" w:hAnsi="Trebuchet MS"/>
          <w:sz w:val="24"/>
          <w:szCs w:val="24"/>
        </w:rPr>
        <w:t>....................................................................</w:t>
      </w:r>
    </w:p>
    <w:p w:rsidR="004F4C8F" w:rsidRPr="004F4C8F" w:rsidRDefault="004F4C8F" w:rsidP="004F4C8F">
      <w:pPr>
        <w:rPr>
          <w:rFonts w:ascii="Trebuchet MS" w:hAnsi="Trebuchet MS"/>
          <w:sz w:val="24"/>
          <w:szCs w:val="24"/>
        </w:rPr>
      </w:pPr>
      <w:r w:rsidRPr="004F4C8F">
        <w:rPr>
          <w:rFonts w:ascii="Trebuchet MS" w:hAnsi="Trebuchet MS"/>
          <w:sz w:val="24"/>
          <w:szCs w:val="24"/>
        </w:rPr>
        <w:t>Semnătura</w:t>
      </w:r>
    </w:p>
    <w:p w:rsidR="004F4C8F" w:rsidRPr="004F4C8F" w:rsidRDefault="004F4C8F" w:rsidP="004F4C8F">
      <w:pPr>
        <w:rPr>
          <w:rFonts w:ascii="Trebuchet MS" w:hAnsi="Trebuchet MS"/>
          <w:sz w:val="24"/>
          <w:szCs w:val="24"/>
        </w:rPr>
      </w:pPr>
      <w:r w:rsidRPr="004F4C8F">
        <w:rPr>
          <w:rFonts w:ascii="Trebuchet MS" w:hAnsi="Trebuchet MS"/>
          <w:sz w:val="24"/>
          <w:szCs w:val="24"/>
        </w:rPr>
        <w:t>........................................................</w:t>
      </w:r>
    </w:p>
    <w:p w:rsidR="004F4C8F" w:rsidRPr="004F4C8F" w:rsidRDefault="004F4C8F" w:rsidP="004F4C8F">
      <w:pPr>
        <w:rPr>
          <w:rFonts w:ascii="Trebuchet MS" w:hAnsi="Trebuchet MS"/>
          <w:sz w:val="24"/>
          <w:szCs w:val="24"/>
        </w:rPr>
      </w:pPr>
      <w:r w:rsidRPr="004F4C8F">
        <w:rPr>
          <w:rFonts w:ascii="Trebuchet MS" w:hAnsi="Trebuchet MS"/>
          <w:sz w:val="24"/>
          <w:szCs w:val="24"/>
        </w:rPr>
        <w:t>Data ............................</w:t>
      </w:r>
    </w:p>
    <w:p w:rsidR="004F4C8F" w:rsidRPr="004F4C8F" w:rsidRDefault="004F4C8F" w:rsidP="004F4C8F">
      <w:pPr>
        <w:rPr>
          <w:rFonts w:ascii="Trebuchet MS" w:hAnsi="Trebuchet MS"/>
          <w:sz w:val="24"/>
          <w:szCs w:val="24"/>
        </w:rPr>
      </w:pPr>
    </w:p>
    <w:p w:rsidR="004F4C8F" w:rsidRPr="004F4C8F" w:rsidRDefault="004F4C8F" w:rsidP="004F4C8F">
      <w:pPr>
        <w:tabs>
          <w:tab w:val="left" w:pos="360"/>
          <w:tab w:val="left" w:pos="900"/>
          <w:tab w:val="left" w:pos="1440"/>
          <w:tab w:val="left" w:pos="9360"/>
        </w:tabs>
        <w:spacing w:line="276" w:lineRule="auto"/>
        <w:jc w:val="both"/>
        <w:rPr>
          <w:rFonts w:ascii="Trebuchet MS" w:hAnsi="Trebuchet MS" w:cs="Arial"/>
          <w:sz w:val="24"/>
          <w:szCs w:val="24"/>
        </w:rPr>
      </w:pPr>
    </w:p>
    <w:p w:rsidR="004F4C8F" w:rsidRPr="004F4C8F" w:rsidRDefault="004F4C8F" w:rsidP="004F4C8F">
      <w:pPr>
        <w:rPr>
          <w:rFonts w:ascii="Trebuchet MS" w:hAnsi="Trebuchet MS" w:cs="Arial"/>
          <w:i/>
          <w:sz w:val="24"/>
          <w:szCs w:val="24"/>
        </w:rPr>
      </w:pPr>
      <w:r w:rsidRPr="004F4C8F">
        <w:rPr>
          <w:rFonts w:ascii="Trebuchet MS" w:hAnsi="Trebuchet MS" w:cs="Arial"/>
          <w:i/>
          <w:sz w:val="24"/>
          <w:szCs w:val="24"/>
        </w:rPr>
        <w:br w:type="page"/>
      </w:r>
    </w:p>
    <w:p w:rsidR="004F4C8F" w:rsidRPr="004F4C8F" w:rsidRDefault="004F4C8F" w:rsidP="004F4C8F">
      <w:pPr>
        <w:jc w:val="right"/>
        <w:rPr>
          <w:rFonts w:ascii="Trebuchet MS" w:hAnsi="Trebuchet MS" w:cs="Arial"/>
          <w:b/>
          <w:color w:val="000000"/>
          <w:sz w:val="24"/>
          <w:szCs w:val="24"/>
        </w:rPr>
      </w:pPr>
      <w:r w:rsidRPr="004F4C8F">
        <w:rPr>
          <w:rFonts w:ascii="Trebuchet MS" w:hAnsi="Trebuchet MS" w:cs="Arial"/>
          <w:b/>
          <w:color w:val="000000"/>
          <w:sz w:val="24"/>
          <w:szCs w:val="24"/>
        </w:rPr>
        <w:lastRenderedPageBreak/>
        <w:t>Anexa nr. 2</w:t>
      </w:r>
    </w:p>
    <w:p w:rsidR="004F4C8F" w:rsidRPr="004F4C8F" w:rsidRDefault="004F4C8F" w:rsidP="004F4C8F">
      <w:pPr>
        <w:autoSpaceDE w:val="0"/>
        <w:autoSpaceDN w:val="0"/>
        <w:adjustRightInd w:val="0"/>
        <w:spacing w:line="276" w:lineRule="auto"/>
        <w:jc w:val="center"/>
        <w:rPr>
          <w:rFonts w:ascii="Trebuchet MS" w:hAnsi="Trebuchet MS" w:cs="Arial"/>
          <w:b/>
          <w:bCs/>
          <w:sz w:val="24"/>
          <w:szCs w:val="24"/>
        </w:rPr>
      </w:pPr>
    </w:p>
    <w:p w:rsidR="004F4C8F" w:rsidRPr="004F4C8F" w:rsidRDefault="004F4C8F" w:rsidP="004F4C8F">
      <w:pPr>
        <w:autoSpaceDE w:val="0"/>
        <w:autoSpaceDN w:val="0"/>
        <w:adjustRightInd w:val="0"/>
        <w:spacing w:line="276" w:lineRule="auto"/>
        <w:jc w:val="center"/>
        <w:rPr>
          <w:rFonts w:ascii="Trebuchet MS" w:hAnsi="Trebuchet MS" w:cs="Arial"/>
          <w:b/>
          <w:bCs/>
          <w:sz w:val="24"/>
          <w:szCs w:val="24"/>
        </w:rPr>
      </w:pPr>
      <w:r w:rsidRPr="004F4C8F">
        <w:rPr>
          <w:rFonts w:ascii="Trebuchet MS" w:hAnsi="Trebuchet MS" w:cs="Arial"/>
          <w:b/>
          <w:bCs/>
          <w:sz w:val="24"/>
          <w:szCs w:val="24"/>
        </w:rPr>
        <w:t xml:space="preserve">DECLARAŢIE  </w:t>
      </w:r>
    </w:p>
    <w:p w:rsidR="004F4C8F" w:rsidRPr="004F4C8F" w:rsidRDefault="004F4C8F" w:rsidP="004F4C8F">
      <w:pPr>
        <w:autoSpaceDE w:val="0"/>
        <w:autoSpaceDN w:val="0"/>
        <w:adjustRightInd w:val="0"/>
        <w:spacing w:line="276" w:lineRule="auto"/>
        <w:jc w:val="center"/>
        <w:rPr>
          <w:rFonts w:ascii="Trebuchet MS" w:hAnsi="Trebuchet MS" w:cs="Arial"/>
          <w:b/>
          <w:bCs/>
          <w:sz w:val="24"/>
          <w:szCs w:val="24"/>
        </w:rPr>
      </w:pPr>
      <w:r w:rsidRPr="004F4C8F">
        <w:rPr>
          <w:rFonts w:ascii="Trebuchet MS" w:hAnsi="Trebuchet MS" w:cs="Arial"/>
          <w:b/>
          <w:bCs/>
          <w:sz w:val="24"/>
          <w:szCs w:val="24"/>
        </w:rPr>
        <w:t>privind situația terenului</w:t>
      </w:r>
    </w:p>
    <w:p w:rsidR="004F4C8F" w:rsidRPr="004F4C8F" w:rsidRDefault="004F4C8F" w:rsidP="004F4C8F">
      <w:pPr>
        <w:autoSpaceDE w:val="0"/>
        <w:autoSpaceDN w:val="0"/>
        <w:adjustRightInd w:val="0"/>
        <w:spacing w:line="276" w:lineRule="auto"/>
        <w:jc w:val="center"/>
        <w:rPr>
          <w:rFonts w:ascii="Trebuchet MS" w:hAnsi="Trebuchet MS" w:cs="Arial"/>
          <w:b/>
          <w:bCs/>
          <w:sz w:val="24"/>
          <w:szCs w:val="24"/>
        </w:rPr>
      </w:pPr>
    </w:p>
    <w:p w:rsidR="004F4C8F" w:rsidRPr="004F4C8F" w:rsidRDefault="004F4C8F" w:rsidP="004F4C8F">
      <w:pPr>
        <w:autoSpaceDE w:val="0"/>
        <w:autoSpaceDN w:val="0"/>
        <w:adjustRightInd w:val="0"/>
        <w:spacing w:line="276" w:lineRule="auto"/>
        <w:jc w:val="center"/>
        <w:rPr>
          <w:rFonts w:ascii="Trebuchet MS" w:hAnsi="Trebuchet MS" w:cs="Arial"/>
          <w:b/>
          <w:bCs/>
          <w:sz w:val="24"/>
          <w:szCs w:val="24"/>
        </w:rPr>
      </w:pP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Subsemnatul(a)*(Nume, prenume) ................................................., CNP ..........................., posesor al BI/CI seria..... nr ...................... eliberat la data ………… de ......................, cunoscând prevederile şi sancţiunile prevăzute de art. 292 Cod penal pentru declaraţii necorespunzătoare adevărului, declar pe propria raspundere că terenul de împădurit, identificat conform fișei tehnice la Ocolul silvic ....................., U.P..........................., u.a. ....................., în suprafață de ............ ha, propus pentru accesarea schemei de ajutor de stat „</w:t>
      </w:r>
      <w:r w:rsidRPr="004F4C8F">
        <w:rPr>
          <w:rFonts w:ascii="Trebuchet MS" w:eastAsia="Times New Roman" w:hAnsi="Trebuchet MS" w:cs="Arial"/>
          <w:i/>
          <w:color w:val="000000"/>
          <w:sz w:val="24"/>
          <w:szCs w:val="24"/>
          <w:lang w:val="en-US"/>
        </w:rPr>
        <w:t>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eastAsia="Times New Roman" w:hAnsi="Trebuchet MS" w:cs="Arial"/>
          <w:bCs/>
          <w:i/>
          <w:color w:val="000000"/>
          <w:sz w:val="24"/>
          <w:szCs w:val="24"/>
        </w:rPr>
        <w:t xml:space="preserve">” </w:t>
      </w:r>
      <w:r w:rsidRPr="004F4C8F">
        <w:rPr>
          <w:rFonts w:ascii="Trebuchet MS" w:eastAsia="Times New Roman" w:hAnsi="Trebuchet MS" w:cs="Arial"/>
          <w:bCs/>
          <w:color w:val="000000"/>
          <w:sz w:val="24"/>
          <w:szCs w:val="24"/>
        </w:rPr>
        <w:t>de către (datele de identificare solicitant)………………………………..……….. …………………………………………….</w:t>
      </w:r>
      <w:r w:rsidRPr="004F4C8F">
        <w:rPr>
          <w:rFonts w:ascii="Trebuchet MS" w:eastAsia="Times New Roman" w:hAnsi="Trebuchet MS" w:cs="Arial"/>
          <w:bCs/>
          <w:i/>
          <w:color w:val="000000"/>
          <w:sz w:val="24"/>
          <w:szCs w:val="24"/>
        </w:rPr>
        <w:t xml:space="preserve">, </w:t>
      </w:r>
      <w:r w:rsidRPr="004F4C8F">
        <w:rPr>
          <w:rFonts w:ascii="Trebuchet MS" w:eastAsia="Times New Roman" w:hAnsi="Trebuchet MS" w:cs="Arial"/>
          <w:bCs/>
          <w:color w:val="000000"/>
          <w:sz w:val="24"/>
          <w:szCs w:val="24"/>
        </w:rPr>
        <w:t>nu</w:t>
      </w:r>
      <w:r w:rsidRPr="004F4C8F">
        <w:rPr>
          <w:rFonts w:ascii="Trebuchet MS" w:eastAsia="Times New Roman" w:hAnsi="Trebuchet MS" w:cs="Arial"/>
          <w:bCs/>
          <w:i/>
          <w:color w:val="000000"/>
          <w:sz w:val="24"/>
          <w:szCs w:val="24"/>
        </w:rPr>
        <w:t xml:space="preserve"> </w:t>
      </w:r>
      <w:r w:rsidRPr="004F4C8F">
        <w:rPr>
          <w:rFonts w:ascii="Trebuchet MS" w:eastAsia="Times New Roman" w:hAnsi="Trebuchet MS" w:cs="Arial"/>
          <w:color w:val="000000"/>
          <w:sz w:val="24"/>
          <w:szCs w:val="24"/>
        </w:rPr>
        <w:t xml:space="preserve">face obiectul unui litigiu. </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De asemenea, terenul este liber de sarcini şi nu se află sub gaj cu deposedare în favoarea unei terţe părţi la momentul depunerii cererii de sprijin şi nici nu va fi gajat pe întreaga perioadă de implementare a contractului de finanţare.</w:t>
      </w:r>
    </w:p>
    <w:p w:rsidR="004F4C8F" w:rsidRPr="004F4C8F" w:rsidRDefault="004F4C8F" w:rsidP="004F4C8F">
      <w:pPr>
        <w:autoSpaceDE w:val="0"/>
        <w:autoSpaceDN w:val="0"/>
        <w:adjustRightInd w:val="0"/>
        <w:spacing w:line="276" w:lineRule="auto"/>
        <w:jc w:val="both"/>
        <w:rPr>
          <w:rFonts w:ascii="Trebuchet MS" w:hAnsi="Trebuchet MS" w:cs="Arial"/>
          <w:sz w:val="24"/>
          <w:szCs w:val="24"/>
        </w:rPr>
      </w:pPr>
    </w:p>
    <w:p w:rsidR="004F4C8F" w:rsidRPr="004F4C8F" w:rsidRDefault="004F4C8F" w:rsidP="004F4C8F">
      <w:pPr>
        <w:spacing w:line="276" w:lineRule="auto"/>
        <w:jc w:val="both"/>
        <w:rPr>
          <w:rFonts w:ascii="Trebuchet MS" w:hAnsi="Trebuchet MS" w:cs="Arial"/>
          <w:b/>
          <w:sz w:val="24"/>
          <w:szCs w:val="24"/>
        </w:rPr>
      </w:pPr>
    </w:p>
    <w:p w:rsidR="004F4C8F" w:rsidRPr="004F4C8F" w:rsidRDefault="004F4C8F" w:rsidP="004F4C8F">
      <w:pPr>
        <w:spacing w:line="276" w:lineRule="auto"/>
        <w:jc w:val="both"/>
        <w:rPr>
          <w:rFonts w:ascii="Trebuchet MS" w:hAnsi="Trebuchet MS" w:cs="Arial"/>
          <w:sz w:val="24"/>
          <w:szCs w:val="24"/>
        </w:rPr>
      </w:pPr>
      <w:r w:rsidRPr="004F4C8F">
        <w:rPr>
          <w:rFonts w:ascii="Trebuchet MS" w:hAnsi="Trebuchet MS" w:cs="Arial"/>
          <w:sz w:val="24"/>
          <w:szCs w:val="24"/>
        </w:rPr>
        <w:t>Semnătura...................................</w:t>
      </w:r>
    </w:p>
    <w:p w:rsidR="004F4C8F" w:rsidRPr="004F4C8F" w:rsidRDefault="004F4C8F" w:rsidP="004F4C8F">
      <w:pPr>
        <w:spacing w:line="276" w:lineRule="auto"/>
        <w:jc w:val="both"/>
        <w:rPr>
          <w:rFonts w:ascii="Trebuchet MS" w:hAnsi="Trebuchet MS" w:cs="Arial"/>
          <w:sz w:val="24"/>
          <w:szCs w:val="24"/>
        </w:rPr>
      </w:pPr>
      <w:r w:rsidRPr="004F4C8F">
        <w:rPr>
          <w:rFonts w:ascii="Trebuchet MS" w:hAnsi="Trebuchet MS" w:cs="Arial"/>
          <w:sz w:val="24"/>
          <w:szCs w:val="24"/>
        </w:rPr>
        <w:t>Data...................</w:t>
      </w:r>
    </w:p>
    <w:p w:rsidR="004F4C8F" w:rsidRPr="004F4C8F" w:rsidRDefault="004F4C8F" w:rsidP="004F4C8F">
      <w:pPr>
        <w:spacing w:line="276" w:lineRule="auto"/>
        <w:jc w:val="both"/>
        <w:rPr>
          <w:rFonts w:ascii="Trebuchet MS" w:hAnsi="Trebuchet MS" w:cs="Arial"/>
          <w:sz w:val="24"/>
          <w:szCs w:val="24"/>
        </w:rPr>
      </w:pPr>
      <w:r w:rsidRPr="004F4C8F">
        <w:rPr>
          <w:rFonts w:ascii="Trebuchet MS" w:hAnsi="Trebuchet MS" w:cs="Arial"/>
          <w:sz w:val="24"/>
          <w:szCs w:val="24"/>
        </w:rPr>
        <w:t xml:space="preserve">Ştampila............................................ </w:t>
      </w:r>
    </w:p>
    <w:p w:rsidR="004F4C8F" w:rsidRPr="004F4C8F" w:rsidRDefault="004F4C8F" w:rsidP="004F4C8F">
      <w:pPr>
        <w:spacing w:line="276" w:lineRule="auto"/>
        <w:jc w:val="both"/>
        <w:rPr>
          <w:rFonts w:ascii="Trebuchet MS" w:hAnsi="Trebuchet MS" w:cs="Arial"/>
          <w:sz w:val="24"/>
          <w:szCs w:val="24"/>
        </w:rPr>
      </w:pPr>
    </w:p>
    <w:p w:rsidR="004F4C8F" w:rsidRPr="004F4C8F" w:rsidRDefault="004F4C8F" w:rsidP="004F4C8F">
      <w:pPr>
        <w:spacing w:line="276" w:lineRule="auto"/>
        <w:jc w:val="both"/>
        <w:rPr>
          <w:rFonts w:ascii="Trebuchet MS" w:hAnsi="Trebuchet MS" w:cs="Arial"/>
          <w:sz w:val="24"/>
          <w:szCs w:val="24"/>
        </w:rPr>
      </w:pPr>
    </w:p>
    <w:p w:rsidR="004F4C8F" w:rsidRPr="004F4C8F" w:rsidRDefault="004F4C8F" w:rsidP="004F4C8F">
      <w:pPr>
        <w:spacing w:line="276" w:lineRule="auto"/>
        <w:jc w:val="both"/>
        <w:rPr>
          <w:rFonts w:ascii="Trebuchet MS" w:hAnsi="Trebuchet MS" w:cs="Arial"/>
          <w:sz w:val="24"/>
          <w:szCs w:val="24"/>
        </w:rPr>
      </w:pPr>
      <w:r w:rsidRPr="004F4C8F">
        <w:rPr>
          <w:rFonts w:ascii="Trebuchet MS" w:hAnsi="Trebuchet MS" w:cs="Arial"/>
          <w:sz w:val="24"/>
          <w:szCs w:val="24"/>
        </w:rPr>
        <w:t>* Declaraţia va fi completată şi semnată de către deținătorul terenului propus pentru împădurire sau de către împuternicitul acestuia.</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lastRenderedPageBreak/>
        <w:br w:type="page"/>
      </w:r>
    </w:p>
    <w:p w:rsidR="004F4C8F" w:rsidRPr="004F4C8F" w:rsidRDefault="004F4C8F" w:rsidP="004F4C8F">
      <w:pPr>
        <w:autoSpaceDN w:val="0"/>
        <w:jc w:val="right"/>
        <w:textAlignment w:val="baseline"/>
        <w:rPr>
          <w:rFonts w:ascii="Trebuchet MS" w:eastAsia="SimSun" w:hAnsi="Trebuchet MS" w:cs="Arial"/>
          <w:color w:val="00000A"/>
          <w:sz w:val="24"/>
          <w:szCs w:val="24"/>
          <w:lang w:eastAsia="zh-CN"/>
        </w:rPr>
      </w:pPr>
      <w:r w:rsidRPr="004F4C8F">
        <w:rPr>
          <w:rFonts w:ascii="Trebuchet MS" w:eastAsia="SimSun" w:hAnsi="Trebuchet MS" w:cs="Arial"/>
          <w:b/>
          <w:bCs/>
          <w:color w:val="00000A"/>
          <w:sz w:val="24"/>
          <w:szCs w:val="24"/>
          <w:lang w:eastAsia="zh-CN"/>
        </w:rPr>
        <w:lastRenderedPageBreak/>
        <w:t xml:space="preserve">Anexa nr. 3 </w:t>
      </w:r>
    </w:p>
    <w:p w:rsidR="004F4C8F" w:rsidRPr="004F4C8F" w:rsidRDefault="004F4C8F" w:rsidP="004F4C8F">
      <w:pPr>
        <w:autoSpaceDN w:val="0"/>
        <w:textAlignment w:val="baseline"/>
        <w:rPr>
          <w:rFonts w:ascii="Trebuchet MS" w:eastAsia="SimSun" w:hAnsi="Trebuchet MS" w:cs="Arial"/>
          <w:color w:val="00000A"/>
          <w:sz w:val="24"/>
          <w:szCs w:val="24"/>
          <w:lang w:eastAsia="zh-CN"/>
        </w:rPr>
      </w:pPr>
    </w:p>
    <w:p w:rsidR="004F4C8F" w:rsidRPr="004F4C8F" w:rsidRDefault="004F4C8F" w:rsidP="004F4C8F">
      <w:pPr>
        <w:autoSpaceDN w:val="0"/>
        <w:jc w:val="center"/>
        <w:textAlignment w:val="baseline"/>
        <w:rPr>
          <w:rFonts w:ascii="Trebuchet MS" w:eastAsia="SimSun" w:hAnsi="Trebuchet MS" w:cs="Arial"/>
          <w:color w:val="00000A"/>
          <w:sz w:val="24"/>
          <w:szCs w:val="24"/>
          <w:lang w:eastAsia="zh-CN"/>
        </w:rPr>
      </w:pPr>
      <w:r w:rsidRPr="004F4C8F">
        <w:rPr>
          <w:rFonts w:ascii="Trebuchet MS" w:eastAsia="SimSun" w:hAnsi="Trebuchet MS" w:cs="Arial"/>
          <w:b/>
          <w:bCs/>
          <w:color w:val="00000A"/>
          <w:sz w:val="24"/>
          <w:szCs w:val="24"/>
          <w:lang w:eastAsia="zh-CN"/>
        </w:rPr>
        <w:t xml:space="preserve">Declaraţie pe propria răspundere cu privire la neîncadrarea în categoria </w:t>
      </w:r>
    </w:p>
    <w:p w:rsidR="004F4C8F" w:rsidRPr="004F4C8F" w:rsidRDefault="004F4C8F" w:rsidP="004F4C8F">
      <w:pPr>
        <w:autoSpaceDN w:val="0"/>
        <w:jc w:val="center"/>
        <w:textAlignment w:val="baseline"/>
        <w:rPr>
          <w:rFonts w:ascii="Trebuchet MS" w:eastAsia="SimSun" w:hAnsi="Trebuchet MS" w:cs="Arial"/>
          <w:color w:val="00000A"/>
          <w:sz w:val="24"/>
          <w:szCs w:val="24"/>
          <w:lang w:eastAsia="zh-CN"/>
        </w:rPr>
      </w:pPr>
      <w:r w:rsidRPr="004F4C8F">
        <w:rPr>
          <w:rFonts w:ascii="Trebuchet MS" w:eastAsia="SimSun" w:hAnsi="Trebuchet MS" w:cs="Arial"/>
          <w:b/>
          <w:bCs/>
          <w:i/>
          <w:color w:val="00000A"/>
          <w:sz w:val="24"/>
          <w:szCs w:val="24"/>
          <w:lang w:eastAsia="zh-CN"/>
        </w:rPr>
        <w:t>"întreprindere în dificultate"</w:t>
      </w:r>
    </w:p>
    <w:p w:rsidR="004F4C8F" w:rsidRPr="004F4C8F" w:rsidRDefault="004F4C8F" w:rsidP="004F4C8F">
      <w:pPr>
        <w:autoSpaceDN w:val="0"/>
        <w:textAlignment w:val="baseline"/>
        <w:rPr>
          <w:rFonts w:ascii="Trebuchet MS" w:eastAsia="SimSun" w:hAnsi="Trebuchet MS" w:cs="Arial"/>
          <w:color w:val="00000A"/>
          <w:sz w:val="24"/>
          <w:szCs w:val="24"/>
          <w:lang w:eastAsia="zh-CN"/>
        </w:rPr>
      </w:pPr>
    </w:p>
    <w:p w:rsidR="004F4C8F" w:rsidRPr="004F4C8F" w:rsidRDefault="004F4C8F" w:rsidP="004F4C8F">
      <w:pPr>
        <w:autoSpaceDN w:val="0"/>
        <w:spacing w:line="360" w:lineRule="auto"/>
        <w:jc w:val="both"/>
        <w:textAlignment w:val="baseline"/>
        <w:rPr>
          <w:rFonts w:ascii="Trebuchet MS" w:eastAsia="SimSun" w:hAnsi="Trebuchet MS" w:cs="Arial"/>
          <w:color w:val="00000A"/>
          <w:sz w:val="24"/>
          <w:szCs w:val="24"/>
          <w:lang w:eastAsia="zh-CN"/>
        </w:rPr>
      </w:pPr>
      <w:r w:rsidRPr="004F4C8F">
        <w:rPr>
          <w:rFonts w:ascii="Trebuchet MS" w:eastAsia="SimSun" w:hAnsi="Trebuchet MS" w:cs="Arial"/>
          <w:color w:val="00000A"/>
          <w:sz w:val="24"/>
          <w:szCs w:val="24"/>
          <w:lang w:eastAsia="zh-CN"/>
        </w:rPr>
        <w:t xml:space="preserve">Subsemnatul(a),.........................................., identificat(ă) cu actul de identitate seria ........ nr. ................, eliberat de .................. la data de ................, funcţia ..............................., în calitate de </w:t>
      </w:r>
      <w:r w:rsidRPr="004F4C8F">
        <w:rPr>
          <w:rFonts w:ascii="Trebuchet MS" w:eastAsia="SimSun" w:hAnsi="Trebuchet MS" w:cs="Arial"/>
          <w:b/>
          <w:color w:val="00000A"/>
          <w:sz w:val="24"/>
          <w:szCs w:val="24"/>
          <w:lang w:eastAsia="zh-CN"/>
        </w:rPr>
        <w:t>reprezentant legal</w:t>
      </w:r>
      <w:r w:rsidRPr="004F4C8F">
        <w:rPr>
          <w:rFonts w:ascii="Trebuchet MS" w:eastAsia="SimSun" w:hAnsi="Trebuchet MS" w:cs="Arial"/>
          <w:color w:val="00000A"/>
          <w:sz w:val="24"/>
          <w:szCs w:val="24"/>
          <w:lang w:eastAsia="zh-CN"/>
        </w:rPr>
        <w:t xml:space="preserve"> al ............................................... Cod unic de înregistrare ......................, nr. de înregistrare la ONRC.................. declar pe propria răspundere că toate informaţiile consemnate în prezenta sunt corecte şi complete, iar</w:t>
      </w:r>
      <w:r w:rsidRPr="004F4C8F">
        <w:rPr>
          <w:rFonts w:ascii="Trebuchet MS" w:eastAsia="SimSun" w:hAnsi="Trebuchet MS" w:cs="Arial"/>
          <w:b/>
          <w:color w:val="00000A"/>
          <w:sz w:val="24"/>
          <w:szCs w:val="24"/>
          <w:lang w:eastAsia="zh-CN"/>
        </w:rPr>
        <w:t xml:space="preserve"> pesoana juridică ………………........ </w:t>
      </w:r>
      <w:r w:rsidRPr="004F4C8F">
        <w:rPr>
          <w:rFonts w:ascii="Trebuchet MS" w:eastAsia="SimSun" w:hAnsi="Trebuchet MS" w:cs="Arial"/>
          <w:color w:val="00000A"/>
          <w:sz w:val="24"/>
          <w:szCs w:val="24"/>
          <w:lang w:eastAsia="zh-CN"/>
        </w:rPr>
        <w:t xml:space="preserve">pe care o reprezint </w:t>
      </w:r>
      <w:r w:rsidRPr="004F4C8F">
        <w:rPr>
          <w:rFonts w:ascii="Trebuchet MS" w:eastAsia="SimSun" w:hAnsi="Trebuchet MS" w:cs="Arial"/>
          <w:b/>
          <w:color w:val="00000A"/>
          <w:sz w:val="24"/>
          <w:szCs w:val="24"/>
          <w:lang w:eastAsia="zh-CN"/>
        </w:rPr>
        <w:t>NU este ”întreprindere în dificultate”</w:t>
      </w:r>
      <w:r w:rsidRPr="004F4C8F">
        <w:rPr>
          <w:rFonts w:ascii="Trebuchet MS" w:eastAsia="SimSun" w:hAnsi="Trebuchet MS" w:cs="Arial"/>
          <w:color w:val="00000A"/>
          <w:sz w:val="24"/>
          <w:szCs w:val="24"/>
          <w:lang w:eastAsia="zh-CN"/>
        </w:rPr>
        <w:t xml:space="preserve"> în înțelesul algoritmilor de verificare, stabiliți conform cu prevederile din „</w:t>
      </w:r>
      <w:r w:rsidRPr="004F4C8F">
        <w:rPr>
          <w:rFonts w:ascii="Trebuchet MS" w:eastAsia="SimSun" w:hAnsi="Trebuchet MS" w:cs="Arial"/>
          <w:i/>
          <w:color w:val="00000A"/>
          <w:sz w:val="24"/>
          <w:szCs w:val="24"/>
          <w:lang w:eastAsia="zh-CN"/>
        </w:rPr>
        <w:t>Orientările privind ajutoarele de stat pentru salvarea și restructurarea întreprinderilor nefinanciare aflate în dificultate</w:t>
      </w:r>
      <w:r w:rsidRPr="004F4C8F">
        <w:rPr>
          <w:rFonts w:ascii="Trebuchet MS" w:eastAsia="SimSun" w:hAnsi="Trebuchet MS" w:cs="Arial"/>
          <w:color w:val="1F497D"/>
          <w:sz w:val="24"/>
          <w:szCs w:val="24"/>
          <w:lang w:eastAsia="zh-CN"/>
        </w:rPr>
        <w:t xml:space="preserve"> </w:t>
      </w:r>
      <w:r w:rsidRPr="004F4C8F">
        <w:rPr>
          <w:rFonts w:ascii="Trebuchet MS" w:eastAsia="SimSun" w:hAnsi="Trebuchet MS" w:cs="Arial"/>
          <w:i/>
          <w:sz w:val="24"/>
          <w:szCs w:val="24"/>
          <w:lang w:eastAsia="zh-CN"/>
        </w:rPr>
        <w:t>C249/31.07.2014”, precum si cu Regulamentul  (UE) 702 /2014</w:t>
      </w:r>
      <w:r w:rsidRPr="004F4C8F">
        <w:rPr>
          <w:rFonts w:ascii="Trebuchet MS" w:eastAsia="SimSun" w:hAnsi="Trebuchet MS" w:cs="Arial"/>
          <w:color w:val="00000A"/>
          <w:sz w:val="24"/>
          <w:szCs w:val="24"/>
          <w:lang w:eastAsia="zh-CN"/>
        </w:rPr>
        <w:t>.</w:t>
      </w:r>
    </w:p>
    <w:p w:rsidR="004F4C8F" w:rsidRPr="004F4C8F" w:rsidRDefault="004F4C8F" w:rsidP="004F4C8F">
      <w:pPr>
        <w:autoSpaceDN w:val="0"/>
        <w:spacing w:line="360" w:lineRule="auto"/>
        <w:jc w:val="both"/>
        <w:textAlignment w:val="baseline"/>
        <w:rPr>
          <w:rFonts w:ascii="Trebuchet MS" w:eastAsia="SimSun" w:hAnsi="Trebuchet MS" w:cs="Arial"/>
          <w:color w:val="00000A"/>
          <w:sz w:val="24"/>
          <w:szCs w:val="24"/>
          <w:lang w:eastAsia="zh-CN"/>
        </w:rPr>
      </w:pPr>
      <w:r w:rsidRPr="004F4C8F">
        <w:rPr>
          <w:rFonts w:ascii="Trebuchet MS" w:eastAsia="SimSun" w:hAnsi="Trebuchet MS" w:cs="Arial"/>
          <w:color w:val="00000A"/>
          <w:sz w:val="24"/>
          <w:szCs w:val="24"/>
          <w:lang w:eastAsia="zh-CN"/>
        </w:rPr>
        <w:t>Declarația se bazează pe faptul că:</w:t>
      </w:r>
    </w:p>
    <w:p w:rsidR="004F4C8F" w:rsidRPr="004F4C8F" w:rsidRDefault="004F4C8F" w:rsidP="004F4C8F">
      <w:pPr>
        <w:autoSpaceDN w:val="0"/>
        <w:spacing w:line="360" w:lineRule="auto"/>
        <w:jc w:val="both"/>
        <w:textAlignment w:val="baseline"/>
        <w:rPr>
          <w:rFonts w:ascii="Trebuchet MS" w:hAnsi="Trebuchet MS" w:cs="Arial"/>
          <w:sz w:val="24"/>
          <w:szCs w:val="24"/>
        </w:rPr>
      </w:pPr>
      <w:r w:rsidRPr="004F4C8F">
        <w:rPr>
          <w:rFonts w:ascii="Trebuchet MS" w:eastAsia="SimSun" w:hAnsi="Trebuchet MS" w:cs="Arial"/>
          <w:color w:val="00000A"/>
          <w:sz w:val="24"/>
          <w:szCs w:val="24"/>
          <w:lang w:eastAsia="zh-CN"/>
        </w:rPr>
        <w:t>1. Întreprinderea are o vechime mai mică de 3 ani</w:t>
      </w:r>
      <w:r w:rsidRPr="004F4C8F">
        <w:rPr>
          <w:rFonts w:ascii="Trebuchet MS" w:hAnsi="Trebuchet MS" w:cs="Arial"/>
          <w:color w:val="000000"/>
          <w:sz w:val="24"/>
          <w:szCs w:val="24"/>
        </w:rPr>
        <w:t xml:space="preserve">  </w:t>
      </w:r>
      <w:r w:rsidRPr="004F4C8F">
        <w:rPr>
          <w:rFonts w:ascii="Trebuchet MS" w:hAnsi="Trebuchet MS" w:cs="Arial"/>
          <w:sz w:val="24"/>
          <w:szCs w:val="24"/>
        </w:rPr>
        <w:t xml:space="preserve">Da </w:t>
      </w:r>
      <w:r w:rsidRPr="004F4C8F">
        <w:rPr>
          <w:rFonts w:ascii="Trebuchet MS" w:hAnsi="Trebuchet MS" w:cs="Arial"/>
          <w:sz w:val="24"/>
          <w:szCs w:val="24"/>
        </w:rPr>
        <w:tab/>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ab/>
        <w:t xml:space="preserve">Nu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ab/>
        <w:t xml:space="preserve">            și este de tipul SA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 xml:space="preserve">    SRL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 xml:space="preserve">    SCA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 xml:space="preserve">    SNC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 xml:space="preserve">    SCS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 xml:space="preserve">        RA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xml:space="preserve">2. Întreprinderea se încadrează ca IMM  Da </w:t>
      </w:r>
      <w:r w:rsidRPr="004F4C8F">
        <w:rPr>
          <w:rFonts w:ascii="Trebuchet MS" w:hAnsi="Trebuchet MS" w:cs="Arial"/>
          <w:sz w:val="24"/>
          <w:szCs w:val="24"/>
        </w:rPr>
        <w:tab/>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ab/>
        <w:t xml:space="preserve">Nu </w:t>
      </w:r>
      <w:r w:rsidRPr="004F4C8F">
        <w:rPr>
          <w:rFonts w:ascii="Trebuchet MS" w:hAnsi="Trebuchet MS" w:cs="Arial"/>
          <w:sz w:val="24"/>
          <w:szCs w:val="24"/>
        </w:rPr>
        <w:fldChar w:fldCharType="begin">
          <w:ffData>
            <w:name w:val="Kontrollkästchen8"/>
            <w:enabled/>
            <w:calcOnExit w:val="0"/>
            <w:checkBox>
              <w:sizeAuto/>
              <w:default w:val="0"/>
            </w:checkBox>
          </w:ffData>
        </w:fldChar>
      </w:r>
      <w:r w:rsidRPr="004F4C8F">
        <w:rPr>
          <w:rFonts w:ascii="Trebuchet MS" w:hAnsi="Trebuchet MS" w:cs="Arial"/>
          <w:sz w:val="24"/>
          <w:szCs w:val="24"/>
        </w:rPr>
        <w:instrText xml:space="preserve"> FORMCHECKBOX </w:instrText>
      </w:r>
      <w:r w:rsidR="009E6A7F">
        <w:rPr>
          <w:rFonts w:ascii="Trebuchet MS" w:hAnsi="Trebuchet MS" w:cs="Arial"/>
          <w:sz w:val="24"/>
          <w:szCs w:val="24"/>
        </w:rPr>
      </w:r>
      <w:r w:rsidR="009E6A7F">
        <w:rPr>
          <w:rFonts w:ascii="Trebuchet MS" w:hAnsi="Trebuchet MS" w:cs="Arial"/>
          <w:sz w:val="24"/>
          <w:szCs w:val="24"/>
        </w:rPr>
        <w:fldChar w:fldCharType="separate"/>
      </w:r>
      <w:r w:rsidRPr="004F4C8F">
        <w:rPr>
          <w:rFonts w:ascii="Trebuchet MS" w:hAnsi="Trebuchet MS" w:cs="Arial"/>
          <w:sz w:val="24"/>
          <w:szCs w:val="24"/>
        </w:rPr>
        <w:fldChar w:fldCharType="end"/>
      </w:r>
      <w:r w:rsidRPr="004F4C8F">
        <w:rPr>
          <w:rFonts w:ascii="Trebuchet MS" w:hAnsi="Trebuchet MS" w:cs="Arial"/>
          <w:sz w:val="24"/>
          <w:szCs w:val="24"/>
        </w:rPr>
        <w:tab/>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3. În conformitate cu bilanțul închis pentru anul ........,</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xml:space="preserve">- valoarea capitalului social subscris și vărsat este de ......................... lei, iar pierderile de capital, în valoare de ........................... lei reprezintă .........% din valoarea capitalului social </w:t>
      </w:r>
      <w:r w:rsidRPr="004F4C8F">
        <w:rPr>
          <w:rFonts w:ascii="Trebuchet MS" w:hAnsi="Trebuchet MS" w:cs="Arial"/>
          <w:i/>
          <w:sz w:val="24"/>
          <w:szCs w:val="24"/>
        </w:rPr>
        <w:t xml:space="preserve">(se aplică </w:t>
      </w:r>
      <w:r w:rsidRPr="004F4C8F">
        <w:rPr>
          <w:rFonts w:ascii="Trebuchet MS" w:hAnsi="Trebuchet MS" w:cs="Arial"/>
          <w:b/>
          <w:i/>
          <w:sz w:val="24"/>
          <w:szCs w:val="24"/>
        </w:rPr>
        <w:t>doar</w:t>
      </w:r>
      <w:r w:rsidRPr="004F4C8F">
        <w:rPr>
          <w:rFonts w:ascii="Trebuchet MS" w:hAnsi="Trebuchet MS" w:cs="Arial"/>
          <w:i/>
          <w:sz w:val="24"/>
          <w:szCs w:val="24"/>
        </w:rPr>
        <w:t xml:space="preserve"> pentru SA, SRL, SCA care nu sunt IMM și au o vechime mai mică de 3 ani) s</w:t>
      </w:r>
      <w:r w:rsidRPr="004F4C8F">
        <w:rPr>
          <w:rFonts w:ascii="Trebuchet MS" w:hAnsi="Trebuchet MS" w:cs="Arial"/>
          <w:sz w:val="24"/>
          <w:szCs w:val="24"/>
        </w:rPr>
        <w:t xml:space="preserve">au </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xml:space="preserve">- valoarea capitalurilor proprii totale este de .................. lei și reprezintă .....% din valoarea capitalurilor proprii totale din anul anterior, care se cifrează la .............. lei. </w:t>
      </w:r>
      <w:r w:rsidRPr="004F4C8F">
        <w:rPr>
          <w:rFonts w:ascii="Trebuchet MS" w:hAnsi="Trebuchet MS" w:cs="Arial"/>
          <w:i/>
          <w:sz w:val="24"/>
          <w:szCs w:val="24"/>
        </w:rPr>
        <w:t xml:space="preserve">(se aplică </w:t>
      </w:r>
      <w:r w:rsidRPr="004F4C8F">
        <w:rPr>
          <w:rFonts w:ascii="Trebuchet MS" w:hAnsi="Trebuchet MS" w:cs="Arial"/>
          <w:b/>
          <w:i/>
          <w:sz w:val="24"/>
          <w:szCs w:val="24"/>
        </w:rPr>
        <w:t>doar</w:t>
      </w:r>
      <w:r w:rsidRPr="004F4C8F">
        <w:rPr>
          <w:rFonts w:ascii="Trebuchet MS" w:hAnsi="Trebuchet MS" w:cs="Arial"/>
          <w:i/>
          <w:sz w:val="24"/>
          <w:szCs w:val="24"/>
        </w:rPr>
        <w:t xml:space="preserve"> pentru SNC și SCS care nu sunt IMM și au o vechime mai mică de 3 ani)</w:t>
      </w:r>
      <w:r w:rsidRPr="004F4C8F">
        <w:rPr>
          <w:rFonts w:ascii="Trebuchet MS" w:hAnsi="Trebuchet MS" w:cs="Arial"/>
          <w:sz w:val="24"/>
          <w:szCs w:val="24"/>
        </w:rPr>
        <w:t xml:space="preserve">  </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lastRenderedPageBreak/>
        <w:t>3. Întreprinderea nu face obiectul unei proceduri colective de insolvență sau nu îndeplinește criteriile prevăzute de legislația națională pentru inițierea unei proceduri colective de insolvență la cererea creditorilor săi.</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4. Întreprinderea nu se află în situația:</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xml:space="preserve">- a primit ajutor pentru salvare și nu a rambursat încă împrumutul sau </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xml:space="preserve">- nu a încetat garanția sau </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xml:space="preserve">- a primit ajutoare pentru restructurare și face încă obiectul unui plan de restructurare. </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5. În ultimii doi ani nu sunt îndeplinite:</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raportul datorii totale /capitaluri proprii al întreprinderii este mai mare de 7,5;</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sz w:val="24"/>
          <w:szCs w:val="24"/>
        </w:rPr>
        <w:t>- capacitatea de acoperire a dobânzilor calculată pe baza EBITDA se situează sub valoarea 1,0.</w:t>
      </w:r>
    </w:p>
    <w:p w:rsidR="004F4C8F" w:rsidRPr="004F4C8F" w:rsidRDefault="004F4C8F" w:rsidP="004F4C8F">
      <w:pPr>
        <w:spacing w:line="276" w:lineRule="auto"/>
        <w:ind w:right="181"/>
        <w:jc w:val="both"/>
        <w:rPr>
          <w:rFonts w:ascii="Trebuchet MS" w:hAnsi="Trebuchet MS" w:cs="Arial"/>
          <w:sz w:val="24"/>
          <w:szCs w:val="24"/>
        </w:rPr>
      </w:pPr>
      <w:r w:rsidRPr="004F4C8F">
        <w:rPr>
          <w:rFonts w:ascii="Trebuchet MS" w:hAnsi="Trebuchet MS" w:cs="Arial"/>
          <w:i/>
          <w:sz w:val="24"/>
          <w:szCs w:val="24"/>
        </w:rPr>
        <w:t xml:space="preserve">(se aplică </w:t>
      </w:r>
      <w:r w:rsidRPr="004F4C8F">
        <w:rPr>
          <w:rFonts w:ascii="Trebuchet MS" w:hAnsi="Trebuchet MS" w:cs="Arial"/>
          <w:b/>
          <w:i/>
          <w:sz w:val="24"/>
          <w:szCs w:val="24"/>
        </w:rPr>
        <w:t>doar</w:t>
      </w:r>
      <w:r w:rsidRPr="004F4C8F">
        <w:rPr>
          <w:rFonts w:ascii="Trebuchet MS" w:hAnsi="Trebuchet MS" w:cs="Arial"/>
          <w:i/>
          <w:sz w:val="24"/>
          <w:szCs w:val="24"/>
        </w:rPr>
        <w:t xml:space="preserve"> pentru întreprinderile care nu sunt IMM)</w:t>
      </w:r>
    </w:p>
    <w:p w:rsidR="004F4C8F" w:rsidRPr="004F4C8F" w:rsidRDefault="004F4C8F" w:rsidP="004F4C8F">
      <w:pPr>
        <w:autoSpaceDN w:val="0"/>
        <w:spacing w:line="360" w:lineRule="auto"/>
        <w:jc w:val="both"/>
        <w:textAlignment w:val="baseline"/>
        <w:rPr>
          <w:rFonts w:ascii="Trebuchet MS" w:eastAsia="SimSun" w:hAnsi="Trebuchet MS" w:cs="Arial"/>
          <w:color w:val="00000A"/>
          <w:sz w:val="24"/>
          <w:szCs w:val="24"/>
          <w:lang w:eastAsia="zh-CN"/>
        </w:rPr>
      </w:pPr>
    </w:p>
    <w:p w:rsidR="004F4C8F" w:rsidRPr="004F4C8F" w:rsidRDefault="004F4C8F" w:rsidP="004F4C8F">
      <w:pPr>
        <w:autoSpaceDN w:val="0"/>
        <w:spacing w:line="360" w:lineRule="auto"/>
        <w:jc w:val="both"/>
        <w:textAlignment w:val="baseline"/>
        <w:rPr>
          <w:rFonts w:ascii="Trebuchet MS" w:eastAsia="SimSun" w:hAnsi="Trebuchet MS" w:cs="Arial"/>
          <w:color w:val="00000A"/>
          <w:sz w:val="24"/>
          <w:szCs w:val="24"/>
          <w:lang w:eastAsia="zh-CN"/>
        </w:rPr>
      </w:pPr>
      <w:r w:rsidRPr="004F4C8F">
        <w:rPr>
          <w:rFonts w:ascii="Trebuchet MS" w:eastAsia="SimSun" w:hAnsi="Trebuchet MS" w:cs="Arial"/>
          <w:color w:val="00000A"/>
          <w:sz w:val="24"/>
          <w:szCs w:val="24"/>
          <w:lang w:eastAsia="zh-CN"/>
        </w:rPr>
        <w:t>Înţeleg că orice omisiune sau incorectitudine în prezentarea informaţiilor în scopul de a obţine avantaje pecuniare este pedepsită conform legii. Cunoscând că falsul în declaraţii este pedepsit în conformitate cu Codul Penal, declar pe propria răspundere că datele din această declaraţie sunt conforme cu realitatea.</w:t>
      </w:r>
    </w:p>
    <w:p w:rsidR="004F4C8F" w:rsidRPr="004F4C8F" w:rsidRDefault="004F4C8F" w:rsidP="004F4C8F">
      <w:pPr>
        <w:autoSpaceDN w:val="0"/>
        <w:spacing w:before="120"/>
        <w:jc w:val="both"/>
        <w:textAlignment w:val="baseline"/>
        <w:rPr>
          <w:rFonts w:ascii="Trebuchet MS" w:eastAsia="SimSun" w:hAnsi="Trebuchet MS" w:cs="Arial"/>
          <w:color w:val="00000A"/>
          <w:sz w:val="24"/>
          <w:szCs w:val="24"/>
          <w:lang w:eastAsia="zh-CN"/>
        </w:rPr>
      </w:pPr>
    </w:p>
    <w:p w:rsidR="004F4C8F" w:rsidRPr="004F4C8F" w:rsidRDefault="004F4C8F" w:rsidP="004F4C8F">
      <w:pPr>
        <w:autoSpaceDN w:val="0"/>
        <w:spacing w:before="120"/>
        <w:jc w:val="both"/>
        <w:textAlignment w:val="baseline"/>
        <w:rPr>
          <w:rFonts w:ascii="Trebuchet MS" w:eastAsia="SimSun" w:hAnsi="Trebuchet MS" w:cs="Arial"/>
          <w:color w:val="00000A"/>
          <w:sz w:val="24"/>
          <w:szCs w:val="24"/>
          <w:lang w:eastAsia="zh-CN"/>
        </w:rPr>
      </w:pPr>
      <w:r w:rsidRPr="004F4C8F">
        <w:rPr>
          <w:rFonts w:ascii="Trebuchet MS" w:eastAsia="SimSun" w:hAnsi="Trebuchet MS" w:cs="Arial"/>
          <w:color w:val="00000A"/>
          <w:sz w:val="24"/>
          <w:szCs w:val="24"/>
          <w:lang w:eastAsia="zh-CN"/>
        </w:rPr>
        <w:t>Semnătura autorizată a reprezentantului legal........................</w:t>
      </w:r>
    </w:p>
    <w:p w:rsidR="004F4C8F" w:rsidRPr="004F4C8F" w:rsidRDefault="004F4C8F" w:rsidP="004F4C8F">
      <w:pPr>
        <w:shd w:val="clear" w:color="auto" w:fill="FFFFFF"/>
        <w:autoSpaceDN w:val="0"/>
        <w:spacing w:before="120"/>
        <w:jc w:val="both"/>
        <w:textAlignment w:val="baseline"/>
        <w:rPr>
          <w:rFonts w:ascii="Trebuchet MS" w:eastAsia="SimSun" w:hAnsi="Trebuchet MS" w:cs="Arial"/>
          <w:color w:val="00000A"/>
          <w:sz w:val="24"/>
          <w:szCs w:val="24"/>
          <w:lang w:eastAsia="zh-CN"/>
        </w:rPr>
      </w:pPr>
      <w:r w:rsidRPr="004F4C8F">
        <w:rPr>
          <w:rFonts w:ascii="Trebuchet MS" w:eastAsia="SimSun" w:hAnsi="Trebuchet MS" w:cs="Arial"/>
          <w:color w:val="00000A"/>
          <w:sz w:val="24"/>
          <w:szCs w:val="24"/>
          <w:lang w:eastAsia="zh-CN"/>
        </w:rPr>
        <w:t>Data semnării .........................</w:t>
      </w:r>
    </w:p>
    <w:p w:rsidR="004F4C8F" w:rsidRPr="004F4C8F" w:rsidRDefault="004F4C8F" w:rsidP="004F4C8F">
      <w:pPr>
        <w:widowControl w:val="0"/>
        <w:autoSpaceDE w:val="0"/>
        <w:autoSpaceDN w:val="0"/>
        <w:spacing w:before="40" w:after="40"/>
        <w:jc w:val="both"/>
        <w:textAlignment w:val="baseline"/>
        <w:rPr>
          <w:rFonts w:ascii="Trebuchet MS" w:hAnsi="Trebuchet MS" w:cs="Arial"/>
          <w:i/>
          <w:iCs/>
          <w:sz w:val="24"/>
          <w:szCs w:val="24"/>
          <w:lang w:eastAsia="sk-SK"/>
        </w:rPr>
      </w:pPr>
    </w:p>
    <w:p w:rsidR="004F4C8F" w:rsidRPr="004F4C8F" w:rsidRDefault="004F4C8F" w:rsidP="004F4C8F">
      <w:pPr>
        <w:widowControl w:val="0"/>
        <w:autoSpaceDE w:val="0"/>
        <w:autoSpaceDN w:val="0"/>
        <w:spacing w:before="40" w:after="40"/>
        <w:jc w:val="both"/>
        <w:textAlignment w:val="baseline"/>
        <w:rPr>
          <w:rFonts w:ascii="Trebuchet MS" w:eastAsia="SimSun" w:hAnsi="Trebuchet MS" w:cs="Arial"/>
          <w:color w:val="00000A"/>
          <w:sz w:val="24"/>
          <w:szCs w:val="24"/>
          <w:lang w:eastAsia="zh-CN"/>
        </w:rPr>
      </w:pPr>
      <w:r w:rsidRPr="004F4C8F">
        <w:rPr>
          <w:rFonts w:ascii="Trebuchet MS" w:hAnsi="Trebuchet MS"/>
          <w:sz w:val="24"/>
          <w:szCs w:val="24"/>
        </w:rPr>
        <w:t xml:space="preserve">Atenție! </w:t>
      </w:r>
      <w:hyperlink w:history="1"/>
      <w:r w:rsidRPr="004F4C8F">
        <w:rPr>
          <w:rFonts w:ascii="Trebuchet MS" w:hAnsi="Trebuchet MS" w:cs="Arial"/>
          <w:bCs/>
          <w:i/>
          <w:iCs/>
          <w:sz w:val="24"/>
          <w:szCs w:val="24"/>
          <w:lang w:eastAsia="sk-SK"/>
        </w:rPr>
        <w:t>Acest document se va completa și depune anual de către reprezentantul legal al solicitantului/beneficiarului</w:t>
      </w:r>
      <w:r w:rsidRPr="004F4C8F">
        <w:rPr>
          <w:rFonts w:ascii="Trebuchet MS" w:hAnsi="Trebuchet MS" w:cs="Arial"/>
          <w:i/>
          <w:iCs/>
          <w:sz w:val="24"/>
          <w:szCs w:val="24"/>
          <w:lang w:eastAsia="sk-SK"/>
        </w:rPr>
        <w:t>.</w:t>
      </w:r>
    </w:p>
    <w:p w:rsidR="004F4C8F" w:rsidRPr="004F4C8F" w:rsidRDefault="004F4C8F" w:rsidP="004F4C8F">
      <w:pPr>
        <w:autoSpaceDN w:val="0"/>
        <w:spacing w:line="276" w:lineRule="auto"/>
        <w:textAlignment w:val="baseline"/>
        <w:rPr>
          <w:rFonts w:ascii="Trebuchet MS" w:eastAsia="SimSun" w:hAnsi="Trebuchet MS" w:cs="Arial"/>
          <w:color w:val="00000A"/>
          <w:sz w:val="24"/>
          <w:szCs w:val="24"/>
          <w:lang w:eastAsia="zh-CN"/>
        </w:rPr>
        <w:sectPr w:rsidR="004F4C8F" w:rsidRPr="004F4C8F" w:rsidSect="002A1EDA">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134" w:header="720" w:footer="720" w:gutter="0"/>
          <w:cols w:space="720"/>
          <w:docGrid w:linePitch="381"/>
        </w:sectPr>
      </w:pPr>
    </w:p>
    <w:p w:rsidR="004F4C8F" w:rsidRPr="004F4C8F" w:rsidRDefault="004F4C8F" w:rsidP="004F4C8F">
      <w:pPr>
        <w:autoSpaceDE w:val="0"/>
        <w:autoSpaceDN w:val="0"/>
        <w:adjustRightInd w:val="0"/>
        <w:spacing w:after="0" w:line="276" w:lineRule="auto"/>
        <w:ind w:left="6480" w:firstLine="720"/>
        <w:jc w:val="center"/>
        <w:rPr>
          <w:rFonts w:ascii="Trebuchet MS" w:eastAsia="Times New Roman" w:hAnsi="Trebuchet MS" w:cs="Arial"/>
          <w:b/>
          <w:bCs/>
          <w:color w:val="000000"/>
          <w:sz w:val="24"/>
          <w:szCs w:val="24"/>
        </w:rPr>
      </w:pPr>
      <w:r w:rsidRPr="004F4C8F">
        <w:rPr>
          <w:rFonts w:ascii="Trebuchet MS" w:eastAsia="Times New Roman" w:hAnsi="Trebuchet MS" w:cs="Arial"/>
          <w:b/>
          <w:bCs/>
          <w:color w:val="000000"/>
          <w:sz w:val="24"/>
          <w:szCs w:val="24"/>
        </w:rPr>
        <w:lastRenderedPageBreak/>
        <w:t>Anexa nr. 4</w:t>
      </w:r>
    </w:p>
    <w:p w:rsidR="004F4C8F" w:rsidRPr="004F4C8F" w:rsidRDefault="004F4C8F" w:rsidP="004F4C8F">
      <w:pPr>
        <w:autoSpaceDE w:val="0"/>
        <w:autoSpaceDN w:val="0"/>
        <w:adjustRightInd w:val="0"/>
        <w:spacing w:after="0" w:line="276" w:lineRule="auto"/>
        <w:jc w:val="center"/>
        <w:rPr>
          <w:rFonts w:ascii="Trebuchet MS" w:eastAsia="Times New Roman" w:hAnsi="Trebuchet MS" w:cs="Times New Roman"/>
          <w:b/>
          <w:bCs/>
          <w:color w:val="000000"/>
          <w:sz w:val="24"/>
          <w:szCs w:val="24"/>
        </w:rPr>
      </w:pPr>
    </w:p>
    <w:p w:rsidR="004F4C8F" w:rsidRPr="004F4C8F" w:rsidRDefault="004F4C8F" w:rsidP="004F4C8F">
      <w:pPr>
        <w:autoSpaceDE w:val="0"/>
        <w:autoSpaceDN w:val="0"/>
        <w:adjustRightInd w:val="0"/>
        <w:spacing w:after="0" w:line="276" w:lineRule="auto"/>
        <w:jc w:val="center"/>
        <w:rPr>
          <w:rFonts w:ascii="Trebuchet MS" w:eastAsia="Times New Roman" w:hAnsi="Trebuchet MS" w:cs="Arial"/>
          <w:b/>
          <w:bCs/>
          <w:color w:val="000000"/>
          <w:sz w:val="24"/>
          <w:szCs w:val="24"/>
        </w:rPr>
      </w:pPr>
      <w:r w:rsidRPr="004F4C8F">
        <w:rPr>
          <w:rFonts w:ascii="Trebuchet MS" w:eastAsia="Times New Roman" w:hAnsi="Trebuchet MS" w:cs="Arial"/>
          <w:b/>
          <w:bCs/>
          <w:color w:val="000000"/>
          <w:sz w:val="24"/>
          <w:szCs w:val="24"/>
        </w:rPr>
        <w:t>Cerere de finanțare prin</w:t>
      </w:r>
    </w:p>
    <w:p w:rsidR="004F4C8F" w:rsidRPr="004F4C8F" w:rsidRDefault="004F4C8F" w:rsidP="004F4C8F">
      <w:pPr>
        <w:autoSpaceDE w:val="0"/>
        <w:autoSpaceDN w:val="0"/>
        <w:adjustRightInd w:val="0"/>
        <w:spacing w:after="0" w:line="276" w:lineRule="auto"/>
        <w:jc w:val="center"/>
        <w:rPr>
          <w:rFonts w:ascii="Trebuchet MS" w:eastAsia="Times New Roman" w:hAnsi="Trebuchet MS" w:cs="Arial"/>
          <w:b/>
          <w:color w:val="000000"/>
          <w:sz w:val="24"/>
          <w:szCs w:val="24"/>
        </w:rPr>
      </w:pPr>
      <w:r w:rsidRPr="004F4C8F">
        <w:rPr>
          <w:rFonts w:ascii="Trebuchet MS" w:eastAsia="Times New Roman" w:hAnsi="Trebuchet MS" w:cs="Arial"/>
          <w:b/>
          <w:color w:val="000000"/>
          <w:sz w:val="24"/>
          <w:szCs w:val="24"/>
        </w:rPr>
        <w:t>accesarea SCHEMEI DE AJUTOR DE STAT</w:t>
      </w:r>
    </w:p>
    <w:p w:rsidR="004F4C8F" w:rsidRPr="004F4C8F" w:rsidRDefault="004F4C8F" w:rsidP="004F4C8F">
      <w:pPr>
        <w:autoSpaceDE w:val="0"/>
        <w:autoSpaceDN w:val="0"/>
        <w:adjustRightInd w:val="0"/>
        <w:spacing w:after="0" w:line="276" w:lineRule="auto"/>
        <w:jc w:val="center"/>
        <w:rPr>
          <w:rFonts w:ascii="Trebuchet MS" w:eastAsia="Times New Roman" w:hAnsi="Trebuchet MS" w:cs="Arial"/>
          <w:b/>
          <w:bCs/>
          <w:i/>
          <w:color w:val="000000"/>
          <w:sz w:val="24"/>
          <w:szCs w:val="24"/>
        </w:rPr>
      </w:pPr>
      <w:r w:rsidRPr="004F4C8F">
        <w:rPr>
          <w:rFonts w:ascii="Trebuchet MS" w:eastAsia="Times New Roman" w:hAnsi="Trebuchet MS" w:cs="Arial"/>
          <w:b/>
          <w:bCs/>
          <w:i/>
          <w:color w:val="000000"/>
          <w:sz w:val="24"/>
          <w:szCs w:val="24"/>
        </w:rPr>
        <w:t>„SPRIJIN PENTRU REFACEREA POTENȚIALULUI FORESTIER AFECTAT DE INCENDII, DE FENOMENE METEOROLOGICE NEFAVORABILE CARE POT FI ASIMILATE UNEI CALAMITĂȚI NATURALE, DE INFESTĂRI ALE PLANTELOR CU ORGANISME DĂUNĂTOARE ȘI DE EVENIMENTE CATASTROFALE”,</w:t>
      </w:r>
    </w:p>
    <w:p w:rsidR="004F4C8F" w:rsidRPr="004F4C8F" w:rsidRDefault="004F4C8F" w:rsidP="004F4C8F">
      <w:pPr>
        <w:autoSpaceDE w:val="0"/>
        <w:autoSpaceDN w:val="0"/>
        <w:adjustRightInd w:val="0"/>
        <w:spacing w:after="0" w:line="276" w:lineRule="auto"/>
        <w:jc w:val="center"/>
        <w:rPr>
          <w:rFonts w:ascii="Trebuchet MS" w:eastAsia="Times New Roman" w:hAnsi="Trebuchet MS" w:cs="Arial"/>
          <w:b/>
          <w:bCs/>
          <w:color w:val="000000"/>
          <w:sz w:val="24"/>
          <w:szCs w:val="24"/>
        </w:rPr>
      </w:pPr>
      <w:r w:rsidRPr="004F4C8F">
        <w:rPr>
          <w:rFonts w:ascii="Trebuchet MS" w:eastAsia="Times New Roman" w:hAnsi="Trebuchet MS" w:cs="Arial"/>
          <w:b/>
          <w:bCs/>
          <w:color w:val="000000"/>
          <w:sz w:val="24"/>
          <w:szCs w:val="24"/>
        </w:rPr>
        <w:t>din cadrul PNRR</w:t>
      </w:r>
    </w:p>
    <w:p w:rsidR="004F4C8F" w:rsidRPr="004F4C8F" w:rsidRDefault="004F4C8F" w:rsidP="004F4C8F">
      <w:pPr>
        <w:autoSpaceDE w:val="0"/>
        <w:autoSpaceDN w:val="0"/>
        <w:adjustRightInd w:val="0"/>
        <w:spacing w:after="0" w:line="276" w:lineRule="auto"/>
        <w:jc w:val="center"/>
        <w:rPr>
          <w:rFonts w:ascii="Trebuchet MS" w:eastAsia="Times New Roman" w:hAnsi="Trebuchet MS" w:cs="Arial"/>
          <w:color w:val="000000"/>
          <w:sz w:val="24"/>
          <w:szCs w:val="24"/>
        </w:rPr>
      </w:pPr>
    </w:p>
    <w:p w:rsidR="004F4C8F" w:rsidRPr="004F4C8F" w:rsidRDefault="004F4C8F" w:rsidP="004F4C8F">
      <w:pPr>
        <w:autoSpaceDE w:val="0"/>
        <w:autoSpaceDN w:val="0"/>
        <w:adjustRightInd w:val="0"/>
        <w:spacing w:after="0" w:line="276" w:lineRule="auto"/>
        <w:jc w:val="center"/>
        <w:rPr>
          <w:rFonts w:ascii="Trebuchet MS" w:eastAsia="Times New Roman" w:hAnsi="Trebuchet MS" w:cs="Arial"/>
          <w:color w:val="000000"/>
          <w:sz w:val="24"/>
          <w:szCs w:val="24"/>
        </w:rPr>
      </w:pPr>
    </w:p>
    <w:p w:rsidR="004F4C8F" w:rsidRPr="004F4C8F" w:rsidRDefault="004F4C8F" w:rsidP="004F4C8F">
      <w:pPr>
        <w:autoSpaceDE w:val="0"/>
        <w:autoSpaceDN w:val="0"/>
        <w:adjustRightInd w:val="0"/>
        <w:spacing w:after="0" w:line="276" w:lineRule="auto"/>
        <w:ind w:firstLine="720"/>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Subsemnatul/Subsemnata _______________________,</w:t>
      </w:r>
      <w:r w:rsidRPr="004F4C8F">
        <w:rPr>
          <w:rFonts w:ascii="Trebuchet MS" w:eastAsia="Times New Roman" w:hAnsi="Trebuchet MS" w:cs="Times New Roman"/>
          <w:color w:val="000000"/>
          <w:sz w:val="24"/>
          <w:szCs w:val="24"/>
        </w:rPr>
        <w:t xml:space="preserve"> </w:t>
      </w:r>
      <w:r w:rsidRPr="004F4C8F">
        <w:rPr>
          <w:rFonts w:ascii="Trebuchet MS" w:eastAsia="Times New Roman" w:hAnsi="Trebuchet MS" w:cs="Arial"/>
          <w:color w:val="000000"/>
          <w:sz w:val="24"/>
          <w:szCs w:val="24"/>
        </w:rPr>
        <w:t>cu domiciliul în ____________________________________, CNP _____________________, în nume propriu / în calitate de împuternicit / reprezentant al ___________________________________ cu sediul în ________________________________________ CUI _____________________ deținător al terenurilor situate în Județul ____________, UAT ______________________, Ocolul silvic ________________, U.P. ________________, u.a. _______________________, în suprafață totală de ___________ ha, solicit prin prezenta accesarea schemei de ajutor de stat „</w:t>
      </w:r>
      <w:r w:rsidRPr="004F4C8F">
        <w:rPr>
          <w:rFonts w:ascii="Trebuchet MS" w:eastAsia="Times New Roman" w:hAnsi="Trebuchet MS" w:cs="Arial"/>
          <w:i/>
          <w:color w:val="000000"/>
          <w:sz w:val="24"/>
          <w:szCs w:val="24"/>
          <w:lang w:val="en-US"/>
        </w:rPr>
        <w:t>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eastAsia="Times New Roman" w:hAnsi="Trebuchet MS" w:cs="Arial"/>
          <w:color w:val="000000"/>
          <w:sz w:val="24"/>
          <w:szCs w:val="24"/>
        </w:rPr>
        <w:t>” din cadrul PNRR.</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Fac mențiunea că pentru terenurile menționate mai sus a fost întocmit o fișă tehnică ce a fost aprobată de către Garda forestieră ……………….. cu nr. …………………</w:t>
      </w:r>
    </w:p>
    <w:p w:rsidR="004F4C8F" w:rsidRPr="004F4C8F" w:rsidRDefault="004F4C8F" w:rsidP="004F4C8F">
      <w:pPr>
        <w:autoSpaceDE w:val="0"/>
        <w:autoSpaceDN w:val="0"/>
        <w:adjustRightInd w:val="0"/>
        <w:spacing w:after="0" w:line="276" w:lineRule="auto"/>
        <w:ind w:firstLine="720"/>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Anexez la prezenta cerere următoarele documente:</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1. Fișa tehnică aprobată de GF–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2. Copia actului de identitate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3. împuternicire pentru o altă persoana fizică (doar dacă este cazul)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4. Actul doveditor privind deținerea terenului: tip act ...................., nr. .................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5. Extras din amenajamentul silvic (se depune doar în cazul proprietății publice de stat)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6. Declaraţie pe propria răspundere privind situația juridică a terenului referitoare la lipsa litigiilor de proprietate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7. Contractul de prestare a serviciilor silvice sau de administrare a terenului forestier nr.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8. Împuternicire pentru stabilirea reprezentantului desemnat de ÎF în relația cu MMAP, cu menționarea scopului şi a perioadei pentru care a fost emisă, semnată de toți membrii întreprinderii (doar în cazul ÎF): –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9. Certificatul de înregistrare la Oficiul Național al Registrului Comerțului (ONRC)/Registrul Asociațiilor și Fundațiilor (RAF) (doar pentru persoanele juridice) –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10. Certificatul constatator nr. ......... din .............., eliberat de Oficiul Registrului Comerţului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r>
      <w:r w:rsidRPr="004F4C8F">
        <w:rPr>
          <w:rFonts w:ascii="Trebuchet MS" w:eastAsia="Times New Roman" w:hAnsi="Trebuchet MS" w:cs="Arial"/>
          <w:i/>
          <w:color w:val="000000"/>
          <w:sz w:val="24"/>
          <w:szCs w:val="24"/>
        </w:rPr>
        <w:t xml:space="preserve"> (se depune doar de persoanele juridice)</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i/>
          <w:color w:val="000000"/>
          <w:sz w:val="24"/>
          <w:szCs w:val="24"/>
        </w:rPr>
      </w:pPr>
      <w:r w:rsidRPr="004F4C8F">
        <w:rPr>
          <w:rFonts w:ascii="Trebuchet MS" w:eastAsia="Times New Roman" w:hAnsi="Trebuchet MS" w:cs="Arial"/>
          <w:color w:val="000000"/>
          <w:sz w:val="24"/>
          <w:szCs w:val="24"/>
        </w:rPr>
        <w:lastRenderedPageBreak/>
        <w:t>11. Actul/Hotărârea organului de decizie privind derularea proiectului, care să menționeze amplasamentul și suprafața propusă pentru împădurire și prin care se stabilește împuternicitul legal în relația cu MMAP, semnată și ștampilată de reprezentantul legal al persoanei juridice –</w:t>
      </w:r>
      <w:r w:rsidRPr="004F4C8F">
        <w:rPr>
          <w:rFonts w:ascii="Trebuchet MS" w:eastAsia="Times New Roman" w:hAnsi="Trebuchet MS" w:cs="Arial"/>
          <w:i/>
          <w:color w:val="000000"/>
          <w:sz w:val="24"/>
          <w:szCs w:val="24"/>
        </w:rPr>
        <w:t xml:space="preserve"> – Da </w:t>
      </w:r>
      <w:r w:rsidRPr="004F4C8F">
        <w:rPr>
          <w:rFonts w:ascii="Trebuchet MS" w:eastAsia="Times New Roman" w:hAnsi="Trebuchet MS" w:cs="Arial"/>
          <w:i/>
          <w:color w:val="000000"/>
          <w:sz w:val="24"/>
          <w:szCs w:val="24"/>
        </w:rPr>
        <w:tab/>
      </w:r>
      <w:r w:rsidRPr="004F4C8F">
        <w:rPr>
          <w:rFonts w:ascii="Trebuchet MS" w:eastAsia="Times New Roman" w:hAnsi="Trebuchet MS" w:cs="Arial"/>
          <w:i/>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i/>
          <w:color w:val="000000"/>
          <w:sz w:val="24"/>
          <w:szCs w:val="24"/>
        </w:rPr>
        <w:instrText xml:space="preserve"> FORMCHECKBOX </w:instrText>
      </w:r>
      <w:r w:rsidR="009E6A7F">
        <w:rPr>
          <w:rFonts w:ascii="Trebuchet MS" w:eastAsia="Times New Roman" w:hAnsi="Trebuchet MS" w:cs="Arial"/>
          <w:i/>
          <w:color w:val="000000"/>
          <w:sz w:val="24"/>
          <w:szCs w:val="24"/>
        </w:rPr>
      </w:r>
      <w:r w:rsidR="009E6A7F">
        <w:rPr>
          <w:rFonts w:ascii="Trebuchet MS" w:eastAsia="Times New Roman" w:hAnsi="Trebuchet MS" w:cs="Arial"/>
          <w:i/>
          <w:color w:val="000000"/>
          <w:sz w:val="24"/>
          <w:szCs w:val="24"/>
        </w:rPr>
        <w:fldChar w:fldCharType="separate"/>
      </w:r>
      <w:r w:rsidRPr="004F4C8F">
        <w:rPr>
          <w:rFonts w:ascii="Trebuchet MS" w:eastAsia="Times New Roman" w:hAnsi="Trebuchet MS" w:cs="Arial"/>
          <w:i/>
          <w:color w:val="000000"/>
          <w:sz w:val="24"/>
          <w:szCs w:val="24"/>
        </w:rPr>
        <w:fldChar w:fldCharType="end"/>
      </w:r>
      <w:r w:rsidRPr="004F4C8F">
        <w:rPr>
          <w:rFonts w:ascii="Trebuchet MS" w:eastAsia="Times New Roman" w:hAnsi="Trebuchet MS" w:cs="Arial"/>
          <w:i/>
          <w:color w:val="000000"/>
          <w:sz w:val="24"/>
          <w:szCs w:val="24"/>
        </w:rPr>
        <w:tab/>
        <w:t xml:space="preserve">Nu </w:t>
      </w:r>
      <w:r w:rsidRPr="004F4C8F">
        <w:rPr>
          <w:rFonts w:ascii="Trebuchet MS" w:eastAsia="Times New Roman" w:hAnsi="Trebuchet MS" w:cs="Arial"/>
          <w:i/>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i/>
          <w:color w:val="000000"/>
          <w:sz w:val="24"/>
          <w:szCs w:val="24"/>
        </w:rPr>
        <w:instrText xml:space="preserve"> FORMCHECKBOX </w:instrText>
      </w:r>
      <w:r w:rsidR="009E6A7F">
        <w:rPr>
          <w:rFonts w:ascii="Trebuchet MS" w:eastAsia="Times New Roman" w:hAnsi="Trebuchet MS" w:cs="Arial"/>
          <w:i/>
          <w:color w:val="000000"/>
          <w:sz w:val="24"/>
          <w:szCs w:val="24"/>
        </w:rPr>
      </w:r>
      <w:r w:rsidR="009E6A7F">
        <w:rPr>
          <w:rFonts w:ascii="Trebuchet MS" w:eastAsia="Times New Roman" w:hAnsi="Trebuchet MS" w:cs="Arial"/>
          <w:i/>
          <w:color w:val="000000"/>
          <w:sz w:val="24"/>
          <w:szCs w:val="24"/>
        </w:rPr>
        <w:fldChar w:fldCharType="separate"/>
      </w:r>
      <w:r w:rsidRPr="004F4C8F">
        <w:rPr>
          <w:rFonts w:ascii="Trebuchet MS" w:eastAsia="Times New Roman" w:hAnsi="Trebuchet MS" w:cs="Arial"/>
          <w:i/>
          <w:color w:val="000000"/>
          <w:sz w:val="24"/>
          <w:szCs w:val="24"/>
        </w:rPr>
        <w:fldChar w:fldCharType="end"/>
      </w:r>
      <w:r w:rsidRPr="004F4C8F">
        <w:rPr>
          <w:rFonts w:ascii="Trebuchet MS" w:eastAsia="Times New Roman" w:hAnsi="Trebuchet MS" w:cs="Arial"/>
          <w:i/>
          <w:color w:val="000000"/>
          <w:sz w:val="24"/>
          <w:szCs w:val="24"/>
        </w:rPr>
        <w:tab/>
        <w:t xml:space="preserve"> (se depune doar de către persoanele juridice);</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12. Hotărârea Consiliului local privind derularea proiectului, care să menționeze amplasamentul și suprafața propusă pentru împădurire și prin care stabilește împuternicitul legal în relația cu MMAP, semnată și ștampilată de reprezentantul legal al persoanei juridice de drept public, ce a fost în prealabil supusă controlului de legalitate de către Instituția Prefectului, privind includerea terenului în domeniul public local – –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 (se depune doar de către UAT);</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13. Dovada unui cont bancar activ, deschis la o bancă din România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14. Scenariul contrafactual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r>
      <w:r w:rsidRPr="004F4C8F">
        <w:rPr>
          <w:rFonts w:ascii="Trebuchet MS" w:eastAsia="Times New Roman" w:hAnsi="Trebuchet MS" w:cs="Arial"/>
          <w:i/>
          <w:color w:val="000000"/>
          <w:sz w:val="24"/>
          <w:szCs w:val="24"/>
        </w:rPr>
        <w:t xml:space="preserve"> (se depune doar de Persoanele juridice de drept privat care se încadrează în categoria „întreprinderi mari”)</w:t>
      </w:r>
      <w:r w:rsidRPr="004F4C8F">
        <w:rPr>
          <w:rFonts w:ascii="Trebuchet MS" w:eastAsia="Times New Roman" w:hAnsi="Trebuchet MS" w:cs="Arial"/>
          <w:color w:val="000000"/>
          <w:sz w:val="24"/>
          <w:szCs w:val="24"/>
        </w:rPr>
        <w:t xml:space="preserve"> </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i/>
          <w:color w:val="000000"/>
          <w:sz w:val="24"/>
          <w:szCs w:val="24"/>
        </w:rPr>
      </w:pPr>
      <w:r w:rsidRPr="004F4C8F">
        <w:rPr>
          <w:rFonts w:ascii="Trebuchet MS" w:eastAsia="Times New Roman" w:hAnsi="Trebuchet MS" w:cs="Arial"/>
          <w:color w:val="000000"/>
          <w:sz w:val="24"/>
          <w:szCs w:val="24"/>
        </w:rPr>
        <w:t xml:space="preserve">15. Declaraţia pe propria răspundere cu privire la neîncadrarea în categoria "întreprindere în dificultate" Da </w:t>
      </w:r>
      <w:r w:rsidRPr="004F4C8F">
        <w:rPr>
          <w:rFonts w:ascii="Trebuchet MS" w:eastAsia="Times New Roman" w:hAnsi="Trebuchet MS" w:cs="Arial"/>
          <w:color w:val="000000"/>
          <w:sz w:val="24"/>
          <w:szCs w:val="24"/>
        </w:rPr>
        <w:tab/>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t xml:space="preserve">Nu </w:t>
      </w:r>
      <w:r w:rsidRPr="004F4C8F">
        <w:rPr>
          <w:rFonts w:ascii="Trebuchet MS" w:eastAsia="Times New Roman" w:hAnsi="Trebuchet MS" w:cs="Arial"/>
          <w:color w:val="000000"/>
          <w:sz w:val="24"/>
          <w:szCs w:val="24"/>
        </w:rPr>
        <w:fldChar w:fldCharType="begin">
          <w:ffData>
            <w:name w:val="Kontrollkästchen8"/>
            <w:enabled/>
            <w:calcOnExit w:val="0"/>
            <w:checkBox>
              <w:sizeAuto/>
              <w:default w:val="0"/>
            </w:checkBox>
          </w:ffData>
        </w:fldChar>
      </w:r>
      <w:r w:rsidRPr="004F4C8F">
        <w:rPr>
          <w:rFonts w:ascii="Trebuchet MS" w:eastAsia="Times New Roman" w:hAnsi="Trebuchet MS" w:cs="Arial"/>
          <w:color w:val="000000"/>
          <w:sz w:val="24"/>
          <w:szCs w:val="24"/>
        </w:rPr>
        <w:instrText xml:space="preserve"> FORMCHECKBOX </w:instrText>
      </w:r>
      <w:r w:rsidR="009E6A7F">
        <w:rPr>
          <w:rFonts w:ascii="Trebuchet MS" w:eastAsia="Times New Roman" w:hAnsi="Trebuchet MS" w:cs="Arial"/>
          <w:color w:val="000000"/>
          <w:sz w:val="24"/>
          <w:szCs w:val="24"/>
        </w:rPr>
      </w:r>
      <w:r w:rsidR="009E6A7F">
        <w:rPr>
          <w:rFonts w:ascii="Trebuchet MS" w:eastAsia="Times New Roman" w:hAnsi="Trebuchet MS" w:cs="Arial"/>
          <w:color w:val="000000"/>
          <w:sz w:val="24"/>
          <w:szCs w:val="24"/>
        </w:rPr>
        <w:fldChar w:fldCharType="separate"/>
      </w:r>
      <w:r w:rsidRPr="004F4C8F">
        <w:rPr>
          <w:rFonts w:ascii="Trebuchet MS" w:eastAsia="Times New Roman" w:hAnsi="Trebuchet MS" w:cs="Arial"/>
          <w:color w:val="000000"/>
          <w:sz w:val="24"/>
          <w:szCs w:val="24"/>
        </w:rPr>
        <w:fldChar w:fldCharType="end"/>
      </w:r>
      <w:r w:rsidRPr="004F4C8F">
        <w:rPr>
          <w:rFonts w:ascii="Trebuchet MS" w:eastAsia="Times New Roman" w:hAnsi="Trebuchet MS" w:cs="Arial"/>
          <w:color w:val="000000"/>
          <w:sz w:val="24"/>
          <w:szCs w:val="24"/>
        </w:rPr>
        <w:tab/>
      </w:r>
      <w:r w:rsidRPr="004F4C8F">
        <w:rPr>
          <w:rFonts w:ascii="Trebuchet MS" w:eastAsia="Times New Roman" w:hAnsi="Trebuchet MS" w:cs="Arial"/>
          <w:i/>
          <w:color w:val="000000"/>
          <w:sz w:val="24"/>
          <w:szCs w:val="24"/>
        </w:rPr>
        <w:t xml:space="preserve"> (se depune doar de persoanele juridice)</w:t>
      </w:r>
    </w:p>
    <w:p w:rsidR="004F4C8F" w:rsidRPr="004F4C8F" w:rsidRDefault="004F4C8F" w:rsidP="004F4C8F">
      <w:pPr>
        <w:autoSpaceDE w:val="0"/>
        <w:autoSpaceDN w:val="0"/>
        <w:adjustRightInd w:val="0"/>
        <w:spacing w:after="0" w:line="276" w:lineRule="auto"/>
        <w:ind w:firstLine="708"/>
        <w:jc w:val="both"/>
        <w:rPr>
          <w:rFonts w:ascii="Trebuchet MS" w:eastAsia="Times New Roman" w:hAnsi="Trebuchet MS" w:cs="Arial"/>
          <w:color w:val="000000"/>
          <w:sz w:val="24"/>
          <w:szCs w:val="24"/>
        </w:rPr>
      </w:pPr>
    </w:p>
    <w:p w:rsidR="004F4C8F" w:rsidRPr="004F4C8F" w:rsidRDefault="004F4C8F" w:rsidP="004F4C8F">
      <w:pPr>
        <w:autoSpaceDE w:val="0"/>
        <w:autoSpaceDN w:val="0"/>
        <w:adjustRightInd w:val="0"/>
        <w:spacing w:after="0" w:line="276" w:lineRule="auto"/>
        <w:ind w:firstLine="708"/>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Cunoscând dispoziţiile articolelor 292, 323 şi 326, din Codul penal, cu privire la falsul în declaraţii, declar pe proprie răspundere că toate informațiile cuprinse în proiectul tehnic de împădurire și cele anexate la prezenta cerere sunt reale.</w:t>
      </w:r>
    </w:p>
    <w:p w:rsidR="004F4C8F" w:rsidRPr="004F4C8F" w:rsidRDefault="004F4C8F" w:rsidP="004F4C8F">
      <w:pPr>
        <w:autoSpaceDE w:val="0"/>
        <w:autoSpaceDN w:val="0"/>
        <w:adjustRightInd w:val="0"/>
        <w:spacing w:after="0" w:line="276" w:lineRule="auto"/>
        <w:ind w:firstLine="720"/>
        <w:jc w:val="both"/>
        <w:rPr>
          <w:rFonts w:ascii="Trebuchet MS" w:eastAsia="Times New Roman" w:hAnsi="Trebuchet MS" w:cs="Arial"/>
          <w:color w:val="000000"/>
          <w:sz w:val="24"/>
          <w:szCs w:val="24"/>
        </w:rPr>
      </w:pPr>
    </w:p>
    <w:p w:rsidR="004F4C8F" w:rsidRPr="004F4C8F" w:rsidRDefault="004F4C8F" w:rsidP="004F4C8F">
      <w:pPr>
        <w:autoSpaceDE w:val="0"/>
        <w:autoSpaceDN w:val="0"/>
        <w:adjustRightInd w:val="0"/>
        <w:spacing w:after="0" w:line="276" w:lineRule="auto"/>
        <w:ind w:firstLine="720"/>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Pe baza documentelor de mai sus solicit prin prezenta încheierea unui contract de finanțare cu Ministerul Mediului, Apelor și Pădurilor pentru accesarea Schemei de ajutor de stat „</w:t>
      </w:r>
      <w:r w:rsidRPr="004F4C8F">
        <w:rPr>
          <w:rFonts w:ascii="Trebuchet MS" w:eastAsia="Times New Roman" w:hAnsi="Trebuchet MS" w:cs="Arial"/>
          <w:i/>
          <w:color w:val="000000"/>
          <w:sz w:val="24"/>
          <w:szCs w:val="24"/>
          <w:lang w:val="en-US"/>
        </w:rPr>
        <w:t>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eastAsia="Times New Roman" w:hAnsi="Trebuchet MS" w:cs="Arial"/>
          <w:color w:val="000000"/>
          <w:sz w:val="24"/>
          <w:szCs w:val="24"/>
        </w:rPr>
        <w:t>” din cadrul PNRR și declar că sunt de acord ca plantaţiile forestiere înfiinţate în baza Schemei de ajutor de stat să fie menţinute până la vârsta exploatabilității și că pe parcursul derulării contractului de finanțare voi respecta condiţiile prevăzute de Ghidul de Finanțare al schemei de ajutor de stat, de care am pe deplin cunoștință;</w:t>
      </w:r>
    </w:p>
    <w:p w:rsidR="004F4C8F" w:rsidRPr="004F4C8F" w:rsidRDefault="004F4C8F" w:rsidP="004F4C8F">
      <w:pPr>
        <w:autoSpaceDE w:val="0"/>
        <w:autoSpaceDN w:val="0"/>
        <w:adjustRightInd w:val="0"/>
        <w:spacing w:after="0" w:line="276" w:lineRule="auto"/>
        <w:ind w:firstLine="720"/>
        <w:jc w:val="both"/>
        <w:rPr>
          <w:rFonts w:ascii="Trebuchet MS" w:eastAsia="Times New Roman" w:hAnsi="Trebuchet MS" w:cs="Arial"/>
          <w:bCs/>
          <w:sz w:val="24"/>
          <w:szCs w:val="24"/>
        </w:rPr>
      </w:pP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Nume şi prenume proprietar / administrator/ reprezentant: _____________________ </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Semnătură şi stampila (după caz): ____________________________  </w:t>
      </w:r>
    </w:p>
    <w:p w:rsidR="004F4C8F" w:rsidRPr="004F4C8F" w:rsidRDefault="004F4C8F" w:rsidP="004F4C8F">
      <w:pPr>
        <w:autoSpaceDE w:val="0"/>
        <w:autoSpaceDN w:val="0"/>
        <w:adjustRightInd w:val="0"/>
        <w:spacing w:after="0" w:line="276" w:lineRule="auto"/>
        <w:jc w:val="both"/>
        <w:rPr>
          <w:rFonts w:ascii="Trebuchet MS" w:eastAsia="Times New Roman" w:hAnsi="Trebuchet MS" w:cs="Arial"/>
          <w:color w:val="000000"/>
          <w:sz w:val="24"/>
          <w:szCs w:val="24"/>
        </w:rPr>
      </w:pPr>
      <w:r w:rsidRPr="004F4C8F">
        <w:rPr>
          <w:rFonts w:ascii="Trebuchet MS" w:eastAsia="Times New Roman" w:hAnsi="Trebuchet MS" w:cs="Arial"/>
          <w:color w:val="000000"/>
          <w:sz w:val="24"/>
          <w:szCs w:val="24"/>
        </w:rPr>
        <w:t xml:space="preserve">Data: _________________ </w:t>
      </w:r>
    </w:p>
    <w:p w:rsidR="004F4C8F" w:rsidRPr="004F4C8F" w:rsidRDefault="004F4C8F" w:rsidP="004F4C8F">
      <w:pPr>
        <w:spacing w:line="276" w:lineRule="auto"/>
        <w:rPr>
          <w:rFonts w:ascii="Trebuchet MS" w:hAnsi="Trebuchet MS"/>
          <w:sz w:val="24"/>
          <w:szCs w:val="24"/>
        </w:rPr>
      </w:pPr>
    </w:p>
    <w:p w:rsidR="004F4C8F" w:rsidRPr="004F4C8F" w:rsidRDefault="004F4C8F" w:rsidP="004F4C8F">
      <w:pPr>
        <w:rPr>
          <w:rFonts w:ascii="Trebuchet MS" w:hAnsi="Trebuchet MS" w:cs="Arial"/>
          <w:b/>
          <w:sz w:val="24"/>
          <w:szCs w:val="24"/>
        </w:rPr>
      </w:pPr>
      <w:r w:rsidRPr="004F4C8F">
        <w:rPr>
          <w:rFonts w:ascii="Trebuchet MS" w:hAnsi="Trebuchet MS" w:cs="Arial"/>
          <w:b/>
          <w:sz w:val="24"/>
          <w:szCs w:val="24"/>
        </w:rPr>
        <w:br w:type="page"/>
      </w:r>
    </w:p>
    <w:p w:rsidR="004F4C8F" w:rsidRPr="004F4C8F" w:rsidRDefault="004F4C8F" w:rsidP="004F4C8F">
      <w:pPr>
        <w:tabs>
          <w:tab w:val="center" w:pos="4320"/>
          <w:tab w:val="right" w:pos="8640"/>
        </w:tabs>
        <w:spacing w:line="276" w:lineRule="auto"/>
        <w:jc w:val="right"/>
        <w:rPr>
          <w:rFonts w:ascii="Trebuchet MS" w:hAnsi="Trebuchet MS" w:cs="Arial"/>
          <w:b/>
          <w:sz w:val="24"/>
          <w:szCs w:val="24"/>
        </w:rPr>
      </w:pPr>
      <w:r w:rsidRPr="004F4C8F">
        <w:rPr>
          <w:rFonts w:ascii="Trebuchet MS" w:hAnsi="Trebuchet MS" w:cs="Arial"/>
          <w:b/>
          <w:sz w:val="24"/>
          <w:szCs w:val="24"/>
        </w:rPr>
        <w:lastRenderedPageBreak/>
        <w:t>ANEXA nr. 5</w:t>
      </w:r>
    </w:p>
    <w:p w:rsidR="004F4C8F" w:rsidRPr="004F4C8F" w:rsidRDefault="004F4C8F" w:rsidP="004F4C8F">
      <w:pPr>
        <w:spacing w:before="120" w:after="120"/>
        <w:jc w:val="center"/>
        <w:rPr>
          <w:rFonts w:ascii="Trebuchet MS" w:hAnsi="Trebuchet MS" w:cs="Arial"/>
          <w:b/>
          <w:bCs/>
          <w:sz w:val="24"/>
          <w:szCs w:val="24"/>
        </w:rPr>
      </w:pPr>
      <w:r w:rsidRPr="004F4C8F">
        <w:rPr>
          <w:rFonts w:ascii="Trebuchet MS" w:hAnsi="Trebuchet MS" w:cs="Arial"/>
          <w:b/>
          <w:bCs/>
          <w:sz w:val="24"/>
          <w:szCs w:val="24"/>
        </w:rPr>
        <w:t>CONTRACT DE FINANŢARE</w:t>
      </w:r>
    </w:p>
    <w:p w:rsidR="004F4C8F" w:rsidRPr="004F4C8F" w:rsidRDefault="004F4C8F" w:rsidP="004F4C8F">
      <w:pPr>
        <w:keepNext/>
        <w:spacing w:before="120" w:after="120"/>
        <w:ind w:left="720"/>
        <w:jc w:val="center"/>
        <w:outlineLvl w:val="1"/>
        <w:rPr>
          <w:rFonts w:ascii="Trebuchet MS" w:hAnsi="Trebuchet MS" w:cs="Arial"/>
          <w:b/>
          <w:bCs/>
          <w:noProof/>
          <w:sz w:val="24"/>
          <w:szCs w:val="24"/>
        </w:rPr>
      </w:pPr>
      <w:r w:rsidRPr="004F4C8F">
        <w:rPr>
          <w:rFonts w:ascii="Trebuchet MS" w:hAnsi="Trebuchet MS" w:cs="Arial"/>
          <w:b/>
          <w:bCs/>
          <w:noProof/>
          <w:sz w:val="24"/>
          <w:szCs w:val="24"/>
        </w:rPr>
        <w:t xml:space="preserve">Nr. ............................... </w:t>
      </w:r>
      <w:r w:rsidRPr="004F4C8F">
        <w:rPr>
          <w:rFonts w:ascii="Trebuchet MS" w:hAnsi="Trebuchet MS" w:cs="Arial"/>
          <w:noProof/>
          <w:sz w:val="24"/>
          <w:szCs w:val="24"/>
        </w:rPr>
        <w:t>/</w:t>
      </w:r>
      <w:r w:rsidRPr="004F4C8F">
        <w:rPr>
          <w:rFonts w:ascii="Trebuchet MS" w:hAnsi="Trebuchet MS" w:cs="Arial"/>
          <w:b/>
          <w:bCs/>
          <w:noProof/>
          <w:sz w:val="24"/>
          <w:szCs w:val="24"/>
        </w:rPr>
        <w:t>...................................</w:t>
      </w:r>
    </w:p>
    <w:p w:rsidR="004F4C8F" w:rsidRPr="004F4C8F" w:rsidRDefault="004F4C8F" w:rsidP="004F4C8F">
      <w:pPr>
        <w:spacing w:before="120" w:after="120"/>
        <w:jc w:val="center"/>
        <w:rPr>
          <w:rFonts w:ascii="Trebuchet MS" w:hAnsi="Trebuchet MS" w:cs="Arial"/>
          <w:b/>
          <w:sz w:val="24"/>
          <w:szCs w:val="24"/>
        </w:rPr>
      </w:pPr>
      <w:r w:rsidRPr="004F4C8F">
        <w:rPr>
          <w:rFonts w:ascii="Trebuchet MS" w:hAnsi="Trebuchet MS" w:cs="Arial"/>
          <w:b/>
          <w:sz w:val="24"/>
          <w:szCs w:val="24"/>
        </w:rPr>
        <w:t>PENTRU</w:t>
      </w:r>
    </w:p>
    <w:p w:rsidR="004F4C8F" w:rsidRPr="004F4C8F" w:rsidRDefault="004F4C8F" w:rsidP="004F4C8F">
      <w:pPr>
        <w:spacing w:before="120" w:after="120"/>
        <w:jc w:val="center"/>
        <w:rPr>
          <w:rFonts w:ascii="Trebuchet MS" w:hAnsi="Trebuchet MS" w:cs="Arial"/>
          <w:b/>
          <w:sz w:val="24"/>
          <w:szCs w:val="24"/>
          <w:lang w:eastAsia="fr-FR"/>
        </w:rPr>
      </w:pPr>
      <w:r w:rsidRPr="004F4C8F">
        <w:rPr>
          <w:rFonts w:ascii="Trebuchet MS" w:hAnsi="Trebuchet MS" w:cs="Arial"/>
          <w:b/>
          <w:sz w:val="24"/>
          <w:szCs w:val="24"/>
          <w:lang w:eastAsia="fr-FR"/>
        </w:rPr>
        <w:t xml:space="preserve">ACORDAREA SPRIJINULUI FINANCIAR ÎN CADRUL SCHEMEI DE AJUTOR DE STAT </w:t>
      </w:r>
    </w:p>
    <w:p w:rsidR="004F4C8F" w:rsidRPr="004F4C8F" w:rsidRDefault="004F4C8F" w:rsidP="004F4C8F">
      <w:pPr>
        <w:spacing w:before="120" w:after="120"/>
        <w:jc w:val="center"/>
        <w:rPr>
          <w:rFonts w:ascii="Trebuchet MS" w:hAnsi="Trebuchet MS" w:cs="Arial"/>
          <w:b/>
          <w:sz w:val="24"/>
          <w:szCs w:val="24"/>
          <w:lang w:eastAsia="fr-FR"/>
        </w:rPr>
      </w:pPr>
      <w:r w:rsidRPr="004F4C8F">
        <w:rPr>
          <w:rFonts w:ascii="Trebuchet MS" w:hAnsi="Trebuchet MS" w:cs="Arial"/>
          <w:b/>
          <w:sz w:val="24"/>
          <w:szCs w:val="24"/>
          <w:lang w:eastAsia="fr-FR"/>
        </w:rPr>
        <w:t>„</w:t>
      </w:r>
      <w:r w:rsidRPr="004F4C8F">
        <w:rPr>
          <w:rFonts w:ascii="Trebuchet MS" w:hAnsi="Trebuchet MS" w:cs="Arial"/>
          <w:i/>
          <w:sz w:val="24"/>
          <w:szCs w:val="24"/>
        </w:rPr>
        <w:t>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hAnsi="Trebuchet MS" w:cs="Arial"/>
          <w:bCs/>
          <w:i/>
          <w:sz w:val="24"/>
          <w:szCs w:val="24"/>
        </w:rPr>
        <w:t>”,</w:t>
      </w:r>
      <w:r w:rsidRPr="004F4C8F">
        <w:rPr>
          <w:rFonts w:ascii="Trebuchet MS" w:hAnsi="Trebuchet MS" w:cs="Arial"/>
          <w:b/>
          <w:sz w:val="24"/>
          <w:szCs w:val="24"/>
          <w:lang w:eastAsia="fr-FR"/>
        </w:rPr>
        <w:t xml:space="preserve">  </w:t>
      </w:r>
    </w:p>
    <w:p w:rsidR="004F4C8F" w:rsidRPr="004F4C8F" w:rsidRDefault="004F4C8F" w:rsidP="004F4C8F">
      <w:pPr>
        <w:spacing w:before="120" w:after="120"/>
        <w:jc w:val="center"/>
        <w:rPr>
          <w:rFonts w:ascii="Trebuchet MS" w:hAnsi="Trebuchet MS" w:cs="Arial"/>
          <w:sz w:val="24"/>
          <w:szCs w:val="24"/>
        </w:rPr>
      </w:pPr>
      <w:r w:rsidRPr="004F4C8F">
        <w:rPr>
          <w:rFonts w:ascii="Trebuchet MS" w:hAnsi="Trebuchet MS" w:cs="Arial"/>
          <w:b/>
          <w:sz w:val="24"/>
          <w:szCs w:val="24"/>
          <w:lang w:eastAsia="fr-FR"/>
        </w:rPr>
        <w:t>DIN CADRUL PROGRAMULUI NAȚIONAL DE REDRESARE ȘI REZILIENȚĂ</w:t>
      </w:r>
    </w:p>
    <w:p w:rsidR="004F4C8F" w:rsidRPr="004F4C8F" w:rsidRDefault="004F4C8F" w:rsidP="004F4C8F">
      <w:pPr>
        <w:spacing w:before="120" w:after="120"/>
        <w:jc w:val="both"/>
        <w:rPr>
          <w:rFonts w:ascii="Trebuchet MS" w:hAnsi="Trebuchet MS" w:cs="Arial"/>
          <w:sz w:val="24"/>
          <w:szCs w:val="24"/>
        </w:rPr>
      </w:pPr>
    </w:p>
    <w:p w:rsidR="004F4C8F" w:rsidRPr="004F4C8F" w:rsidRDefault="004F4C8F" w:rsidP="004F4C8F">
      <w:pPr>
        <w:spacing w:before="120" w:after="120"/>
        <w:jc w:val="both"/>
        <w:rPr>
          <w:rFonts w:ascii="Trebuchet MS" w:hAnsi="Trebuchet MS" w:cs="Arial"/>
          <w:b/>
          <w:bCs/>
          <w:sz w:val="24"/>
          <w:szCs w:val="24"/>
        </w:rPr>
      </w:pPr>
      <w:r w:rsidRPr="004F4C8F">
        <w:rPr>
          <w:rFonts w:ascii="Trebuchet MS" w:hAnsi="Trebuchet MS" w:cs="Arial"/>
          <w:b/>
          <w:bCs/>
          <w:sz w:val="24"/>
          <w:szCs w:val="24"/>
        </w:rPr>
        <w:t>Părțile:</w:t>
      </w:r>
    </w:p>
    <w:p w:rsidR="004F4C8F" w:rsidRPr="004F4C8F" w:rsidRDefault="004F4C8F" w:rsidP="004F4C8F">
      <w:pPr>
        <w:spacing w:before="120" w:after="120"/>
        <w:jc w:val="both"/>
        <w:rPr>
          <w:rFonts w:ascii="Trebuchet MS" w:hAnsi="Trebuchet MS" w:cs="Arial"/>
          <w:sz w:val="24"/>
          <w:szCs w:val="24"/>
        </w:rPr>
      </w:pPr>
    </w:p>
    <w:p w:rsidR="004F4C8F" w:rsidRPr="004F4C8F" w:rsidRDefault="004F4C8F" w:rsidP="004F4C8F">
      <w:pPr>
        <w:spacing w:before="120" w:after="120"/>
        <w:jc w:val="both"/>
        <w:rPr>
          <w:rFonts w:ascii="Trebuchet MS" w:hAnsi="Trebuchet MS" w:cs="Arial"/>
          <w:spacing w:val="30"/>
          <w:sz w:val="24"/>
          <w:szCs w:val="24"/>
        </w:rPr>
      </w:pPr>
      <w:r w:rsidRPr="004F4C8F">
        <w:rPr>
          <w:rFonts w:ascii="Trebuchet MS" w:hAnsi="Trebuchet MS" w:cs="Arial"/>
          <w:b/>
          <w:bCs/>
          <w:iCs/>
          <w:sz w:val="24"/>
          <w:szCs w:val="24"/>
        </w:rPr>
        <w:t>MINISTERUL MEDIULUI, APELOR ȘI PĂDURILOR (MMAP)</w:t>
      </w:r>
      <w:r w:rsidRPr="004F4C8F">
        <w:rPr>
          <w:rFonts w:ascii="Trebuchet MS" w:hAnsi="Trebuchet MS" w:cs="Arial"/>
          <w:i/>
          <w:sz w:val="24"/>
          <w:szCs w:val="24"/>
        </w:rPr>
        <w:t>,</w:t>
      </w:r>
      <w:r w:rsidRPr="004F4C8F">
        <w:rPr>
          <w:rFonts w:ascii="Trebuchet MS" w:hAnsi="Trebuchet MS" w:cs="Arial"/>
          <w:iCs/>
          <w:sz w:val="24"/>
          <w:szCs w:val="24"/>
        </w:rPr>
        <w:t xml:space="preserve"> cu sediul în București, bd. Libertății nr. 12</w:t>
      </w:r>
      <w:r w:rsidRPr="004F4C8F">
        <w:rPr>
          <w:rFonts w:ascii="Trebuchet MS" w:hAnsi="Trebuchet MS" w:cs="Arial"/>
          <w:sz w:val="24"/>
          <w:szCs w:val="24"/>
        </w:rPr>
        <w:t xml:space="preserve">, sector 5, Tel. 021.             , Fax.021.                         </w:t>
      </w:r>
      <w:r w:rsidRPr="004F4C8F">
        <w:rPr>
          <w:rFonts w:ascii="Trebuchet MS" w:hAnsi="Trebuchet MS" w:cs="Arial"/>
          <w:spacing w:val="30"/>
          <w:sz w:val="24"/>
          <w:szCs w:val="24"/>
        </w:rPr>
        <w:t>; email:              @mmediu.ro,</w:t>
      </w:r>
      <w:r w:rsidRPr="004F4C8F">
        <w:rPr>
          <w:rFonts w:ascii="Trebuchet MS" w:hAnsi="Trebuchet MS" w:cs="Arial"/>
          <w:sz w:val="24"/>
          <w:szCs w:val="24"/>
        </w:rPr>
        <w:t xml:space="preserve">reprezentat legal de.............................., în funcţia de Ministru, </w:t>
      </w:r>
      <w:r w:rsidRPr="004F4C8F">
        <w:rPr>
          <w:rFonts w:ascii="Trebuchet MS" w:hAnsi="Trebuchet MS" w:cs="Arial"/>
          <w:b/>
          <w:sz w:val="24"/>
          <w:szCs w:val="24"/>
        </w:rPr>
        <w:t>prin .....</w:t>
      </w:r>
      <w:r w:rsidRPr="004F4C8F">
        <w:rPr>
          <w:rFonts w:ascii="Trebuchet MS" w:hAnsi="Trebuchet MS" w:cs="Arial"/>
          <w:sz w:val="24"/>
          <w:szCs w:val="24"/>
        </w:rPr>
        <w:t xml:space="preserve">...................................................... – </w:t>
      </w:r>
      <w:r w:rsidRPr="004F4C8F">
        <w:rPr>
          <w:rFonts w:ascii="Trebuchet MS" w:hAnsi="Trebuchet MS" w:cs="Arial"/>
          <w:b/>
          <w:sz w:val="24"/>
          <w:szCs w:val="24"/>
        </w:rPr>
        <w:t xml:space="preserve">Director al Direcției </w:t>
      </w:r>
      <w:r w:rsidRPr="004F4C8F">
        <w:rPr>
          <w:rFonts w:ascii="Trebuchet MS" w:hAnsi="Trebuchet MS" w:cs="Arial"/>
          <w:sz w:val="24"/>
          <w:szCs w:val="24"/>
        </w:rPr>
        <w:t xml:space="preserve">.........................., în calitate de </w:t>
      </w:r>
      <w:r w:rsidRPr="004F4C8F">
        <w:rPr>
          <w:rFonts w:ascii="Trebuchet MS" w:hAnsi="Trebuchet MS" w:cs="Arial"/>
          <w:b/>
          <w:sz w:val="24"/>
          <w:szCs w:val="24"/>
        </w:rPr>
        <w:t xml:space="preserve">Autoritate Contractantă, </w:t>
      </w:r>
      <w:r w:rsidRPr="004F4C8F">
        <w:rPr>
          <w:rFonts w:ascii="Trebuchet MS" w:hAnsi="Trebuchet MS" w:cs="Arial"/>
          <w:sz w:val="24"/>
          <w:szCs w:val="24"/>
        </w:rPr>
        <w:t>pe de o parte,</w:t>
      </w:r>
    </w:p>
    <w:p w:rsidR="004F4C8F" w:rsidRPr="004F4C8F" w:rsidRDefault="004F4C8F" w:rsidP="004F4C8F">
      <w:pPr>
        <w:spacing w:before="120" w:after="120"/>
        <w:jc w:val="both"/>
        <w:rPr>
          <w:rFonts w:ascii="Trebuchet MS" w:hAnsi="Trebuchet MS" w:cs="Arial"/>
          <w:b/>
          <w:sz w:val="24"/>
          <w:szCs w:val="24"/>
        </w:rPr>
      </w:pPr>
      <w:r w:rsidRPr="004F4C8F">
        <w:rPr>
          <w:rFonts w:ascii="Trebuchet MS" w:hAnsi="Trebuchet MS" w:cs="Arial"/>
          <w:b/>
          <w:sz w:val="24"/>
          <w:szCs w:val="24"/>
        </w:rPr>
        <w:t>şi</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b/>
          <w:bCs/>
          <w:sz w:val="24"/>
          <w:szCs w:val="24"/>
        </w:rPr>
        <w:t xml:space="preserve">PERSOANA FIZICĂ </w:t>
      </w:r>
      <w:r w:rsidRPr="004F4C8F">
        <w:rPr>
          <w:rFonts w:ascii="Trebuchet MS" w:hAnsi="Trebuchet MS" w:cs="Arial"/>
          <w:sz w:val="24"/>
          <w:szCs w:val="24"/>
        </w:rPr>
        <w:t>.............................................. CNP ................................................., identificat prin B.I/C.I/ seria .......... nr. ................................, domiciliat</w:t>
      </w:r>
      <w:r w:rsidRPr="004F4C8F">
        <w:rPr>
          <w:rFonts w:ascii="Trebuchet MS" w:hAnsi="Trebuchet MS" w:cs="Arial"/>
          <w:i/>
          <w:iCs/>
          <w:sz w:val="24"/>
          <w:szCs w:val="24"/>
        </w:rPr>
        <w:t xml:space="preserve"> </w:t>
      </w:r>
      <w:r w:rsidRPr="004F4C8F">
        <w:rPr>
          <w:rFonts w:ascii="Trebuchet MS" w:hAnsi="Trebuchet MS" w:cs="Arial"/>
          <w:sz w:val="24"/>
          <w:szCs w:val="24"/>
        </w:rPr>
        <w:t>în .............................. str. ..........................., nr. ........, judeţ..................., telefon ...................................., email .......................................... cont bancar .............................................................. deschis la Banca ...................................... sau</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b/>
          <w:bCs/>
          <w:sz w:val="24"/>
          <w:szCs w:val="24"/>
        </w:rPr>
        <w:t>PERSOANA JURIDICĂ/PFA/ÎI/ÎF ....................................................</w:t>
      </w:r>
      <w:r w:rsidRPr="004F4C8F">
        <w:rPr>
          <w:rFonts w:ascii="Trebuchet MS" w:hAnsi="Trebuchet MS" w:cs="Arial"/>
          <w:sz w:val="24"/>
          <w:szCs w:val="24"/>
        </w:rPr>
        <w:t xml:space="preserve">, CUI/CIF ...................................., </w:t>
      </w:r>
      <w:r w:rsidRPr="004F4C8F">
        <w:rPr>
          <w:rFonts w:ascii="Trebuchet MS" w:hAnsi="Trebuchet MS" w:cs="Arial"/>
          <w:iCs/>
          <w:sz w:val="24"/>
          <w:szCs w:val="24"/>
        </w:rPr>
        <w:t>cu sediul în ......................................</w:t>
      </w:r>
      <w:r w:rsidRPr="004F4C8F">
        <w:rPr>
          <w:rFonts w:ascii="Trebuchet MS" w:hAnsi="Trebuchet MS" w:cs="Arial"/>
          <w:sz w:val="24"/>
          <w:szCs w:val="24"/>
        </w:rPr>
        <w:t xml:space="preserve"> str. ..........................., nr. ........, judeţ ..................., telefon ...................................., email .......................................... cont bancar .............................................................. deschis la Banca ......................................, reprezentată prin (nume) ......................................... în funcţia  de ....................... (calitatea de reprezentare potrivit actului normativ privind organizarea şi funcţionarea </w:t>
      </w:r>
      <w:r w:rsidRPr="004F4C8F">
        <w:rPr>
          <w:rFonts w:ascii="Trebuchet MS" w:hAnsi="Trebuchet MS" w:cs="Arial"/>
          <w:sz w:val="24"/>
          <w:szCs w:val="24"/>
        </w:rPr>
        <w:lastRenderedPageBreak/>
        <w:t xml:space="preserve">entităţii/persoanei juridice respective şi conform statutului/actului constitutiv al perosanei juridice respective), identificat prin B.I/C.I. seria .......... nr. ................................, CNP ................................ </w:t>
      </w:r>
    </w:p>
    <w:p w:rsidR="004F4C8F" w:rsidRPr="004F4C8F" w:rsidRDefault="004F4C8F" w:rsidP="004F4C8F">
      <w:pPr>
        <w:spacing w:before="120" w:after="120"/>
        <w:jc w:val="both"/>
        <w:rPr>
          <w:rFonts w:ascii="Trebuchet MS" w:hAnsi="Trebuchet MS" w:cs="Arial"/>
          <w:bCs/>
          <w:sz w:val="24"/>
          <w:szCs w:val="24"/>
        </w:rPr>
      </w:pPr>
      <w:r w:rsidRPr="004F4C8F">
        <w:rPr>
          <w:rFonts w:ascii="Trebuchet MS" w:hAnsi="Trebuchet MS" w:cs="Arial"/>
          <w:sz w:val="24"/>
          <w:szCs w:val="24"/>
        </w:rPr>
        <w:t xml:space="preserve"> în calitate de </w:t>
      </w:r>
      <w:r w:rsidRPr="004F4C8F">
        <w:rPr>
          <w:rFonts w:ascii="Trebuchet MS" w:hAnsi="Trebuchet MS" w:cs="Arial"/>
          <w:b/>
          <w:sz w:val="24"/>
          <w:szCs w:val="24"/>
        </w:rPr>
        <w:t>Beneficiar,</w:t>
      </w:r>
      <w:r w:rsidRPr="004F4C8F">
        <w:rPr>
          <w:rFonts w:ascii="Trebuchet MS" w:hAnsi="Trebuchet MS" w:cs="Arial"/>
          <w:sz w:val="24"/>
          <w:szCs w:val="24"/>
        </w:rPr>
        <w:t xml:space="preserve"> pe de altă parte,</w:t>
      </w:r>
      <w:r w:rsidRPr="004F4C8F">
        <w:rPr>
          <w:rFonts w:ascii="Trebuchet MS" w:hAnsi="Trebuchet MS" w:cs="Arial"/>
          <w:bCs/>
          <w:sz w:val="24"/>
          <w:szCs w:val="24"/>
        </w:rPr>
        <w:t xml:space="preserve"> </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bCs/>
          <w:sz w:val="24"/>
          <w:szCs w:val="24"/>
        </w:rPr>
        <w:t xml:space="preserve">s-a convenit încheierea prezentului </w:t>
      </w:r>
      <w:r w:rsidRPr="004F4C8F">
        <w:rPr>
          <w:rFonts w:ascii="Trebuchet MS" w:hAnsi="Trebuchet MS" w:cs="Arial"/>
          <w:b/>
          <w:i/>
          <w:iCs/>
          <w:sz w:val="24"/>
          <w:szCs w:val="24"/>
        </w:rPr>
        <w:t xml:space="preserve">Contract de Finanţare </w:t>
      </w:r>
      <w:r w:rsidRPr="004F4C8F">
        <w:rPr>
          <w:rFonts w:ascii="Trebuchet MS" w:hAnsi="Trebuchet MS" w:cs="Arial"/>
          <w:bCs/>
          <w:sz w:val="24"/>
          <w:szCs w:val="24"/>
        </w:rPr>
        <w:t>pentru acordarea sprijinului financiar în cadrul schemei de ajutor de stat ”</w:t>
      </w:r>
      <w:r w:rsidRPr="004F4C8F">
        <w:rPr>
          <w:rFonts w:ascii="Trebuchet MS" w:hAnsi="Trebuchet MS" w:cs="Arial"/>
          <w:i/>
          <w:sz w:val="24"/>
          <w:szCs w:val="24"/>
        </w:rPr>
        <w:t xml:space="preserve"> 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hAnsi="Trebuchet MS" w:cs="Arial"/>
          <w:bCs/>
          <w:sz w:val="24"/>
          <w:szCs w:val="24"/>
        </w:rPr>
        <w:t>”, aprobată prin Ordinul MMAP nr.            /2022,</w:t>
      </w:r>
      <w:r w:rsidRPr="004F4C8F">
        <w:rPr>
          <w:rFonts w:ascii="Trebuchet MS" w:hAnsi="Trebuchet MS" w:cs="Arial"/>
          <w:bCs/>
          <w:i/>
          <w:iCs/>
          <w:sz w:val="24"/>
          <w:szCs w:val="24"/>
        </w:rPr>
        <w:t xml:space="preserve"> </w:t>
      </w:r>
      <w:r w:rsidRPr="004F4C8F">
        <w:rPr>
          <w:rFonts w:ascii="Trebuchet MS" w:hAnsi="Trebuchet MS" w:cs="Arial"/>
          <w:bCs/>
          <w:sz w:val="24"/>
          <w:szCs w:val="24"/>
        </w:rPr>
        <w:t xml:space="preserve">pe baza Cererii de sprijin înregistrată la MMAP cu nr. </w:t>
      </w:r>
      <w:r w:rsidRPr="004F4C8F">
        <w:rPr>
          <w:rFonts w:ascii="Trebuchet MS" w:hAnsi="Trebuchet MS" w:cs="Arial"/>
          <w:b/>
          <w:sz w:val="24"/>
          <w:szCs w:val="24"/>
        </w:rPr>
        <w:t xml:space="preserve">…………….. </w:t>
      </w:r>
      <w:r w:rsidRPr="004F4C8F">
        <w:rPr>
          <w:rFonts w:ascii="Trebuchet MS" w:hAnsi="Trebuchet MS" w:cs="Arial"/>
          <w:bCs/>
          <w:sz w:val="24"/>
          <w:szCs w:val="24"/>
        </w:rPr>
        <w:t xml:space="preserve">în următoarele condiţii: </w:t>
      </w:r>
    </w:p>
    <w:p w:rsidR="004F4C8F" w:rsidRPr="004F4C8F" w:rsidRDefault="004F4C8F" w:rsidP="004F4C8F">
      <w:pPr>
        <w:spacing w:before="120" w:after="120"/>
        <w:rPr>
          <w:rFonts w:ascii="Trebuchet MS" w:hAnsi="Trebuchet MS" w:cs="Arial"/>
          <w:sz w:val="24"/>
          <w:szCs w:val="24"/>
        </w:rPr>
      </w:pPr>
    </w:p>
    <w:p w:rsidR="004F4C8F" w:rsidRPr="004F4C8F" w:rsidRDefault="004F4C8F" w:rsidP="004F4C8F">
      <w:pPr>
        <w:keepNext/>
        <w:spacing w:before="120" w:after="120"/>
        <w:jc w:val="both"/>
        <w:outlineLvl w:val="1"/>
        <w:rPr>
          <w:rFonts w:ascii="Trebuchet MS" w:hAnsi="Trebuchet MS" w:cs="Arial"/>
          <w:b/>
          <w:bCs/>
          <w:sz w:val="24"/>
          <w:szCs w:val="24"/>
        </w:rPr>
      </w:pPr>
      <w:r w:rsidRPr="004F4C8F">
        <w:rPr>
          <w:rFonts w:ascii="Trebuchet MS" w:hAnsi="Trebuchet MS" w:cs="Arial"/>
          <w:b/>
          <w:bCs/>
          <w:sz w:val="24"/>
          <w:szCs w:val="24"/>
        </w:rPr>
        <w:t>Articolul 1 – Obiectul Contractului de Finanțare</w:t>
      </w:r>
    </w:p>
    <w:p w:rsidR="004F4C8F" w:rsidRPr="004F4C8F" w:rsidRDefault="004F4C8F" w:rsidP="004F4C8F">
      <w:pPr>
        <w:spacing w:before="120" w:after="120"/>
        <w:ind w:left="567" w:hanging="567"/>
        <w:jc w:val="both"/>
        <w:rPr>
          <w:rFonts w:ascii="Trebuchet MS" w:hAnsi="Trebuchet MS" w:cs="Arial"/>
          <w:sz w:val="24"/>
          <w:szCs w:val="24"/>
        </w:rPr>
      </w:pPr>
      <w:r w:rsidRPr="004F4C8F">
        <w:rPr>
          <w:rFonts w:ascii="Trebuchet MS" w:hAnsi="Trebuchet MS" w:cs="Arial"/>
          <w:sz w:val="24"/>
          <w:szCs w:val="24"/>
        </w:rPr>
        <w:t>(1)</w:t>
      </w:r>
      <w:r w:rsidRPr="004F4C8F">
        <w:rPr>
          <w:rFonts w:ascii="Trebuchet MS" w:hAnsi="Trebuchet MS" w:cs="Arial"/>
          <w:sz w:val="24"/>
          <w:szCs w:val="24"/>
        </w:rPr>
        <w:tab/>
        <w:t>Obiectul prezentului Contract de Finanțare îl reprezintă acordarea unui sprijin financiar, în valoare totală de ......... euro, în cadrul schemei de ajutor de stat ”</w:t>
      </w:r>
      <w:r w:rsidRPr="004F4C8F">
        <w:rPr>
          <w:rFonts w:ascii="Trebuchet MS" w:hAnsi="Trebuchet MS" w:cs="Arial"/>
          <w:i/>
          <w:sz w:val="24"/>
          <w:szCs w:val="24"/>
        </w:rPr>
        <w:t xml:space="preserve"> 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hAnsi="Trebuchet MS" w:cs="Arial"/>
          <w:sz w:val="24"/>
          <w:szCs w:val="24"/>
        </w:rPr>
        <w:t>” de către Autoritatea Contractantă, pe baza Cererii de sprijin înregistrată la MMAP cu nr. ...............…….. pentru împădurirea unei suprafețe de ...... ha, al cărei amplasament este prevăzut în proiectul tehnic de împădurire care face parte din Cererea de sprijin.</w:t>
      </w:r>
    </w:p>
    <w:p w:rsidR="004F4C8F" w:rsidRPr="004F4C8F" w:rsidRDefault="004F4C8F" w:rsidP="004F4C8F">
      <w:pPr>
        <w:spacing w:before="120" w:after="120"/>
        <w:ind w:left="567" w:hanging="567"/>
        <w:jc w:val="both"/>
        <w:rPr>
          <w:rFonts w:ascii="Trebuchet MS" w:hAnsi="Trebuchet MS" w:cs="Arial"/>
          <w:sz w:val="24"/>
          <w:szCs w:val="24"/>
        </w:rPr>
      </w:pPr>
      <w:r w:rsidRPr="004F4C8F">
        <w:rPr>
          <w:rFonts w:ascii="Trebuchet MS" w:hAnsi="Trebuchet MS" w:cs="Arial"/>
          <w:sz w:val="24"/>
          <w:szCs w:val="24"/>
        </w:rPr>
        <w:t>(2)</w:t>
      </w:r>
      <w:r w:rsidRPr="004F4C8F">
        <w:rPr>
          <w:rFonts w:ascii="Trebuchet MS" w:hAnsi="Trebuchet MS" w:cs="Arial"/>
          <w:sz w:val="24"/>
          <w:szCs w:val="24"/>
        </w:rPr>
        <w:tab/>
        <w:t xml:space="preserve">Beneficiarului i se va acorda </w:t>
      </w:r>
      <w:r w:rsidRPr="004F4C8F">
        <w:rPr>
          <w:rFonts w:ascii="Trebuchet MS" w:hAnsi="Trebuchet MS" w:cs="Arial"/>
          <w:bCs/>
          <w:sz w:val="24"/>
          <w:szCs w:val="24"/>
        </w:rPr>
        <w:t xml:space="preserve">sprijinul financiar prevăzut la alin. 1(1) </w:t>
      </w:r>
      <w:r w:rsidRPr="004F4C8F">
        <w:rPr>
          <w:rFonts w:ascii="Trebuchet MS" w:hAnsi="Trebuchet MS" w:cs="Arial"/>
          <w:sz w:val="24"/>
          <w:szCs w:val="24"/>
        </w:rPr>
        <w:t>în termenii şi condiţiile stabilite în prezentul Contract, cunoscute și acceptate de Beneficiar prin semnarea Contractului.</w:t>
      </w:r>
    </w:p>
    <w:p w:rsidR="004F4C8F" w:rsidRPr="004F4C8F" w:rsidRDefault="004F4C8F" w:rsidP="004F4C8F">
      <w:pPr>
        <w:tabs>
          <w:tab w:val="left" w:pos="284"/>
        </w:tabs>
        <w:spacing w:before="120" w:after="120"/>
        <w:ind w:left="567" w:hanging="567"/>
        <w:jc w:val="both"/>
        <w:rPr>
          <w:rFonts w:ascii="Trebuchet MS" w:hAnsi="Trebuchet MS" w:cs="Arial"/>
          <w:sz w:val="24"/>
          <w:szCs w:val="24"/>
        </w:rPr>
      </w:pPr>
      <w:r w:rsidRPr="004F4C8F">
        <w:rPr>
          <w:rFonts w:ascii="Trebuchet MS" w:hAnsi="Trebuchet MS" w:cs="Arial"/>
          <w:sz w:val="24"/>
          <w:szCs w:val="24"/>
        </w:rPr>
        <w:t>(3) Cererea de sprijin depusă de Beneficiar, împreună cu toate documentele anexate acesteia, cu modificările și completările rezultate în urma aplicării procedurilor de evaluare şi implementare, face parte integrantă din Contract, iar respectarea prevederilor acestora este obligatorie pentru Beneficiar pe întreaga perioadă de execuţie şi valabilitate a contractului prevăzută la art. 2.</w:t>
      </w:r>
    </w:p>
    <w:p w:rsidR="004F4C8F" w:rsidRPr="004F4C8F" w:rsidRDefault="004F4C8F" w:rsidP="004F4C8F">
      <w:pPr>
        <w:spacing w:before="120" w:after="120"/>
        <w:ind w:left="567" w:hanging="567"/>
        <w:jc w:val="both"/>
        <w:rPr>
          <w:rFonts w:ascii="Trebuchet MS" w:hAnsi="Trebuchet MS" w:cs="Arial"/>
          <w:sz w:val="24"/>
          <w:szCs w:val="24"/>
        </w:rPr>
      </w:pPr>
      <w:r w:rsidRPr="004F4C8F">
        <w:rPr>
          <w:rFonts w:ascii="Trebuchet MS" w:hAnsi="Trebuchet MS" w:cs="Arial"/>
          <w:sz w:val="24"/>
          <w:szCs w:val="24"/>
        </w:rPr>
        <w:t>(4) Beneficiarul se angajează să implementeze prevederile fișei tehnice în conformitate cu prevederile legislaţiei specifice naţionale şi comunitare în vigoare.</w:t>
      </w:r>
    </w:p>
    <w:p w:rsidR="004F4C8F" w:rsidRPr="004F4C8F" w:rsidRDefault="004F4C8F" w:rsidP="004F4C8F">
      <w:pPr>
        <w:spacing w:before="120" w:after="120"/>
        <w:ind w:left="567" w:hanging="567"/>
        <w:jc w:val="both"/>
        <w:rPr>
          <w:rFonts w:ascii="Trebuchet MS" w:hAnsi="Trebuchet MS" w:cs="Arial"/>
          <w:sz w:val="24"/>
          <w:szCs w:val="24"/>
        </w:rPr>
      </w:pPr>
      <w:r w:rsidRPr="004F4C8F">
        <w:rPr>
          <w:rFonts w:ascii="Trebuchet MS" w:hAnsi="Trebuchet MS" w:cs="Arial"/>
          <w:b/>
          <w:sz w:val="24"/>
          <w:szCs w:val="24"/>
        </w:rPr>
        <w:t xml:space="preserve">Articolul 2 – Perioada de implementare a Contractului </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 xml:space="preserve">(1) Perioada de implementare a prezentului Contract de Finanțare începe la data semnării acestuia de către ambele părţi şi se derulează până la data de ..........................., </w:t>
      </w:r>
      <w:r w:rsidRPr="004F4C8F">
        <w:rPr>
          <w:rFonts w:ascii="Trebuchet MS" w:hAnsi="Trebuchet MS" w:cs="Arial"/>
          <w:sz w:val="24"/>
          <w:szCs w:val="24"/>
        </w:rPr>
        <w:lastRenderedPageBreak/>
        <w:t>cuprinzând perioada în care se efectuează lucrările de înfiinţare de întreținere a plantațiilor forestiere, prevăzute în fișa tehnică.</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(2)</w:t>
      </w:r>
      <w:r w:rsidRPr="004F4C8F">
        <w:rPr>
          <w:rFonts w:ascii="Trebuchet MS" w:hAnsi="Trebuchet MS" w:cs="Arial"/>
          <w:i/>
          <w:sz w:val="24"/>
          <w:szCs w:val="24"/>
        </w:rPr>
        <w:t xml:space="preserve"> </w:t>
      </w:r>
      <w:r w:rsidRPr="004F4C8F">
        <w:rPr>
          <w:rFonts w:ascii="Trebuchet MS" w:hAnsi="Trebuchet MS" w:cs="Arial"/>
          <w:sz w:val="24"/>
          <w:szCs w:val="24"/>
        </w:rPr>
        <w:t>Efectuarea lucrărilor de înfiinţare a unei plantații forestiere</w:t>
      </w:r>
      <w:r w:rsidRPr="004F4C8F" w:rsidDel="005C337A">
        <w:rPr>
          <w:rFonts w:ascii="Trebuchet MS" w:hAnsi="Trebuchet MS" w:cs="Arial"/>
          <w:sz w:val="24"/>
          <w:szCs w:val="24"/>
        </w:rPr>
        <w:t xml:space="preserve"> </w:t>
      </w:r>
      <w:r w:rsidRPr="004F4C8F">
        <w:rPr>
          <w:rFonts w:ascii="Trebuchet MS" w:hAnsi="Trebuchet MS" w:cs="Arial"/>
          <w:sz w:val="24"/>
          <w:szCs w:val="24"/>
        </w:rPr>
        <w:t>se realizează cel târziu până la începerea următorului sezon de vegetație, socotit de la semnarea prezentului Contract de Finanțare. Instalarea se consideră a fi încheiată când plantația a fost executată pe toată suprafața unei unități staționale (u.s.).</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 xml:space="preserve">(3) La nivelul fiecărei unități staționale, anul 1 este echivalent cu primul sezon de vegetație în care plantația a fost instalată pe întreaga suprafață a u.s., indiferent dacă instalarea s-a efectuat în primăvara anului respectiv sau în toamna anului anterior. </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(4) Pe perioada de implementare a prezentului Contract de Finanțare se vor efectua toate lucrările prevăzute în proiectul tehnic de împădurire, ce vor fi actualizate anual prin constatările stabilite cu ocazia efectuării controalelor anuale ale regenerărilor, astfel încât plantația să beneficieze de condiții optime de dezvoltare.</w:t>
      </w:r>
    </w:p>
    <w:p w:rsidR="004F4C8F" w:rsidRPr="004F4C8F" w:rsidRDefault="004F4C8F" w:rsidP="004F4C8F">
      <w:pPr>
        <w:keepNext/>
        <w:spacing w:before="120" w:after="120"/>
        <w:jc w:val="both"/>
        <w:rPr>
          <w:rFonts w:ascii="Trebuchet MS" w:hAnsi="Trebuchet MS" w:cs="Arial"/>
          <w:b/>
          <w:sz w:val="24"/>
          <w:szCs w:val="24"/>
        </w:rPr>
      </w:pPr>
      <w:r w:rsidRPr="004F4C8F">
        <w:rPr>
          <w:rFonts w:ascii="Trebuchet MS" w:hAnsi="Trebuchet MS" w:cs="Arial"/>
          <w:b/>
          <w:sz w:val="24"/>
          <w:szCs w:val="24"/>
        </w:rPr>
        <w:t>Articolul 3 – Valoarea Contractului</w:t>
      </w:r>
    </w:p>
    <w:p w:rsidR="004F4C8F" w:rsidRPr="004F4C8F" w:rsidRDefault="004F4C8F" w:rsidP="004F4C8F">
      <w:pPr>
        <w:spacing w:before="120" w:after="120"/>
        <w:ind w:left="567" w:hanging="567"/>
        <w:jc w:val="both"/>
        <w:rPr>
          <w:rFonts w:ascii="Trebuchet MS" w:hAnsi="Trebuchet MS" w:cs="Arial"/>
          <w:sz w:val="24"/>
          <w:szCs w:val="24"/>
        </w:rPr>
      </w:pPr>
      <w:r w:rsidRPr="004F4C8F">
        <w:rPr>
          <w:rFonts w:ascii="Trebuchet MS" w:hAnsi="Trebuchet MS" w:cs="Arial"/>
          <w:sz w:val="24"/>
          <w:szCs w:val="24"/>
        </w:rPr>
        <w:t>(1)</w:t>
      </w:r>
      <w:r w:rsidRPr="004F4C8F">
        <w:rPr>
          <w:rFonts w:ascii="Trebuchet MS" w:hAnsi="Trebuchet MS" w:cs="Arial"/>
          <w:sz w:val="24"/>
          <w:szCs w:val="24"/>
        </w:rPr>
        <w:tab/>
        <w:t xml:space="preserve">Valoarea totală a </w:t>
      </w:r>
      <w:r w:rsidRPr="004F4C8F">
        <w:rPr>
          <w:rFonts w:ascii="Trebuchet MS" w:hAnsi="Trebuchet MS" w:cs="Arial"/>
          <w:bCs/>
          <w:sz w:val="24"/>
          <w:szCs w:val="24"/>
        </w:rPr>
        <w:t xml:space="preserve">sprijinului financiar prevăzut la art.1 alin.(1) acordat </w:t>
      </w:r>
      <w:r w:rsidRPr="004F4C8F">
        <w:rPr>
          <w:rFonts w:ascii="Trebuchet MS" w:hAnsi="Trebuchet MS" w:cs="Arial"/>
          <w:sz w:val="24"/>
          <w:szCs w:val="24"/>
        </w:rPr>
        <w:t xml:space="preserve">de către Autoritatea Contractantă este reprezentată de totalitatea cheltuielilor eligibile stabilite prin legislația națională și europeană aplicabilă, prevăzute în fișa tehnică, în conformitate cu prevederile schemei de ajutor de stat și se ridică la suma de .................................... euro (cifre şi litere). </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(2) Autoritatea Contractantă se angajează ca pe baza recepțiilor de lucrări întocmite de Garda forestieră și însușite de Beneficiar, să plătească în cel mult câte două tranșe anuale, valoarea aferentă lucrărilor executate, la nivelul prevăzut în documentele de recepție</w:t>
      </w:r>
      <w:r w:rsidRPr="004F4C8F">
        <w:rPr>
          <w:rFonts w:ascii="Trebuchet MS" w:hAnsi="Trebuchet MS"/>
          <w:sz w:val="24"/>
          <w:szCs w:val="24"/>
        </w:rPr>
        <w:t>.</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(3) La stabilirea valorii sprijinului de la alin. (1), s-a luat în considerare că pentru terenurile aflate în proprietatea persoanelor juridice de drept public, precum și a asociaţiilor acestora, sprijinul pentru întreținerea plantațiilor nu este eligibil conform Orientărilor Uniunii Europene. În cazul modificării prevederilor reglementărilor comunitare, eligibilitatea sprijinului va putea fi actualizată prin act adițional.</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(4) Orice modificare a prevederilor schemei de ajutor de stat ”</w:t>
      </w:r>
      <w:r w:rsidRPr="004F4C8F">
        <w:rPr>
          <w:rFonts w:ascii="Trebuchet MS" w:hAnsi="Trebuchet MS" w:cs="Arial"/>
          <w:bCs/>
          <w:sz w:val="24"/>
          <w:szCs w:val="24"/>
        </w:rPr>
        <w:t xml:space="preserve"> </w:t>
      </w:r>
      <w:r w:rsidRPr="004F4C8F">
        <w:rPr>
          <w:rFonts w:ascii="Trebuchet MS" w:hAnsi="Trebuchet MS" w:cs="Arial"/>
          <w:i/>
          <w:sz w:val="24"/>
          <w:szCs w:val="24"/>
        </w:rPr>
        <w:t>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hAnsi="Trebuchet MS" w:cs="Arial"/>
          <w:sz w:val="24"/>
          <w:szCs w:val="24"/>
        </w:rPr>
        <w:t xml:space="preserve">”, inclusiv a valorilor cuprinse în devizul din fișa tehnică pe baza cărora au fost calculate valorile sprijinului precizat la alin. (1), stabilită ca </w:t>
      </w:r>
      <w:r w:rsidRPr="004F4C8F">
        <w:rPr>
          <w:rFonts w:ascii="Trebuchet MS" w:hAnsi="Trebuchet MS" w:cs="Arial"/>
          <w:sz w:val="24"/>
          <w:szCs w:val="24"/>
        </w:rPr>
        <w:lastRenderedPageBreak/>
        <w:t xml:space="preserve">urmare a modificării legislației europene și naționale, va fi urmată de încheierea unui act adițional, ce vor cuprinde detaliat aceste modificări. </w:t>
      </w:r>
    </w:p>
    <w:p w:rsidR="004F4C8F" w:rsidRPr="004F4C8F" w:rsidRDefault="004F4C8F" w:rsidP="004F4C8F">
      <w:pPr>
        <w:spacing w:before="120" w:after="120"/>
        <w:jc w:val="both"/>
        <w:rPr>
          <w:rFonts w:ascii="Trebuchet MS" w:hAnsi="Trebuchet MS" w:cs="Arial"/>
          <w:b/>
          <w:bCs/>
          <w:sz w:val="24"/>
          <w:szCs w:val="24"/>
        </w:rPr>
      </w:pPr>
      <w:r w:rsidRPr="004F4C8F">
        <w:rPr>
          <w:rFonts w:ascii="Trebuchet MS" w:hAnsi="Trebuchet MS" w:cs="Arial"/>
          <w:b/>
          <w:bCs/>
          <w:sz w:val="24"/>
          <w:szCs w:val="24"/>
        </w:rPr>
        <w:t xml:space="preserve">Articolul 4 – Alte costuri eligibile </w:t>
      </w:r>
    </w:p>
    <w:p w:rsidR="004F4C8F" w:rsidRPr="004F4C8F" w:rsidRDefault="004F4C8F" w:rsidP="004F4C8F">
      <w:pPr>
        <w:autoSpaceDE w:val="0"/>
        <w:autoSpaceDN w:val="0"/>
        <w:adjustRightInd w:val="0"/>
        <w:spacing w:before="120" w:after="120"/>
        <w:jc w:val="both"/>
        <w:rPr>
          <w:rFonts w:ascii="Trebuchet MS" w:hAnsi="Trebuchet MS" w:cs="Arial"/>
          <w:bCs/>
          <w:sz w:val="24"/>
          <w:szCs w:val="24"/>
        </w:rPr>
      </w:pPr>
      <w:r w:rsidRPr="004F4C8F">
        <w:rPr>
          <w:rFonts w:ascii="Trebuchet MS" w:hAnsi="Trebuchet MS" w:cs="Arial"/>
          <w:bCs/>
          <w:sz w:val="24"/>
          <w:szCs w:val="24"/>
        </w:rPr>
        <w:t xml:space="preserve">(1) În cazul apariţiei unui eveniment produs de factori biotici sau abiotici, constatat conform prevederilor legale de către autorităţile publice desemnate, pierderile de puieți vor putea fi acoperite prin plata proporțională cu suprafața plantației afectate de evenimentul produs de factori biotici și abiotici, dacă acestea sunt de maxim 80% din suprafață sau integral, dacă pierderile sunt peste 80%. </w:t>
      </w:r>
    </w:p>
    <w:p w:rsidR="004F4C8F" w:rsidRPr="004F4C8F" w:rsidRDefault="004F4C8F" w:rsidP="004F4C8F">
      <w:pPr>
        <w:autoSpaceDE w:val="0"/>
        <w:autoSpaceDN w:val="0"/>
        <w:adjustRightInd w:val="0"/>
        <w:spacing w:before="120" w:after="120"/>
        <w:jc w:val="both"/>
        <w:rPr>
          <w:rFonts w:ascii="Trebuchet MS" w:hAnsi="Trebuchet MS" w:cs="Arial"/>
          <w:bCs/>
          <w:sz w:val="24"/>
          <w:szCs w:val="24"/>
        </w:rPr>
      </w:pPr>
      <w:r w:rsidRPr="004F4C8F">
        <w:rPr>
          <w:rFonts w:ascii="Trebuchet MS" w:hAnsi="Trebuchet MS" w:cs="Arial"/>
          <w:bCs/>
          <w:sz w:val="24"/>
          <w:szCs w:val="24"/>
        </w:rPr>
        <w:t>(2) Pentru a fi eligibil pentru acoperirea costurilor cu refacerea plantaţiei, Beneficiarul va trebui să demonstreze că starea plantației a fost conformă anterior producerii evenimentului, iar sesizarea a fost făcută în termen de 5 zile de la producerea evenimentului.</w:t>
      </w:r>
    </w:p>
    <w:p w:rsidR="004F4C8F" w:rsidRPr="004F4C8F" w:rsidRDefault="004F4C8F" w:rsidP="004F4C8F">
      <w:pPr>
        <w:autoSpaceDE w:val="0"/>
        <w:autoSpaceDN w:val="0"/>
        <w:adjustRightInd w:val="0"/>
        <w:spacing w:before="120" w:after="120"/>
        <w:ind w:left="600" w:hanging="600"/>
        <w:jc w:val="both"/>
        <w:rPr>
          <w:rFonts w:ascii="Trebuchet MS" w:hAnsi="Trebuchet MS" w:cs="Arial"/>
          <w:sz w:val="24"/>
          <w:szCs w:val="24"/>
        </w:rPr>
      </w:pPr>
      <w:r w:rsidRPr="004F4C8F">
        <w:rPr>
          <w:rFonts w:ascii="Trebuchet MS" w:hAnsi="Trebuchet MS" w:cs="Arial"/>
          <w:b/>
          <w:sz w:val="24"/>
          <w:szCs w:val="24"/>
        </w:rPr>
        <w:t xml:space="preserve">Articolul 5 – Modalitatea de plată </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lang w:eastAsia="fr-FR"/>
        </w:rPr>
        <w:t>(1) L</w:t>
      </w:r>
      <w:r w:rsidRPr="004F4C8F">
        <w:rPr>
          <w:rFonts w:ascii="Trebuchet MS" w:hAnsi="Trebuchet MS" w:cs="Arial"/>
          <w:sz w:val="24"/>
          <w:szCs w:val="24"/>
        </w:rPr>
        <w:t>a finalizarea fiecărei lucrări prevăzută în devizul din fișa tehnică, Beneficiarul sprijinului va depune o notificare la Garda forestieră ............. cu privire la acest lucru, urmând ca apoi lucrarea respectivă să fie verificată și recepționată de către reprezentanții gărzii forestiere, în conformitate cu prevederile Ghidului pentru accesarea schemei de ajutor</w:t>
      </w:r>
      <w:r w:rsidRPr="004F4C8F">
        <w:rPr>
          <w:rFonts w:ascii="Trebuchet MS" w:hAnsi="Trebuchet MS" w:cs="Arial"/>
          <w:bCs/>
          <w:i/>
          <w:sz w:val="24"/>
          <w:szCs w:val="24"/>
        </w:rPr>
        <w:t>.</w:t>
      </w:r>
      <w:r w:rsidRPr="004F4C8F">
        <w:rPr>
          <w:rFonts w:ascii="Trebuchet MS" w:hAnsi="Trebuchet MS" w:cs="Arial"/>
          <w:sz w:val="24"/>
          <w:szCs w:val="24"/>
        </w:rPr>
        <w:t xml:space="preserve"> </w:t>
      </w:r>
    </w:p>
    <w:p w:rsidR="004F4C8F" w:rsidRPr="004F4C8F" w:rsidRDefault="004F4C8F" w:rsidP="004F4C8F">
      <w:pPr>
        <w:tabs>
          <w:tab w:val="left" w:pos="540"/>
        </w:tabs>
        <w:ind w:left="540" w:hanging="540"/>
        <w:jc w:val="both"/>
        <w:rPr>
          <w:rFonts w:ascii="Trebuchet MS" w:hAnsi="Trebuchet MS" w:cs="Arial"/>
          <w:b/>
          <w:sz w:val="24"/>
          <w:szCs w:val="24"/>
        </w:rPr>
      </w:pPr>
      <w:r w:rsidRPr="004F4C8F">
        <w:rPr>
          <w:rFonts w:ascii="Trebuchet MS" w:hAnsi="Trebuchet MS" w:cs="Arial"/>
          <w:sz w:val="24"/>
          <w:szCs w:val="24"/>
        </w:rPr>
        <w:t>(2) Plata se va efectua pe baza documentului de recepție a lucrării respective, fără vreo altă solicitare din partea Beneficiarului, cu respectarea numărului maxim de tranșe anuale prevăzut la art. 3.</w:t>
      </w:r>
    </w:p>
    <w:p w:rsidR="004F4C8F" w:rsidRPr="004F4C8F" w:rsidRDefault="004F4C8F" w:rsidP="004F4C8F">
      <w:pPr>
        <w:spacing w:before="120" w:after="120"/>
        <w:ind w:left="540" w:hanging="567"/>
        <w:jc w:val="both"/>
        <w:rPr>
          <w:rFonts w:ascii="Trebuchet MS" w:hAnsi="Trebuchet MS" w:cs="Arial"/>
          <w:sz w:val="24"/>
          <w:szCs w:val="24"/>
        </w:rPr>
      </w:pPr>
      <w:r w:rsidRPr="004F4C8F">
        <w:rPr>
          <w:rFonts w:ascii="Trebuchet MS" w:hAnsi="Trebuchet MS" w:cs="Arial"/>
          <w:sz w:val="24"/>
          <w:szCs w:val="24"/>
          <w:lang w:eastAsia="fr-FR"/>
        </w:rPr>
        <w:t xml:space="preserve">(3) </w:t>
      </w:r>
      <w:r w:rsidRPr="004F4C8F">
        <w:rPr>
          <w:rFonts w:ascii="Trebuchet MS" w:hAnsi="Trebuchet MS" w:cs="Arial"/>
          <w:sz w:val="24"/>
          <w:szCs w:val="24"/>
        </w:rPr>
        <w:t xml:space="preserve"> Plăţile se vor efectua în </w:t>
      </w:r>
      <w:r w:rsidRPr="004F4C8F">
        <w:rPr>
          <w:rFonts w:ascii="Trebuchet MS" w:hAnsi="Trebuchet MS" w:cs="Arial"/>
          <w:b/>
          <w:bCs/>
          <w:sz w:val="24"/>
          <w:szCs w:val="24"/>
        </w:rPr>
        <w:t>lei,</w:t>
      </w:r>
      <w:r w:rsidRPr="004F4C8F">
        <w:rPr>
          <w:rFonts w:ascii="Trebuchet MS" w:hAnsi="Trebuchet MS" w:cs="Arial"/>
          <w:sz w:val="24"/>
          <w:szCs w:val="24"/>
        </w:rPr>
        <w:t xml:space="preserve"> în contul bancar indicat de beneficiar în cererea de sprijin. </w:t>
      </w:r>
    </w:p>
    <w:p w:rsidR="004F4C8F" w:rsidRPr="004F4C8F" w:rsidRDefault="004F4C8F" w:rsidP="004F4C8F">
      <w:pPr>
        <w:ind w:left="567" w:hanging="567"/>
        <w:jc w:val="both"/>
        <w:rPr>
          <w:rFonts w:ascii="Trebuchet MS" w:hAnsi="Trebuchet MS" w:cs="Arial"/>
          <w:sz w:val="24"/>
          <w:szCs w:val="24"/>
        </w:rPr>
      </w:pPr>
      <w:r w:rsidRPr="004F4C8F">
        <w:rPr>
          <w:rFonts w:ascii="Trebuchet MS" w:hAnsi="Trebuchet MS" w:cs="Arial"/>
          <w:sz w:val="24"/>
          <w:szCs w:val="24"/>
        </w:rPr>
        <w:t>(4) Cursul de schimb utilizat pentru efectuarea plăților pentru:</w:t>
      </w:r>
    </w:p>
    <w:p w:rsidR="004F4C8F" w:rsidRPr="004F4C8F" w:rsidRDefault="004F4C8F" w:rsidP="004F4C8F">
      <w:pPr>
        <w:ind w:left="1134" w:hanging="567"/>
        <w:jc w:val="both"/>
        <w:rPr>
          <w:rFonts w:ascii="Trebuchet MS" w:hAnsi="Trebuchet MS" w:cs="Arial"/>
          <w:sz w:val="24"/>
          <w:szCs w:val="24"/>
        </w:rPr>
      </w:pPr>
      <w:r w:rsidRPr="004F4C8F">
        <w:rPr>
          <w:rFonts w:ascii="Trebuchet MS" w:hAnsi="Trebuchet MS" w:cs="Arial"/>
          <w:sz w:val="24"/>
          <w:szCs w:val="24"/>
        </w:rPr>
        <w:t xml:space="preserve">(4.1) Înființarea plantației forestirere și proiectul tehnic este cel stabilit de către Banca Central Europeană la 1 ianuarie a anului în care este luată decizia de acordare a sprijinului (respectiv anul semnării Contractului de Finanţare), curs </w:t>
      </w:r>
      <w:r w:rsidRPr="004F4C8F">
        <w:rPr>
          <w:rFonts w:ascii="Trebuchet MS" w:hAnsi="Trebuchet MS" w:cs="Arial"/>
          <w:bCs/>
          <w:sz w:val="24"/>
          <w:szCs w:val="24"/>
        </w:rPr>
        <w:t xml:space="preserve">publicat pe pagina web a Băncii Central Europene </w:t>
      </w:r>
      <w:hyperlink r:id="rId12" w:history="1">
        <w:r w:rsidRPr="004F4C8F">
          <w:rPr>
            <w:rFonts w:ascii="Trebuchet MS" w:hAnsi="Trebuchet MS" w:cs="Arial"/>
            <w:color w:val="0000FF"/>
            <w:sz w:val="24"/>
            <w:szCs w:val="24"/>
            <w:u w:val="single"/>
          </w:rPr>
          <w:t>http://www.ecb.int/index.html</w:t>
        </w:r>
      </w:hyperlink>
      <w:r w:rsidRPr="004F4C8F">
        <w:rPr>
          <w:rFonts w:ascii="Trebuchet MS" w:hAnsi="Trebuchet MS" w:cs="Arial"/>
          <w:bCs/>
          <w:sz w:val="24"/>
          <w:szCs w:val="24"/>
        </w:rPr>
        <w:t xml:space="preserve">. </w:t>
      </w:r>
    </w:p>
    <w:p w:rsidR="004F4C8F" w:rsidRPr="004F4C8F" w:rsidRDefault="004F4C8F" w:rsidP="004F4C8F">
      <w:pPr>
        <w:ind w:left="1134" w:hanging="567"/>
        <w:jc w:val="both"/>
        <w:rPr>
          <w:rFonts w:ascii="Trebuchet MS" w:hAnsi="Trebuchet MS" w:cs="Arial"/>
          <w:sz w:val="24"/>
          <w:szCs w:val="24"/>
        </w:rPr>
      </w:pPr>
      <w:r w:rsidRPr="004F4C8F">
        <w:rPr>
          <w:rFonts w:ascii="Trebuchet MS" w:hAnsi="Trebuchet MS" w:cs="Arial"/>
          <w:sz w:val="24"/>
          <w:szCs w:val="24"/>
        </w:rPr>
        <w:t xml:space="preserve">(4.2) Întreținerea plantației și compensarea pierderii de venit este cel stabilit către Banca Central Europeană la data de 1 ianuarie a anului pentru care este plătită tranșa respectivă, curs publicat pe pagina web a Băncii Central Europene </w:t>
      </w:r>
      <w:hyperlink r:id="rId13" w:history="1">
        <w:r w:rsidRPr="004F4C8F">
          <w:rPr>
            <w:rFonts w:ascii="Trebuchet MS" w:hAnsi="Trebuchet MS" w:cs="Arial"/>
            <w:color w:val="0000BF"/>
            <w:sz w:val="24"/>
            <w:szCs w:val="24"/>
            <w:u w:val="single"/>
          </w:rPr>
          <w:t>http://www.ecb.int/index.html</w:t>
        </w:r>
      </w:hyperlink>
      <w:r w:rsidRPr="004F4C8F">
        <w:rPr>
          <w:rFonts w:ascii="Trebuchet MS" w:hAnsi="Trebuchet MS" w:cs="Arial"/>
          <w:sz w:val="24"/>
          <w:szCs w:val="24"/>
        </w:rPr>
        <w:t xml:space="preserve">. </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lastRenderedPageBreak/>
        <w:t>Articolul 6 – Obligaţii generale ale Beneficiarului</w:t>
      </w:r>
    </w:p>
    <w:p w:rsidR="004F4C8F" w:rsidRPr="004F4C8F" w:rsidRDefault="004F4C8F" w:rsidP="004F4C8F">
      <w:pPr>
        <w:autoSpaceDE w:val="0"/>
        <w:autoSpaceDN w:val="0"/>
        <w:adjustRightInd w:val="0"/>
        <w:spacing w:before="120" w:after="120" w:line="276" w:lineRule="auto"/>
        <w:jc w:val="both"/>
        <w:rPr>
          <w:rFonts w:ascii="Trebuchet MS" w:hAnsi="Trebuchet MS" w:cs="Arial"/>
          <w:sz w:val="24"/>
          <w:szCs w:val="24"/>
        </w:rPr>
      </w:pPr>
      <w:r w:rsidRPr="004F4C8F">
        <w:rPr>
          <w:rFonts w:ascii="Trebuchet MS" w:hAnsi="Trebuchet MS" w:cs="Arial"/>
          <w:sz w:val="24"/>
          <w:szCs w:val="24"/>
        </w:rPr>
        <w:t xml:space="preserve">(1) Beneficiarul se obligă să execute lucrările de înființare și de întreținere a plantațiilor în conformitate cu prevederile fișei tehnice și ale Ghidului solicitantului și să respecte declarațiile asumate prin cererea de sprijin aprobată împreună cu toate documentele anexate şi a celor rezultate în urma verificărilor. </w:t>
      </w:r>
    </w:p>
    <w:p w:rsidR="004F4C8F" w:rsidRPr="004F4C8F" w:rsidRDefault="004F4C8F" w:rsidP="004F4C8F">
      <w:pPr>
        <w:autoSpaceDE w:val="0"/>
        <w:autoSpaceDN w:val="0"/>
        <w:adjustRightInd w:val="0"/>
        <w:spacing w:before="120" w:after="120" w:line="276" w:lineRule="auto"/>
        <w:jc w:val="both"/>
        <w:rPr>
          <w:rFonts w:ascii="Trebuchet MS" w:hAnsi="Trebuchet MS" w:cs="Arial"/>
          <w:sz w:val="24"/>
          <w:szCs w:val="24"/>
        </w:rPr>
      </w:pPr>
      <w:r w:rsidRPr="004F4C8F">
        <w:rPr>
          <w:rFonts w:ascii="Trebuchet MS" w:hAnsi="Trebuchet MS" w:cs="Arial"/>
          <w:sz w:val="24"/>
          <w:szCs w:val="24"/>
        </w:rPr>
        <w:t>(2) Lucrările de înființare și de întreținere a plantațiilor, precizate în fișa tehnică, vor fi executate de ocolul silvic care prestează servicii sau administrează terenul respectiv sau de persoane juridice atestate de autoritatea naţională în domeniul silviculturii conform OM nr. 1763/2015 pentru executarea lucrărilor menționate în Ghidul solicitantului.</w:t>
      </w:r>
    </w:p>
    <w:p w:rsidR="004F4C8F" w:rsidRPr="004F4C8F" w:rsidRDefault="004F4C8F" w:rsidP="004F4C8F">
      <w:pPr>
        <w:autoSpaceDE w:val="0"/>
        <w:autoSpaceDN w:val="0"/>
        <w:adjustRightInd w:val="0"/>
        <w:spacing w:before="120" w:after="120" w:line="276" w:lineRule="auto"/>
        <w:jc w:val="both"/>
        <w:rPr>
          <w:rFonts w:ascii="Trebuchet MS" w:hAnsi="Trebuchet MS" w:cs="Arial"/>
          <w:sz w:val="24"/>
          <w:szCs w:val="24"/>
        </w:rPr>
      </w:pPr>
      <w:r w:rsidRPr="004F4C8F">
        <w:rPr>
          <w:rFonts w:ascii="Trebuchet MS" w:hAnsi="Trebuchet MS" w:cs="Arial"/>
          <w:sz w:val="24"/>
          <w:szCs w:val="24"/>
        </w:rPr>
        <w:t>(3) Executarea operațiilor de lucru aferente lucrărilor de înființare și de întreținere se vor consemna conform realității în documentele de recepție ce vor fi întocmite de Garda forestieră.</w:t>
      </w:r>
    </w:p>
    <w:p w:rsidR="004F4C8F" w:rsidRPr="004F4C8F" w:rsidRDefault="004F4C8F" w:rsidP="004F4C8F">
      <w:pPr>
        <w:autoSpaceDE w:val="0"/>
        <w:autoSpaceDN w:val="0"/>
        <w:adjustRightInd w:val="0"/>
        <w:spacing w:before="120" w:after="120" w:line="276" w:lineRule="auto"/>
        <w:jc w:val="both"/>
        <w:rPr>
          <w:rFonts w:ascii="Trebuchet MS" w:hAnsi="Trebuchet MS" w:cs="Arial"/>
          <w:sz w:val="24"/>
          <w:szCs w:val="24"/>
        </w:rPr>
      </w:pPr>
      <w:r w:rsidRPr="004F4C8F">
        <w:rPr>
          <w:rFonts w:ascii="Trebuchet MS" w:hAnsi="Trebuchet MS" w:cs="Arial"/>
          <w:sz w:val="24"/>
          <w:szCs w:val="24"/>
        </w:rPr>
        <w:t xml:space="preserve">(4) Beneficiarul va fi singurul răspunzător în faţa Autorităţii Contractante pentru implementarea prevederilor Proiectului tehnic de împădurire. </w:t>
      </w:r>
    </w:p>
    <w:p w:rsidR="004F4C8F" w:rsidRPr="004F4C8F" w:rsidRDefault="004F4C8F" w:rsidP="004F4C8F">
      <w:pPr>
        <w:autoSpaceDE w:val="0"/>
        <w:autoSpaceDN w:val="0"/>
        <w:adjustRightInd w:val="0"/>
        <w:spacing w:before="120" w:after="120" w:line="276" w:lineRule="auto"/>
        <w:jc w:val="both"/>
        <w:rPr>
          <w:rFonts w:ascii="Trebuchet MS" w:hAnsi="Trebuchet MS" w:cs="Arial"/>
          <w:sz w:val="24"/>
          <w:szCs w:val="24"/>
        </w:rPr>
      </w:pPr>
      <w:r w:rsidRPr="004F4C8F">
        <w:rPr>
          <w:rFonts w:ascii="Trebuchet MS" w:hAnsi="Trebuchet MS" w:cs="Arial"/>
          <w:sz w:val="24"/>
          <w:szCs w:val="24"/>
        </w:rPr>
        <w:t xml:space="preserve">(5) Beneficiarul se obligă să implementeze prevederile fișei tehnice cu maximum de profesionalism, eficienţă şi vigilenţă, în conformitate cu prevederile legale în domeniul vizat şi în concordanţă cu acest contract. </w:t>
      </w:r>
    </w:p>
    <w:p w:rsidR="004F4C8F" w:rsidRPr="004F4C8F" w:rsidRDefault="004F4C8F" w:rsidP="004F4C8F">
      <w:pPr>
        <w:autoSpaceDE w:val="0"/>
        <w:autoSpaceDN w:val="0"/>
        <w:adjustRightInd w:val="0"/>
        <w:spacing w:before="120" w:after="120" w:line="276" w:lineRule="auto"/>
        <w:jc w:val="both"/>
        <w:rPr>
          <w:rFonts w:ascii="Trebuchet MS" w:hAnsi="Trebuchet MS" w:cs="Arial"/>
          <w:sz w:val="24"/>
          <w:szCs w:val="24"/>
        </w:rPr>
      </w:pPr>
      <w:r w:rsidRPr="004F4C8F">
        <w:rPr>
          <w:rFonts w:ascii="Trebuchet MS" w:hAnsi="Trebuchet MS" w:cs="Arial"/>
          <w:sz w:val="24"/>
          <w:szCs w:val="24"/>
        </w:rPr>
        <w:t>(6) În situaţia în care beneficiarul nu este eligibil pentru acordarea valorii costurilor prevăzute pentru întreținere, va continua să implementeze prevederile fișei tehnice până la închiderea stării de masiv pe toată perioada de valabilitate a contractului de finanțare şi va accepta controalele efectuate de MMAP și Garda Forestieră.</w:t>
      </w:r>
    </w:p>
    <w:p w:rsidR="004F4C8F" w:rsidRPr="004F4C8F" w:rsidRDefault="004F4C8F" w:rsidP="004F4C8F">
      <w:pPr>
        <w:spacing w:before="120" w:after="120" w:line="276" w:lineRule="auto"/>
        <w:jc w:val="both"/>
        <w:rPr>
          <w:rFonts w:ascii="Trebuchet MS" w:hAnsi="Trebuchet MS" w:cs="Arial"/>
          <w:b/>
          <w:iCs/>
          <w:sz w:val="24"/>
          <w:szCs w:val="24"/>
        </w:rPr>
      </w:pPr>
      <w:r w:rsidRPr="004F4C8F">
        <w:rPr>
          <w:rFonts w:ascii="Trebuchet MS" w:hAnsi="Trebuchet MS" w:cs="Arial"/>
          <w:b/>
          <w:iCs/>
          <w:sz w:val="24"/>
          <w:szCs w:val="24"/>
        </w:rPr>
        <w:t>Articolul 7 – Obligaţii privind informarea tehnică</w:t>
      </w:r>
    </w:p>
    <w:p w:rsidR="004F4C8F" w:rsidRPr="004F4C8F" w:rsidRDefault="004F4C8F" w:rsidP="004F4C8F">
      <w:pPr>
        <w:autoSpaceDE w:val="0"/>
        <w:autoSpaceDN w:val="0"/>
        <w:adjustRightInd w:val="0"/>
        <w:spacing w:before="120" w:after="120" w:line="276" w:lineRule="auto"/>
        <w:jc w:val="both"/>
        <w:rPr>
          <w:rFonts w:ascii="Trebuchet MS" w:hAnsi="Trebuchet MS" w:cs="Arial"/>
          <w:sz w:val="24"/>
          <w:szCs w:val="24"/>
        </w:rPr>
      </w:pPr>
      <w:r w:rsidRPr="004F4C8F">
        <w:rPr>
          <w:rFonts w:ascii="Trebuchet MS" w:hAnsi="Trebuchet MS" w:cs="Arial"/>
          <w:sz w:val="24"/>
          <w:szCs w:val="24"/>
        </w:rPr>
        <w:t xml:space="preserve">(1) Beneficiarul este obligat să aducă la cunoștința Autorității Contractante orice modificare și asumare prin semnătură a documentelor menționate în cererile de plată. </w:t>
      </w:r>
    </w:p>
    <w:p w:rsidR="004F4C8F" w:rsidRPr="004F4C8F" w:rsidRDefault="004F4C8F" w:rsidP="004F4C8F">
      <w:pPr>
        <w:spacing w:before="120" w:after="120"/>
        <w:jc w:val="both"/>
        <w:rPr>
          <w:rFonts w:ascii="Trebuchet MS" w:hAnsi="Trebuchet MS" w:cs="Arial"/>
          <w:sz w:val="24"/>
          <w:szCs w:val="24"/>
          <w:lang w:eastAsia="fr-FR"/>
        </w:rPr>
      </w:pPr>
      <w:r w:rsidRPr="004F4C8F">
        <w:rPr>
          <w:rFonts w:ascii="Trebuchet MS" w:hAnsi="Trebuchet MS" w:cs="Arial"/>
          <w:sz w:val="24"/>
          <w:szCs w:val="24"/>
          <w:lang w:eastAsia="fr-FR"/>
        </w:rPr>
        <w:t>(2) Beneficiarul are obligaţia să furnizeze orice alte informaţii de natură tehnică solicitate de Autoritatea Contractantă.</w:t>
      </w:r>
      <w:r w:rsidRPr="004F4C8F">
        <w:rPr>
          <w:rFonts w:ascii="Trebuchet MS" w:hAnsi="Trebuchet MS" w:cs="Arial"/>
          <w:b/>
          <w:bCs/>
          <w:sz w:val="24"/>
          <w:szCs w:val="24"/>
        </w:rPr>
        <w:t xml:space="preserve"> </w:t>
      </w:r>
    </w:p>
    <w:p w:rsidR="004F4C8F" w:rsidRPr="004F4C8F" w:rsidRDefault="004F4C8F" w:rsidP="004F4C8F">
      <w:pPr>
        <w:keepNext/>
        <w:spacing w:before="120" w:after="120" w:line="276" w:lineRule="auto"/>
        <w:jc w:val="both"/>
        <w:outlineLvl w:val="1"/>
        <w:rPr>
          <w:rFonts w:ascii="Trebuchet MS" w:hAnsi="Trebuchet MS" w:cs="Arial"/>
          <w:b/>
          <w:sz w:val="24"/>
          <w:szCs w:val="24"/>
        </w:rPr>
      </w:pPr>
      <w:r w:rsidRPr="004F4C8F">
        <w:rPr>
          <w:rFonts w:ascii="Trebuchet MS" w:hAnsi="Trebuchet MS" w:cs="Arial"/>
          <w:b/>
          <w:sz w:val="24"/>
          <w:szCs w:val="24"/>
        </w:rPr>
        <w:t>Articolul 8 – Alte obligaţii</w:t>
      </w:r>
    </w:p>
    <w:p w:rsidR="004F4C8F" w:rsidRPr="004F4C8F" w:rsidRDefault="004F4C8F" w:rsidP="004F4C8F">
      <w:pPr>
        <w:spacing w:before="120" w:after="120"/>
        <w:jc w:val="both"/>
        <w:rPr>
          <w:rFonts w:ascii="Trebuchet MS" w:hAnsi="Trebuchet MS" w:cs="Arial"/>
          <w:sz w:val="24"/>
          <w:szCs w:val="24"/>
          <w:lang w:eastAsia="fr-FR"/>
        </w:rPr>
      </w:pPr>
      <w:r w:rsidRPr="004F4C8F">
        <w:rPr>
          <w:rFonts w:ascii="Trebuchet MS" w:hAnsi="Trebuchet MS" w:cs="Arial"/>
          <w:sz w:val="24"/>
          <w:szCs w:val="24"/>
        </w:rPr>
        <w:t xml:space="preserve">(1) </w:t>
      </w:r>
      <w:r w:rsidRPr="004F4C8F">
        <w:rPr>
          <w:rFonts w:ascii="Trebuchet MS" w:hAnsi="Trebuchet MS" w:cs="Arial"/>
          <w:sz w:val="24"/>
          <w:szCs w:val="24"/>
          <w:lang w:eastAsia="fr-FR"/>
        </w:rPr>
        <w:t>Beneficiarul sprijinului are obligaţia de a asigura respectarea tuturor clauzelor care decurg din prezentul Contract de finanţare.</w:t>
      </w:r>
    </w:p>
    <w:p w:rsidR="004F4C8F" w:rsidRPr="004F4C8F" w:rsidRDefault="004F4C8F" w:rsidP="004F4C8F">
      <w:pPr>
        <w:spacing w:before="120" w:after="120"/>
        <w:contextualSpacing/>
        <w:jc w:val="both"/>
        <w:rPr>
          <w:rFonts w:ascii="Trebuchet MS" w:hAnsi="Trebuchet MS" w:cs="Arial"/>
          <w:sz w:val="24"/>
          <w:szCs w:val="24"/>
        </w:rPr>
      </w:pPr>
      <w:r w:rsidRPr="004F4C8F">
        <w:rPr>
          <w:rFonts w:ascii="Trebuchet MS" w:hAnsi="Trebuchet MS" w:cs="Arial"/>
          <w:sz w:val="24"/>
          <w:szCs w:val="24"/>
        </w:rPr>
        <w:t xml:space="preserve">(2) Beneficiarul sprijinului are obligaţia menţinerii plantaţiei înființate până la vârsta exploatabilității prevăzută de amenajamentul silvic sau de normele tehnice în vigoare. </w:t>
      </w:r>
    </w:p>
    <w:p w:rsidR="004F4C8F" w:rsidRPr="004F4C8F" w:rsidRDefault="004F4C8F" w:rsidP="004F4C8F">
      <w:pPr>
        <w:autoSpaceDE w:val="0"/>
        <w:autoSpaceDN w:val="0"/>
        <w:adjustRightInd w:val="0"/>
        <w:spacing w:before="120" w:after="120"/>
        <w:jc w:val="both"/>
        <w:rPr>
          <w:rFonts w:ascii="Trebuchet MS" w:hAnsi="Trebuchet MS" w:cs="Arial"/>
          <w:sz w:val="24"/>
          <w:szCs w:val="24"/>
          <w:lang w:eastAsia="fr-FR"/>
        </w:rPr>
      </w:pPr>
      <w:r w:rsidRPr="004F4C8F">
        <w:rPr>
          <w:rFonts w:ascii="Trebuchet MS" w:hAnsi="Trebuchet MS" w:cs="Arial"/>
          <w:sz w:val="24"/>
          <w:szCs w:val="24"/>
          <w:lang w:eastAsia="fr-FR"/>
        </w:rPr>
        <w:lastRenderedPageBreak/>
        <w:t>(3)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4F4C8F" w:rsidRPr="004F4C8F" w:rsidRDefault="004F4C8F" w:rsidP="004F4C8F">
      <w:pPr>
        <w:autoSpaceDE w:val="0"/>
        <w:autoSpaceDN w:val="0"/>
        <w:adjustRightInd w:val="0"/>
        <w:spacing w:before="120" w:after="120"/>
        <w:jc w:val="both"/>
        <w:rPr>
          <w:rFonts w:ascii="Trebuchet MS" w:hAnsi="Trebuchet MS" w:cs="Arial"/>
          <w:sz w:val="24"/>
          <w:szCs w:val="24"/>
          <w:lang w:eastAsia="fr-FR"/>
        </w:rPr>
      </w:pPr>
      <w:r w:rsidRPr="004F4C8F">
        <w:rPr>
          <w:rFonts w:ascii="Trebuchet MS" w:hAnsi="Trebuchet MS" w:cs="Arial"/>
          <w:sz w:val="24"/>
          <w:szCs w:val="24"/>
          <w:lang w:eastAsia="fr-FR"/>
        </w:rPr>
        <w:t>(4) Beneficiarul se obligă să permită, pe toată perioada de implementare a Contractului de finanțare, reprezentanţilor GF, MMAP și ai Comisiei Europene, efectuarea verificărilor pe teren a executării lucrărilor de înființare și de întreținere a plantațiilor.</w:t>
      </w:r>
    </w:p>
    <w:p w:rsidR="004F4C8F" w:rsidRPr="004F4C8F" w:rsidRDefault="004F4C8F" w:rsidP="004F4C8F">
      <w:pPr>
        <w:jc w:val="both"/>
        <w:rPr>
          <w:rFonts w:ascii="Trebuchet MS" w:hAnsi="Trebuchet MS" w:cs="Arial"/>
          <w:bCs/>
          <w:sz w:val="24"/>
          <w:szCs w:val="24"/>
          <w:lang w:eastAsia="fr-FR"/>
        </w:rPr>
      </w:pPr>
      <w:r w:rsidRPr="004F4C8F">
        <w:rPr>
          <w:rFonts w:ascii="Trebuchet MS" w:hAnsi="Trebuchet MS" w:cs="Arial"/>
          <w:bCs/>
          <w:sz w:val="24"/>
          <w:szCs w:val="24"/>
          <w:lang w:eastAsia="fr-FR"/>
        </w:rPr>
        <w:t>(5) După închiderea stării de masiv, modul de gestionare a arboretelor trebuie să fie compatibil cu prevederile Codului silvic şi a legislaţiei din domeniul forestier.</w:t>
      </w:r>
    </w:p>
    <w:p w:rsidR="004F4C8F" w:rsidRPr="004F4C8F" w:rsidRDefault="004F4C8F" w:rsidP="004F4C8F">
      <w:pPr>
        <w:spacing w:before="120" w:after="120"/>
        <w:rPr>
          <w:rFonts w:ascii="Trebuchet MS" w:hAnsi="Trebuchet MS" w:cs="Arial"/>
          <w:b/>
          <w:bCs/>
          <w:sz w:val="24"/>
          <w:szCs w:val="24"/>
          <w:lang w:eastAsia="fr-FR"/>
        </w:rPr>
      </w:pPr>
      <w:r w:rsidRPr="004F4C8F">
        <w:rPr>
          <w:rFonts w:ascii="Trebuchet MS" w:hAnsi="Trebuchet MS" w:cs="Arial"/>
          <w:b/>
          <w:bCs/>
          <w:sz w:val="24"/>
          <w:szCs w:val="24"/>
          <w:lang w:eastAsia="fr-FR"/>
        </w:rPr>
        <w:t>Articolul 9 – Drepturile Beneficiarului</w:t>
      </w:r>
    </w:p>
    <w:p w:rsidR="004F4C8F" w:rsidRPr="004F4C8F" w:rsidRDefault="004F4C8F" w:rsidP="004F4C8F">
      <w:pPr>
        <w:spacing w:before="120" w:after="120"/>
        <w:rPr>
          <w:rFonts w:ascii="Trebuchet MS" w:hAnsi="Trebuchet MS" w:cs="Arial"/>
          <w:bCs/>
          <w:sz w:val="24"/>
          <w:szCs w:val="24"/>
          <w:lang w:eastAsia="fr-FR"/>
        </w:rPr>
      </w:pPr>
      <w:r w:rsidRPr="004F4C8F">
        <w:rPr>
          <w:rFonts w:ascii="Trebuchet MS" w:hAnsi="Trebuchet MS" w:cs="Arial"/>
          <w:bCs/>
          <w:sz w:val="24"/>
          <w:szCs w:val="24"/>
          <w:lang w:eastAsia="fr-FR"/>
        </w:rPr>
        <w:t>(1) Beneficiarul are dreptul să primească contravaloarea lucrărilor efectuate la nivelul prevăzut în documentele de recepție, în termen de 45 de zile de la încheierea documentului de recepție.</w:t>
      </w:r>
    </w:p>
    <w:p w:rsidR="004F4C8F" w:rsidRPr="004F4C8F" w:rsidRDefault="004F4C8F" w:rsidP="004F4C8F">
      <w:pPr>
        <w:spacing w:before="120" w:after="120"/>
        <w:rPr>
          <w:rFonts w:ascii="Trebuchet MS" w:hAnsi="Trebuchet MS" w:cs="Arial"/>
          <w:bCs/>
          <w:sz w:val="24"/>
          <w:szCs w:val="24"/>
          <w:lang w:eastAsia="fr-FR"/>
        </w:rPr>
      </w:pPr>
      <w:r w:rsidRPr="004F4C8F">
        <w:rPr>
          <w:rFonts w:ascii="Trebuchet MS" w:hAnsi="Trebuchet MS" w:cs="Arial"/>
          <w:bCs/>
          <w:sz w:val="24"/>
          <w:szCs w:val="24"/>
          <w:lang w:eastAsia="fr-FR"/>
        </w:rPr>
        <w:t>(2) În cazul în care nu este de acord cu concluziile verificărilor efectuate în teren, poate să le conteste la Autoritatea Contractantă în termen de 15 zile de data constatării.</w:t>
      </w:r>
    </w:p>
    <w:p w:rsidR="004F4C8F" w:rsidRPr="004F4C8F" w:rsidRDefault="004F4C8F" w:rsidP="004F4C8F">
      <w:pPr>
        <w:spacing w:before="120" w:after="120"/>
        <w:rPr>
          <w:rFonts w:ascii="Trebuchet MS" w:hAnsi="Trebuchet MS" w:cs="Arial"/>
          <w:b/>
          <w:bCs/>
          <w:sz w:val="24"/>
          <w:szCs w:val="24"/>
          <w:lang w:eastAsia="fr-FR"/>
        </w:rPr>
      </w:pPr>
      <w:r w:rsidRPr="004F4C8F">
        <w:rPr>
          <w:rFonts w:ascii="Trebuchet MS" w:hAnsi="Trebuchet MS" w:cs="Arial"/>
          <w:b/>
          <w:bCs/>
          <w:sz w:val="24"/>
          <w:szCs w:val="24"/>
          <w:lang w:eastAsia="fr-FR"/>
        </w:rPr>
        <w:t>Articolul 10 – Drepturile și obligațiile Autorității Contractante</w:t>
      </w:r>
    </w:p>
    <w:p w:rsidR="004F4C8F" w:rsidRPr="004F4C8F" w:rsidRDefault="004F4C8F" w:rsidP="004F4C8F">
      <w:pPr>
        <w:spacing w:before="120" w:after="120"/>
        <w:rPr>
          <w:rFonts w:ascii="Trebuchet MS" w:hAnsi="Trebuchet MS" w:cs="Arial"/>
          <w:bCs/>
          <w:sz w:val="24"/>
          <w:szCs w:val="24"/>
          <w:lang w:eastAsia="fr-FR"/>
        </w:rPr>
      </w:pPr>
      <w:r w:rsidRPr="004F4C8F">
        <w:rPr>
          <w:rFonts w:ascii="Trebuchet MS" w:hAnsi="Trebuchet MS" w:cs="Arial"/>
          <w:bCs/>
          <w:sz w:val="24"/>
          <w:szCs w:val="24"/>
          <w:lang w:eastAsia="fr-FR"/>
        </w:rPr>
        <w:t>(1) Autoritatea Contractantă are obligația efectuării plății către Beneficiar a sumei prevăzute în documentele de recepție, în termen de 45 de zile de la data întocmirii documentului de recepție.</w:t>
      </w:r>
    </w:p>
    <w:p w:rsidR="004F4C8F" w:rsidRPr="004F4C8F" w:rsidRDefault="004F4C8F" w:rsidP="004F4C8F">
      <w:pPr>
        <w:spacing w:before="120" w:after="120"/>
        <w:rPr>
          <w:rFonts w:ascii="Trebuchet MS" w:hAnsi="Trebuchet MS" w:cs="Arial"/>
          <w:bCs/>
          <w:sz w:val="24"/>
          <w:szCs w:val="24"/>
          <w:lang w:eastAsia="fr-FR"/>
        </w:rPr>
      </w:pPr>
      <w:r w:rsidRPr="004F4C8F">
        <w:rPr>
          <w:rFonts w:ascii="Trebuchet MS" w:hAnsi="Trebuchet MS" w:cs="Arial"/>
          <w:bCs/>
          <w:sz w:val="24"/>
          <w:szCs w:val="24"/>
          <w:lang w:eastAsia="fr-FR"/>
        </w:rPr>
        <w:t>(2) Autoritatea Contractantă își rezervă dreptul de a verifica documentar și pe teren orice situație care conduce la suspiciuni de fraudă, de plăți necuvenite și alte asemenea, inclusiv de suspendare a plăților către Beneficiar până la clarificarea situației respective.</w:t>
      </w:r>
    </w:p>
    <w:p w:rsidR="004F4C8F" w:rsidRPr="004F4C8F" w:rsidRDefault="004F4C8F" w:rsidP="004F4C8F">
      <w:pPr>
        <w:spacing w:before="120" w:after="120"/>
        <w:rPr>
          <w:rFonts w:ascii="Trebuchet MS" w:hAnsi="Trebuchet MS" w:cs="Arial"/>
          <w:b/>
          <w:bCs/>
          <w:sz w:val="24"/>
          <w:szCs w:val="24"/>
          <w:lang w:eastAsia="fr-FR"/>
        </w:rPr>
      </w:pPr>
      <w:r w:rsidRPr="004F4C8F">
        <w:rPr>
          <w:rFonts w:ascii="Trebuchet MS" w:hAnsi="Trebuchet MS" w:cs="Arial"/>
          <w:b/>
          <w:bCs/>
          <w:sz w:val="24"/>
          <w:szCs w:val="24"/>
          <w:lang w:eastAsia="fr-FR"/>
        </w:rPr>
        <w:t>Articolul 11 - Conflictul de interese</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Beneficiarul va adopta o asemenea conduită care va evita conflictul de interese, definit conform legislaţiei în vigoare.</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t>Articolul 12 – Confidenţialitate</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Autoritatea Contractantă şi Beneficiarul se angajează să păstreze confidenţialitatea informațiilor din cadrul rapoartelor şi a documentelor rezultate din executarea prezentului Contract, precum și a oricărui document de care se ia la cunoştinţă în executarea prezentului Contract, cu excepția informaţiilor furnizate autorităţilor competente și a celor prevăzute la art. 6 alin. (4)</w:t>
      </w:r>
      <w:r w:rsidRPr="004F4C8F">
        <w:rPr>
          <w:rFonts w:ascii="Trebuchet MS" w:hAnsi="Trebuchet MS"/>
          <w:sz w:val="24"/>
          <w:szCs w:val="24"/>
        </w:rPr>
        <w:t xml:space="preserve"> </w:t>
      </w:r>
      <w:r w:rsidRPr="004F4C8F">
        <w:rPr>
          <w:rFonts w:ascii="Trebuchet MS" w:hAnsi="Trebuchet MS" w:cs="Arial"/>
          <w:sz w:val="24"/>
          <w:szCs w:val="24"/>
        </w:rPr>
        <w:t xml:space="preserve">din Contract. </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t>Articolul 13 – Monitorizarea şi Evaluarea implementării prezentului contract</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 xml:space="preserve">(1) Pe durata de execuţie şi de valabilitate a prezentului contract, Beneficiarul trebuie să îşi asume obligaţia furnizării la solicitarea Autorităţii Contractante, Comisiei Europene </w:t>
      </w:r>
      <w:r w:rsidRPr="004F4C8F">
        <w:rPr>
          <w:rFonts w:ascii="Trebuchet MS" w:hAnsi="Trebuchet MS" w:cs="Arial"/>
          <w:sz w:val="24"/>
          <w:szCs w:val="24"/>
        </w:rPr>
        <w:lastRenderedPageBreak/>
        <w:t>şi/sau agenţilor autorizaţi, a oricărui document sau informaţie care contribuie la realizarea rapoartelor de monitorizare şi evaluare a implementării prezentului contract şi să admită drepturile lor de acces descrise în art.17.</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(2) Rezultatul oricărei evaluări va fi pus la dispoziţia părţilor contractante.</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t>Articolul 14 – Modificări la contract</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(1) Beneficiarul poate solicita modificarea Contractului de Finanţare numai pentru situaţiile admise de Autoritatea contractantă, numai pe perioada de implementare a contractului, iar modificarea nu poate avea efect retroactiv.</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 xml:space="preserve">(2) Modificările admise de către Autoritatea Contractantă sunt: modificarea adresei, a sediului administrativ, a băncii, a contului bancar, înlocuirea reprezentantului legal/împuternicitului sau schimbarea structurii acţionariatului fără a se modifica datele de identificare ale firmei. Beneficiarul se obligă să notifice Autoritatea Contractantă în termen de 15 zile de la efectuarea modificării. </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(3) În cazul schimbării structurii acţionariatului, Beneficiarul se obligă să notifice Autoritatea Contractantă, în scris şi prealabil operării acestei modificări. Pentru oricare din aceste cazuri, notificarea va fi însoţită de documente justificative eliberate de autorităţile competente. Autoritatea Contractantă poate aproba modificarea solicitată de beneficiar, caz în care aceasta devine parte integrantă a contractului.</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(4) Modificarea Contractului de Finanţare se va face cu acordul ambelor părţi contractante, cu excepţia situaţiilor în care intervin modificări ale legislaţiei aplicabile prezentului Contract, inclusiv ca urmare a modificărilor prevăzute la art. 3, alin. (5) din Contractul de finanțare, când Autoritatea Contractantă va notifica în scris Beneficiarul cu privire la aceste modificări, iar Beneficiarul se obligă să le respecte întocmai.</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(5) Modificările admise de Autoritatea Contractantă la Contractul de finanţare se efectuează în scris, prin act adiţional. Toate actele adiţionale vor fi încheiate în aceleaşi condiţii ca şi Contractul de Finanţare.</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t>Articolul 15 – Cesiunea si transferul</w:t>
      </w:r>
    </w:p>
    <w:p w:rsidR="004F4C8F" w:rsidRPr="004F4C8F" w:rsidRDefault="004F4C8F" w:rsidP="004F4C8F">
      <w:pPr>
        <w:autoSpaceDE w:val="0"/>
        <w:autoSpaceDN w:val="0"/>
        <w:adjustRightInd w:val="0"/>
        <w:spacing w:before="120" w:after="120"/>
        <w:jc w:val="both"/>
        <w:rPr>
          <w:rFonts w:ascii="Trebuchet MS" w:hAnsi="Trebuchet MS" w:cs="Arial"/>
          <w:b/>
          <w:sz w:val="24"/>
          <w:szCs w:val="24"/>
        </w:rPr>
      </w:pPr>
      <w:r w:rsidRPr="004F4C8F">
        <w:rPr>
          <w:rFonts w:ascii="Trebuchet MS" w:hAnsi="Trebuchet MS" w:cs="Arial"/>
          <w:sz w:val="24"/>
          <w:szCs w:val="24"/>
        </w:rPr>
        <w:t xml:space="preserve">(1) Contractul în integralitatea sa, precum şi toate drepturile şi obligaţiile care decurg din acesta </w:t>
      </w:r>
      <w:r w:rsidRPr="004F4C8F">
        <w:rPr>
          <w:rFonts w:ascii="Trebuchet MS" w:hAnsi="Trebuchet MS" w:cs="Arial"/>
          <w:b/>
          <w:sz w:val="24"/>
          <w:szCs w:val="24"/>
        </w:rPr>
        <w:t>nu pot face obiectul cesiunii, fără acordul prealabil şi în scris al Autorităţii Contractante.</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 xml:space="preserve">(2) Autoritatea Contractantă îşi rezervă dreptul de a aproba sau nu </w:t>
      </w:r>
      <w:r w:rsidRPr="004F4C8F">
        <w:rPr>
          <w:rFonts w:ascii="Trebuchet MS" w:hAnsi="Trebuchet MS" w:cs="Arial"/>
          <w:b/>
          <w:sz w:val="24"/>
          <w:szCs w:val="24"/>
        </w:rPr>
        <w:t>cesiunea</w:t>
      </w:r>
      <w:r w:rsidRPr="004F4C8F">
        <w:rPr>
          <w:rFonts w:ascii="Trebuchet MS" w:hAnsi="Trebuchet MS" w:cs="Arial"/>
          <w:sz w:val="24"/>
          <w:szCs w:val="24"/>
        </w:rPr>
        <w:t xml:space="preserve"> către noul beneficiar, în urma analizării şi verificării respectării în continuare a condiţiilor de eligibilitate</w:t>
      </w:r>
      <w:r w:rsidRPr="004F4C8F" w:rsidDel="005F6B42">
        <w:rPr>
          <w:rFonts w:ascii="Trebuchet MS" w:hAnsi="Trebuchet MS" w:cs="Arial"/>
          <w:sz w:val="24"/>
          <w:szCs w:val="24"/>
        </w:rPr>
        <w:t xml:space="preserve"> </w:t>
      </w:r>
      <w:r w:rsidRPr="004F4C8F">
        <w:rPr>
          <w:rFonts w:ascii="Trebuchet MS" w:hAnsi="Trebuchet MS" w:cs="Arial"/>
          <w:sz w:val="24"/>
          <w:szCs w:val="24"/>
        </w:rPr>
        <w:t>avute în vedere inițial.</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lastRenderedPageBreak/>
        <w:t>(3) În caz de imposibilitate, neimputabilă Beneficiarului, de a executa prevederile contractuale, drepturile și obligațiile prezentului Contract pot fi preluate de succesorii săi în drepturi, cu aprobarea expresă şi prealabilă a Autorităţii Contractante.</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(4) În cazul în care beneficiarul sprijinului înstrăinează la orice moment şi prin orice mijloc legal terenul împădurit, se va asigura că noul deţinător al terenului va prelua toate drepturile şi obligaţiile beneficiarului  prevăzute de prezentul Contract. În caz contrar, beneficiarul care înstrăinează terenul va trebui să returneze toate sumele primite prin prezentul Contract.</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 xml:space="preserve">(5) Înstrăinarea terenului împădurit se poate face numai pentru întreaga suprafață din Contract. </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 xml:space="preserve">(6) În cazul în care prevederile alin. 14(1) - 14(5) nu sunt îndeplinite, Beneficiarul restituie sumele solicitate şi încasate. </w:t>
      </w:r>
    </w:p>
    <w:p w:rsidR="004F4C8F" w:rsidRPr="004F4C8F" w:rsidRDefault="004F4C8F" w:rsidP="004F4C8F">
      <w:pPr>
        <w:autoSpaceDE w:val="0"/>
        <w:autoSpaceDN w:val="0"/>
        <w:adjustRightInd w:val="0"/>
        <w:spacing w:before="120" w:after="120"/>
        <w:jc w:val="both"/>
        <w:rPr>
          <w:rFonts w:ascii="Trebuchet MS" w:hAnsi="Trebuchet MS" w:cs="Arial"/>
          <w:b/>
          <w:bCs/>
          <w:sz w:val="24"/>
          <w:szCs w:val="24"/>
        </w:rPr>
      </w:pPr>
      <w:r w:rsidRPr="004F4C8F">
        <w:rPr>
          <w:rFonts w:ascii="Trebuchet MS" w:hAnsi="Trebuchet MS" w:cs="Arial"/>
          <w:b/>
          <w:bCs/>
          <w:sz w:val="24"/>
          <w:szCs w:val="24"/>
        </w:rPr>
        <w:t>Articolul 16 – Încetarea contractului</w:t>
      </w:r>
    </w:p>
    <w:p w:rsidR="004F4C8F" w:rsidRPr="004F4C8F" w:rsidRDefault="004F4C8F" w:rsidP="004F4C8F">
      <w:pPr>
        <w:autoSpaceDE w:val="0"/>
        <w:autoSpaceDN w:val="0"/>
        <w:adjustRightInd w:val="0"/>
        <w:spacing w:before="120" w:after="120"/>
        <w:jc w:val="both"/>
        <w:rPr>
          <w:rFonts w:ascii="Trebuchet MS" w:hAnsi="Trebuchet MS" w:cs="Arial"/>
          <w:bCs/>
          <w:sz w:val="24"/>
          <w:szCs w:val="24"/>
        </w:rPr>
      </w:pPr>
      <w:r w:rsidRPr="004F4C8F">
        <w:rPr>
          <w:rFonts w:ascii="Trebuchet MS" w:hAnsi="Trebuchet MS" w:cs="Arial"/>
          <w:sz w:val="24"/>
          <w:szCs w:val="24"/>
        </w:rPr>
        <w:t xml:space="preserve">(1) În cazuri excepţionale şi temeinic dovedite, inclusiv cazurile de forţă majoră invocate şi comunicate între părţi în condiţiile legii, Autoritatea Contractantă poate decide încetarea Contractului printr-o notificare scrisă, fără returnarea plăţilor efectuate aferente </w:t>
      </w:r>
      <w:r w:rsidRPr="004F4C8F">
        <w:rPr>
          <w:rFonts w:ascii="Trebuchet MS" w:hAnsi="Trebuchet MS" w:cs="Arial"/>
          <w:bCs/>
          <w:sz w:val="24"/>
          <w:szCs w:val="24"/>
        </w:rPr>
        <w:t>sprijinului schemei de ajutor de stat ”</w:t>
      </w:r>
      <w:r w:rsidRPr="004F4C8F">
        <w:rPr>
          <w:rFonts w:ascii="Trebuchet MS" w:hAnsi="Trebuchet MS" w:cs="Arial"/>
          <w:i/>
          <w:sz w:val="24"/>
          <w:szCs w:val="24"/>
        </w:rPr>
        <w:t xml:space="preserve"> 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hAnsi="Trebuchet MS" w:cs="Arial"/>
          <w:bCs/>
          <w:sz w:val="24"/>
          <w:szCs w:val="24"/>
        </w:rPr>
        <w:t xml:space="preserve">”. </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 xml:space="preserve">(2) Părţile pot decide, prin acord, încetarea Contractului, ca urmare a solicitării scrise din partea Beneficiarului, aprobată de Autoritatea Contractantă, </w:t>
      </w:r>
      <w:r w:rsidRPr="004F4C8F">
        <w:rPr>
          <w:rFonts w:ascii="Trebuchet MS" w:hAnsi="Trebuchet MS" w:cs="Arial"/>
          <w:b/>
          <w:sz w:val="24"/>
          <w:szCs w:val="24"/>
        </w:rPr>
        <w:t xml:space="preserve">caz în care beneficiarul va restitui integral sumele primite ca </w:t>
      </w:r>
      <w:r w:rsidRPr="004F4C8F">
        <w:rPr>
          <w:rFonts w:ascii="Trebuchet MS" w:hAnsi="Trebuchet MS" w:cs="Arial"/>
          <w:b/>
          <w:bCs/>
          <w:sz w:val="24"/>
          <w:szCs w:val="24"/>
        </w:rPr>
        <w:t>sprijin în cadrul schemei de ajutor de stat</w:t>
      </w:r>
      <w:r w:rsidRPr="004F4C8F">
        <w:rPr>
          <w:rFonts w:ascii="Trebuchet MS" w:hAnsi="Trebuchet MS" w:cs="Arial"/>
          <w:i/>
          <w:sz w:val="24"/>
          <w:szCs w:val="24"/>
        </w:rPr>
        <w:t xml:space="preserve"> „SPRIJIN PENTRU REFACEREA POTENȚIALULUI FORESTIER AFECTAT DE INCENDII, DE FENOMENE METEOROLOGICE NEFAVORABILE CARE POT FI ASIMILATE UNEI CALAMITĂȚI NATURALE, DE INFESTĂRI ALE PLANTELOR CU ORGANISME DĂUNĂTOARE ȘI DE EVENIMENTE CATASTROFALE</w:t>
      </w:r>
      <w:r w:rsidRPr="004F4C8F">
        <w:rPr>
          <w:rFonts w:ascii="Trebuchet MS" w:hAnsi="Trebuchet MS" w:cs="Arial"/>
          <w:bCs/>
          <w:sz w:val="24"/>
          <w:szCs w:val="24"/>
        </w:rPr>
        <w:t xml:space="preserve">” </w:t>
      </w:r>
      <w:r w:rsidRPr="004F4C8F">
        <w:rPr>
          <w:rFonts w:ascii="Trebuchet MS" w:hAnsi="Trebuchet MS" w:cs="Arial"/>
          <w:sz w:val="24"/>
          <w:szCs w:val="24"/>
        </w:rPr>
        <w:t>până la data încetării contractului.</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(3) În cazul constatării unei nereguli cu privire la încheierea ori executarea Contractului, inclusiv în cazul în care Autoritatea Contractantă constată că cele declarate pe proprie răspundere de beneficiar, prin reprezentanţii săi, nu corespund realităţii sau documentele / acordurile/ avizele depuse în vederea obţinerii sprijinului sunt constatate ca fiind false sau</w:t>
      </w:r>
      <w:r w:rsidRPr="004F4C8F" w:rsidDel="005064D4">
        <w:rPr>
          <w:rFonts w:ascii="Trebuchet MS" w:hAnsi="Trebuchet MS" w:cs="Arial"/>
          <w:sz w:val="24"/>
          <w:szCs w:val="24"/>
        </w:rPr>
        <w:t xml:space="preserve"> </w:t>
      </w:r>
      <w:r w:rsidRPr="004F4C8F">
        <w:rPr>
          <w:rFonts w:ascii="Trebuchet MS" w:hAnsi="Trebuchet MS" w:cs="Arial"/>
          <w:sz w:val="24"/>
          <w:szCs w:val="24"/>
        </w:rPr>
        <w:t>că nu corespund realităţii, Autoritatea Contractantă poate înceta valabilitatea Contractului, de plin drept, printr-o notificare scrisă adresată Beneficiarului, fără punere în întârziere, fără nicio altă formalitate şi fără intervenţia instanţei judecătoreşti. În aceste cazuri, Beneficiarul va restitui integral sumele primite ca sprijin, împreună cu dobânzi şi penalităţi în procentul stabilit conform dispoziţiilor legale în vigoare, în conformitate cu prevederile art. 20 din Contractul de Finanțare.</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lastRenderedPageBreak/>
        <w:t>(4) Anterior încetării Contractului de Finanţare, Autoritatea Contractantă poate suspenda contractul şi/sau plăţile ca o măsură de precauţie, fără o avertizare prealabilă.</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t xml:space="preserve">Articolul 17 – Controale tehnice </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sz w:val="24"/>
          <w:szCs w:val="24"/>
        </w:rPr>
        <w:t>(1) Beneficiarul trebuie să consimtă la inspecţiile pe bază de documente sau la faţa locului efectuate de Autoritatea Contractantă, Comisia Europeană şi orice alt organism cu atribuţii în domeniu pe durata de valabilitate a contractului. În acest scop, Beneficiarul se angajează să acorde personalului Autorităţii Contractante, Comisiei Europene sau al oricarui organism cu atribuţii în domeniu ori altor persoane mandatate de aceste instituţii, dreptul de acces la amplasamentele unde se implementează proiectul.</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sz w:val="24"/>
          <w:szCs w:val="24"/>
        </w:rPr>
        <w:t>(2) Beneficiarul trebuie să pună la dispoziţia funcţionarilor din Autoritatea contractantă care instrumentează dosarul/experţilor din cadrul Gărzii Forestiere documente suplimentare în cazul în care acestea sunt solicitate.</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t>Articolul 18 – Nereguli, sume necuvenite şi restituirea finanţării</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(1) Prin ”neregulă” în accepţiunea prezentului contract, se înţelege orice abatere de la legalitate, regularitate si conformitate în raport de dispoziţiile naţionale şi/sau europene, precum şi în raport de prevederile contractelor ori a altor angajamente legal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sz w:val="24"/>
          <w:szCs w:val="24"/>
        </w:rPr>
        <w:t>(2) Nerespectarea prevederilor proiectului tehnic, efectuarea lucrărilor pe suprafețe mai mici sau sub nivelul calitativ prevăzut de proiectul tehnic, consemnate în documentul de recepție a lucrărilor, precum şi nerespectarea condiţiilor asumate în Cererea de sprijin depusă de Beneficiar, va conduce la amânarea, reducerea sau la excluderea de la plată a lucrărilor respective.</w:t>
      </w:r>
    </w:p>
    <w:p w:rsidR="004F4C8F" w:rsidRPr="004F4C8F" w:rsidRDefault="004F4C8F" w:rsidP="004F4C8F">
      <w:pPr>
        <w:spacing w:before="120" w:after="120"/>
        <w:jc w:val="both"/>
        <w:rPr>
          <w:rFonts w:ascii="Trebuchet MS" w:hAnsi="Trebuchet MS" w:cs="Arial"/>
          <w:i/>
          <w:sz w:val="24"/>
          <w:szCs w:val="24"/>
        </w:rPr>
      </w:pPr>
      <w:r w:rsidRPr="004F4C8F">
        <w:rPr>
          <w:rFonts w:ascii="Trebuchet MS" w:hAnsi="Trebuchet MS" w:cs="Arial"/>
          <w:sz w:val="24"/>
          <w:szCs w:val="24"/>
        </w:rPr>
        <w:t>(3) Orice plată necuvenită, efectuată de către Autoritatea Contractantă, este recuperată în conformitate cu Ordonanţa de Urgenţă nr.66/2011 „</w:t>
      </w:r>
      <w:r w:rsidRPr="004F4C8F">
        <w:rPr>
          <w:rFonts w:ascii="Trebuchet MS" w:hAnsi="Trebuchet MS" w:cs="Arial"/>
          <w:bCs/>
          <w:i/>
          <w:sz w:val="24"/>
          <w:szCs w:val="24"/>
        </w:rPr>
        <w:t xml:space="preserve">privind prevenirea, constatarea şi sancţionarea neregulilor apărute în obţinerea şi utilizarea fondurilor europene şi/sau a fondurilor publice naţionale aferente acestora”, </w:t>
      </w:r>
      <w:r w:rsidRPr="004F4C8F">
        <w:rPr>
          <w:rFonts w:ascii="Trebuchet MS" w:hAnsi="Trebuchet MS" w:cs="Arial"/>
          <w:bCs/>
          <w:sz w:val="24"/>
          <w:szCs w:val="24"/>
        </w:rPr>
        <w:t>cu modificarile si completarile ulterioare.</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(4) În cazul constatării unor indicii de fraudă sau de tentativă de fraudă, Autoritatea Contractantă are obligaţia să sesizeze de îndată DLAF şi organele de urmărire penală şi să procedeze în conformitate cu prevederile art.8 din Ordonanţa de Urgenţă nr.66/2011.</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(5) Comisioanele bancare ocazionate de rambursarea sumelor datorate Autorităţii Contractante cad în sarcina exclusivă a Beneficiarului.</w:t>
      </w:r>
    </w:p>
    <w:p w:rsidR="004F4C8F" w:rsidRPr="004F4C8F" w:rsidRDefault="004F4C8F" w:rsidP="004F4C8F">
      <w:pPr>
        <w:tabs>
          <w:tab w:val="left" w:pos="6345"/>
        </w:tabs>
        <w:spacing w:before="120" w:after="120"/>
        <w:jc w:val="both"/>
        <w:rPr>
          <w:rFonts w:ascii="Trebuchet MS" w:hAnsi="Trebuchet MS" w:cs="Arial"/>
          <w:b/>
          <w:iCs/>
          <w:sz w:val="24"/>
          <w:szCs w:val="24"/>
        </w:rPr>
      </w:pPr>
      <w:r w:rsidRPr="004F4C8F">
        <w:rPr>
          <w:rFonts w:ascii="Trebuchet MS" w:hAnsi="Trebuchet MS" w:cs="Arial"/>
          <w:b/>
          <w:iCs/>
          <w:sz w:val="24"/>
          <w:szCs w:val="24"/>
        </w:rPr>
        <w:t>Articolul 19 - Forţă majoră şi circumstanţe excepţionale</w:t>
      </w:r>
    </w:p>
    <w:p w:rsidR="004F4C8F" w:rsidRPr="004F4C8F" w:rsidRDefault="004F4C8F" w:rsidP="004F4C8F">
      <w:pPr>
        <w:tabs>
          <w:tab w:val="left" w:pos="6345"/>
        </w:tabs>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lastRenderedPageBreak/>
        <w:t xml:space="preserve">(1) Prin forţă majoră şi circumstanţe excepţionale se înțelege decesul beneficiarului, incapacitatea profesională pe termen lung a beneficiarului, o catastrofă naturală gravă care afectează puternic terenul din cererea de sprijin, o boală a plantelor care afectează plantația forestieră, exproprierea întregii suprafețe sau a unei mari părţi a acesteia (dacă exproprierea respectivă nu ar fi putut fi anticipată la data depunerii cererii de sprijin), orice alte evenimente independente de voinţa părţilor contractante, intervenite după data semnării contractului de finanțare, care impiedică executarea contractului şi care exonerează de răspundere partea care o invocă. </w:t>
      </w:r>
    </w:p>
    <w:p w:rsidR="004F4C8F" w:rsidRPr="004F4C8F" w:rsidRDefault="004F4C8F" w:rsidP="004F4C8F">
      <w:pPr>
        <w:tabs>
          <w:tab w:val="left" w:pos="6345"/>
        </w:tabs>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 xml:space="preserve">(2) Evenimentul de forţă majoră şi circumstanţe excepţionale este constatat, dacă este provocat de factori biotici și abiotici și de evenimente meteorologice periculoase, conform prevederilor Ordinului MADR nr.766/2007 </w:t>
      </w:r>
      <w:r w:rsidRPr="004F4C8F">
        <w:rPr>
          <w:rFonts w:ascii="Trebuchet MS" w:hAnsi="Trebuchet MS" w:cs="Arial"/>
          <w:i/>
          <w:sz w:val="24"/>
          <w:szCs w:val="24"/>
        </w:rPr>
        <w:t>pentru aprobarea 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r w:rsidRPr="004F4C8F">
        <w:rPr>
          <w:rFonts w:ascii="Trebuchet MS" w:hAnsi="Trebuchet MS" w:cs="Arial"/>
          <w:sz w:val="24"/>
          <w:szCs w:val="24"/>
        </w:rPr>
        <w:t xml:space="preserve"> de către autorităţile publice desemnate.</w:t>
      </w:r>
    </w:p>
    <w:p w:rsidR="004F4C8F" w:rsidRPr="004F4C8F" w:rsidRDefault="004F4C8F" w:rsidP="004F4C8F">
      <w:pPr>
        <w:spacing w:before="120" w:after="120"/>
        <w:contextualSpacing/>
        <w:jc w:val="both"/>
        <w:rPr>
          <w:rFonts w:ascii="Trebuchet MS" w:hAnsi="Trebuchet MS" w:cs="Arial"/>
          <w:sz w:val="24"/>
          <w:szCs w:val="24"/>
        </w:rPr>
      </w:pPr>
      <w:r w:rsidRPr="004F4C8F">
        <w:rPr>
          <w:rFonts w:ascii="Trebuchet MS" w:hAnsi="Trebuchet MS" w:cs="Arial"/>
          <w:sz w:val="24"/>
          <w:szCs w:val="24"/>
        </w:rPr>
        <w:t>(3) Partea contractantă care invocă forţa majoră are obligaţia de a notifica acest lucru celeilalte părți, în termen de 5 zile lucrătoare de la data apariţiei respectivului caz de forţă majoră, de a transmite actele doveditoare emise de autorităţile competente în termen de cel mult 15 zile lucrătoare de la data producerii, de a comunica data încetării acțiunii forţei majore, în termen de 5 zile lucrătoare şi de a lua orice măsuri care îi stau la dispoziţie în vederea limitării consecinţelor.</w:t>
      </w:r>
    </w:p>
    <w:p w:rsidR="004F4C8F" w:rsidRPr="004F4C8F" w:rsidRDefault="004F4C8F" w:rsidP="004F4C8F">
      <w:pPr>
        <w:tabs>
          <w:tab w:val="left" w:pos="6345"/>
        </w:tabs>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(4) Dacă părţile nu anunță, în condiţiile şi termenele prevăzute, începerea şi încetarea cazului de forţă majoră, partea care o invocă va suporta toate daunele provocate celeilalte părţi prin lipsa de notificare.</w:t>
      </w:r>
    </w:p>
    <w:p w:rsidR="004F4C8F" w:rsidRPr="004F4C8F" w:rsidRDefault="004F4C8F" w:rsidP="004F4C8F">
      <w:pPr>
        <w:tabs>
          <w:tab w:val="left" w:pos="6345"/>
        </w:tabs>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(5) Fiecare caz de forţă majoră trebuie probat şi va constitui obiectul verificărilor ce vor fi efectuate cu această ocazie de către Autoritatea Contractantă și GF.</w:t>
      </w:r>
    </w:p>
    <w:p w:rsidR="004F4C8F" w:rsidRPr="004F4C8F" w:rsidRDefault="004F4C8F" w:rsidP="004F4C8F">
      <w:pPr>
        <w:tabs>
          <w:tab w:val="left" w:pos="6345"/>
        </w:tabs>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(6) Greșelile tehnice privind manipularea, transportul, depozitarea și plantarea puieților nu pot face obiectul invocării unui caz de forță majoră.</w:t>
      </w:r>
    </w:p>
    <w:p w:rsidR="004F4C8F" w:rsidRPr="004F4C8F" w:rsidRDefault="004F4C8F" w:rsidP="004F4C8F">
      <w:pPr>
        <w:keepNext/>
        <w:spacing w:before="120" w:after="120"/>
        <w:jc w:val="both"/>
        <w:outlineLvl w:val="1"/>
        <w:rPr>
          <w:rFonts w:ascii="Trebuchet MS" w:hAnsi="Trebuchet MS" w:cs="Arial"/>
          <w:b/>
          <w:sz w:val="24"/>
          <w:szCs w:val="24"/>
        </w:rPr>
      </w:pPr>
      <w:r w:rsidRPr="004F4C8F">
        <w:rPr>
          <w:rFonts w:ascii="Trebuchet MS" w:hAnsi="Trebuchet MS" w:cs="Arial"/>
          <w:b/>
          <w:sz w:val="24"/>
          <w:szCs w:val="24"/>
        </w:rPr>
        <w:t>Articolul 20 – Legea aplicabilă şi dispoziţii finale</w:t>
      </w:r>
    </w:p>
    <w:p w:rsidR="004F4C8F" w:rsidRPr="004F4C8F" w:rsidRDefault="004F4C8F" w:rsidP="004F4C8F">
      <w:pPr>
        <w:autoSpaceDE w:val="0"/>
        <w:autoSpaceDN w:val="0"/>
        <w:adjustRightInd w:val="0"/>
        <w:spacing w:before="120" w:after="120"/>
        <w:jc w:val="both"/>
        <w:rPr>
          <w:rFonts w:ascii="Trebuchet MS" w:hAnsi="Trebuchet MS" w:cs="Arial"/>
          <w:sz w:val="24"/>
          <w:szCs w:val="24"/>
        </w:rPr>
      </w:pPr>
      <w:r w:rsidRPr="004F4C8F">
        <w:rPr>
          <w:rFonts w:ascii="Trebuchet MS" w:hAnsi="Trebuchet MS" w:cs="Arial"/>
          <w:sz w:val="24"/>
          <w:szCs w:val="24"/>
        </w:rPr>
        <w:t>(1) Prezentul Contract de Finanţare este guvernat de legea română.</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sz w:val="24"/>
          <w:szCs w:val="24"/>
        </w:rPr>
        <w:t>(2) În eventualitatea apariţiei unor diferende între Autoritatea Contractantă şi Beneficiar, survenite din încheierea ori executarea acestui Contract, se va încerca soluţionarea acestuia pe cale amiabilă. În situaţia în care nu se poate ajunge la o înţelegere pe cale amiabilă, partea interesată se va adresa instanţelor de contencios administrativ competente potrivit legii, pentru soluţionare potrivit dispoziţiilor legale aplicabile în materia contenciosului administrativ.</w:t>
      </w:r>
    </w:p>
    <w:p w:rsidR="004F4C8F" w:rsidRPr="004F4C8F" w:rsidRDefault="004F4C8F" w:rsidP="004F4C8F">
      <w:pPr>
        <w:spacing w:before="120" w:after="120"/>
        <w:jc w:val="both"/>
        <w:rPr>
          <w:rFonts w:ascii="Trebuchet MS" w:hAnsi="Trebuchet MS" w:cs="Arial"/>
          <w:b/>
          <w:bCs/>
          <w:sz w:val="24"/>
          <w:szCs w:val="24"/>
        </w:rPr>
      </w:pPr>
      <w:r w:rsidRPr="004F4C8F">
        <w:rPr>
          <w:rFonts w:ascii="Trebuchet MS" w:hAnsi="Trebuchet MS" w:cs="Arial"/>
          <w:b/>
          <w:bCs/>
          <w:sz w:val="24"/>
          <w:szCs w:val="24"/>
        </w:rPr>
        <w:lastRenderedPageBreak/>
        <w:t>Articolul 21 – Dispoziţii legale</w:t>
      </w:r>
    </w:p>
    <w:p w:rsidR="004F4C8F" w:rsidRPr="004F4C8F" w:rsidRDefault="004F4C8F" w:rsidP="004F4C8F">
      <w:pPr>
        <w:spacing w:before="120" w:after="120"/>
        <w:ind w:left="567" w:hanging="567"/>
        <w:jc w:val="both"/>
        <w:rPr>
          <w:rFonts w:ascii="Trebuchet MS" w:hAnsi="Trebuchet MS" w:cs="Arial"/>
          <w:sz w:val="24"/>
          <w:szCs w:val="24"/>
        </w:rPr>
      </w:pPr>
      <w:r w:rsidRPr="004F4C8F">
        <w:rPr>
          <w:rFonts w:ascii="Trebuchet MS" w:hAnsi="Trebuchet MS" w:cs="Arial"/>
          <w:sz w:val="24"/>
          <w:szCs w:val="24"/>
        </w:rPr>
        <w:t>(1) Prezentul contract obligă părţile să respecte întocmai şi cu bună credinţă fiecare dispoziţie a acestuia, în conformitate cu principiul obligativităţii contractului între părţile contractante, în temeiul articolului 1270 din Codul civil şi reglementărilor în vigoare.</w:t>
      </w:r>
    </w:p>
    <w:p w:rsidR="004F4C8F" w:rsidRPr="004F4C8F" w:rsidRDefault="004F4C8F" w:rsidP="004F4C8F">
      <w:pPr>
        <w:spacing w:before="120" w:after="120"/>
        <w:ind w:left="567" w:hanging="567"/>
        <w:jc w:val="both"/>
        <w:rPr>
          <w:rFonts w:ascii="Trebuchet MS" w:hAnsi="Trebuchet MS" w:cs="Arial"/>
          <w:sz w:val="24"/>
          <w:szCs w:val="24"/>
        </w:rPr>
      </w:pPr>
      <w:r w:rsidRPr="004F4C8F">
        <w:rPr>
          <w:rFonts w:ascii="Trebuchet MS" w:hAnsi="Trebuchet MS" w:cs="Arial"/>
          <w:sz w:val="24"/>
          <w:szCs w:val="24"/>
        </w:rPr>
        <w:t>(2) 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4F4C8F" w:rsidRPr="004F4C8F" w:rsidRDefault="004F4C8F" w:rsidP="004F4C8F">
      <w:pPr>
        <w:spacing w:before="120" w:after="120"/>
        <w:ind w:left="567" w:hanging="567"/>
        <w:jc w:val="both"/>
        <w:rPr>
          <w:rFonts w:ascii="Trebuchet MS" w:hAnsi="Trebuchet MS" w:cs="Arial"/>
          <w:bCs/>
          <w:sz w:val="24"/>
          <w:szCs w:val="24"/>
        </w:rPr>
      </w:pPr>
      <w:r w:rsidRPr="004F4C8F">
        <w:rPr>
          <w:rFonts w:ascii="Trebuchet MS" w:hAnsi="Trebuchet MS" w:cs="Arial"/>
          <w:sz w:val="24"/>
          <w:szCs w:val="24"/>
        </w:rPr>
        <w:t xml:space="preserve">(3) Datele beneficiarilor vor fi făcute publice în conformitate cu art.111 din </w:t>
      </w:r>
      <w:r w:rsidRPr="004F4C8F">
        <w:rPr>
          <w:rFonts w:ascii="Trebuchet MS" w:hAnsi="Trebuchet MS" w:cs="Arial"/>
          <w:i/>
          <w:sz w:val="24"/>
          <w:szCs w:val="24"/>
        </w:rPr>
        <w:t>Regulamentul (UE) nr.1306/2013 al Parlamentului European şi al Consiliului privind finanţarea, gestionare şi monitorizarea politicii agricole comune şi de abrogare a Regulamentelor (CEE) nr 352/78, (CE) nr. 165/94, (CE) nr.2799/98, (CE) nr.814/2000, (CE) nr.1290/2005 şi (CE) nr.485/2008 ale Consiliului</w:t>
      </w:r>
      <w:r w:rsidRPr="004F4C8F">
        <w:rPr>
          <w:rFonts w:ascii="Trebuchet MS" w:hAnsi="Trebuchet MS" w:cs="Arial"/>
          <w:bCs/>
          <w:sz w:val="24"/>
          <w:szCs w:val="24"/>
        </w:rPr>
        <w:t xml:space="preserve"> şi</w:t>
      </w:r>
      <w:r w:rsidRPr="004F4C8F">
        <w:rPr>
          <w:rFonts w:ascii="Trebuchet MS" w:hAnsi="Trebuchet MS" w:cs="Arial"/>
          <w:sz w:val="24"/>
          <w:szCs w:val="24"/>
        </w:rPr>
        <w:t xml:space="preserve"> pot fi prelucrate de către organisme de audit şi de investigare ale Comunităţii sau ale statelor membre, în vederea protejării intereselor financiare ale Comunităţii.</w:t>
      </w:r>
    </w:p>
    <w:p w:rsidR="004F4C8F" w:rsidRPr="004F4C8F" w:rsidRDefault="004F4C8F" w:rsidP="004F4C8F">
      <w:pPr>
        <w:spacing w:before="120" w:after="120"/>
        <w:ind w:left="540"/>
        <w:jc w:val="both"/>
        <w:rPr>
          <w:rFonts w:ascii="Trebuchet MS" w:hAnsi="Trebuchet MS" w:cs="Arial"/>
          <w:sz w:val="24"/>
          <w:szCs w:val="24"/>
        </w:rPr>
      </w:pPr>
      <w:r w:rsidRPr="004F4C8F">
        <w:rPr>
          <w:rFonts w:ascii="Trebuchet MS" w:hAnsi="Trebuchet MS" w:cs="Arial"/>
          <w:sz w:val="24"/>
          <w:szCs w:val="24"/>
        </w:rPr>
        <w:t>În cazul datelor cu caracter personal, informaţiile sunt puse la dispoziţie în conformitate cu art.117</w:t>
      </w:r>
      <w:r w:rsidRPr="004F4C8F">
        <w:rPr>
          <w:rFonts w:ascii="Trebuchet MS" w:hAnsi="Trebuchet MS" w:cs="Arial"/>
          <w:color w:val="FF0000"/>
          <w:sz w:val="24"/>
          <w:szCs w:val="24"/>
        </w:rPr>
        <w:t xml:space="preserve"> </w:t>
      </w:r>
      <w:r w:rsidRPr="004F4C8F">
        <w:rPr>
          <w:rFonts w:ascii="Trebuchet MS" w:hAnsi="Trebuchet MS" w:cs="Arial"/>
          <w:sz w:val="24"/>
          <w:szCs w:val="24"/>
        </w:rPr>
        <w:t xml:space="preserve">din </w:t>
      </w:r>
      <w:r w:rsidRPr="004F4C8F">
        <w:rPr>
          <w:rFonts w:ascii="Trebuchet MS" w:hAnsi="Trebuchet MS" w:cs="Arial"/>
          <w:i/>
          <w:sz w:val="24"/>
          <w:szCs w:val="24"/>
        </w:rPr>
        <w:t>Regulamentul (UE) nr.1306/2013 al Parlamentului European şi al Consiliului privind finanţarea, gestionare şi monitorizarea politicii agricole comune şi de abrogare a Regulamentelor (CEE) nr 352/78, (CE) nr. 165/94, (CE) nr.2799/98, (CE) nr.814/2000, (CE) nr.1290/2005 şi (CE) nr.485/2008 ale Consiliului</w:t>
      </w:r>
      <w:r w:rsidRPr="004F4C8F">
        <w:rPr>
          <w:rFonts w:ascii="Trebuchet MS" w:hAnsi="Trebuchet MS" w:cs="Arial"/>
          <w:sz w:val="24"/>
          <w:szCs w:val="24"/>
        </w:rPr>
        <w:t>, iar beneficiarii sunt informaţi cu privire la drepturile lor în calitate de persoane vizate în temeiul regulamentului şi cu privire la procedurile aplicabile pentru exercitarea acestor drepturi.</w:t>
      </w:r>
    </w:p>
    <w:p w:rsidR="004F4C8F" w:rsidRPr="004F4C8F" w:rsidRDefault="004F4C8F" w:rsidP="004F4C8F">
      <w:pPr>
        <w:spacing w:before="120" w:after="120"/>
        <w:jc w:val="both"/>
        <w:rPr>
          <w:rFonts w:ascii="Trebuchet MS" w:hAnsi="Trebuchet MS" w:cs="Arial"/>
          <w:sz w:val="24"/>
          <w:szCs w:val="24"/>
        </w:rPr>
      </w:pPr>
      <w:r w:rsidRPr="004F4C8F">
        <w:rPr>
          <w:rFonts w:ascii="Trebuchet MS" w:hAnsi="Trebuchet MS" w:cs="Arial"/>
          <w:sz w:val="24"/>
          <w:szCs w:val="24"/>
        </w:rPr>
        <w:t>(4) Prezentul contract constituie titlu executoriu.</w:t>
      </w:r>
    </w:p>
    <w:p w:rsidR="004F4C8F" w:rsidRPr="004F4C8F" w:rsidRDefault="004F4C8F" w:rsidP="004F4C8F">
      <w:pPr>
        <w:spacing w:before="120" w:after="120"/>
        <w:jc w:val="both"/>
        <w:rPr>
          <w:rFonts w:ascii="Trebuchet MS" w:hAnsi="Trebuchet MS" w:cs="Arial"/>
          <w:b/>
          <w:bCs/>
          <w:sz w:val="24"/>
          <w:szCs w:val="24"/>
        </w:rPr>
      </w:pPr>
      <w:r w:rsidRPr="004F4C8F">
        <w:rPr>
          <w:rFonts w:ascii="Trebuchet MS" w:hAnsi="Trebuchet MS" w:cs="Arial"/>
          <w:b/>
          <w:bCs/>
          <w:sz w:val="24"/>
          <w:szCs w:val="24"/>
        </w:rPr>
        <w:t>Articolul 22 – Notificări şi comunicări</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(1) Orice comunicare sau notificare adresată de una din părţi celeilalte, va fi socotită ca valabil îndeplinită dacă este transmisă prin intermediul aplicației electronice specifice acestei scheme de ajutor.</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(2) Notificările verbale sau transmise în alt mod nu se iau în considerare de nici una din părţi, dacă nu sunt comunicate prin intermediul aplicației electronice specifice schemei.</w:t>
      </w:r>
    </w:p>
    <w:p w:rsidR="004F4C8F" w:rsidRPr="004F4C8F" w:rsidRDefault="004F4C8F" w:rsidP="004F4C8F">
      <w:pPr>
        <w:spacing w:before="120" w:after="120"/>
        <w:ind w:left="540" w:hanging="540"/>
        <w:jc w:val="both"/>
        <w:rPr>
          <w:rFonts w:ascii="Trebuchet MS" w:hAnsi="Trebuchet MS" w:cs="Arial"/>
          <w:sz w:val="24"/>
          <w:szCs w:val="24"/>
        </w:rPr>
      </w:pPr>
      <w:r w:rsidRPr="004F4C8F">
        <w:rPr>
          <w:rFonts w:ascii="Trebuchet MS" w:hAnsi="Trebuchet MS" w:cs="Arial"/>
          <w:sz w:val="24"/>
          <w:szCs w:val="24"/>
        </w:rPr>
        <w:t>(3) Beneficiarii schemei de ajutor de stat au obligația de a consulta permanent site-ul Autorității contractante (</w:t>
      </w:r>
      <w:hyperlink r:id="rId14" w:history="1">
        <w:r w:rsidRPr="004F4C8F">
          <w:rPr>
            <w:rFonts w:ascii="Trebuchet MS" w:hAnsi="Trebuchet MS" w:cs="Arial"/>
            <w:color w:val="0000FF"/>
            <w:sz w:val="24"/>
            <w:szCs w:val="24"/>
            <w:u w:val="single"/>
          </w:rPr>
          <w:t>www.mmediu.ro</w:t>
        </w:r>
      </w:hyperlink>
      <w:r w:rsidRPr="004F4C8F">
        <w:rPr>
          <w:rFonts w:ascii="Trebuchet MS" w:hAnsi="Trebuchet MS" w:cs="Arial"/>
          <w:sz w:val="24"/>
          <w:szCs w:val="24"/>
        </w:rPr>
        <w:t>) in vederea obtinerii în timp real de informații relevante pentru implementarea prezentului Contract.</w:t>
      </w:r>
    </w:p>
    <w:p w:rsidR="004F4C8F" w:rsidRPr="004F4C8F" w:rsidRDefault="004F4C8F" w:rsidP="004F4C8F">
      <w:pPr>
        <w:spacing w:before="120" w:after="120"/>
        <w:ind w:left="540" w:hanging="540"/>
        <w:jc w:val="both"/>
        <w:rPr>
          <w:rFonts w:ascii="Trebuchet MS" w:hAnsi="Trebuchet MS" w:cs="Arial"/>
          <w:sz w:val="24"/>
          <w:szCs w:val="24"/>
        </w:rPr>
      </w:pPr>
    </w:p>
    <w:tbl>
      <w:tblPr>
        <w:tblpPr w:leftFromText="180" w:rightFromText="180" w:vertAnchor="text" w:horzAnchor="margin" w:tblpY="60"/>
        <w:tblW w:w="9498" w:type="dxa"/>
        <w:tblLayout w:type="fixed"/>
        <w:tblLook w:val="01E0" w:firstRow="1" w:lastRow="1" w:firstColumn="1" w:lastColumn="1" w:noHBand="0" w:noVBand="0"/>
      </w:tblPr>
      <w:tblGrid>
        <w:gridCol w:w="4140"/>
        <w:gridCol w:w="5358"/>
      </w:tblGrid>
      <w:tr w:rsidR="004F4C8F" w:rsidRPr="004F4C8F" w:rsidTr="00062612">
        <w:trPr>
          <w:cantSplit/>
          <w:trHeight w:val="360"/>
        </w:trPr>
        <w:tc>
          <w:tcPr>
            <w:tcW w:w="4140" w:type="dxa"/>
          </w:tcPr>
          <w:p w:rsidR="004F4C8F" w:rsidRPr="004F4C8F" w:rsidRDefault="004F4C8F" w:rsidP="004F4C8F">
            <w:pPr>
              <w:spacing w:before="120" w:after="120"/>
              <w:rPr>
                <w:rFonts w:ascii="Trebuchet MS" w:hAnsi="Trebuchet MS" w:cs="Arial"/>
                <w:b/>
                <w:sz w:val="24"/>
                <w:szCs w:val="24"/>
              </w:rPr>
            </w:pPr>
          </w:p>
          <w:p w:rsidR="004F4C8F" w:rsidRPr="004F4C8F" w:rsidRDefault="004F4C8F" w:rsidP="004F4C8F">
            <w:pPr>
              <w:spacing w:before="120" w:after="120"/>
              <w:rPr>
                <w:rFonts w:ascii="Trebuchet MS" w:hAnsi="Trebuchet MS" w:cs="Arial"/>
                <w:b/>
                <w:sz w:val="24"/>
                <w:szCs w:val="24"/>
              </w:rPr>
            </w:pPr>
            <w:r w:rsidRPr="004F4C8F">
              <w:rPr>
                <w:rFonts w:ascii="Trebuchet MS" w:hAnsi="Trebuchet MS" w:cs="Arial"/>
                <w:b/>
                <w:sz w:val="24"/>
                <w:szCs w:val="24"/>
              </w:rPr>
              <w:t>Pentru Beneficiar</w:t>
            </w:r>
          </w:p>
        </w:tc>
        <w:tc>
          <w:tcPr>
            <w:tcW w:w="5358" w:type="dxa"/>
          </w:tcPr>
          <w:p w:rsidR="004F4C8F" w:rsidRPr="004F4C8F" w:rsidRDefault="004F4C8F" w:rsidP="004F4C8F">
            <w:pPr>
              <w:spacing w:before="120" w:after="120"/>
              <w:rPr>
                <w:rFonts w:ascii="Trebuchet MS" w:hAnsi="Trebuchet MS" w:cs="Arial"/>
                <w:b/>
                <w:sz w:val="24"/>
                <w:szCs w:val="24"/>
              </w:rPr>
            </w:pPr>
          </w:p>
          <w:p w:rsidR="004F4C8F" w:rsidRPr="004F4C8F" w:rsidRDefault="004F4C8F" w:rsidP="004F4C8F">
            <w:pPr>
              <w:spacing w:before="120" w:after="120"/>
              <w:rPr>
                <w:rFonts w:ascii="Trebuchet MS" w:hAnsi="Trebuchet MS" w:cs="Arial"/>
                <w:sz w:val="24"/>
                <w:szCs w:val="24"/>
              </w:rPr>
            </w:pPr>
            <w:r w:rsidRPr="004F4C8F">
              <w:rPr>
                <w:rFonts w:ascii="Trebuchet MS" w:hAnsi="Trebuchet MS" w:cs="Arial"/>
                <w:b/>
                <w:sz w:val="24"/>
                <w:szCs w:val="24"/>
              </w:rPr>
              <w:t>Pentru Autoritatea Contractantă</w:t>
            </w:r>
          </w:p>
        </w:tc>
      </w:tr>
      <w:tr w:rsidR="004F4C8F" w:rsidRPr="004F4C8F" w:rsidTr="00062612">
        <w:trPr>
          <w:cantSplit/>
          <w:trHeight w:val="977"/>
        </w:trPr>
        <w:tc>
          <w:tcPr>
            <w:tcW w:w="4140" w:type="dxa"/>
          </w:tcPr>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Reprezentant legal</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Nume/prenume.................................</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Data :................................................</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Semnătura</w:t>
            </w:r>
          </w:p>
        </w:tc>
        <w:tc>
          <w:tcPr>
            <w:tcW w:w="5358" w:type="dxa"/>
          </w:tcPr>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 xml:space="preserve">Director </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Nume/prenume..................................................</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Data :.................................................................</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Semnătura</w:t>
            </w:r>
          </w:p>
          <w:p w:rsidR="004F4C8F" w:rsidRPr="004F4C8F" w:rsidRDefault="004F4C8F" w:rsidP="004F4C8F">
            <w:pPr>
              <w:rPr>
                <w:rFonts w:ascii="Trebuchet MS" w:hAnsi="Trebuchet MS" w:cs="Arial"/>
                <w:sz w:val="24"/>
                <w:szCs w:val="24"/>
              </w:rPr>
            </w:pPr>
          </w:p>
        </w:tc>
      </w:tr>
      <w:tr w:rsidR="004F4C8F" w:rsidRPr="004F4C8F" w:rsidTr="00062612">
        <w:trPr>
          <w:cantSplit/>
          <w:trHeight w:val="1061"/>
        </w:trPr>
        <w:tc>
          <w:tcPr>
            <w:tcW w:w="4140" w:type="dxa"/>
          </w:tcPr>
          <w:p w:rsidR="004F4C8F" w:rsidRPr="004F4C8F" w:rsidRDefault="004F4C8F" w:rsidP="004F4C8F">
            <w:pPr>
              <w:rPr>
                <w:rFonts w:ascii="Trebuchet MS" w:hAnsi="Trebuchet MS" w:cs="Arial"/>
                <w:sz w:val="24"/>
                <w:szCs w:val="24"/>
              </w:rPr>
            </w:pPr>
          </w:p>
          <w:p w:rsidR="004F4C8F" w:rsidRPr="004F4C8F" w:rsidRDefault="004F4C8F" w:rsidP="004F4C8F">
            <w:pPr>
              <w:rPr>
                <w:rFonts w:ascii="Trebuchet MS" w:hAnsi="Trebuchet MS" w:cs="Arial"/>
                <w:sz w:val="24"/>
                <w:szCs w:val="24"/>
              </w:rPr>
            </w:pPr>
          </w:p>
        </w:tc>
        <w:tc>
          <w:tcPr>
            <w:tcW w:w="5358" w:type="dxa"/>
          </w:tcPr>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 xml:space="preserve">Vizat Control Financiar Preventiv Propriu                </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Nume/prenume..................................................</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Data :.................................................................</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Semnătura</w:t>
            </w:r>
          </w:p>
        </w:tc>
      </w:tr>
      <w:tr w:rsidR="004F4C8F" w:rsidRPr="004F4C8F" w:rsidTr="00062612">
        <w:trPr>
          <w:cantSplit/>
          <w:trHeight w:val="1035"/>
        </w:trPr>
        <w:tc>
          <w:tcPr>
            <w:tcW w:w="4140" w:type="dxa"/>
          </w:tcPr>
          <w:p w:rsidR="004F4C8F" w:rsidRPr="004F4C8F" w:rsidRDefault="004F4C8F" w:rsidP="004F4C8F">
            <w:pPr>
              <w:rPr>
                <w:rFonts w:ascii="Trebuchet MS" w:hAnsi="Trebuchet MS" w:cs="Arial"/>
                <w:sz w:val="24"/>
                <w:szCs w:val="24"/>
              </w:rPr>
            </w:pPr>
          </w:p>
        </w:tc>
        <w:tc>
          <w:tcPr>
            <w:tcW w:w="5358" w:type="dxa"/>
          </w:tcPr>
          <w:p w:rsidR="004F4C8F" w:rsidRPr="004F4C8F" w:rsidRDefault="004F4C8F" w:rsidP="004F4C8F">
            <w:pPr>
              <w:rPr>
                <w:rFonts w:ascii="Trebuchet MS" w:hAnsi="Trebuchet MS" w:cs="Arial"/>
                <w:sz w:val="24"/>
                <w:szCs w:val="24"/>
              </w:rPr>
            </w:pPr>
            <w:r w:rsidRPr="004F4C8F">
              <w:rPr>
                <w:rFonts w:ascii="Trebuchet MS" w:hAnsi="Trebuchet MS" w:cs="Arial"/>
                <w:color w:val="000000"/>
                <w:sz w:val="24"/>
                <w:szCs w:val="24"/>
              </w:rPr>
              <w:t xml:space="preserve">Compartiment Juridic </w:t>
            </w:r>
            <w:r w:rsidRPr="004F4C8F">
              <w:rPr>
                <w:rFonts w:ascii="Trebuchet MS" w:hAnsi="Trebuchet MS" w:cs="Arial"/>
                <w:sz w:val="24"/>
                <w:szCs w:val="24"/>
              </w:rPr>
              <w:t>Nume/prenume..................................................</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Data :.................................................................</w:t>
            </w:r>
          </w:p>
          <w:p w:rsidR="004F4C8F" w:rsidRPr="004F4C8F" w:rsidRDefault="004F4C8F" w:rsidP="004F4C8F">
            <w:pPr>
              <w:rPr>
                <w:rFonts w:ascii="Trebuchet MS" w:hAnsi="Trebuchet MS" w:cs="Arial"/>
                <w:sz w:val="24"/>
                <w:szCs w:val="24"/>
              </w:rPr>
            </w:pPr>
            <w:r w:rsidRPr="004F4C8F">
              <w:rPr>
                <w:rFonts w:ascii="Trebuchet MS" w:hAnsi="Trebuchet MS" w:cs="Arial"/>
                <w:sz w:val="24"/>
                <w:szCs w:val="24"/>
              </w:rPr>
              <w:t>Semnătura</w:t>
            </w:r>
          </w:p>
        </w:tc>
      </w:tr>
    </w:tbl>
    <w:p w:rsidR="004F4C8F" w:rsidRPr="004F4C8F" w:rsidRDefault="004F4C8F" w:rsidP="004F4C8F">
      <w:pPr>
        <w:rPr>
          <w:rFonts w:ascii="Trebuchet MS" w:hAnsi="Trebuchet MS" w:cs="Arial"/>
          <w:b/>
          <w:bCs/>
          <w:sz w:val="24"/>
          <w:szCs w:val="24"/>
          <w:u w:val="single"/>
        </w:rPr>
      </w:pPr>
    </w:p>
    <w:p w:rsidR="004F4C8F" w:rsidRPr="004F4C8F" w:rsidRDefault="004F4C8F" w:rsidP="004F4C8F">
      <w:pPr>
        <w:rPr>
          <w:rFonts w:ascii="Trebuchet MS" w:hAnsi="Trebuchet MS" w:cs="Arial"/>
          <w:b/>
          <w:bCs/>
          <w:sz w:val="24"/>
          <w:szCs w:val="24"/>
          <w:u w:val="single"/>
        </w:rPr>
      </w:pPr>
    </w:p>
    <w:p w:rsidR="004F4C8F" w:rsidRPr="004F4C8F" w:rsidRDefault="004F4C8F" w:rsidP="004F4C8F">
      <w:pPr>
        <w:rPr>
          <w:rFonts w:ascii="Trebuchet MS" w:hAnsi="Trebuchet MS" w:cs="Arial"/>
          <w:b/>
          <w:bCs/>
          <w:sz w:val="24"/>
          <w:szCs w:val="24"/>
          <w:u w:val="single"/>
        </w:rPr>
      </w:pPr>
      <w:r w:rsidRPr="004F4C8F">
        <w:rPr>
          <w:rFonts w:ascii="Trebuchet MS" w:hAnsi="Trebuchet MS" w:cs="Arial"/>
          <w:b/>
          <w:bCs/>
          <w:sz w:val="24"/>
          <w:szCs w:val="24"/>
          <w:u w:val="single"/>
        </w:rPr>
        <w:br w:type="page"/>
      </w:r>
    </w:p>
    <w:p w:rsidR="004F4C8F" w:rsidRPr="004F4C8F" w:rsidRDefault="004F4C8F" w:rsidP="004F4C8F">
      <w:pPr>
        <w:spacing w:before="240" w:after="240" w:line="276" w:lineRule="auto"/>
        <w:jc w:val="center"/>
        <w:rPr>
          <w:rFonts w:ascii="Trebuchet MS" w:hAnsi="Trebuchet MS" w:cs="Arial"/>
          <w:b/>
          <w:bCs/>
          <w:iCs/>
          <w:sz w:val="24"/>
          <w:szCs w:val="24"/>
        </w:rPr>
        <w:sectPr w:rsidR="004F4C8F" w:rsidRPr="004F4C8F" w:rsidSect="00CF166E">
          <w:pgSz w:w="11907" w:h="16839" w:code="9"/>
          <w:pgMar w:top="1134" w:right="1134" w:bottom="1134" w:left="1134" w:header="720" w:footer="720" w:gutter="0"/>
          <w:cols w:space="720"/>
          <w:titlePg/>
          <w:docGrid w:linePitch="381"/>
        </w:sectPr>
      </w:pPr>
    </w:p>
    <w:p w:rsidR="004F4C8F" w:rsidRPr="004F4C8F" w:rsidRDefault="004F4C8F" w:rsidP="004F4C8F">
      <w:pPr>
        <w:spacing w:line="276" w:lineRule="auto"/>
        <w:jc w:val="right"/>
        <w:rPr>
          <w:rFonts w:ascii="Trebuchet MS" w:hAnsi="Trebuchet MS" w:cs="Arial"/>
          <w:b/>
          <w:sz w:val="24"/>
          <w:szCs w:val="24"/>
        </w:rPr>
      </w:pPr>
      <w:r w:rsidRPr="004F4C8F">
        <w:rPr>
          <w:rFonts w:ascii="Trebuchet MS" w:hAnsi="Trebuchet MS" w:cs="Arial"/>
          <w:b/>
          <w:sz w:val="24"/>
          <w:szCs w:val="24"/>
        </w:rPr>
        <w:lastRenderedPageBreak/>
        <w:t>Anexa nr. 10</w:t>
      </w:r>
    </w:p>
    <w:p w:rsidR="004F4C8F" w:rsidRPr="004F4C8F" w:rsidRDefault="004F4C8F" w:rsidP="004F4C8F">
      <w:pPr>
        <w:spacing w:line="276" w:lineRule="auto"/>
        <w:jc w:val="center"/>
        <w:rPr>
          <w:rFonts w:ascii="Trebuchet MS" w:hAnsi="Trebuchet MS" w:cs="Arial"/>
          <w:b/>
          <w:sz w:val="24"/>
          <w:szCs w:val="24"/>
        </w:rPr>
      </w:pPr>
      <w:r w:rsidRPr="004F4C8F">
        <w:rPr>
          <w:rFonts w:ascii="Trebuchet MS" w:hAnsi="Trebuchet MS" w:cs="Arial"/>
          <w:b/>
          <w:sz w:val="24"/>
          <w:szCs w:val="24"/>
        </w:rPr>
        <w:t>Arondare Gărzi Forestiere</w:t>
      </w:r>
    </w:p>
    <w:tbl>
      <w:tblPr>
        <w:tblW w:w="14596" w:type="dxa"/>
        <w:jc w:val="center"/>
        <w:tblLayout w:type="fixed"/>
        <w:tblLook w:val="04A0" w:firstRow="1" w:lastRow="0" w:firstColumn="1" w:lastColumn="0" w:noHBand="0" w:noVBand="1"/>
      </w:tblPr>
      <w:tblGrid>
        <w:gridCol w:w="1696"/>
        <w:gridCol w:w="2694"/>
        <w:gridCol w:w="1559"/>
        <w:gridCol w:w="1559"/>
        <w:gridCol w:w="3969"/>
        <w:gridCol w:w="3119"/>
      </w:tblGrid>
      <w:tr w:rsidR="004F4C8F" w:rsidRPr="004F4C8F" w:rsidTr="00062612">
        <w:trPr>
          <w:trHeight w:val="296"/>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b/>
                <w:color w:val="000000"/>
                <w:sz w:val="24"/>
                <w:szCs w:val="24"/>
              </w:rPr>
            </w:pPr>
            <w:r w:rsidRPr="004F4C8F">
              <w:rPr>
                <w:rFonts w:ascii="Trebuchet MS" w:hAnsi="Trebuchet MS" w:cs="Arial"/>
                <w:b/>
                <w:color w:val="000000"/>
                <w:sz w:val="24"/>
                <w:szCs w:val="24"/>
              </w:rPr>
              <w:t>Garda Forestieră</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b/>
                <w:color w:val="000000"/>
                <w:sz w:val="24"/>
                <w:szCs w:val="24"/>
              </w:rPr>
            </w:pPr>
            <w:r w:rsidRPr="004F4C8F">
              <w:rPr>
                <w:rFonts w:ascii="Trebuchet MS" w:hAnsi="Trebuchet MS" w:cs="Arial"/>
                <w:b/>
                <w:color w:val="000000"/>
                <w:sz w:val="24"/>
                <w:szCs w:val="24"/>
              </w:rPr>
              <w:t>Adresă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b/>
                <w:color w:val="000000"/>
                <w:sz w:val="24"/>
                <w:szCs w:val="24"/>
              </w:rPr>
            </w:pPr>
            <w:r w:rsidRPr="004F4C8F">
              <w:rPr>
                <w:rFonts w:ascii="Trebuchet MS" w:hAnsi="Trebuchet MS" w:cs="Arial"/>
                <w:b/>
                <w:color w:val="000000"/>
                <w:sz w:val="24"/>
                <w:szCs w:val="24"/>
              </w:rPr>
              <w:t>Telefon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b/>
                <w:color w:val="000000"/>
                <w:sz w:val="24"/>
                <w:szCs w:val="24"/>
              </w:rPr>
            </w:pPr>
            <w:r w:rsidRPr="004F4C8F">
              <w:rPr>
                <w:rFonts w:ascii="Trebuchet MS" w:hAnsi="Trebuchet MS" w:cs="Arial"/>
                <w:b/>
                <w:color w:val="000000"/>
                <w:sz w:val="24"/>
                <w:szCs w:val="24"/>
              </w:rPr>
              <w:t>Fax</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b/>
                <w:color w:val="000000"/>
                <w:sz w:val="24"/>
                <w:szCs w:val="24"/>
              </w:rPr>
            </w:pPr>
            <w:r w:rsidRPr="004F4C8F">
              <w:rPr>
                <w:rFonts w:ascii="Trebuchet MS" w:hAnsi="Trebuchet MS" w:cs="Arial"/>
                <w:b/>
                <w:color w:val="000000"/>
                <w:sz w:val="24"/>
                <w:szCs w:val="24"/>
              </w:rPr>
              <w:t>Email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b/>
                <w:color w:val="000000"/>
                <w:sz w:val="24"/>
                <w:szCs w:val="24"/>
              </w:rPr>
            </w:pPr>
            <w:r w:rsidRPr="004F4C8F">
              <w:rPr>
                <w:rFonts w:ascii="Trebuchet MS" w:hAnsi="Trebuchet MS" w:cs="Arial"/>
                <w:b/>
                <w:color w:val="000000"/>
                <w:sz w:val="24"/>
                <w:szCs w:val="24"/>
              </w:rPr>
              <w:t>Judeţe Arondate</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Braşov</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Braşov, str. Ioan Slavici, nr. 15A</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0374 086 796</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0368 434 183</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FF"/>
                <w:sz w:val="24"/>
                <w:szCs w:val="24"/>
                <w:u w:val="single"/>
              </w:rPr>
            </w:pPr>
            <w:hyperlink r:id="rId15" w:history="1">
              <w:r w:rsidR="004F4C8F" w:rsidRPr="004F4C8F">
                <w:rPr>
                  <w:rFonts w:ascii="Trebuchet MS" w:hAnsi="Trebuchet MS" w:cs="Arial"/>
                  <w:color w:val="0000FF"/>
                  <w:sz w:val="24"/>
                  <w:szCs w:val="24"/>
                  <w:u w:val="single"/>
                </w:rPr>
                <w:t>gardaforestiera.brasov@gmail.com</w:t>
              </w:r>
            </w:hyperlink>
            <w:r w:rsidR="004F4C8F" w:rsidRPr="004F4C8F">
              <w:rPr>
                <w:rFonts w:ascii="Trebuchet MS" w:hAnsi="Trebuchet MS" w:cs="Arial"/>
                <w:color w:val="000000"/>
                <w:sz w:val="24"/>
                <w:szCs w:val="24"/>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Braşov, Covasna, Harghita, Mureş, Sibiu</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Bucureşti</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Bucureşti, intr. Binelui nr. 1A, et. 2, sector 4</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021 233 0163</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021 233 1289</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16" w:history="1">
              <w:r w:rsidR="004F4C8F" w:rsidRPr="004F4C8F">
                <w:rPr>
                  <w:rFonts w:ascii="Trebuchet MS" w:hAnsi="Trebuchet MS" w:cs="Arial"/>
                  <w:color w:val="0000FF"/>
                  <w:sz w:val="24"/>
                  <w:szCs w:val="24"/>
                  <w:u w:val="single"/>
                </w:rPr>
                <w:t>gardaforestiera.bucuresti@gmail.com</w:t>
              </w:r>
            </w:hyperlink>
            <w:r w:rsidR="004F4C8F" w:rsidRPr="004F4C8F">
              <w:rPr>
                <w:rFonts w:ascii="Trebuchet MS" w:hAnsi="Trebuchet MS" w:cs="Arial"/>
                <w:color w:val="000000" w:themeColor="text1"/>
                <w:sz w:val="24"/>
                <w:szCs w:val="24"/>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Constanţa, Călăraşi, Ialomiţa, Ilfov, Giurgiu, Teleorman, Bucureşti</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Cluj Napoca</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Cluj Napoca, str. Muncii nr. 18, Corp A, et.3</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0264 415 310</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0264 415 266</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17" w:history="1">
              <w:r w:rsidR="004F4C8F" w:rsidRPr="004F4C8F">
                <w:rPr>
                  <w:rFonts w:ascii="Trebuchet MS" w:hAnsi="Trebuchet MS"/>
                  <w:color w:val="000000" w:themeColor="text1"/>
                  <w:sz w:val="24"/>
                  <w:szCs w:val="24"/>
                  <w:u w:val="single"/>
                </w:rPr>
                <w:t>gardaforestiera.cluj@gmail.com</w:t>
              </w:r>
            </w:hyperlink>
            <w:r w:rsidR="004F4C8F" w:rsidRPr="004F4C8F">
              <w:rPr>
                <w:rFonts w:ascii="Trebuchet MS" w:hAnsi="Trebuchet MS"/>
                <w:color w:val="000000" w:themeColor="text1"/>
                <w:sz w:val="24"/>
                <w:szCs w:val="24"/>
                <w:u w:val="single"/>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Alba, Bistriţa Năsăud, Cluj, Maramureş</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Focşani</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Focşani, bd. Republicii nr. 5, et. 2</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0237 232 231</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0237 230 504</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18" w:history="1">
              <w:r w:rsidR="004F4C8F" w:rsidRPr="004F4C8F">
                <w:rPr>
                  <w:rFonts w:ascii="Trebuchet MS" w:hAnsi="Trebuchet MS"/>
                  <w:color w:val="0000FF"/>
                  <w:sz w:val="24"/>
                  <w:szCs w:val="24"/>
                  <w:u w:val="single"/>
                </w:rPr>
                <w:t>gardaforestiera.focsani@gmail.com</w:t>
              </w:r>
            </w:hyperlink>
            <w:r w:rsidR="004F4C8F" w:rsidRPr="004F4C8F">
              <w:rPr>
                <w:rFonts w:ascii="Trebuchet MS" w:hAnsi="Trebuchet MS"/>
                <w:color w:val="000000" w:themeColor="text1"/>
                <w:sz w:val="24"/>
                <w:szCs w:val="24"/>
                <w:u w:val="single"/>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Buzău, Brăila, Galaţi, Tulcea, Vaslui, Vrancea</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Oradea</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Oradea, str. Andrei Mureșanu nr. 20</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0259 432 645</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0359 800 765</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19" w:history="1">
              <w:r w:rsidR="004F4C8F" w:rsidRPr="004F4C8F">
                <w:rPr>
                  <w:rFonts w:ascii="Trebuchet MS" w:hAnsi="Trebuchet MS"/>
                  <w:color w:val="000000" w:themeColor="text1"/>
                  <w:sz w:val="24"/>
                  <w:szCs w:val="24"/>
                  <w:u w:val="single"/>
                </w:rPr>
                <w:t>gardaforestiera.oradea@gmail.com</w:t>
              </w:r>
            </w:hyperlink>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Arad, Bihor, Satu Mare, Sălaj</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Ploieşti</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Ploieşti, str. Vestului nr. 14-16, corp A, et. 4</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0244 406 777</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0244 513 452</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20" w:history="1">
              <w:r w:rsidR="004F4C8F" w:rsidRPr="004F4C8F">
                <w:rPr>
                  <w:rFonts w:ascii="Trebuchet MS" w:hAnsi="Trebuchet MS"/>
                  <w:color w:val="0000FF"/>
                  <w:sz w:val="24"/>
                  <w:szCs w:val="24"/>
                  <w:u w:val="single"/>
                </w:rPr>
                <w:t>gardaforestieraploiesti@gmail.com</w:t>
              </w:r>
            </w:hyperlink>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Argeş, Dâmboviţa, Prahova</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Râmnicu Vâlcea</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Râmnicu Vâlcea, bd. Carol nr. 37</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0250 820 219</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0250 820 218</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21" w:history="1">
              <w:r w:rsidR="004F4C8F" w:rsidRPr="004F4C8F">
                <w:rPr>
                  <w:rFonts w:ascii="Trebuchet MS" w:hAnsi="Trebuchet MS"/>
                  <w:color w:val="000000" w:themeColor="text1"/>
                  <w:sz w:val="24"/>
                  <w:szCs w:val="24"/>
                  <w:u w:val="single"/>
                </w:rPr>
                <w:t>gardaforestiera.valcea@gmail.com</w:t>
              </w:r>
            </w:hyperlink>
            <w:r w:rsidR="004F4C8F" w:rsidRPr="004F4C8F">
              <w:rPr>
                <w:rFonts w:ascii="Trebuchet MS" w:hAnsi="Trebuchet MS"/>
                <w:color w:val="000000" w:themeColor="text1"/>
                <w:sz w:val="24"/>
                <w:szCs w:val="24"/>
                <w:u w:val="single"/>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Dolj, Gorj, Mehedinţi, Olt, Vâlcea</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t>Suceava</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Suceava, str. Teilor f.n.</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0230 520 790</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0230 530 432</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22" w:history="1">
              <w:r w:rsidR="004F4C8F" w:rsidRPr="004F4C8F">
                <w:rPr>
                  <w:rFonts w:ascii="Trebuchet MS" w:hAnsi="Trebuchet MS"/>
                  <w:color w:val="000000" w:themeColor="text1"/>
                  <w:sz w:val="24"/>
                  <w:szCs w:val="24"/>
                  <w:u w:val="single"/>
                </w:rPr>
                <w:t>gardaforestiera.suceava@gmail.com</w:t>
              </w:r>
            </w:hyperlink>
            <w:r w:rsidR="004F4C8F" w:rsidRPr="004F4C8F">
              <w:rPr>
                <w:rFonts w:ascii="Trebuchet MS" w:hAnsi="Trebuchet MS"/>
                <w:color w:val="000000" w:themeColor="text1"/>
                <w:sz w:val="24"/>
                <w:szCs w:val="24"/>
                <w:u w:val="single"/>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Botoşani, Bacău, Iaşi, Neamţ, Suceava</w:t>
            </w:r>
          </w:p>
        </w:tc>
      </w:tr>
      <w:tr w:rsidR="004F4C8F" w:rsidRPr="004F4C8F" w:rsidTr="00062612">
        <w:trPr>
          <w:trHeight w:val="567"/>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F4C8F" w:rsidRPr="004F4C8F" w:rsidRDefault="004F4C8F" w:rsidP="004F4C8F">
            <w:pPr>
              <w:jc w:val="center"/>
              <w:rPr>
                <w:rFonts w:ascii="Trebuchet MS" w:hAnsi="Trebuchet MS" w:cs="Arial"/>
                <w:color w:val="000000"/>
                <w:sz w:val="24"/>
                <w:szCs w:val="24"/>
              </w:rPr>
            </w:pPr>
            <w:r w:rsidRPr="004F4C8F">
              <w:rPr>
                <w:rFonts w:ascii="Trebuchet MS" w:hAnsi="Trebuchet MS" w:cs="Arial"/>
                <w:color w:val="000000"/>
                <w:sz w:val="24"/>
                <w:szCs w:val="24"/>
              </w:rPr>
              <w:lastRenderedPageBreak/>
              <w:t>Timişoara</w:t>
            </w:r>
          </w:p>
        </w:tc>
        <w:tc>
          <w:tcPr>
            <w:tcW w:w="2694"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Timişoara, str. Mihail Kogălniceanu nr. 6, et. 2</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0256 294 897</w:t>
            </w:r>
          </w:p>
        </w:tc>
        <w:tc>
          <w:tcPr>
            <w:tcW w:w="155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0256 205 511</w:t>
            </w:r>
          </w:p>
        </w:tc>
        <w:tc>
          <w:tcPr>
            <w:tcW w:w="3969" w:type="dxa"/>
            <w:tcBorders>
              <w:top w:val="nil"/>
              <w:left w:val="nil"/>
              <w:bottom w:val="single" w:sz="4" w:space="0" w:color="auto"/>
              <w:right w:val="single" w:sz="4" w:space="0" w:color="auto"/>
            </w:tcBorders>
            <w:shd w:val="clear" w:color="auto" w:fill="auto"/>
            <w:vAlign w:val="center"/>
            <w:hideMark/>
          </w:tcPr>
          <w:p w:rsidR="004F4C8F" w:rsidRPr="004F4C8F" w:rsidRDefault="009E6A7F" w:rsidP="004F4C8F">
            <w:pPr>
              <w:rPr>
                <w:rFonts w:ascii="Trebuchet MS" w:hAnsi="Trebuchet MS" w:cs="Arial"/>
                <w:color w:val="000000" w:themeColor="text1"/>
                <w:sz w:val="24"/>
                <w:szCs w:val="24"/>
                <w:u w:val="single"/>
              </w:rPr>
            </w:pPr>
            <w:hyperlink r:id="rId23" w:history="1">
              <w:r w:rsidR="004F4C8F" w:rsidRPr="004F4C8F">
                <w:rPr>
                  <w:rFonts w:ascii="Trebuchet MS" w:hAnsi="Trebuchet MS"/>
                  <w:color w:val="000000" w:themeColor="text1"/>
                  <w:sz w:val="24"/>
                  <w:szCs w:val="24"/>
                  <w:u w:val="single"/>
                </w:rPr>
                <w:t>gardaforestiera.timisoara@gmail.com</w:t>
              </w:r>
            </w:hyperlink>
            <w:r w:rsidR="004F4C8F" w:rsidRPr="004F4C8F">
              <w:rPr>
                <w:rFonts w:ascii="Trebuchet MS" w:hAnsi="Trebuchet MS"/>
                <w:color w:val="000000" w:themeColor="text1"/>
                <w:sz w:val="24"/>
                <w:szCs w:val="24"/>
                <w:u w:val="single"/>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4F4C8F" w:rsidRPr="004F4C8F" w:rsidRDefault="004F4C8F" w:rsidP="004F4C8F">
            <w:pPr>
              <w:rPr>
                <w:rFonts w:ascii="Trebuchet MS" w:hAnsi="Trebuchet MS" w:cs="Arial"/>
                <w:color w:val="000000"/>
                <w:sz w:val="24"/>
                <w:szCs w:val="24"/>
              </w:rPr>
            </w:pPr>
            <w:r w:rsidRPr="004F4C8F">
              <w:rPr>
                <w:rFonts w:ascii="Trebuchet MS" w:hAnsi="Trebuchet MS" w:cs="Arial"/>
                <w:color w:val="000000"/>
                <w:sz w:val="24"/>
                <w:szCs w:val="24"/>
              </w:rPr>
              <w:t>Caraş Severin, Hunedoara, Timiş</w:t>
            </w:r>
          </w:p>
        </w:tc>
      </w:tr>
    </w:tbl>
    <w:p w:rsidR="004F4C8F" w:rsidRPr="004F4C8F" w:rsidRDefault="004F4C8F" w:rsidP="004F4C8F">
      <w:pPr>
        <w:spacing w:line="276" w:lineRule="auto"/>
        <w:rPr>
          <w:rFonts w:ascii="Trebuchet MS" w:hAnsi="Trebuchet MS" w:cs="Arial"/>
          <w:b/>
          <w:sz w:val="24"/>
          <w:szCs w:val="24"/>
        </w:rPr>
      </w:pPr>
    </w:p>
    <w:p w:rsidR="00255A97" w:rsidRDefault="00255A97"/>
    <w:sectPr w:rsidR="00255A97" w:rsidSect="00C74662">
      <w:pgSz w:w="16839"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7F" w:rsidRDefault="009E6A7F">
      <w:pPr>
        <w:spacing w:after="0" w:line="240" w:lineRule="auto"/>
      </w:pPr>
      <w:r>
        <w:separator/>
      </w:r>
    </w:p>
  </w:endnote>
  <w:endnote w:type="continuationSeparator" w:id="0">
    <w:p w:rsidR="009E6A7F" w:rsidRDefault="009E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57" w:rsidRDefault="0091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8F" w:rsidRDefault="004F4C8F" w:rsidP="002A1EDA">
    <w:pPr>
      <w:pStyle w:val="Footer"/>
      <w:pBdr>
        <w:top w:val="single" w:sz="4" w:space="1" w:color="000000"/>
      </w:pBdr>
      <w:tabs>
        <w:tab w:val="right" w:pos="9360"/>
      </w:tabs>
      <w:jc w:val="center"/>
      <w:rPr>
        <w:rFonts w:ascii="Arial" w:hAnsi="Arial" w:cs="Arial"/>
        <w:color w:val="7F7F7F"/>
        <w:spacing w:val="60"/>
        <w:sz w:val="16"/>
        <w:szCs w:val="16"/>
      </w:rPr>
    </w:pPr>
    <w:r>
      <w:rPr>
        <w:rFonts w:ascii="Arial" w:hAnsi="Arial" w:cs="Arial"/>
        <w:color w:val="7F7F7F"/>
        <w:spacing w:val="60"/>
        <w:sz w:val="16"/>
        <w:szCs w:val="16"/>
      </w:rPr>
      <w:t xml:space="preserve">PNRR - </w:t>
    </w:r>
    <w:r w:rsidRPr="00FD331F">
      <w:rPr>
        <w:rFonts w:ascii="Arial" w:hAnsi="Arial" w:cs="Arial"/>
        <w:color w:val="7F7F7F"/>
        <w:spacing w:val="60"/>
        <w:sz w:val="16"/>
        <w:szCs w:val="16"/>
      </w:rPr>
      <w:t xml:space="preserve">Ghidul </w:t>
    </w:r>
    <w:r>
      <w:rPr>
        <w:rFonts w:ascii="Arial" w:hAnsi="Arial" w:cs="Arial"/>
        <w:color w:val="7F7F7F"/>
        <w:spacing w:val="60"/>
        <w:sz w:val="16"/>
        <w:szCs w:val="16"/>
      </w:rPr>
      <w:t>de Finanțare al Sc</w:t>
    </w:r>
    <w:r w:rsidRPr="00FD331F">
      <w:rPr>
        <w:rFonts w:ascii="Arial" w:hAnsi="Arial" w:cs="Arial"/>
        <w:color w:val="7F7F7F"/>
        <w:spacing w:val="60"/>
        <w:sz w:val="16"/>
        <w:szCs w:val="16"/>
      </w:rPr>
      <w:t>hem</w:t>
    </w:r>
    <w:r>
      <w:rPr>
        <w:rFonts w:ascii="Arial" w:hAnsi="Arial" w:cs="Arial"/>
        <w:color w:val="7F7F7F"/>
        <w:spacing w:val="60"/>
        <w:sz w:val="16"/>
        <w:szCs w:val="16"/>
      </w:rPr>
      <w:t>ei</w:t>
    </w:r>
    <w:r w:rsidRPr="00FD331F">
      <w:rPr>
        <w:rFonts w:ascii="Arial" w:hAnsi="Arial" w:cs="Arial"/>
        <w:color w:val="7F7F7F"/>
        <w:spacing w:val="60"/>
        <w:sz w:val="16"/>
        <w:szCs w:val="16"/>
      </w:rPr>
      <w:t xml:space="preserve"> de ajutor de stat</w:t>
    </w:r>
  </w:p>
  <w:p w:rsidR="004F4C8F" w:rsidRDefault="004F4C8F" w:rsidP="002A1EDA">
    <w:pPr>
      <w:pStyle w:val="Footer"/>
      <w:pBdr>
        <w:top w:val="single" w:sz="4" w:space="1" w:color="000000"/>
      </w:pBdr>
      <w:tabs>
        <w:tab w:val="right" w:pos="9360"/>
      </w:tabs>
      <w:jc w:val="center"/>
      <w:rPr>
        <w:rFonts w:ascii="Arial" w:hAnsi="Arial" w:cs="Arial"/>
        <w:b/>
        <w:bCs/>
        <w:i/>
        <w:color w:val="7F7F7F"/>
        <w:spacing w:val="60"/>
        <w:sz w:val="16"/>
        <w:szCs w:val="16"/>
      </w:rPr>
    </w:pPr>
    <w:r w:rsidRPr="00FD331F">
      <w:rPr>
        <w:rFonts w:ascii="Arial" w:hAnsi="Arial" w:cs="Arial"/>
        <w:b/>
        <w:bCs/>
        <w:i/>
        <w:color w:val="7F7F7F"/>
        <w:spacing w:val="60"/>
        <w:sz w:val="16"/>
        <w:szCs w:val="16"/>
      </w:rPr>
      <w:t xml:space="preserve">"Sprijin pentru </w:t>
    </w:r>
    <w:r>
      <w:rPr>
        <w:rFonts w:ascii="Arial" w:hAnsi="Arial" w:cs="Arial"/>
        <w:b/>
        <w:bCs/>
        <w:i/>
        <w:color w:val="7F7F7F"/>
        <w:spacing w:val="60"/>
        <w:sz w:val="16"/>
        <w:szCs w:val="16"/>
      </w:rPr>
      <w:t>investiții în noi suprafețe de pădure</w:t>
    </w:r>
    <w:r w:rsidRPr="00FD331F">
      <w:rPr>
        <w:rFonts w:ascii="Arial" w:hAnsi="Arial" w:cs="Arial"/>
        <w:b/>
        <w:bCs/>
        <w:i/>
        <w:color w:val="7F7F7F"/>
        <w:spacing w:val="60"/>
        <w:sz w:val="16"/>
        <w:szCs w:val="16"/>
      </w:rPr>
      <w:t>”</w:t>
    </w:r>
  </w:p>
  <w:p w:rsidR="004F4C8F" w:rsidRDefault="004F4C8F" w:rsidP="002A1EDA">
    <w:pPr>
      <w:pStyle w:val="Footer"/>
      <w:pBdr>
        <w:top w:val="single" w:sz="4" w:space="1" w:color="000000"/>
      </w:pBdr>
      <w:tabs>
        <w:tab w:val="right" w:pos="9360"/>
      </w:tabs>
      <w:jc w:val="center"/>
      <w:rPr>
        <w:rFonts w:ascii="Tahoma" w:hAnsi="Tahoma" w:cs="Tahoma"/>
        <w:color w:val="7F7F7F"/>
        <w:spacing w:val="60"/>
        <w:sz w:val="20"/>
        <w:szCs w:val="20"/>
      </w:rPr>
    </w:pPr>
    <w:r>
      <w:rPr>
        <w:rFonts w:ascii="Arial" w:hAnsi="Arial" w:cs="Arial"/>
        <w:b/>
        <w:bCs/>
        <w:i/>
        <w:color w:val="7F7F7F"/>
        <w:spacing w:val="60"/>
        <w:sz w:val="16"/>
        <w:szCs w:val="16"/>
      </w:rPr>
      <w:tab/>
    </w:r>
    <w:r>
      <w:rPr>
        <w:rFonts w:ascii="Tahoma" w:hAnsi="Tahoma" w:cs="Tahoma"/>
        <w:color w:val="7F7F7F"/>
        <w:spacing w:val="60"/>
        <w:sz w:val="20"/>
        <w:szCs w:val="20"/>
      </w:rPr>
      <w:tab/>
      <w:t xml:space="preserve">Pagina </w:t>
    </w:r>
    <w:r>
      <w:rPr>
        <w:rFonts w:ascii="Times New Roman" w:hAnsi="Times New Roman" w:cs="Tahoma"/>
        <w:sz w:val="20"/>
        <w:szCs w:val="20"/>
      </w:rPr>
      <w:fldChar w:fldCharType="begin"/>
    </w:r>
    <w:r>
      <w:rPr>
        <w:rFonts w:cs="Tahoma"/>
        <w:sz w:val="20"/>
        <w:szCs w:val="20"/>
      </w:rPr>
      <w:instrText xml:space="preserve"> PAGE \*Arabic </w:instrText>
    </w:r>
    <w:r>
      <w:rPr>
        <w:rFonts w:ascii="Times New Roman" w:hAnsi="Times New Roman" w:cs="Tahoma"/>
        <w:sz w:val="20"/>
        <w:szCs w:val="20"/>
      </w:rPr>
      <w:fldChar w:fldCharType="separate"/>
    </w:r>
    <w:r w:rsidR="00914857">
      <w:rPr>
        <w:rFonts w:cs="Tahoma"/>
        <w:noProof/>
        <w:sz w:val="20"/>
        <w:szCs w:val="20"/>
      </w:rPr>
      <w:t>1</w:t>
    </w:r>
    <w:r>
      <w:rPr>
        <w:rFonts w:ascii="Tahoma" w:hAnsi="Tahoma" w:cs="Tahoma"/>
        <w:sz w:val="20"/>
        <w:szCs w:val="20"/>
      </w:rPr>
      <w:fldChar w:fldCharType="end"/>
    </w:r>
    <w:r>
      <w:rPr>
        <w:rFonts w:ascii="Tahoma" w:hAnsi="Tahoma" w:cs="Tahoma"/>
        <w:sz w:val="20"/>
        <w:szCs w:val="20"/>
      </w:rPr>
      <w:t xml:space="preserve"> </w:t>
    </w:r>
  </w:p>
  <w:p w:rsidR="004F4C8F" w:rsidRDefault="004F4C8F" w:rsidP="002A1EDA">
    <w:pPr>
      <w:pStyle w:val="Footer"/>
      <w:pBdr>
        <w:top w:val="single" w:sz="4" w:space="1" w:color="000000"/>
      </w:pBdr>
      <w:jc w:val="right"/>
      <w:rPr>
        <w:rFonts w:ascii="Tahoma" w:hAnsi="Tahoma" w:cs="Tahoma"/>
        <w:color w:val="7F7F7F"/>
        <w:spacing w:val="60"/>
        <w:sz w:val="10"/>
        <w:szCs w:val="10"/>
      </w:rPr>
    </w:pPr>
  </w:p>
  <w:p w:rsidR="004F4C8F" w:rsidRDefault="004F4C8F" w:rsidP="002A1EDA">
    <w:pPr>
      <w:pStyle w:val="NoSpacing"/>
      <w:jc w:val="center"/>
      <w:rPr>
        <w:rFonts w:ascii="Tahoma" w:hAnsi="Tahoma" w:cs="Tahoma"/>
        <w:i/>
        <w:sz w:val="16"/>
        <w:szCs w:val="16"/>
      </w:rPr>
    </w:pPr>
    <w:r>
      <w:rPr>
        <w:rFonts w:ascii="Tahoma" w:hAnsi="Tahoma" w:cs="Tahoma"/>
        <w:i/>
        <w:sz w:val="16"/>
        <w:szCs w:val="16"/>
      </w:rPr>
      <w:t>Informaţiile din acest Ghid nu pot fi utilizate în scopuri comerciale. Distribuirea acestui material se poate realiza în mod gratuit, iar utilizarea și prelucrarea informaţiilor din acest Ghid se poate face doar cu acordul MMAP. Toate drepturile rezervate MMAP.</w:t>
    </w:r>
  </w:p>
  <w:p w:rsidR="004F4C8F" w:rsidRDefault="004F4C8F" w:rsidP="002A1ED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57" w:rsidRDefault="0091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7F" w:rsidRDefault="009E6A7F">
      <w:pPr>
        <w:spacing w:after="0" w:line="240" w:lineRule="auto"/>
      </w:pPr>
      <w:r>
        <w:separator/>
      </w:r>
    </w:p>
  </w:footnote>
  <w:footnote w:type="continuationSeparator" w:id="0">
    <w:p w:rsidR="009E6A7F" w:rsidRDefault="009E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57" w:rsidRDefault="0091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37115"/>
      <w:docPartObj>
        <w:docPartGallery w:val="Watermarks"/>
        <w:docPartUnique/>
      </w:docPartObj>
    </w:sdtPr>
    <w:sdtContent>
      <w:p w:rsidR="004F4C8F" w:rsidRDefault="00914857" w:rsidP="00091AEA">
        <w:pPr>
          <w:pStyle w:val="Header"/>
          <w:tabs>
            <w:tab w:val="clear" w:pos="4536"/>
            <w:tab w:val="center" w:pos="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026127" o:spid="_x0000_s2049" type="#_x0000_t136" style="position:absolute;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p w:rsidR="004F4C8F" w:rsidRDefault="004F4C8F" w:rsidP="00091AEA">
    <w:pPr>
      <w:pStyle w:val="Header"/>
      <w:tabs>
        <w:tab w:val="clear" w:pos="4536"/>
        <w:tab w:val="center" w:pos="0"/>
      </w:tabs>
    </w:pPr>
    <w:r>
      <w:rPr>
        <w:noProof/>
        <w:lang w:val="en-US"/>
      </w:rPr>
      <w:drawing>
        <wp:inline distT="0" distB="0" distL="0" distR="0" wp14:anchorId="4BEF1A5B" wp14:editId="2ED2E6CF">
          <wp:extent cx="3230880" cy="89598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p>
  <w:p w:rsidR="004F4C8F" w:rsidRDefault="004F4C8F" w:rsidP="00091AEA">
    <w:pPr>
      <w:pStyle w:val="Header"/>
      <w:tabs>
        <w:tab w:val="clear" w:pos="4536"/>
        <w:tab w:val="center" w:pos="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57" w:rsidRDefault="0091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B7"/>
    <w:rsid w:val="00255A97"/>
    <w:rsid w:val="004F4C8F"/>
    <w:rsid w:val="00615695"/>
    <w:rsid w:val="00914857"/>
    <w:rsid w:val="009E6A7F"/>
    <w:rsid w:val="00EC09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E9C64D-1947-4475-B4F1-499789D5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C8F"/>
  </w:style>
  <w:style w:type="paragraph" w:styleId="Footer">
    <w:name w:val="footer"/>
    <w:basedOn w:val="Normal"/>
    <w:link w:val="FooterChar"/>
    <w:uiPriority w:val="99"/>
    <w:unhideWhenUsed/>
    <w:rsid w:val="004F4C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C8F"/>
  </w:style>
  <w:style w:type="paragraph" w:styleId="NoSpacing">
    <w:name w:val="No Spacing"/>
    <w:uiPriority w:val="1"/>
    <w:qFormat/>
    <w:rsid w:val="004F4C8F"/>
    <w:pPr>
      <w:spacing w:after="0" w:line="240" w:lineRule="auto"/>
    </w:pPr>
  </w:style>
  <w:style w:type="paragraph" w:styleId="BalloonText">
    <w:name w:val="Balloon Text"/>
    <w:basedOn w:val="Normal"/>
    <w:link w:val="BalloonTextChar"/>
    <w:uiPriority w:val="99"/>
    <w:semiHidden/>
    <w:unhideWhenUsed/>
    <w:rsid w:val="0091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b.int/index.html" TargetMode="External"/><Relationship Id="rId18" Type="http://schemas.openxmlformats.org/officeDocument/2006/relationships/hyperlink" Target="mailto:gardaforestiera.focsani@gmail.com" TargetMode="External"/><Relationship Id="rId3" Type="http://schemas.openxmlformats.org/officeDocument/2006/relationships/webSettings" Target="webSettings.xml"/><Relationship Id="rId21" Type="http://schemas.openxmlformats.org/officeDocument/2006/relationships/hyperlink" Target="mailto:gardaforestiera.valcea@gmail.com" TargetMode="External"/><Relationship Id="rId7" Type="http://schemas.openxmlformats.org/officeDocument/2006/relationships/header" Target="header2.xml"/><Relationship Id="rId12" Type="http://schemas.openxmlformats.org/officeDocument/2006/relationships/hyperlink" Target="http://www.ecb.int/index.html" TargetMode="External"/><Relationship Id="rId17" Type="http://schemas.openxmlformats.org/officeDocument/2006/relationships/hyperlink" Target="mailto:gardaforestiera.cluj@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gardaforestiera.bucuresti@gmail.com" TargetMode="External"/><Relationship Id="rId20" Type="http://schemas.openxmlformats.org/officeDocument/2006/relationships/hyperlink" Target="mailto:gardaforestieraploiesti@gmail.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gardaforestiera.brasov@gmail.com" TargetMode="External"/><Relationship Id="rId23" Type="http://schemas.openxmlformats.org/officeDocument/2006/relationships/hyperlink" Target="mailto:gardaforestiera.timisoara@gmail.com" TargetMode="External"/><Relationship Id="rId10" Type="http://schemas.openxmlformats.org/officeDocument/2006/relationships/header" Target="header3.xml"/><Relationship Id="rId19" Type="http://schemas.openxmlformats.org/officeDocument/2006/relationships/hyperlink" Target="mailto:gardaforestiera.oradea@gmail.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mmediu.ro" TargetMode="External"/><Relationship Id="rId22" Type="http://schemas.openxmlformats.org/officeDocument/2006/relationships/hyperlink" Target="mailto:gardaforestiera.suceav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Luiza Domniteanu</cp:lastModifiedBy>
  <cp:revision>2</cp:revision>
  <cp:lastPrinted>2022-08-05T10:45:00Z</cp:lastPrinted>
  <dcterms:created xsi:type="dcterms:W3CDTF">2022-08-05T10:45:00Z</dcterms:created>
  <dcterms:modified xsi:type="dcterms:W3CDTF">2022-08-05T10:45:00Z</dcterms:modified>
</cp:coreProperties>
</file>