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7C2AF" w14:textId="77777777" w:rsidR="000F5C5A" w:rsidRDefault="000F5C5A">
      <w:pPr>
        <w:spacing w:after="16" w:line="259" w:lineRule="auto"/>
        <w:ind w:firstLine="0"/>
        <w:jc w:val="left"/>
      </w:pPr>
    </w:p>
    <w:p w14:paraId="58709D67" w14:textId="5806D42B" w:rsidR="000F5C5A" w:rsidRDefault="00BE685B" w:rsidP="00EC278C">
      <w:pPr>
        <w:spacing w:after="26" w:line="259" w:lineRule="auto"/>
        <w:ind w:firstLine="0"/>
        <w:jc w:val="left"/>
      </w:pPr>
      <w:r>
        <w:t xml:space="preserve"> </w:t>
      </w:r>
      <w:r w:rsidR="0088534A">
        <w:t>Nr. ..................../............................</w:t>
      </w:r>
      <w:r w:rsidR="005D18CF">
        <w:t>2022</w:t>
      </w:r>
    </w:p>
    <w:p w14:paraId="0C311082" w14:textId="5153037F" w:rsidR="0088534A" w:rsidRDefault="0088534A" w:rsidP="00EC278C">
      <w:pPr>
        <w:spacing w:after="26" w:line="259" w:lineRule="auto"/>
        <w:ind w:firstLine="0"/>
        <w:jc w:val="left"/>
      </w:pPr>
    </w:p>
    <w:p w14:paraId="78BA08C8" w14:textId="77777777" w:rsidR="0088534A" w:rsidRPr="00EC278C" w:rsidRDefault="0088534A" w:rsidP="00EC278C">
      <w:pPr>
        <w:spacing w:after="26" w:line="259" w:lineRule="auto"/>
        <w:ind w:firstLine="0"/>
        <w:jc w:val="left"/>
      </w:pPr>
    </w:p>
    <w:p w14:paraId="73534DC2" w14:textId="69756C56" w:rsidR="000F5C5A" w:rsidRDefault="00892B93" w:rsidP="00892B93">
      <w:pPr>
        <w:pStyle w:val="Heading1"/>
        <w:spacing w:line="276" w:lineRule="auto"/>
        <w:ind w:left="2829" w:firstLine="3"/>
        <w:jc w:val="both"/>
        <w:rPr>
          <w:szCs w:val="26"/>
        </w:rPr>
      </w:pPr>
      <w:r>
        <w:rPr>
          <w:szCs w:val="26"/>
        </w:rPr>
        <w:t xml:space="preserve">    </w:t>
      </w:r>
      <w:r w:rsidR="00BE685B">
        <w:rPr>
          <w:szCs w:val="26"/>
        </w:rPr>
        <w:t>REFERAT DE APROBARE</w:t>
      </w:r>
    </w:p>
    <w:p w14:paraId="2278AD72" w14:textId="6460AAC6" w:rsidR="00B618C9" w:rsidRPr="00B618C9" w:rsidRDefault="00892B93" w:rsidP="00B618C9">
      <w:pPr>
        <w:spacing w:after="17" w:line="276" w:lineRule="auto"/>
        <w:ind w:right="420" w:firstLine="0"/>
        <w:jc w:val="center"/>
        <w:rPr>
          <w:b/>
          <w:i/>
          <w:szCs w:val="26"/>
        </w:rPr>
      </w:pPr>
      <w:r>
        <w:rPr>
          <w:b/>
          <w:i/>
          <w:szCs w:val="26"/>
        </w:rPr>
        <w:t xml:space="preserve"> </w:t>
      </w:r>
      <w:r w:rsidR="00B618C9">
        <w:rPr>
          <w:b/>
          <w:i/>
          <w:szCs w:val="26"/>
        </w:rPr>
        <w:t>a</w:t>
      </w:r>
      <w:r w:rsidR="00B618C9" w:rsidRPr="00B618C9">
        <w:rPr>
          <w:b/>
          <w:i/>
          <w:szCs w:val="26"/>
        </w:rPr>
        <w:t xml:space="preserve"> </w:t>
      </w:r>
      <w:r w:rsidR="009C7D76">
        <w:rPr>
          <w:b/>
          <w:i/>
          <w:szCs w:val="26"/>
        </w:rPr>
        <w:t>P</w:t>
      </w:r>
      <w:r w:rsidR="00B618C9" w:rsidRPr="00B618C9">
        <w:rPr>
          <w:b/>
          <w:i/>
          <w:szCs w:val="26"/>
        </w:rPr>
        <w:t xml:space="preserve">rocedurii de înregistrare, raportare și declarare </w:t>
      </w:r>
    </w:p>
    <w:p w14:paraId="331A3D27" w14:textId="1C9F5433" w:rsidR="009430F1" w:rsidRDefault="00B618C9" w:rsidP="00B618C9">
      <w:pPr>
        <w:spacing w:after="17" w:line="276" w:lineRule="auto"/>
        <w:ind w:right="420" w:firstLine="0"/>
        <w:jc w:val="center"/>
        <w:rPr>
          <w:b/>
          <w:i/>
          <w:szCs w:val="26"/>
        </w:rPr>
      </w:pPr>
      <w:r w:rsidRPr="00B618C9">
        <w:rPr>
          <w:b/>
          <w:i/>
          <w:szCs w:val="26"/>
        </w:rPr>
        <w:t>a operatorilor economici care introduc deşeuri în ţară pentru a fi valorificate</w:t>
      </w:r>
    </w:p>
    <w:p w14:paraId="276DF269" w14:textId="77777777" w:rsidR="00B618C9" w:rsidRDefault="00B618C9" w:rsidP="00B618C9">
      <w:pPr>
        <w:spacing w:after="17" w:line="276" w:lineRule="auto"/>
        <w:ind w:right="420" w:firstLine="0"/>
        <w:jc w:val="center"/>
        <w:rPr>
          <w:szCs w:val="26"/>
        </w:rPr>
      </w:pPr>
    </w:p>
    <w:p w14:paraId="0B648621" w14:textId="728A677B" w:rsidR="000F5C5A" w:rsidRPr="00892B93" w:rsidRDefault="00BE685B" w:rsidP="00B93E78">
      <w:pPr>
        <w:autoSpaceDE w:val="0"/>
        <w:autoSpaceDN w:val="0"/>
        <w:adjustRightInd w:val="0"/>
        <w:spacing w:after="0" w:line="276" w:lineRule="auto"/>
        <w:rPr>
          <w:i/>
          <w:iCs/>
          <w:szCs w:val="26"/>
        </w:rPr>
      </w:pPr>
      <w:r>
        <w:rPr>
          <w:szCs w:val="26"/>
        </w:rPr>
        <w:t xml:space="preserve">Prezentul referat de aprobare este elaborat în conformitate cu prevederile art. 6 alin. (3) și art. 30 alin. (1) lit. c) și alin. (2) din Legea nr. 24/2000 privind normele de tehnică legislativă pentru elaborarea actelor normative, republicată, cu modificările și completările ulterioare, reprezentând instrumentul de prezentare și motivare a </w:t>
      </w:r>
      <w:r w:rsidRPr="009430F1">
        <w:rPr>
          <w:i/>
          <w:iCs/>
          <w:szCs w:val="26"/>
        </w:rPr>
        <w:t xml:space="preserve">proiectului de Ordin </w:t>
      </w:r>
      <w:r w:rsidR="00B93E78" w:rsidRPr="00B93E78">
        <w:rPr>
          <w:i/>
          <w:iCs/>
          <w:szCs w:val="26"/>
        </w:rPr>
        <w:t xml:space="preserve">privind aprobarea </w:t>
      </w:r>
      <w:r w:rsidR="000110E2">
        <w:rPr>
          <w:i/>
          <w:iCs/>
          <w:szCs w:val="26"/>
        </w:rPr>
        <w:t>P</w:t>
      </w:r>
      <w:r w:rsidR="00B93E78" w:rsidRPr="00B93E78">
        <w:rPr>
          <w:i/>
          <w:iCs/>
          <w:szCs w:val="26"/>
        </w:rPr>
        <w:t>rocedurii de înregistrare, raportare și declarare a operatorilor economici care introduc deşeuri în ţară pentru a fi valorificate</w:t>
      </w:r>
      <w:r>
        <w:rPr>
          <w:szCs w:val="26"/>
        </w:rPr>
        <w:t xml:space="preserve">.  </w:t>
      </w:r>
    </w:p>
    <w:p w14:paraId="3CEF21D4" w14:textId="5FF6167B" w:rsidR="001E0BCF" w:rsidRPr="00AE015C" w:rsidRDefault="00BE685B" w:rsidP="00C276BE">
      <w:pPr>
        <w:spacing w:after="38" w:line="276" w:lineRule="auto"/>
        <w:ind w:left="-15"/>
        <w:rPr>
          <w:szCs w:val="26"/>
        </w:rPr>
      </w:pPr>
      <w:r>
        <w:rPr>
          <w:b/>
          <w:szCs w:val="26"/>
        </w:rPr>
        <w:t>Baza legală a proiectului de ordin supus aprobării</w:t>
      </w:r>
      <w:r>
        <w:rPr>
          <w:szCs w:val="26"/>
        </w:rPr>
        <w:t xml:space="preserve"> o constituie prevederile </w:t>
      </w:r>
      <w:r>
        <w:rPr>
          <w:szCs w:val="26"/>
        </w:rPr>
        <w:br/>
      </w:r>
      <w:r w:rsidR="001E0BCF" w:rsidRPr="001E0BCF">
        <w:rPr>
          <w:szCs w:val="26"/>
        </w:rPr>
        <w:t xml:space="preserve">art. 7^2 alin. (2) din Hotărârea Guvernului nr. 788/2007 privind stabilirea unor măsuri pentru aplicarea Regulamentului Parlamentului European şi al Consiliului (CE) nr. 1.013/2006 privind transferul de deşeuri, cu modificările şi completările ulterioare, </w:t>
      </w:r>
      <w:r w:rsidR="001E0BCF">
        <w:rPr>
          <w:szCs w:val="26"/>
        </w:rPr>
        <w:t>precum și ale</w:t>
      </w:r>
      <w:r w:rsidR="001E0BCF" w:rsidRPr="001E0BCF">
        <w:rPr>
          <w:szCs w:val="26"/>
        </w:rPr>
        <w:t xml:space="preserve"> art. III din Hotărârea Guvernului nr. 1.265/2021 pentru modificarea şi completarea Hotărârii Guvernului nr. 788/2007 privind stabilirea unor măsuri pentru aplicarea Regulamentului Parlamentului European şi al Consiliului (CE) nr. 1.013/2006 privind transferul de deşeuri</w:t>
      </w:r>
      <w:r w:rsidR="001E0BCF">
        <w:rPr>
          <w:szCs w:val="26"/>
        </w:rPr>
        <w:t>.</w:t>
      </w:r>
    </w:p>
    <w:p w14:paraId="35D4FAFD" w14:textId="6979D3E1" w:rsidR="000F5C5A" w:rsidRDefault="004E1044" w:rsidP="004E1044">
      <w:pPr>
        <w:autoSpaceDE w:val="0"/>
        <w:autoSpaceDN w:val="0"/>
        <w:adjustRightInd w:val="0"/>
        <w:spacing w:after="0" w:line="276" w:lineRule="auto"/>
        <w:rPr>
          <w:szCs w:val="26"/>
        </w:rPr>
      </w:pPr>
      <w:r>
        <w:rPr>
          <w:szCs w:val="26"/>
        </w:rPr>
        <w:t xml:space="preserve">Potrivit </w:t>
      </w:r>
      <w:r w:rsidRPr="004E1044">
        <w:rPr>
          <w:szCs w:val="26"/>
        </w:rPr>
        <w:t>art. 7^2 alin. (2) din Hotărârea Guvernului nr. 788/2007</w:t>
      </w:r>
      <w:r>
        <w:rPr>
          <w:szCs w:val="26"/>
        </w:rPr>
        <w:t>,</w:t>
      </w:r>
      <w:r w:rsidRPr="004E1044">
        <w:rPr>
          <w:szCs w:val="26"/>
        </w:rPr>
        <w:t xml:space="preserve"> </w:t>
      </w:r>
      <w:r>
        <w:rPr>
          <w:szCs w:val="26"/>
        </w:rPr>
        <w:t>”</w:t>
      </w:r>
      <w:r w:rsidRPr="004E1044">
        <w:rPr>
          <w:i/>
          <w:iCs/>
          <w:szCs w:val="26"/>
        </w:rPr>
        <w:t>Procedura de înregistrare, raportare şi declarare se aprobă prin ordin al conducătorului autorităţii publice centrale pentru protecţia mediului</w:t>
      </w:r>
      <w:r>
        <w:rPr>
          <w:szCs w:val="26"/>
        </w:rPr>
        <w:t>” și conform a</w:t>
      </w:r>
      <w:r w:rsidR="00C276BE" w:rsidRPr="00C276BE">
        <w:rPr>
          <w:szCs w:val="26"/>
        </w:rPr>
        <w:t>rticolul</w:t>
      </w:r>
      <w:r w:rsidR="004C5E9F">
        <w:rPr>
          <w:szCs w:val="26"/>
        </w:rPr>
        <w:t>ui</w:t>
      </w:r>
      <w:r w:rsidR="00C276BE" w:rsidRPr="00C276BE">
        <w:rPr>
          <w:szCs w:val="26"/>
        </w:rPr>
        <w:t xml:space="preserve"> III</w:t>
      </w:r>
      <w:r w:rsidR="004C5E9F">
        <w:rPr>
          <w:szCs w:val="26"/>
        </w:rPr>
        <w:t xml:space="preserve"> din </w:t>
      </w:r>
      <w:r w:rsidR="004C5E9F" w:rsidRPr="004C5E9F">
        <w:rPr>
          <w:szCs w:val="26"/>
        </w:rPr>
        <w:t>Hotărârea Guvernului nr. 1.265/2021</w:t>
      </w:r>
      <w:r w:rsidR="004C5E9F">
        <w:rPr>
          <w:szCs w:val="26"/>
        </w:rPr>
        <w:t>,</w:t>
      </w:r>
      <w:r w:rsidR="004C5E9F" w:rsidRPr="004C5E9F">
        <w:rPr>
          <w:szCs w:val="26"/>
        </w:rPr>
        <w:t xml:space="preserve"> </w:t>
      </w:r>
      <w:r w:rsidR="004C5E9F">
        <w:rPr>
          <w:szCs w:val="26"/>
        </w:rPr>
        <w:t>”</w:t>
      </w:r>
      <w:r w:rsidR="00C276BE" w:rsidRPr="004C5E9F">
        <w:rPr>
          <w:i/>
          <w:iCs/>
          <w:szCs w:val="26"/>
        </w:rPr>
        <w:t>În termen de 30 de zile de la data intrării în vigoare a prezentei hotărâri se emite ordinul ministrului mediului, apelor şi pădurilor prevăzut la art. 7^2 alin. (2) din Hotărârea Guvernului nr. 788/2007 privind stabilirea unor măsuri pentru aplicarea Regulamentului Parlamentului European şi al Consiliului (CE) nr. 1.013/2006 privind transferul de deşeuri, cu modificările şi completările ulterioare, astfel cum a fost modificată şi completată prin prezenta hotărâre</w:t>
      </w:r>
      <w:r w:rsidR="004C5E9F">
        <w:rPr>
          <w:szCs w:val="26"/>
        </w:rPr>
        <w:t>”</w:t>
      </w:r>
      <w:r w:rsidR="00C276BE" w:rsidRPr="00C276BE">
        <w:rPr>
          <w:szCs w:val="26"/>
        </w:rPr>
        <w:t>.</w:t>
      </w:r>
    </w:p>
    <w:p w14:paraId="5BB7E8CB" w14:textId="125C7DA4" w:rsidR="00276227" w:rsidRPr="00276227" w:rsidRDefault="00276227" w:rsidP="00276227">
      <w:pPr>
        <w:autoSpaceDE w:val="0"/>
        <w:autoSpaceDN w:val="0"/>
        <w:adjustRightInd w:val="0"/>
        <w:spacing w:after="0" w:line="276" w:lineRule="auto"/>
        <w:rPr>
          <w:szCs w:val="26"/>
        </w:rPr>
      </w:pPr>
      <w:r w:rsidRPr="00276227">
        <w:rPr>
          <w:szCs w:val="26"/>
        </w:rPr>
        <w:t xml:space="preserve">Rațiunea juridică a proiectului de ordin supus aprobării este determinată de necesitatea asigurării cadrului legal aplicabil pentru gestionarea de către Administraţia Fondului pentru Mediu a informaţiilor privind transferul de deşeuri, în conformitate cu prevederile </w:t>
      </w:r>
      <w:r w:rsidR="002F52C7">
        <w:rPr>
          <w:szCs w:val="26"/>
        </w:rPr>
        <w:t>a</w:t>
      </w:r>
      <w:r w:rsidRPr="00276227">
        <w:rPr>
          <w:szCs w:val="26"/>
        </w:rPr>
        <w:t>rt. 6 alin. (1^1) din Hotărârea Guvernului nr. 788/2007 privind stabilirea unor măsuri pentru aplicarea Regulamentului Parlamentului European şi al Consiliului (CE) nr. 1.013/2006 privind transferul de deşeuri, cu modificările şi completările ulterioare.</w:t>
      </w:r>
      <w:r w:rsidR="004300D5">
        <w:rPr>
          <w:szCs w:val="26"/>
        </w:rPr>
        <w:t xml:space="preserve"> Potrivit acestei prevederi, „</w:t>
      </w:r>
      <w:r w:rsidR="004300D5" w:rsidRPr="004300D5">
        <w:rPr>
          <w:i/>
          <w:iCs/>
          <w:szCs w:val="26"/>
        </w:rPr>
        <w:t>Se desemnează Administraţia Fondului pentru Mediu, aflată sub coordonarea autorităţii publice centrale pentru protecţia mediului, ca fiind instituţie publică responsabilă cu gestionarea informaţiilor privind transferul de deşeuri</w:t>
      </w:r>
      <w:r w:rsidR="004300D5">
        <w:rPr>
          <w:szCs w:val="26"/>
        </w:rPr>
        <w:t>”</w:t>
      </w:r>
      <w:r w:rsidR="004300D5" w:rsidRPr="004300D5">
        <w:rPr>
          <w:szCs w:val="26"/>
        </w:rPr>
        <w:t>.</w:t>
      </w:r>
    </w:p>
    <w:p w14:paraId="4BA078CE" w14:textId="3440986F" w:rsidR="00276227" w:rsidRPr="00276227" w:rsidRDefault="00276227" w:rsidP="00AE1383">
      <w:pPr>
        <w:autoSpaceDE w:val="0"/>
        <w:autoSpaceDN w:val="0"/>
        <w:adjustRightInd w:val="0"/>
        <w:spacing w:after="0" w:line="276" w:lineRule="auto"/>
        <w:rPr>
          <w:szCs w:val="26"/>
        </w:rPr>
      </w:pPr>
      <w:r w:rsidRPr="00276227">
        <w:rPr>
          <w:szCs w:val="26"/>
        </w:rPr>
        <w:lastRenderedPageBreak/>
        <w:t xml:space="preserve"> În fapt, prin actul </w:t>
      </w:r>
      <w:r w:rsidR="00E30C46">
        <w:rPr>
          <w:szCs w:val="26"/>
        </w:rPr>
        <w:t xml:space="preserve">administrativ cu caracter </w:t>
      </w:r>
      <w:r w:rsidRPr="00276227">
        <w:rPr>
          <w:szCs w:val="26"/>
        </w:rPr>
        <w:t>normativ propus</w:t>
      </w:r>
      <w:r w:rsidR="00E30C46">
        <w:rPr>
          <w:szCs w:val="26"/>
        </w:rPr>
        <w:t>,</w:t>
      </w:r>
      <w:r w:rsidRPr="00276227">
        <w:rPr>
          <w:szCs w:val="26"/>
        </w:rPr>
        <w:t xml:space="preserve"> se asigură utilizarea serviciului on-line pus la dispoziție în mod gratuit de Administraţia Fondului pentru Mediu pentru înregistrarea operatorilor economici care introduc deşeuri în ţară pentru a fi valorificate, precum și raportarea și declararea de către aceștia a informațiilor solicitate prin Hotărârea Guvernului nr. 788/2007 privind stabilirea unor măsuri pentru aplicarea Regulamentului Parlamentului European şi al Consiliului (CE) nr. 1.013/2006 privind transferul de deşeuri, cu modificările şi completările ulterioare.</w:t>
      </w:r>
    </w:p>
    <w:p w14:paraId="01C2482B" w14:textId="66475625" w:rsidR="00276227" w:rsidRDefault="00276227" w:rsidP="00276227">
      <w:pPr>
        <w:autoSpaceDE w:val="0"/>
        <w:autoSpaceDN w:val="0"/>
        <w:adjustRightInd w:val="0"/>
        <w:spacing w:after="0" w:line="276" w:lineRule="auto"/>
        <w:rPr>
          <w:szCs w:val="26"/>
        </w:rPr>
      </w:pPr>
      <w:r w:rsidRPr="00276227">
        <w:rPr>
          <w:szCs w:val="26"/>
        </w:rPr>
        <w:t>Prezentul ordin va asigura un acces direct, facil și rapid al operatorilor economici la serviciul on-line AFM. Totodată, acesta va asigura colectarea informațiilor necesare pentru a fi gestionate la nivel național, inclusiv informaţii privind capacitatea anuală autorizată de procesare, precum şi estimările anuale ale cantităţilor de deşeuri provenite din import/transfer intracomunitar.</w:t>
      </w:r>
    </w:p>
    <w:p w14:paraId="46AD7EF9" w14:textId="13F19EAB" w:rsidR="000F5C5A" w:rsidRDefault="00BE685B">
      <w:pPr>
        <w:autoSpaceDE w:val="0"/>
        <w:autoSpaceDN w:val="0"/>
        <w:adjustRightInd w:val="0"/>
        <w:spacing w:after="0" w:line="276" w:lineRule="auto"/>
        <w:rPr>
          <w:b/>
          <w:bCs/>
          <w:i/>
          <w:iCs/>
          <w:szCs w:val="26"/>
        </w:rPr>
      </w:pPr>
      <w:r>
        <w:rPr>
          <w:szCs w:val="26"/>
        </w:rPr>
        <w:t xml:space="preserve">Pentru motivele invocate, vă rugăm să </w:t>
      </w:r>
      <w:r w:rsidR="00F47D55">
        <w:rPr>
          <w:szCs w:val="26"/>
        </w:rPr>
        <w:t xml:space="preserve">emiteți </w:t>
      </w:r>
      <w:r>
        <w:rPr>
          <w:b/>
          <w:i/>
          <w:szCs w:val="26"/>
        </w:rPr>
        <w:t xml:space="preserve">Ordinul </w:t>
      </w:r>
      <w:r w:rsidR="005135FD" w:rsidRPr="005135FD">
        <w:rPr>
          <w:b/>
          <w:i/>
          <w:szCs w:val="26"/>
        </w:rPr>
        <w:t xml:space="preserve">privind aprobarea </w:t>
      </w:r>
      <w:r w:rsidR="000110E2">
        <w:rPr>
          <w:b/>
          <w:i/>
          <w:szCs w:val="26"/>
        </w:rPr>
        <w:t>P</w:t>
      </w:r>
      <w:r w:rsidR="005135FD" w:rsidRPr="005135FD">
        <w:rPr>
          <w:b/>
          <w:i/>
          <w:szCs w:val="26"/>
        </w:rPr>
        <w:t>rocedurii de înregistrare, raportare și declarare a operatorilor economici care introduc deşeuri în ţară pentru a fi valorificate</w:t>
      </w:r>
      <w:r>
        <w:rPr>
          <w:b/>
          <w:bCs/>
          <w:i/>
          <w:iCs/>
          <w:szCs w:val="26"/>
        </w:rPr>
        <w:t xml:space="preserve">.   </w:t>
      </w:r>
    </w:p>
    <w:p w14:paraId="66DA5B6F" w14:textId="77777777" w:rsidR="003E472A" w:rsidRDefault="003E472A">
      <w:pPr>
        <w:autoSpaceDE w:val="0"/>
        <w:autoSpaceDN w:val="0"/>
        <w:adjustRightInd w:val="0"/>
        <w:spacing w:after="0" w:line="276" w:lineRule="auto"/>
        <w:rPr>
          <w:b/>
          <w:bCs/>
          <w:i/>
          <w:iCs/>
          <w:szCs w:val="26"/>
        </w:rPr>
      </w:pPr>
    </w:p>
    <w:p w14:paraId="142011B6" w14:textId="2D542E9D" w:rsidR="003E472A" w:rsidRDefault="003E472A">
      <w:pPr>
        <w:autoSpaceDE w:val="0"/>
        <w:autoSpaceDN w:val="0"/>
        <w:adjustRightInd w:val="0"/>
        <w:spacing w:after="0" w:line="276" w:lineRule="auto"/>
        <w:rPr>
          <w:b/>
          <w:bCs/>
          <w:i/>
          <w:iCs/>
          <w:szCs w:val="26"/>
        </w:rPr>
      </w:pPr>
    </w:p>
    <w:p w14:paraId="3EB6E92F" w14:textId="77777777" w:rsidR="003E472A" w:rsidRPr="002265D6" w:rsidRDefault="003E472A" w:rsidP="003E472A">
      <w:pPr>
        <w:spacing w:after="0" w:line="276" w:lineRule="auto"/>
        <w:ind w:firstLine="0"/>
        <w:jc w:val="center"/>
        <w:rPr>
          <w:rFonts w:eastAsia="Calibri"/>
          <w:b/>
          <w:bCs/>
          <w:noProof/>
          <w:color w:val="auto"/>
          <w:sz w:val="24"/>
          <w:szCs w:val="24"/>
          <w:lang w:eastAsia="en-US"/>
        </w:rPr>
      </w:pPr>
      <w:r w:rsidRPr="002265D6">
        <w:rPr>
          <w:rFonts w:eastAsia="Calibri"/>
          <w:b/>
          <w:bCs/>
          <w:noProof/>
          <w:color w:val="auto"/>
          <w:sz w:val="24"/>
          <w:szCs w:val="24"/>
          <w:lang w:eastAsia="en-US"/>
        </w:rPr>
        <w:t>PREȘEDINTE,</w:t>
      </w:r>
    </w:p>
    <w:p w14:paraId="0A1C838C" w14:textId="369E699E" w:rsidR="003E472A" w:rsidRPr="00AC02EB" w:rsidRDefault="00BC77D9" w:rsidP="00BC77D9">
      <w:pPr>
        <w:spacing w:after="0" w:line="276" w:lineRule="auto"/>
        <w:ind w:firstLine="0"/>
        <w:jc w:val="center"/>
        <w:rPr>
          <w:rFonts w:eastAsia="Calibri"/>
          <w:b/>
          <w:bCs/>
          <w:color w:val="auto"/>
          <w:sz w:val="24"/>
          <w:szCs w:val="24"/>
          <w:lang w:val="en-US" w:eastAsia="en-US"/>
        </w:rPr>
      </w:pPr>
      <w:proofErr w:type="spellStart"/>
      <w:r w:rsidRPr="00AC02EB">
        <w:rPr>
          <w:rFonts w:eastAsia="Calibri"/>
          <w:b/>
          <w:bCs/>
          <w:color w:val="auto"/>
          <w:sz w:val="24"/>
          <w:szCs w:val="24"/>
          <w:lang w:val="en-US" w:eastAsia="en-US"/>
        </w:rPr>
        <w:t>Laurențiu</w:t>
      </w:r>
      <w:proofErr w:type="spellEnd"/>
      <w:r w:rsidRPr="00AC02EB">
        <w:rPr>
          <w:rFonts w:eastAsia="Calibri"/>
          <w:b/>
          <w:bCs/>
          <w:color w:val="auto"/>
          <w:sz w:val="24"/>
          <w:szCs w:val="24"/>
          <w:lang w:val="en-US" w:eastAsia="en-US"/>
        </w:rPr>
        <w:t xml:space="preserve"> Adrian NECULAESCU</w:t>
      </w:r>
    </w:p>
    <w:p w14:paraId="45831CE9" w14:textId="77777777" w:rsidR="00A40F08" w:rsidRPr="00AC02EB" w:rsidRDefault="00A40F08" w:rsidP="003E472A">
      <w:pPr>
        <w:spacing w:after="0" w:line="276" w:lineRule="auto"/>
        <w:ind w:firstLine="0"/>
        <w:jc w:val="left"/>
        <w:rPr>
          <w:rFonts w:eastAsia="Calibri"/>
          <w:b/>
          <w:bCs/>
          <w:color w:val="auto"/>
          <w:sz w:val="24"/>
          <w:szCs w:val="24"/>
          <w:lang w:val="en-US" w:eastAsia="en-US"/>
        </w:rPr>
      </w:pPr>
    </w:p>
    <w:p w14:paraId="02EF52AD" w14:textId="77777777" w:rsidR="003E472A" w:rsidRPr="00AC02EB" w:rsidRDefault="003E472A" w:rsidP="003E472A">
      <w:pPr>
        <w:spacing w:after="0" w:line="276" w:lineRule="auto"/>
        <w:ind w:firstLine="0"/>
        <w:jc w:val="left"/>
        <w:rPr>
          <w:rFonts w:eastAsia="Calibri"/>
          <w:noProof/>
          <w:color w:val="auto"/>
          <w:sz w:val="24"/>
          <w:szCs w:val="24"/>
          <w:lang w:eastAsia="en-US"/>
        </w:rPr>
      </w:pPr>
      <w:r w:rsidRPr="00AC02EB">
        <w:rPr>
          <w:rFonts w:eastAsia="Calibri"/>
          <w:noProof/>
          <w:color w:val="auto"/>
          <w:sz w:val="24"/>
          <w:szCs w:val="24"/>
          <w:lang w:eastAsia="en-US"/>
        </w:rPr>
        <w:tab/>
        <w:t xml:space="preserve">             </w:t>
      </w:r>
    </w:p>
    <w:p w14:paraId="6FEA17A4" w14:textId="77777777" w:rsidR="003E472A" w:rsidRPr="00AC02EB" w:rsidRDefault="003E472A" w:rsidP="003E472A">
      <w:pPr>
        <w:spacing w:after="0" w:line="276" w:lineRule="auto"/>
        <w:ind w:firstLine="0"/>
        <w:jc w:val="left"/>
        <w:rPr>
          <w:rFonts w:eastAsia="Calibri"/>
          <w:noProof/>
          <w:color w:val="auto"/>
          <w:sz w:val="22"/>
          <w:lang w:eastAsia="en-US"/>
        </w:rPr>
      </w:pPr>
    </w:p>
    <w:p w14:paraId="668F66B6" w14:textId="2664464F" w:rsidR="003E472A" w:rsidRPr="00AC02EB" w:rsidRDefault="003E472A" w:rsidP="003E472A">
      <w:pPr>
        <w:spacing w:after="0" w:line="276" w:lineRule="auto"/>
        <w:ind w:firstLine="0"/>
        <w:jc w:val="left"/>
        <w:rPr>
          <w:rFonts w:eastAsia="Calibri"/>
          <w:noProof/>
          <w:color w:val="FFFFFF" w:themeColor="background1"/>
          <w:sz w:val="22"/>
          <w:lang w:eastAsia="en-US"/>
        </w:rPr>
      </w:pPr>
      <w:r w:rsidRPr="00AC02EB">
        <w:rPr>
          <w:rFonts w:eastAsia="Calibri"/>
          <w:noProof/>
          <w:color w:val="FFFFFF" w:themeColor="background1"/>
          <w:sz w:val="22"/>
          <w:lang w:eastAsia="en-US"/>
        </w:rPr>
        <w:t>Direcția Juridică</w:t>
      </w:r>
    </w:p>
    <w:p w14:paraId="60021BF0" w14:textId="29A09EA9" w:rsidR="003E472A" w:rsidRPr="00AC02EB" w:rsidRDefault="003E472A" w:rsidP="003E472A">
      <w:pPr>
        <w:spacing w:after="0" w:line="276" w:lineRule="auto"/>
        <w:ind w:firstLine="0"/>
        <w:jc w:val="left"/>
        <w:rPr>
          <w:rFonts w:eastAsia="Calibri"/>
          <w:noProof/>
          <w:color w:val="FFFFFF" w:themeColor="background1"/>
          <w:sz w:val="22"/>
          <w:lang w:eastAsia="en-US"/>
        </w:rPr>
      </w:pPr>
      <w:r w:rsidRPr="00AC02EB">
        <w:rPr>
          <w:rFonts w:eastAsia="Calibri"/>
          <w:noProof/>
          <w:color w:val="FFFFFF" w:themeColor="background1"/>
          <w:sz w:val="22"/>
          <w:lang w:eastAsia="en-US"/>
        </w:rPr>
        <w:t xml:space="preserve">Șef Serviciul Analiză și Avizare, </w:t>
      </w:r>
    </w:p>
    <w:p w14:paraId="4BF6A160" w14:textId="77777777" w:rsidR="003E472A" w:rsidRPr="00AC02EB" w:rsidRDefault="003E472A" w:rsidP="003E472A">
      <w:pPr>
        <w:spacing w:after="0" w:line="276" w:lineRule="auto"/>
        <w:ind w:firstLine="0"/>
        <w:jc w:val="left"/>
        <w:rPr>
          <w:rFonts w:eastAsia="Calibri"/>
          <w:noProof/>
          <w:color w:val="FFFFFF" w:themeColor="background1"/>
          <w:sz w:val="22"/>
          <w:lang w:eastAsia="en-US"/>
        </w:rPr>
      </w:pPr>
      <w:r w:rsidRPr="00AC02EB">
        <w:rPr>
          <w:rFonts w:eastAsia="Calibri"/>
          <w:noProof/>
          <w:color w:val="FFFFFF" w:themeColor="background1"/>
          <w:sz w:val="22"/>
          <w:lang w:eastAsia="en-US"/>
        </w:rPr>
        <w:t>Andreea Coman</w:t>
      </w:r>
    </w:p>
    <w:p w14:paraId="4F99BBE3" w14:textId="77777777" w:rsidR="003E472A" w:rsidRPr="00AC02EB" w:rsidRDefault="003E472A" w:rsidP="003E472A">
      <w:pPr>
        <w:spacing w:after="0" w:line="276" w:lineRule="auto"/>
        <w:ind w:firstLine="0"/>
        <w:jc w:val="left"/>
        <w:rPr>
          <w:rFonts w:eastAsia="Calibri"/>
          <w:noProof/>
          <w:color w:val="auto"/>
          <w:sz w:val="22"/>
          <w:lang w:eastAsia="en-US"/>
        </w:rPr>
      </w:pPr>
    </w:p>
    <w:p w14:paraId="118CF90E" w14:textId="77777777" w:rsidR="003E472A" w:rsidRPr="00AC02EB" w:rsidRDefault="003E472A">
      <w:pPr>
        <w:autoSpaceDE w:val="0"/>
        <w:autoSpaceDN w:val="0"/>
        <w:adjustRightInd w:val="0"/>
        <w:spacing w:after="0" w:line="276" w:lineRule="auto"/>
        <w:rPr>
          <w:b/>
          <w:bCs/>
          <w:i/>
          <w:iCs/>
          <w:color w:val="auto"/>
          <w:szCs w:val="26"/>
        </w:rPr>
      </w:pPr>
    </w:p>
    <w:sectPr w:rsidR="003E472A" w:rsidRPr="00AC02EB" w:rsidSect="002F52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8"/>
      <w:pgMar w:top="284" w:right="852" w:bottom="807" w:left="1133" w:header="283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9D66F" w14:textId="77777777" w:rsidR="009E2DBB" w:rsidRDefault="009E2DBB">
      <w:pPr>
        <w:spacing w:after="0" w:line="240" w:lineRule="auto"/>
      </w:pPr>
      <w:r>
        <w:separator/>
      </w:r>
    </w:p>
  </w:endnote>
  <w:endnote w:type="continuationSeparator" w:id="0">
    <w:p w14:paraId="37185A71" w14:textId="77777777" w:rsidR="009E2DBB" w:rsidRDefault="009E2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8EE2E" w14:textId="77777777" w:rsidR="00941779" w:rsidRDefault="009417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5A7A3" w14:textId="77777777" w:rsidR="000F5C5A" w:rsidRDefault="00BE685B">
    <w:pPr>
      <w:spacing w:after="0"/>
      <w:jc w:val="center"/>
      <w:rPr>
        <w:rFonts w:ascii="Trebuchet MS" w:hAnsi="Trebuchet MS"/>
        <w:color w:val="404040"/>
        <w:sz w:val="18"/>
        <w:szCs w:val="18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3360" behindDoc="0" locked="0" layoutInCell="1" allowOverlap="1" wp14:anchorId="3DDFCD87" wp14:editId="4DDC9021">
              <wp:simplePos x="0" y="0"/>
              <wp:positionH relativeFrom="column">
                <wp:posOffset>-384810</wp:posOffset>
              </wp:positionH>
              <wp:positionV relativeFrom="paragraph">
                <wp:posOffset>-92076</wp:posOffset>
              </wp:positionV>
              <wp:extent cx="653415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34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7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-30.3pt,-7.25pt" to="484.2pt,-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" strokecolor="#4a7ebb">
              <o:lock v:ext="edit" shapetype="f"/>
            </v:line>
          </w:pict>
        </mc:Fallback>
      </mc:AlternateContent>
    </w:r>
    <w:r>
      <w:rPr>
        <w:rFonts w:ascii="Trebuchet MS" w:hAnsi="Trebuchet MS"/>
        <w:color w:val="404040"/>
        <w:sz w:val="18"/>
        <w:szCs w:val="18"/>
      </w:rPr>
      <w:t>Splaiul Independenţei, nr. 294, Sector 6, Bucureşti, Tel/Fax: 004/021.319.48.49; 004/021.319.48.50</w:t>
    </w:r>
  </w:p>
  <w:p w14:paraId="405CFD4B" w14:textId="77777777" w:rsidR="000F5C5A" w:rsidRDefault="009E2DBB">
    <w:pPr>
      <w:spacing w:after="0"/>
      <w:jc w:val="center"/>
    </w:pPr>
    <w:hyperlink r:id="rId1" w:history="1">
      <w:r w:rsidR="00BE685B">
        <w:rPr>
          <w:rStyle w:val="Hyperlink"/>
          <w:rFonts w:ascii="Trebuchet MS" w:hAnsi="Trebuchet MS"/>
          <w:color w:val="404040"/>
          <w:sz w:val="18"/>
          <w:szCs w:val="18"/>
        </w:rPr>
        <w:t>www.afm.ro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F1601" w14:textId="77777777" w:rsidR="00941779" w:rsidRDefault="009417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61635" w14:textId="77777777" w:rsidR="009E2DBB" w:rsidRDefault="009E2DBB">
      <w:pPr>
        <w:spacing w:after="0" w:line="240" w:lineRule="auto"/>
      </w:pPr>
      <w:r>
        <w:separator/>
      </w:r>
    </w:p>
  </w:footnote>
  <w:footnote w:type="continuationSeparator" w:id="0">
    <w:p w14:paraId="45601112" w14:textId="77777777" w:rsidR="009E2DBB" w:rsidRDefault="009E2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2AC52" w14:textId="1906B685" w:rsidR="00941779" w:rsidRDefault="009E2DBB">
    <w:pPr>
      <w:pStyle w:val="Header"/>
    </w:pPr>
    <w:r>
      <w:rPr>
        <w:noProof/>
      </w:rPr>
      <w:pict w14:anchorId="5290D34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48016" o:spid="_x0000_s1026" type="#_x0000_t136" style="position:absolute;left:0;text-align:left;margin-left:0;margin-top:0;width:536.3pt;height:153.2pt;rotation:315;z-index:-251649024;mso-position-horizontal:center;mso-position-horizontal-relative:margin;mso-position-vertical:center;mso-position-vertical-relative:margin" o:allowincell="f" fillcolor="#5b9bd5 [3204]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9E956" w14:textId="0542D717" w:rsidR="000F5C5A" w:rsidRDefault="009E2DBB">
    <w:pPr>
      <w:pStyle w:val="Header"/>
      <w:ind w:left="-851"/>
    </w:pPr>
    <w:r>
      <w:rPr>
        <w:noProof/>
      </w:rPr>
      <w:pict w14:anchorId="4C8429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48017" o:spid="_x0000_s1027" type="#_x0000_t136" style="position:absolute;left:0;text-align:left;margin-left:0;margin-top:0;width:536.3pt;height:153.2pt;rotation:315;z-index:-251646976;mso-position-horizontal:center;mso-position-horizontal-relative:margin;mso-position-vertical:center;mso-position-vertical-relative:margin" o:allowincell="f" fillcolor="#5b9bd5 [3204]" stroked="f">
          <v:fill opacity=".5"/>
          <v:textpath style="font-family:&quot;Times New Roman&quot;;font-size:1pt" string="PROIECT"/>
          <w10:wrap anchorx="margin" anchory="margin"/>
        </v:shape>
      </w:pict>
    </w:r>
  </w:p>
  <w:p w14:paraId="0EA940BE" w14:textId="77777777" w:rsidR="000F5C5A" w:rsidRDefault="00BE685B">
    <w:pPr>
      <w:pStyle w:val="Header"/>
      <w:ind w:left="-851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BA04E2E" wp14:editId="0FE40FC2">
          <wp:simplePos x="0" y="0"/>
          <wp:positionH relativeFrom="column">
            <wp:posOffset>4819650</wp:posOffset>
          </wp:positionH>
          <wp:positionV relativeFrom="paragraph">
            <wp:posOffset>-97790</wp:posOffset>
          </wp:positionV>
          <wp:extent cx="1113155" cy="793115"/>
          <wp:effectExtent l="0" t="0" r="0" b="0"/>
          <wp:wrapNone/>
          <wp:docPr id="1" name="Picture 1" descr="sigla_AF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gla_AF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793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B3D3F2C" wp14:editId="37AD4F94">
          <wp:simplePos x="0" y="0"/>
          <wp:positionH relativeFrom="column">
            <wp:posOffset>-338455</wp:posOffset>
          </wp:positionH>
          <wp:positionV relativeFrom="paragraph">
            <wp:posOffset>-102870</wp:posOffset>
          </wp:positionV>
          <wp:extent cx="866775" cy="866775"/>
          <wp:effectExtent l="0" t="0" r="0" b="0"/>
          <wp:wrapNone/>
          <wp:docPr id="2" name="Picture 2" descr="stema_guv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tema_guver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256ADB" w14:textId="77777777" w:rsidR="000F5C5A" w:rsidRDefault="00BE685B">
    <w:pPr>
      <w:pStyle w:val="Header"/>
      <w:ind w:left="-851"/>
    </w:pPr>
    <w:r>
      <w:rPr>
        <w:rFonts w:ascii="Trajan Pro" w:hAnsi="Trajan Pro"/>
        <w:sz w:val="20"/>
        <w:szCs w:val="20"/>
      </w:rPr>
      <w:t xml:space="preserve">                                    MINISTERUL MEDIULUI, APELOR ȘI PĂDURILOR</w:t>
    </w:r>
  </w:p>
  <w:p w14:paraId="4C80FF04" w14:textId="77777777" w:rsidR="000F5C5A" w:rsidRDefault="00BE685B">
    <w:pPr>
      <w:pStyle w:val="Header"/>
      <w:tabs>
        <w:tab w:val="left" w:pos="8280"/>
      </w:tabs>
      <w:ind w:left="-851"/>
      <w:rPr>
        <w:rFonts w:ascii="Trajan Pro" w:hAnsi="Trajan Pro"/>
        <w:sz w:val="20"/>
        <w:szCs w:val="20"/>
      </w:rPr>
    </w:pPr>
    <w:r>
      <w:rPr>
        <w:rFonts w:ascii="Trajan Pro" w:hAnsi="Trajan Pro"/>
        <w:sz w:val="20"/>
        <w:szCs w:val="20"/>
      </w:rPr>
      <w:t xml:space="preserve">                                    ADMINISTRAȚIA FONDULUI PENTRU MEDIU                 </w:t>
    </w:r>
    <w:r>
      <w:rPr>
        <w:rFonts w:ascii="Trajan Pro" w:hAnsi="Trajan Pro"/>
        <w:sz w:val="20"/>
        <w:szCs w:val="20"/>
      </w:rPr>
      <w:tab/>
    </w:r>
  </w:p>
  <w:p w14:paraId="0BC423C8" w14:textId="77777777" w:rsidR="000F5C5A" w:rsidRDefault="00BE685B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ED2BD61" wp14:editId="45B7F932">
              <wp:simplePos x="0" y="0"/>
              <wp:positionH relativeFrom="column">
                <wp:posOffset>-500380</wp:posOffset>
              </wp:positionH>
              <wp:positionV relativeFrom="paragraph">
                <wp:posOffset>309245</wp:posOffset>
              </wp:positionV>
              <wp:extent cx="6781800" cy="0"/>
              <wp:effectExtent l="13970" t="13970" r="14605" b="14605"/>
              <wp:wrapNone/>
              <wp:docPr id="3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7818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9.4pt,24.35pt" to="494.6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" strokecolor="#2e74b5 [2404]" strokeweight="1.5pt">
              <o:lock v:ext="edit" shapetype="f"/>
            </v:line>
          </w:pict>
        </mc:Fallback>
      </mc:AlternateContent>
    </w:r>
  </w:p>
  <w:p w14:paraId="7E9D75A3" w14:textId="77777777" w:rsidR="000F5C5A" w:rsidRDefault="000F5C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F0CB2" w14:textId="09BCC61E" w:rsidR="00941779" w:rsidRDefault="009E2DBB">
    <w:pPr>
      <w:pStyle w:val="Header"/>
    </w:pPr>
    <w:r>
      <w:rPr>
        <w:noProof/>
      </w:rPr>
      <w:pict w14:anchorId="70445D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48015" o:spid="_x0000_s1025" type="#_x0000_t136" style="position:absolute;left:0;text-align:left;margin-left:0;margin-top:0;width:536.3pt;height:153.2pt;rotation:315;z-index:-251651072;mso-position-horizontal:center;mso-position-horizontal-relative:margin;mso-position-vertical:center;mso-position-vertical-relative:margin" o:allowincell="f" fillcolor="#5b9bd5 [3204]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4D88"/>
    <w:multiLevelType w:val="hybridMultilevel"/>
    <w:tmpl w:val="6408EF44"/>
    <w:lvl w:ilvl="0" w:tplc="0418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552522F4"/>
    <w:multiLevelType w:val="multilevel"/>
    <w:tmpl w:val="2E0E4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B3600B"/>
    <w:multiLevelType w:val="multilevel"/>
    <w:tmpl w:val="8BD4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C5A"/>
    <w:rsid w:val="000110E2"/>
    <w:rsid w:val="000F5C5A"/>
    <w:rsid w:val="00111F43"/>
    <w:rsid w:val="00174760"/>
    <w:rsid w:val="001A1CF4"/>
    <w:rsid w:val="001E0BCF"/>
    <w:rsid w:val="002265D6"/>
    <w:rsid w:val="00276227"/>
    <w:rsid w:val="002C7F2E"/>
    <w:rsid w:val="002F52C7"/>
    <w:rsid w:val="00374C1D"/>
    <w:rsid w:val="0038323B"/>
    <w:rsid w:val="003E472A"/>
    <w:rsid w:val="004300D5"/>
    <w:rsid w:val="0045763E"/>
    <w:rsid w:val="004C5E9F"/>
    <w:rsid w:val="004E1044"/>
    <w:rsid w:val="005135FD"/>
    <w:rsid w:val="005922E4"/>
    <w:rsid w:val="00596722"/>
    <w:rsid w:val="005A6BA8"/>
    <w:rsid w:val="005D18CF"/>
    <w:rsid w:val="00622DA0"/>
    <w:rsid w:val="006C4619"/>
    <w:rsid w:val="007C09BE"/>
    <w:rsid w:val="00831613"/>
    <w:rsid w:val="00863241"/>
    <w:rsid w:val="0088534A"/>
    <w:rsid w:val="00892B93"/>
    <w:rsid w:val="008930E8"/>
    <w:rsid w:val="009065C4"/>
    <w:rsid w:val="00941779"/>
    <w:rsid w:val="009430F1"/>
    <w:rsid w:val="009C7D76"/>
    <w:rsid w:val="009E2DBB"/>
    <w:rsid w:val="00A3364C"/>
    <w:rsid w:val="00A40F08"/>
    <w:rsid w:val="00AA60C6"/>
    <w:rsid w:val="00AC02EB"/>
    <w:rsid w:val="00AE015C"/>
    <w:rsid w:val="00AE1383"/>
    <w:rsid w:val="00AF7E11"/>
    <w:rsid w:val="00B109C6"/>
    <w:rsid w:val="00B618C9"/>
    <w:rsid w:val="00B71A2A"/>
    <w:rsid w:val="00B93E78"/>
    <w:rsid w:val="00BC77D9"/>
    <w:rsid w:val="00BE685B"/>
    <w:rsid w:val="00C276BE"/>
    <w:rsid w:val="00D07E96"/>
    <w:rsid w:val="00E30C46"/>
    <w:rsid w:val="00EC278C"/>
    <w:rsid w:val="00F40893"/>
    <w:rsid w:val="00F4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9E3609"/>
  <w15:docId w15:val="{DCE0EBDF-3C83-4A4C-84FB-60ED3AFF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86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9"/>
      <w:ind w:left="70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6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Hyperlink">
    <w:name w:val="Hyperlink"/>
    <w:basedOn w:val="DefaultParagraphFont"/>
    <w:unhideWhenUsed/>
    <w:rPr>
      <w:color w:val="0000FF"/>
      <w:u w:val="single"/>
    </w:rPr>
  </w:style>
  <w:style w:type="character" w:customStyle="1" w:styleId="spar3">
    <w:name w:val="s_par3"/>
    <w:basedOn w:val="DefaultParagraphFont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pctbdy">
    <w:name w:val="s_pct_bdy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ctttl1">
    <w:name w:val="s_pct_ttl1"/>
    <w:basedOn w:val="DefaultParagraphFont"/>
    <w:rPr>
      <w:rFonts w:ascii="Verdana" w:hAnsi="Verdana" w:hint="default"/>
      <w:b/>
      <w:bCs/>
      <w:color w:val="8B0000"/>
      <w:sz w:val="20"/>
      <w:szCs w:val="20"/>
      <w:shd w:val="clear" w:color="auto" w:fill="FFFFFF"/>
    </w:rPr>
  </w:style>
  <w:style w:type="character" w:customStyle="1" w:styleId="salnbdy">
    <w:name w:val="s_aln_bdy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spubbdy1">
    <w:name w:val="s_pub_bdy1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color w:val="000000"/>
      <w:sz w:val="2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6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1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fm.r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789C0-FC9C-42A4-9EE6-9CD45B0EF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619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Andrei.Sfirloaga</dc:creator>
  <cp:keywords/>
  <cp:lastModifiedBy>Andreea COMAN</cp:lastModifiedBy>
  <cp:revision>94</cp:revision>
  <cp:lastPrinted>2022-03-10T10:49:00Z</cp:lastPrinted>
  <dcterms:created xsi:type="dcterms:W3CDTF">2020-03-23T14:55:00Z</dcterms:created>
  <dcterms:modified xsi:type="dcterms:W3CDTF">2022-03-10T10:49:00Z</dcterms:modified>
</cp:coreProperties>
</file>