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92A6" w14:textId="6FB350DE" w:rsidR="00851FFB" w:rsidRPr="00FC5C38" w:rsidRDefault="00851FFB" w:rsidP="002865DB">
      <w:pPr>
        <w:spacing w:before="0" w:after="0"/>
        <w:ind w:left="-1134" w:firstLine="720"/>
        <w:rPr>
          <w:rFonts w:eastAsia="MS Mincho" w:cs="Times New Roman"/>
          <w:color w:val="auto"/>
          <w:sz w:val="24"/>
          <w:szCs w:val="24"/>
        </w:rPr>
      </w:pPr>
      <w:r w:rsidRPr="00FC5C38">
        <w:rPr>
          <w:rFonts w:eastAsia="MS Mincho" w:cs="Times New Roman"/>
          <w:color w:val="auto"/>
          <w:sz w:val="24"/>
          <w:szCs w:val="24"/>
        </w:rPr>
        <w:t xml:space="preserve">DIRECȚIA </w:t>
      </w:r>
      <w:r w:rsidR="00956397">
        <w:rPr>
          <w:rFonts w:eastAsia="MS Mincho" w:cs="Times New Roman"/>
          <w:color w:val="auto"/>
          <w:sz w:val="24"/>
          <w:szCs w:val="24"/>
        </w:rPr>
        <w:t xml:space="preserve">GENERALĂ </w:t>
      </w:r>
      <w:r w:rsidRPr="00FC5C38">
        <w:rPr>
          <w:rFonts w:eastAsia="MS Mincho" w:cs="Times New Roman"/>
          <w:color w:val="auto"/>
          <w:sz w:val="24"/>
          <w:szCs w:val="24"/>
        </w:rPr>
        <w:t>BIODIVERSITATE</w:t>
      </w:r>
    </w:p>
    <w:p w14:paraId="429B6070" w14:textId="1882926E" w:rsidR="00851FFB" w:rsidRDefault="00851FFB" w:rsidP="002865DB">
      <w:pPr>
        <w:spacing w:before="0" w:after="0"/>
        <w:ind w:left="-1134" w:firstLine="720"/>
        <w:rPr>
          <w:rFonts w:eastAsia="MS Mincho" w:cs="Times New Roman"/>
          <w:color w:val="auto"/>
          <w:sz w:val="24"/>
          <w:szCs w:val="24"/>
          <w:lang w:val="en-US"/>
        </w:rPr>
      </w:pPr>
      <w:r w:rsidRPr="007D5691">
        <w:rPr>
          <w:rFonts w:eastAsia="MS Mincho" w:cs="Times New Roman"/>
          <w:color w:val="auto"/>
          <w:sz w:val="24"/>
          <w:szCs w:val="24"/>
        </w:rPr>
        <w:t xml:space="preserve">Nr. </w:t>
      </w:r>
      <w:proofErr w:type="spellStart"/>
      <w:r w:rsidRPr="007D5691">
        <w:rPr>
          <w:rFonts w:eastAsia="MS Mincho" w:cs="Times New Roman"/>
          <w:color w:val="auto"/>
          <w:sz w:val="24"/>
          <w:szCs w:val="24"/>
        </w:rPr>
        <w:t>înreg</w:t>
      </w:r>
      <w:proofErr w:type="spellEnd"/>
      <w:r w:rsidRPr="007D5691">
        <w:rPr>
          <w:rFonts w:eastAsia="MS Mincho" w:cs="Times New Roman"/>
          <w:color w:val="auto"/>
          <w:sz w:val="24"/>
          <w:szCs w:val="24"/>
        </w:rPr>
        <w:t>.</w:t>
      </w:r>
      <w:r w:rsidRPr="007D5691">
        <w:rPr>
          <w:rFonts w:eastAsia="MS Mincho" w:cs="Times New Roman"/>
          <w:color w:val="auto"/>
          <w:sz w:val="24"/>
          <w:szCs w:val="24"/>
          <w:lang w:val="en-US"/>
        </w:rPr>
        <w:t xml:space="preserve">:  </w:t>
      </w:r>
      <w:r w:rsidR="003742A5" w:rsidRPr="007D5691">
        <w:rPr>
          <w:rFonts w:eastAsia="MS Mincho" w:cs="Times New Roman"/>
          <w:color w:val="auto"/>
          <w:sz w:val="24"/>
          <w:szCs w:val="24"/>
          <w:lang w:val="en-US"/>
        </w:rPr>
        <w:t>DGB/</w:t>
      </w:r>
      <w:r w:rsidR="009F4CA8">
        <w:rPr>
          <w:rFonts w:eastAsia="MS Mincho" w:cs="Times New Roman"/>
          <w:color w:val="auto"/>
          <w:sz w:val="24"/>
          <w:szCs w:val="24"/>
          <w:lang w:val="en-US"/>
        </w:rPr>
        <w:t>140383/</w:t>
      </w:r>
    </w:p>
    <w:p w14:paraId="4B76EC86" w14:textId="5471BC7F" w:rsidR="008E2287" w:rsidRPr="003742A5" w:rsidRDefault="003742A5" w:rsidP="003F3961">
      <w:pPr>
        <w:spacing w:before="0" w:after="0" w:line="360" w:lineRule="auto"/>
        <w:ind w:left="-1134" w:firstLine="720"/>
        <w:jc w:val="right"/>
        <w:rPr>
          <w:rFonts w:eastAsia="MS Mincho" w:cs="Times New Roman"/>
          <w:b/>
          <w:color w:val="auto"/>
          <w:sz w:val="24"/>
          <w:szCs w:val="24"/>
          <w:lang w:val="en-US"/>
        </w:rPr>
      </w:pPr>
      <w:proofErr w:type="spellStart"/>
      <w:r w:rsidRPr="003742A5">
        <w:rPr>
          <w:rFonts w:eastAsia="MS Mincho" w:cs="Times New Roman"/>
          <w:b/>
          <w:color w:val="auto"/>
          <w:sz w:val="24"/>
          <w:szCs w:val="24"/>
          <w:lang w:val="en-US"/>
        </w:rPr>
        <w:t>Aprob</w:t>
      </w:r>
      <w:proofErr w:type="spellEnd"/>
    </w:p>
    <w:p w14:paraId="38C73DA6" w14:textId="469B7A85" w:rsidR="003742A5" w:rsidRPr="003742A5" w:rsidRDefault="003742A5" w:rsidP="003F3961">
      <w:pPr>
        <w:spacing w:before="0" w:after="0" w:line="360" w:lineRule="auto"/>
        <w:ind w:left="-1134" w:firstLine="720"/>
        <w:jc w:val="right"/>
        <w:rPr>
          <w:rFonts w:eastAsia="MS Mincho" w:cs="Times New Roman"/>
          <w:b/>
          <w:color w:val="auto"/>
          <w:sz w:val="24"/>
          <w:szCs w:val="24"/>
          <w:lang w:val="en-US"/>
        </w:rPr>
      </w:pPr>
      <w:proofErr w:type="spellStart"/>
      <w:r w:rsidRPr="003742A5">
        <w:rPr>
          <w:rFonts w:eastAsia="MS Mincho" w:cs="Times New Roman"/>
          <w:b/>
          <w:color w:val="auto"/>
          <w:sz w:val="24"/>
          <w:szCs w:val="24"/>
          <w:lang w:val="en-US"/>
        </w:rPr>
        <w:t>Secretar</w:t>
      </w:r>
      <w:proofErr w:type="spellEnd"/>
      <w:r w:rsidRPr="003742A5">
        <w:rPr>
          <w:rFonts w:eastAsia="MS Mincho" w:cs="Times New Roman"/>
          <w:b/>
          <w:color w:val="auto"/>
          <w:sz w:val="24"/>
          <w:szCs w:val="24"/>
          <w:lang w:val="en-US"/>
        </w:rPr>
        <w:t xml:space="preserve"> de Stat</w:t>
      </w:r>
    </w:p>
    <w:p w14:paraId="5DCF875C" w14:textId="02226DA3" w:rsidR="00851FFB" w:rsidRPr="00EE1538" w:rsidRDefault="00EE1538" w:rsidP="003F3961">
      <w:pPr>
        <w:spacing w:before="0" w:after="0" w:line="360" w:lineRule="auto"/>
        <w:jc w:val="right"/>
        <w:rPr>
          <w:rFonts w:eastAsia="MS Mincho" w:cs="Times New Roman"/>
          <w:b/>
          <w:color w:val="auto"/>
          <w:sz w:val="24"/>
          <w:szCs w:val="24"/>
        </w:rPr>
      </w:pPr>
      <w:r>
        <w:rPr>
          <w:rFonts w:eastAsia="MS Mincho" w:cs="Times New Roman"/>
          <w:b/>
          <w:color w:val="auto"/>
          <w:sz w:val="24"/>
          <w:szCs w:val="24"/>
          <w:lang w:val="en-US"/>
        </w:rPr>
        <w:t>Dan-</w:t>
      </w:r>
      <w:r>
        <w:rPr>
          <w:rFonts w:eastAsia="MS Mincho" w:cs="Times New Roman"/>
          <w:b/>
          <w:color w:val="auto"/>
          <w:sz w:val="24"/>
          <w:szCs w:val="24"/>
        </w:rPr>
        <w:t>Ștefan CHIRU</w:t>
      </w:r>
    </w:p>
    <w:p w14:paraId="7D88AE55" w14:textId="77777777" w:rsidR="00851FFB" w:rsidRPr="00FC5C38" w:rsidRDefault="00851FFB" w:rsidP="00851FFB">
      <w:pPr>
        <w:spacing w:before="0" w:after="0"/>
        <w:rPr>
          <w:rFonts w:eastAsia="MS Mincho" w:cs="Times New Roman"/>
          <w:color w:val="auto"/>
          <w:sz w:val="24"/>
          <w:szCs w:val="24"/>
        </w:rPr>
      </w:pPr>
    </w:p>
    <w:p w14:paraId="7F94F1E1" w14:textId="77777777" w:rsidR="00851FFB" w:rsidRPr="00FC5C38" w:rsidRDefault="00851FFB" w:rsidP="00851FFB">
      <w:pPr>
        <w:spacing w:before="0" w:after="0"/>
        <w:rPr>
          <w:rFonts w:eastAsia="MS Mincho" w:cs="Times New Roman"/>
          <w:color w:val="auto"/>
          <w:sz w:val="24"/>
          <w:szCs w:val="24"/>
        </w:rPr>
      </w:pPr>
    </w:p>
    <w:p w14:paraId="10104073" w14:textId="77777777" w:rsidR="00851FFB" w:rsidRPr="00FC5C38" w:rsidRDefault="00851FFB" w:rsidP="00851FFB">
      <w:pPr>
        <w:spacing w:before="0" w:after="120"/>
        <w:ind w:left="567" w:right="567"/>
        <w:jc w:val="center"/>
        <w:rPr>
          <w:rFonts w:eastAsia="MS Mincho" w:cs="Times New Roman"/>
          <w:b/>
          <w:color w:val="auto"/>
          <w:sz w:val="24"/>
          <w:szCs w:val="24"/>
        </w:rPr>
      </w:pPr>
      <w:r w:rsidRPr="00FC5C38">
        <w:rPr>
          <w:rFonts w:eastAsia="MS Mincho" w:cs="Times New Roman"/>
          <w:b/>
          <w:color w:val="auto"/>
          <w:sz w:val="24"/>
          <w:szCs w:val="24"/>
        </w:rPr>
        <w:t>REFERAT DE APROBARE</w:t>
      </w:r>
    </w:p>
    <w:p w14:paraId="1605A0E4" w14:textId="77777777" w:rsidR="00313F73" w:rsidRDefault="00313F73" w:rsidP="00620D09">
      <w:pPr>
        <w:autoSpaceDE w:val="0"/>
        <w:autoSpaceDN w:val="0"/>
        <w:adjustRightInd w:val="0"/>
        <w:spacing w:before="0" w:after="0" w:line="360" w:lineRule="auto"/>
        <w:rPr>
          <w:rFonts w:cs="Times New Roman"/>
          <w:iCs/>
          <w:color w:val="auto"/>
          <w:sz w:val="24"/>
          <w:szCs w:val="24"/>
          <w:lang w:val="en-US"/>
        </w:rPr>
      </w:pPr>
    </w:p>
    <w:p w14:paraId="24C1CA03" w14:textId="67DD42D8"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Prezentul proiect de ordin </w:t>
      </w:r>
      <w:proofErr w:type="spellStart"/>
      <w:r w:rsidRPr="00313F73">
        <w:rPr>
          <w:rFonts w:eastAsia="MS Mincho" w:cs="Times New Roman"/>
          <w:color w:val="auto"/>
        </w:rPr>
        <w:t>stabileşte</w:t>
      </w:r>
      <w:proofErr w:type="spellEnd"/>
      <w:r w:rsidRPr="00313F73">
        <w:rPr>
          <w:rFonts w:eastAsia="MS Mincho" w:cs="Times New Roman"/>
          <w:color w:val="auto"/>
        </w:rPr>
        <w:t xml:space="preserve"> derogarea</w:t>
      </w:r>
      <w:r w:rsidR="006A4BE5">
        <w:rPr>
          <w:rFonts w:eastAsia="MS Mincho" w:cs="Times New Roman"/>
          <w:color w:val="auto"/>
        </w:rPr>
        <w:t xml:space="preserve"> în scop științific pentru</w:t>
      </w:r>
      <w:r w:rsidR="00E4594F">
        <w:rPr>
          <w:rFonts w:eastAsia="MS Mincho" w:cs="Times New Roman"/>
          <w:color w:val="auto"/>
        </w:rPr>
        <w:t xml:space="preserve"> 333</w:t>
      </w:r>
      <w:r w:rsidR="006A4BE5">
        <w:rPr>
          <w:rFonts w:eastAsia="MS Mincho" w:cs="Times New Roman"/>
          <w:color w:val="auto"/>
        </w:rPr>
        <w:t xml:space="preserve"> de specii de păsări</w:t>
      </w:r>
      <w:r w:rsidR="00E819A2">
        <w:rPr>
          <w:rFonts w:eastAsia="MS Mincho" w:cs="Times New Roman"/>
          <w:color w:val="auto"/>
        </w:rPr>
        <w:t xml:space="preserve"> de pe teritoriul</w:t>
      </w:r>
      <w:r w:rsidR="00846682">
        <w:rPr>
          <w:rFonts w:eastAsia="MS Mincho" w:cs="Times New Roman"/>
          <w:color w:val="auto"/>
        </w:rPr>
        <w:t xml:space="preserve"> Rezervației Biosferei </w:t>
      </w:r>
      <w:r w:rsidR="00846682">
        <w:rPr>
          <w:rFonts w:eastAsia="MS Mincho" w:cs="Times New Roman"/>
          <w:color w:val="auto"/>
          <w:lang w:val="en-US"/>
        </w:rPr>
        <w:t>“Delta Dun</w:t>
      </w:r>
      <w:proofErr w:type="spellStart"/>
      <w:r w:rsidR="00846682">
        <w:rPr>
          <w:rFonts w:eastAsia="MS Mincho" w:cs="Times New Roman"/>
          <w:color w:val="auto"/>
        </w:rPr>
        <w:t>ării</w:t>
      </w:r>
      <w:proofErr w:type="spellEnd"/>
      <w:r w:rsidR="00846682">
        <w:rPr>
          <w:rFonts w:eastAsia="MS Mincho" w:cs="Times New Roman"/>
          <w:color w:val="auto"/>
          <w:lang w:val="en-US"/>
        </w:rPr>
        <w:t>”</w:t>
      </w:r>
      <w:r w:rsidR="00703362">
        <w:rPr>
          <w:rFonts w:eastAsia="MS Mincho" w:cs="Times New Roman"/>
          <w:color w:val="auto"/>
          <w:lang w:val="en-US"/>
        </w:rPr>
        <w:t xml:space="preserve"> </w:t>
      </w:r>
      <w:r w:rsidR="00B660AA">
        <w:rPr>
          <w:rFonts w:eastAsia="MS Mincho" w:cs="Times New Roman"/>
          <w:color w:val="auto"/>
        </w:rPr>
        <w:t xml:space="preserve">având ca obiectiv </w:t>
      </w:r>
      <w:r w:rsidR="00AE1C7C">
        <w:rPr>
          <w:rFonts w:eastAsia="MS Mincho" w:cs="Times New Roman"/>
          <w:color w:val="auto"/>
        </w:rPr>
        <w:t xml:space="preserve">studierea deplasărilor </w:t>
      </w:r>
      <w:r w:rsidR="006A4BE5">
        <w:rPr>
          <w:rFonts w:eastAsia="MS Mincho" w:cs="Times New Roman"/>
          <w:color w:val="auto"/>
        </w:rPr>
        <w:t xml:space="preserve">locale și a migrației acestora, </w:t>
      </w:r>
      <w:r w:rsidR="00AE1C7C">
        <w:rPr>
          <w:rFonts w:eastAsia="MS Mincho" w:cs="Times New Roman"/>
          <w:color w:val="auto"/>
        </w:rPr>
        <w:t>folosind metoda inelărilor.</w:t>
      </w:r>
    </w:p>
    <w:p w14:paraId="0AF30505" w14:textId="542D10E7"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Autoritatea publică centrală pentru </w:t>
      </w:r>
      <w:proofErr w:type="spellStart"/>
      <w:r w:rsidRPr="00313F73">
        <w:rPr>
          <w:rFonts w:eastAsia="MS Mincho" w:cs="Times New Roman"/>
          <w:color w:val="auto"/>
        </w:rPr>
        <w:t>protecţia</w:t>
      </w:r>
      <w:proofErr w:type="spellEnd"/>
      <w:r w:rsidRPr="00313F73">
        <w:rPr>
          <w:rFonts w:eastAsia="MS Mincho" w:cs="Times New Roman"/>
          <w:color w:val="auto"/>
        </w:rPr>
        <w:t xml:space="preserve"> mediului acordă derogări, cu avizul prealabil al Academiei Române, cu </w:t>
      </w:r>
      <w:proofErr w:type="spellStart"/>
      <w:r w:rsidRPr="00313F73">
        <w:rPr>
          <w:rFonts w:eastAsia="MS Mincho" w:cs="Times New Roman"/>
          <w:color w:val="auto"/>
        </w:rPr>
        <w:t>condiţia</w:t>
      </w:r>
      <w:proofErr w:type="spellEnd"/>
      <w:r w:rsidRPr="00313F73">
        <w:rPr>
          <w:rFonts w:eastAsia="MS Mincho" w:cs="Times New Roman"/>
          <w:color w:val="auto"/>
        </w:rPr>
        <w:t xml:space="preserve"> să nu existe o alternativă acceptabilă, iar măsurile derogatorii să nu fie în detrimentul </w:t>
      </w:r>
      <w:proofErr w:type="spellStart"/>
      <w:r w:rsidRPr="00313F73">
        <w:rPr>
          <w:rFonts w:eastAsia="MS Mincho" w:cs="Times New Roman"/>
          <w:color w:val="auto"/>
        </w:rPr>
        <w:t>menţinerii</w:t>
      </w:r>
      <w:proofErr w:type="spellEnd"/>
      <w:r w:rsidRPr="00313F73">
        <w:rPr>
          <w:rFonts w:eastAsia="MS Mincho" w:cs="Times New Roman"/>
          <w:color w:val="auto"/>
        </w:rPr>
        <w:t xml:space="preserve"> </w:t>
      </w:r>
      <w:proofErr w:type="spellStart"/>
      <w:r w:rsidRPr="00313F73">
        <w:rPr>
          <w:rFonts w:eastAsia="MS Mincho" w:cs="Times New Roman"/>
          <w:color w:val="auto"/>
        </w:rPr>
        <w:t>populaţiilor</w:t>
      </w:r>
      <w:proofErr w:type="spellEnd"/>
      <w:r w:rsidRPr="00313F73">
        <w:rPr>
          <w:rFonts w:eastAsia="MS Mincho" w:cs="Times New Roman"/>
          <w:color w:val="auto"/>
        </w:rPr>
        <w:t xml:space="preserve"> speciilor respective într-o stare de conservare favorabilă în arealul lor natural </w:t>
      </w:r>
      <w:proofErr w:type="spellStart"/>
      <w:r w:rsidRPr="00313F73">
        <w:rPr>
          <w:rFonts w:eastAsia="MS Mincho" w:cs="Times New Roman"/>
          <w:color w:val="auto"/>
        </w:rPr>
        <w:t>şi</w:t>
      </w:r>
      <w:proofErr w:type="spellEnd"/>
      <w:r w:rsidRPr="00313F73">
        <w:rPr>
          <w:rFonts w:eastAsia="MS Mincho" w:cs="Times New Roman"/>
          <w:color w:val="auto"/>
        </w:rPr>
        <w:t xml:space="preserve"> numai în anumite </w:t>
      </w:r>
      <w:proofErr w:type="spellStart"/>
      <w:r w:rsidRPr="00313F73">
        <w:rPr>
          <w:rFonts w:eastAsia="MS Mincho" w:cs="Times New Roman"/>
          <w:color w:val="auto"/>
        </w:rPr>
        <w:t>situaţii</w:t>
      </w:r>
      <w:proofErr w:type="spellEnd"/>
      <w:r w:rsidRPr="00313F73">
        <w:rPr>
          <w:rFonts w:eastAsia="MS Mincho" w:cs="Times New Roman"/>
          <w:color w:val="auto"/>
        </w:rPr>
        <w:t>.</w:t>
      </w:r>
    </w:p>
    <w:p w14:paraId="2AA9D8A5" w14:textId="535AAE1D"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Derogările nu se acordă dacă există riscul ca acestea să aibă un impact negativ semnificativ de ordin calitativ sau cantitativ asupra </w:t>
      </w:r>
      <w:proofErr w:type="spellStart"/>
      <w:r w:rsidRPr="00313F73">
        <w:rPr>
          <w:rFonts w:eastAsia="MS Mincho" w:cs="Times New Roman"/>
          <w:color w:val="auto"/>
        </w:rPr>
        <w:t>populaţiei</w:t>
      </w:r>
      <w:proofErr w:type="spellEnd"/>
      <w:r w:rsidRPr="00313F73">
        <w:rPr>
          <w:rFonts w:eastAsia="MS Mincho" w:cs="Times New Roman"/>
          <w:color w:val="auto"/>
        </w:rPr>
        <w:t xml:space="preserve"> care face obiectul derogării. </w:t>
      </w:r>
    </w:p>
    <w:p w14:paraId="50E90D21" w14:textId="77777777" w:rsidR="00313F73" w:rsidRPr="00313F73" w:rsidRDefault="00313F73" w:rsidP="00620D09">
      <w:pPr>
        <w:spacing w:before="0" w:after="0" w:line="360" w:lineRule="auto"/>
        <w:ind w:left="-810"/>
        <w:rPr>
          <w:rFonts w:eastAsia="MS Mincho" w:cs="Times New Roman"/>
          <w:color w:val="auto"/>
        </w:rPr>
      </w:pPr>
      <w:r w:rsidRPr="00313F73">
        <w:rPr>
          <w:rFonts w:eastAsia="MS Mincho" w:cs="Times New Roman"/>
          <w:color w:val="auto"/>
        </w:rPr>
        <w:t xml:space="preserve">Conservarea durabilă a speciilor de faună sălbatică, în conformitate cu prevederile Directivei “Habitate”, este o prioritate majoră în strategia </w:t>
      </w:r>
      <w:proofErr w:type="spellStart"/>
      <w:r w:rsidRPr="00313F73">
        <w:rPr>
          <w:rFonts w:eastAsia="MS Mincho" w:cs="Times New Roman"/>
          <w:color w:val="auto"/>
        </w:rPr>
        <w:t>autorităţii</w:t>
      </w:r>
      <w:proofErr w:type="spellEnd"/>
      <w:r w:rsidRPr="00313F73">
        <w:rPr>
          <w:rFonts w:eastAsia="MS Mincho" w:cs="Times New Roman"/>
          <w:color w:val="auto"/>
        </w:rPr>
        <w:t xml:space="preserve"> publice centrale pentru </w:t>
      </w:r>
      <w:proofErr w:type="spellStart"/>
      <w:r w:rsidRPr="00313F73">
        <w:rPr>
          <w:rFonts w:eastAsia="MS Mincho" w:cs="Times New Roman"/>
          <w:color w:val="auto"/>
        </w:rPr>
        <w:t>protecţia</w:t>
      </w:r>
      <w:proofErr w:type="spellEnd"/>
      <w:r w:rsidRPr="00313F73">
        <w:rPr>
          <w:rFonts w:eastAsia="MS Mincho" w:cs="Times New Roman"/>
          <w:color w:val="auto"/>
        </w:rPr>
        <w:t xml:space="preserve"> mediului, iar în acest sens sunt necesare o serie de măsuri concrete.</w:t>
      </w:r>
    </w:p>
    <w:p w14:paraId="5DACE6EF" w14:textId="4BB58F1E"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Unul dintre principalele obiective din planurile de management </w:t>
      </w:r>
      <w:proofErr w:type="spellStart"/>
      <w:r w:rsidRPr="00313F73">
        <w:rPr>
          <w:rFonts w:eastAsia="MS Mincho" w:cs="Times New Roman"/>
          <w:color w:val="auto"/>
        </w:rPr>
        <w:t>şi</w:t>
      </w:r>
      <w:proofErr w:type="spellEnd"/>
      <w:r w:rsidRPr="00313F73">
        <w:rPr>
          <w:rFonts w:eastAsia="MS Mincho" w:cs="Times New Roman"/>
          <w:color w:val="auto"/>
        </w:rPr>
        <w:t xml:space="preserve"> de </w:t>
      </w:r>
      <w:proofErr w:type="spellStart"/>
      <w:r w:rsidRPr="00313F73">
        <w:rPr>
          <w:rFonts w:eastAsia="MS Mincho" w:cs="Times New Roman"/>
          <w:color w:val="auto"/>
        </w:rPr>
        <w:t>acţiune</w:t>
      </w:r>
      <w:proofErr w:type="spellEnd"/>
      <w:r w:rsidRPr="00313F73">
        <w:rPr>
          <w:rFonts w:eastAsia="MS Mincho" w:cs="Times New Roman"/>
          <w:color w:val="auto"/>
        </w:rPr>
        <w:t xml:space="preserve"> pentru speciile de faună sălbatică este controlul </w:t>
      </w:r>
      <w:proofErr w:type="spellStart"/>
      <w:r w:rsidRPr="00313F73">
        <w:rPr>
          <w:rFonts w:eastAsia="MS Mincho" w:cs="Times New Roman"/>
          <w:color w:val="auto"/>
        </w:rPr>
        <w:t>populaţiilor</w:t>
      </w:r>
      <w:proofErr w:type="spellEnd"/>
      <w:r w:rsidRPr="00313F73">
        <w:rPr>
          <w:rFonts w:eastAsia="MS Mincho" w:cs="Times New Roman"/>
          <w:color w:val="auto"/>
        </w:rPr>
        <w:t xml:space="preserve"> prin stabilirea unui management flexibil în </w:t>
      </w:r>
      <w:proofErr w:type="spellStart"/>
      <w:r w:rsidRPr="00313F73">
        <w:rPr>
          <w:rFonts w:eastAsia="MS Mincho" w:cs="Times New Roman"/>
          <w:color w:val="auto"/>
        </w:rPr>
        <w:t>funcţie</w:t>
      </w:r>
      <w:proofErr w:type="spellEnd"/>
      <w:r w:rsidRPr="00313F73">
        <w:rPr>
          <w:rFonts w:eastAsia="MS Mincho" w:cs="Times New Roman"/>
          <w:color w:val="auto"/>
        </w:rPr>
        <w:t xml:space="preserve"> de mărimea </w:t>
      </w:r>
      <w:proofErr w:type="spellStart"/>
      <w:r w:rsidRPr="00313F73">
        <w:rPr>
          <w:rFonts w:eastAsia="MS Mincho" w:cs="Times New Roman"/>
          <w:color w:val="auto"/>
        </w:rPr>
        <w:t>populaţiilor</w:t>
      </w:r>
      <w:proofErr w:type="spellEnd"/>
      <w:r w:rsidRPr="00313F73">
        <w:rPr>
          <w:rFonts w:eastAsia="MS Mincho" w:cs="Times New Roman"/>
          <w:color w:val="auto"/>
        </w:rPr>
        <w:t xml:space="preserve">, </w:t>
      </w:r>
      <w:proofErr w:type="spellStart"/>
      <w:r w:rsidRPr="00313F73">
        <w:rPr>
          <w:rFonts w:eastAsia="MS Mincho" w:cs="Times New Roman"/>
          <w:color w:val="auto"/>
        </w:rPr>
        <w:t>interacţiunea</w:t>
      </w:r>
      <w:proofErr w:type="spellEnd"/>
      <w:r w:rsidRPr="00313F73">
        <w:rPr>
          <w:rFonts w:eastAsia="MS Mincho" w:cs="Times New Roman"/>
          <w:color w:val="auto"/>
        </w:rPr>
        <w:t xml:space="preserve"> acestor specii cu </w:t>
      </w:r>
      <w:proofErr w:type="spellStart"/>
      <w:r w:rsidRPr="00313F73">
        <w:rPr>
          <w:rFonts w:eastAsia="MS Mincho" w:cs="Times New Roman"/>
          <w:color w:val="auto"/>
        </w:rPr>
        <w:t>populaţia</w:t>
      </w:r>
      <w:proofErr w:type="spellEnd"/>
      <w:r w:rsidRPr="00313F73">
        <w:rPr>
          <w:rFonts w:eastAsia="MS Mincho" w:cs="Times New Roman"/>
          <w:color w:val="auto"/>
        </w:rPr>
        <w:t xml:space="preserve"> umană </w:t>
      </w:r>
      <w:proofErr w:type="spellStart"/>
      <w:r w:rsidRPr="00313F73">
        <w:rPr>
          <w:rFonts w:eastAsia="MS Mincho" w:cs="Times New Roman"/>
          <w:color w:val="auto"/>
        </w:rPr>
        <w:t>şi</w:t>
      </w:r>
      <w:proofErr w:type="spellEnd"/>
      <w:r w:rsidRPr="00313F73">
        <w:rPr>
          <w:rFonts w:eastAsia="MS Mincho" w:cs="Times New Roman"/>
          <w:color w:val="auto"/>
        </w:rPr>
        <w:t xml:space="preserve"> cu alte specii domestice </w:t>
      </w:r>
      <w:proofErr w:type="spellStart"/>
      <w:r w:rsidRPr="00313F73">
        <w:rPr>
          <w:rFonts w:eastAsia="MS Mincho" w:cs="Times New Roman"/>
          <w:color w:val="auto"/>
        </w:rPr>
        <w:t>şi</w:t>
      </w:r>
      <w:proofErr w:type="spellEnd"/>
      <w:r w:rsidRPr="00313F73">
        <w:rPr>
          <w:rFonts w:eastAsia="MS Mincho" w:cs="Times New Roman"/>
          <w:color w:val="auto"/>
        </w:rPr>
        <w:t xml:space="preserve"> sălbatice. </w:t>
      </w:r>
    </w:p>
    <w:p w14:paraId="01609905" w14:textId="15E397E7" w:rsidR="008A2678" w:rsidRDefault="00313F73" w:rsidP="00C31B65">
      <w:pPr>
        <w:spacing w:before="0" w:after="0" w:line="360" w:lineRule="auto"/>
        <w:ind w:left="-810" w:firstLine="810"/>
        <w:rPr>
          <w:rFonts w:eastAsia="MS Mincho" w:cs="Times New Roman"/>
          <w:color w:val="auto"/>
        </w:rPr>
      </w:pPr>
      <w:r w:rsidRPr="00313F73">
        <w:rPr>
          <w:rFonts w:eastAsia="MS Mincho" w:cs="Times New Roman"/>
          <w:color w:val="auto"/>
        </w:rPr>
        <w:t>La baza elaborării prezentului ordin au s</w:t>
      </w:r>
      <w:r w:rsidR="000832AF">
        <w:rPr>
          <w:rFonts w:eastAsia="MS Mincho" w:cs="Times New Roman"/>
          <w:color w:val="auto"/>
        </w:rPr>
        <w:t>tat prevederile art. 38 alin. (</w:t>
      </w:r>
      <w:r w:rsidR="00983F49">
        <w:rPr>
          <w:rFonts w:eastAsia="MS Mincho" w:cs="Times New Roman"/>
          <w:color w:val="auto"/>
        </w:rPr>
        <w:t>2</w:t>
      </w:r>
      <w:r w:rsidRPr="00313F73">
        <w:rPr>
          <w:rFonts w:eastAsia="MS Mincho" w:cs="Times New Roman"/>
          <w:color w:val="auto"/>
        </w:rPr>
        <w:t xml:space="preserve">) din </w:t>
      </w:r>
      <w:proofErr w:type="spellStart"/>
      <w:r w:rsidRPr="00313F73">
        <w:rPr>
          <w:rFonts w:eastAsia="MS Mincho" w:cs="Times New Roman"/>
          <w:color w:val="auto"/>
        </w:rPr>
        <w:t>Ordonanţa</w:t>
      </w:r>
      <w:proofErr w:type="spellEnd"/>
      <w:r w:rsidRPr="00313F73">
        <w:rPr>
          <w:rFonts w:eastAsia="MS Mincho" w:cs="Times New Roman"/>
          <w:color w:val="auto"/>
        </w:rPr>
        <w:t xml:space="preserve"> de </w:t>
      </w:r>
      <w:proofErr w:type="spellStart"/>
      <w:r w:rsidRPr="00313F73">
        <w:rPr>
          <w:rFonts w:eastAsia="MS Mincho" w:cs="Times New Roman"/>
          <w:color w:val="auto"/>
        </w:rPr>
        <w:t>urgenţă</w:t>
      </w:r>
      <w:proofErr w:type="spellEnd"/>
      <w:r w:rsidRPr="00313F73">
        <w:rPr>
          <w:rFonts w:eastAsia="MS Mincho" w:cs="Times New Roman"/>
          <w:color w:val="auto"/>
        </w:rPr>
        <w:t xml:space="preserve"> a Guvernului nr. 57/2007 privind regimul ariilor naturale protejate, conservarea habitatelor naturale, a florei </w:t>
      </w:r>
      <w:proofErr w:type="spellStart"/>
      <w:r w:rsidRPr="00313F73">
        <w:rPr>
          <w:rFonts w:eastAsia="MS Mincho" w:cs="Times New Roman"/>
          <w:color w:val="auto"/>
        </w:rPr>
        <w:t>şi</w:t>
      </w:r>
      <w:proofErr w:type="spellEnd"/>
      <w:r w:rsidRPr="00313F73">
        <w:rPr>
          <w:rFonts w:eastAsia="MS Mincho" w:cs="Times New Roman"/>
          <w:color w:val="auto"/>
        </w:rPr>
        <w:t xml:space="preserve"> faunei sălbatice aprobată cu completări </w:t>
      </w:r>
      <w:proofErr w:type="spellStart"/>
      <w:r w:rsidRPr="00313F73">
        <w:rPr>
          <w:rFonts w:eastAsia="MS Mincho" w:cs="Times New Roman"/>
          <w:color w:val="auto"/>
        </w:rPr>
        <w:t>şi</w:t>
      </w:r>
      <w:proofErr w:type="spellEnd"/>
      <w:r w:rsidRPr="00313F73">
        <w:rPr>
          <w:rFonts w:eastAsia="MS Mincho" w:cs="Times New Roman"/>
          <w:color w:val="auto"/>
        </w:rPr>
        <w:t xml:space="preserve"> modificări prin Legea nr. 49/2011</w:t>
      </w:r>
      <w:r w:rsidR="00F63235">
        <w:rPr>
          <w:rFonts w:eastAsia="MS Mincho" w:cs="Times New Roman"/>
          <w:color w:val="auto"/>
        </w:rPr>
        <w:t>, cu modificările și completările</w:t>
      </w:r>
      <w:r w:rsidR="00AF0221">
        <w:rPr>
          <w:rFonts w:eastAsia="MS Mincho" w:cs="Times New Roman"/>
          <w:color w:val="auto"/>
        </w:rPr>
        <w:t xml:space="preserve"> ulterioare</w:t>
      </w:r>
      <w:r w:rsidRPr="00313F73">
        <w:rPr>
          <w:rFonts w:eastAsia="MS Mincho" w:cs="Times New Roman"/>
          <w:color w:val="auto"/>
        </w:rPr>
        <w:t xml:space="preserve"> </w:t>
      </w:r>
      <w:proofErr w:type="spellStart"/>
      <w:r w:rsidRPr="00313F73">
        <w:rPr>
          <w:rFonts w:eastAsia="MS Mincho" w:cs="Times New Roman"/>
          <w:color w:val="auto"/>
        </w:rPr>
        <w:t>şi</w:t>
      </w:r>
      <w:proofErr w:type="spellEnd"/>
      <w:r w:rsidRPr="00313F73">
        <w:rPr>
          <w:rFonts w:eastAsia="MS Mincho" w:cs="Times New Roman"/>
          <w:color w:val="auto"/>
        </w:rPr>
        <w:t xml:space="preserve"> ale Ordinului ministrului mediului </w:t>
      </w:r>
      <w:proofErr w:type="spellStart"/>
      <w:r w:rsidRPr="00313F73">
        <w:rPr>
          <w:rFonts w:eastAsia="MS Mincho" w:cs="Times New Roman"/>
          <w:color w:val="auto"/>
        </w:rPr>
        <w:t>şi</w:t>
      </w:r>
      <w:proofErr w:type="spellEnd"/>
      <w:r w:rsidRPr="00313F73">
        <w:rPr>
          <w:rFonts w:eastAsia="MS Mincho" w:cs="Times New Roman"/>
          <w:color w:val="auto"/>
        </w:rPr>
        <w:t xml:space="preserve"> al ministrului agriculturii, pădurilor </w:t>
      </w:r>
      <w:proofErr w:type="spellStart"/>
      <w:r w:rsidRPr="00313F73">
        <w:rPr>
          <w:rFonts w:eastAsia="MS Mincho" w:cs="Times New Roman"/>
          <w:color w:val="auto"/>
        </w:rPr>
        <w:t>şi</w:t>
      </w:r>
      <w:proofErr w:type="spellEnd"/>
      <w:r w:rsidRPr="00313F73">
        <w:rPr>
          <w:rFonts w:eastAsia="MS Mincho" w:cs="Times New Roman"/>
          <w:color w:val="auto"/>
        </w:rPr>
        <w:t xml:space="preserve"> dezvoltării rurale nr. 203/14/2009 privind procedura de stabilire a derogărilor de la măsurile de </w:t>
      </w:r>
      <w:proofErr w:type="spellStart"/>
      <w:r w:rsidRPr="00313F73">
        <w:rPr>
          <w:rFonts w:eastAsia="MS Mincho" w:cs="Times New Roman"/>
          <w:color w:val="auto"/>
        </w:rPr>
        <w:t>protecţie</w:t>
      </w:r>
      <w:proofErr w:type="spellEnd"/>
      <w:r w:rsidRPr="00313F73">
        <w:rPr>
          <w:rFonts w:eastAsia="MS Mincho" w:cs="Times New Roman"/>
          <w:color w:val="auto"/>
        </w:rPr>
        <w:t xml:space="preserve"> a speciilor de floră </w:t>
      </w:r>
      <w:proofErr w:type="spellStart"/>
      <w:r w:rsidRPr="00313F73">
        <w:rPr>
          <w:rFonts w:eastAsia="MS Mincho" w:cs="Times New Roman"/>
          <w:color w:val="auto"/>
        </w:rPr>
        <w:t>şi</w:t>
      </w:r>
      <w:proofErr w:type="spellEnd"/>
      <w:r w:rsidRPr="00313F73">
        <w:rPr>
          <w:rFonts w:eastAsia="MS Mincho" w:cs="Times New Roman"/>
          <w:color w:val="auto"/>
        </w:rPr>
        <w:t xml:space="preserve"> faună sălbatică.</w:t>
      </w:r>
    </w:p>
    <w:p w14:paraId="3AF441C2" w14:textId="77777777" w:rsidR="005B6EA7" w:rsidRDefault="005B6EA7" w:rsidP="00C31B65">
      <w:pPr>
        <w:spacing w:before="0" w:after="0" w:line="360" w:lineRule="auto"/>
        <w:ind w:left="-810" w:firstLine="810"/>
        <w:rPr>
          <w:rFonts w:eastAsia="MS Mincho" w:cs="Times New Roman"/>
          <w:color w:val="auto"/>
        </w:rPr>
      </w:pPr>
    </w:p>
    <w:p w14:paraId="12F450E5" w14:textId="77777777" w:rsidR="005B6EA7" w:rsidRPr="00313F73" w:rsidRDefault="005B6EA7" w:rsidP="002D1CCC">
      <w:pPr>
        <w:spacing w:before="0" w:after="0" w:line="360" w:lineRule="auto"/>
        <w:rPr>
          <w:rFonts w:eastAsia="MS Mincho" w:cs="Times New Roman"/>
          <w:color w:val="auto"/>
        </w:rPr>
      </w:pPr>
    </w:p>
    <w:p w14:paraId="3DE01656" w14:textId="65CDB0AD" w:rsidR="00A20480" w:rsidRPr="00A20480" w:rsidRDefault="00046C6A" w:rsidP="00296A69">
      <w:pPr>
        <w:spacing w:before="0" w:after="0" w:line="360" w:lineRule="auto"/>
        <w:ind w:left="-810" w:firstLine="810"/>
        <w:rPr>
          <w:rFonts w:eastAsia="MS Mincho" w:cs="Times New Roman"/>
          <w:color w:val="auto"/>
          <w:lang w:val="en-US"/>
        </w:rPr>
      </w:pPr>
      <w:r>
        <w:rPr>
          <w:rFonts w:eastAsia="MS Mincho" w:cs="Times New Roman"/>
          <w:color w:val="auto"/>
        </w:rPr>
        <w:lastRenderedPageBreak/>
        <w:t xml:space="preserve">Derogarea </w:t>
      </w:r>
      <w:r w:rsidR="002B6EB8">
        <w:rPr>
          <w:rFonts w:eastAsia="MS Mincho" w:cs="Times New Roman"/>
          <w:color w:val="auto"/>
        </w:rPr>
        <w:t>se acordă</w:t>
      </w:r>
      <w:r w:rsidR="00A57FFA">
        <w:rPr>
          <w:rFonts w:eastAsia="MS Mincho" w:cs="Times New Roman"/>
          <w:color w:val="auto"/>
        </w:rPr>
        <w:t xml:space="preserve"> </w:t>
      </w:r>
      <w:r w:rsidR="00F91613">
        <w:rPr>
          <w:rFonts w:eastAsia="MS Mincho" w:cs="Times New Roman"/>
          <w:color w:val="auto"/>
        </w:rPr>
        <w:t xml:space="preserve">Stațiunii Biologice Marine </w:t>
      </w:r>
      <w:r w:rsidR="00F91613">
        <w:rPr>
          <w:rFonts w:eastAsia="MS Mincho" w:cs="Times New Roman"/>
          <w:color w:val="auto"/>
          <w:lang w:val="en-US"/>
        </w:rPr>
        <w:t xml:space="preserve">“Prof. Dr. Ioan Borcea” </w:t>
      </w:r>
      <w:proofErr w:type="spellStart"/>
      <w:r w:rsidR="00F91613">
        <w:rPr>
          <w:rFonts w:eastAsia="MS Mincho" w:cs="Times New Roman"/>
          <w:color w:val="auto"/>
          <w:lang w:val="en-US"/>
        </w:rPr>
        <w:t>Agigea</w:t>
      </w:r>
      <w:proofErr w:type="spellEnd"/>
      <w:r w:rsidR="00F91613">
        <w:rPr>
          <w:rFonts w:eastAsia="MS Mincho" w:cs="Times New Roman"/>
          <w:color w:val="auto"/>
          <w:lang w:val="en-US"/>
        </w:rPr>
        <w:t xml:space="preserve"> a </w:t>
      </w:r>
      <w:proofErr w:type="spellStart"/>
      <w:r w:rsidR="00F91613">
        <w:rPr>
          <w:rFonts w:eastAsia="MS Mincho" w:cs="Times New Roman"/>
          <w:color w:val="auto"/>
          <w:lang w:val="en-US"/>
        </w:rPr>
        <w:t>Universității</w:t>
      </w:r>
      <w:proofErr w:type="spellEnd"/>
      <w:r w:rsidR="00F91613">
        <w:rPr>
          <w:rFonts w:eastAsia="MS Mincho" w:cs="Times New Roman"/>
          <w:color w:val="auto"/>
          <w:lang w:val="en-US"/>
        </w:rPr>
        <w:t xml:space="preserve"> “Alexandru Ioan Cuza” din </w:t>
      </w:r>
      <w:proofErr w:type="spellStart"/>
      <w:r w:rsidR="00F91613">
        <w:rPr>
          <w:rFonts w:eastAsia="MS Mincho" w:cs="Times New Roman"/>
          <w:color w:val="auto"/>
          <w:lang w:val="en-US"/>
        </w:rPr>
        <w:t>Ia</w:t>
      </w:r>
      <w:proofErr w:type="spellEnd"/>
      <w:r w:rsidR="00F91613">
        <w:rPr>
          <w:rFonts w:eastAsia="MS Mincho" w:cs="Times New Roman"/>
          <w:color w:val="auto"/>
        </w:rPr>
        <w:t>și.</w:t>
      </w:r>
      <w:r w:rsidR="00013FC8">
        <w:rPr>
          <w:rFonts w:eastAsia="MS Mincho" w:cs="Times New Roman"/>
          <w:color w:val="auto"/>
        </w:rPr>
        <w:t xml:space="preserve"> Activitatea de cercetare științifică</w:t>
      </w:r>
      <w:r w:rsidR="00296A69">
        <w:rPr>
          <w:rFonts w:eastAsia="MS Mincho" w:cs="Times New Roman"/>
          <w:color w:val="auto"/>
        </w:rPr>
        <w:t xml:space="preserve"> </w:t>
      </w:r>
      <w:r w:rsidR="00A20480" w:rsidRPr="00A20480">
        <w:rPr>
          <w:rFonts w:eastAsia="MS Mincho" w:cs="Times New Roman"/>
          <w:color w:val="auto"/>
        </w:rPr>
        <w:t>se realizează în cadrul Proiectelor Stațiunii Biologice Marine „Prof. Dr. Ioan Borcea” Agigea a Universității „Alexandru Ioan Cuza” din Iași cuprinse de Planul de Cercetare al Stațiunii de Cercetare în cadrul a două teme:</w:t>
      </w:r>
    </w:p>
    <w:p w14:paraId="58C5C75E" w14:textId="30A068AA" w:rsidR="00A20480" w:rsidRPr="00A20480" w:rsidRDefault="0034506E" w:rsidP="00A20480">
      <w:pPr>
        <w:spacing w:before="0" w:after="0" w:line="360" w:lineRule="auto"/>
        <w:ind w:left="-810" w:firstLine="810"/>
        <w:rPr>
          <w:rFonts w:eastAsia="MS Mincho" w:cs="Times New Roman"/>
          <w:color w:val="auto"/>
          <w:lang w:val="en-US"/>
        </w:rPr>
      </w:pPr>
      <w:r>
        <w:rPr>
          <w:rFonts w:eastAsia="MS Mincho" w:cs="Times New Roman"/>
          <w:color w:val="auto"/>
        </w:rPr>
        <w:t xml:space="preserve">- </w:t>
      </w:r>
      <w:r w:rsidR="00A20480" w:rsidRPr="00A20480">
        <w:rPr>
          <w:rFonts w:eastAsia="MS Mincho" w:cs="Times New Roman"/>
          <w:color w:val="auto"/>
        </w:rPr>
        <w:t xml:space="preserve">Dinamica migrației în Estul Europei cu accent pe ruta de migrație </w:t>
      </w:r>
      <w:r w:rsidR="00A20480" w:rsidRPr="00A20480">
        <w:rPr>
          <w:rFonts w:eastAsia="MS Mincho" w:cs="Times New Roman"/>
          <w:i/>
          <w:iCs/>
          <w:color w:val="auto"/>
        </w:rPr>
        <w:t>Via Pontica</w:t>
      </w:r>
      <w:r w:rsidR="00A20480" w:rsidRPr="00A20480">
        <w:rPr>
          <w:rFonts w:eastAsia="MS Mincho" w:cs="Times New Roman"/>
          <w:color w:val="auto"/>
        </w:rPr>
        <w:t>. Această temă de cercetare își propune studierea migrației păsărilor sălbatice (în special), ce migrează prin Vestul Mării Negre, folosind metodele specifice stațiilor ornitologice.</w:t>
      </w:r>
    </w:p>
    <w:p w14:paraId="3F959B35" w14:textId="646FAB64" w:rsidR="000A54E1" w:rsidRDefault="007765D0" w:rsidP="00296A69">
      <w:pPr>
        <w:spacing w:before="0" w:after="0" w:line="360" w:lineRule="auto"/>
        <w:ind w:left="-810" w:firstLine="810"/>
        <w:rPr>
          <w:rFonts w:eastAsia="MS Mincho" w:cs="Times New Roman"/>
          <w:color w:val="auto"/>
        </w:rPr>
      </w:pPr>
      <w:r>
        <w:rPr>
          <w:rFonts w:eastAsia="MS Mincho" w:cs="Times New Roman"/>
          <w:color w:val="auto"/>
        </w:rPr>
        <w:t xml:space="preserve">- </w:t>
      </w:r>
      <w:r w:rsidR="00A20480" w:rsidRPr="00A20480">
        <w:rPr>
          <w:rFonts w:eastAsia="MS Mincho" w:cs="Times New Roman"/>
          <w:color w:val="auto"/>
        </w:rPr>
        <w:t>Influența indicilor climatici continentali asupra migrației și iernării speciilor de păsări din România și Republica Moldova. În cadrul acestei teme de cercetare, vor fi analizate mișcările populaționale în perioadele post</w:t>
      </w:r>
      <w:r w:rsidR="00296A69">
        <w:rPr>
          <w:rFonts w:eastAsia="MS Mincho" w:cs="Times New Roman"/>
          <w:color w:val="auto"/>
        </w:rPr>
        <w:t xml:space="preserve"> </w:t>
      </w:r>
      <w:r w:rsidR="00A20480" w:rsidRPr="00A20480">
        <w:rPr>
          <w:rFonts w:eastAsia="MS Mincho" w:cs="Times New Roman"/>
          <w:color w:val="auto"/>
        </w:rPr>
        <w:t>reproductive în raport cu indicii climatici continentali (Indicele Nord-Atlantic și Oscilațiile Arctice).</w:t>
      </w:r>
    </w:p>
    <w:p w14:paraId="4C459676" w14:textId="3A3CE9B0" w:rsidR="00A736D8" w:rsidRPr="00A736D8" w:rsidRDefault="00A736D8" w:rsidP="00272C19">
      <w:pPr>
        <w:spacing w:before="0" w:after="0" w:line="360" w:lineRule="auto"/>
        <w:ind w:left="-810" w:firstLine="810"/>
        <w:rPr>
          <w:rFonts w:eastAsia="MS Mincho" w:cs="Times New Roman"/>
          <w:color w:val="auto"/>
          <w:lang w:val="en-US"/>
        </w:rPr>
      </w:pPr>
      <w:r w:rsidRPr="00A736D8">
        <w:rPr>
          <w:rFonts w:eastAsia="MS Mincho" w:cs="Times New Roman"/>
          <w:color w:val="auto"/>
        </w:rPr>
        <w:t xml:space="preserve"> De asemenea, această activitate este cuprinsă în cadrul a 2 proiecte derulate în regim propriu:</w:t>
      </w:r>
    </w:p>
    <w:p w14:paraId="24AA03B6" w14:textId="65D94D3F" w:rsidR="00A736D8" w:rsidRPr="00A736D8" w:rsidRDefault="00A736D8" w:rsidP="00A736D8">
      <w:pPr>
        <w:numPr>
          <w:ilvl w:val="0"/>
          <w:numId w:val="27"/>
        </w:numPr>
        <w:spacing w:before="0" w:after="0" w:line="360" w:lineRule="auto"/>
        <w:rPr>
          <w:rFonts w:eastAsia="MS Mincho" w:cs="Times New Roman"/>
          <w:color w:val="auto"/>
          <w:lang w:val="en-US"/>
        </w:rPr>
      </w:pPr>
      <w:r w:rsidRPr="00A736D8">
        <w:rPr>
          <w:rFonts w:eastAsia="MS Mincho" w:cs="Times New Roman"/>
          <w:color w:val="auto"/>
        </w:rPr>
        <w:t>Studiul ecologiei cuibăritului și a migrației târzii în zonele costiere de la Marea Neagră</w:t>
      </w:r>
      <w:r>
        <w:rPr>
          <w:rFonts w:eastAsia="MS Mincho" w:cs="Times New Roman"/>
          <w:color w:val="auto"/>
        </w:rPr>
        <w:t xml:space="preserve">, care </w:t>
      </w:r>
      <w:r w:rsidRPr="00A736D8">
        <w:rPr>
          <w:rFonts w:eastAsia="MS Mincho" w:cs="Times New Roman"/>
          <w:color w:val="auto"/>
        </w:rPr>
        <w:t xml:space="preserve">își propune implementarea schemei de inelare cu </w:t>
      </w:r>
      <w:r w:rsidR="007348A1">
        <w:rPr>
          <w:rFonts w:eastAsia="MS Mincho" w:cs="Times New Roman"/>
          <w:color w:val="auto"/>
        </w:rPr>
        <w:t>e</w:t>
      </w:r>
      <w:r w:rsidRPr="00A736D8">
        <w:rPr>
          <w:rFonts w:eastAsia="MS Mincho" w:cs="Times New Roman"/>
          <w:color w:val="auto"/>
        </w:rPr>
        <w:t xml:space="preserve">fort </w:t>
      </w:r>
      <w:r w:rsidR="007348A1">
        <w:rPr>
          <w:rFonts w:eastAsia="MS Mincho" w:cs="Times New Roman"/>
          <w:color w:val="auto"/>
        </w:rPr>
        <w:t>c</w:t>
      </w:r>
      <w:r w:rsidRPr="00A736D8">
        <w:rPr>
          <w:rFonts w:eastAsia="MS Mincho" w:cs="Times New Roman"/>
          <w:color w:val="auto"/>
        </w:rPr>
        <w:t xml:space="preserve">onstant în vederea dezvoltării de studii cu privire la ecologia cuibăritului speciilor de păsări din habitatele costiere de la Marea Neagră, precum și identificarea migrației târzii în cazul exemplarelor tinere pe ruta </w:t>
      </w:r>
      <w:r w:rsidRPr="00A736D8">
        <w:rPr>
          <w:rFonts w:eastAsia="MS Mincho" w:cs="Times New Roman"/>
          <w:i/>
          <w:iCs/>
          <w:color w:val="auto"/>
        </w:rPr>
        <w:t>Via Pontica</w:t>
      </w:r>
      <w:r w:rsidRPr="00A736D8">
        <w:rPr>
          <w:rFonts w:eastAsia="MS Mincho" w:cs="Times New Roman"/>
          <w:color w:val="auto"/>
        </w:rPr>
        <w:t>.</w:t>
      </w:r>
    </w:p>
    <w:p w14:paraId="1A20B0D8" w14:textId="77777777" w:rsidR="00387E9F" w:rsidRDefault="00A736D8" w:rsidP="00387E9F">
      <w:pPr>
        <w:numPr>
          <w:ilvl w:val="0"/>
          <w:numId w:val="27"/>
        </w:numPr>
        <w:spacing w:before="0" w:after="0" w:line="360" w:lineRule="auto"/>
        <w:rPr>
          <w:rFonts w:eastAsia="MS Mincho" w:cs="Times New Roman"/>
          <w:color w:val="auto"/>
        </w:rPr>
      </w:pPr>
      <w:r w:rsidRPr="00A736D8">
        <w:rPr>
          <w:rFonts w:eastAsia="MS Mincho" w:cs="Times New Roman"/>
          <w:color w:val="auto"/>
        </w:rPr>
        <w:t xml:space="preserve">Studiul migrației speciilor de păsări pe ruta de migrație </w:t>
      </w:r>
      <w:r w:rsidRPr="00A736D8">
        <w:rPr>
          <w:rFonts w:eastAsia="MS Mincho" w:cs="Times New Roman"/>
          <w:i/>
          <w:iCs/>
          <w:color w:val="auto"/>
        </w:rPr>
        <w:t>Via Pontica</w:t>
      </w:r>
      <w:r>
        <w:rPr>
          <w:rFonts w:eastAsia="MS Mincho" w:cs="Times New Roman"/>
          <w:color w:val="auto"/>
        </w:rPr>
        <w:t xml:space="preserve">, care </w:t>
      </w:r>
      <w:r w:rsidRPr="00A736D8">
        <w:rPr>
          <w:rFonts w:eastAsia="MS Mincho" w:cs="Times New Roman"/>
          <w:color w:val="auto"/>
        </w:rPr>
        <w:t xml:space="preserve">își propune </w:t>
      </w:r>
      <w:r w:rsidR="00CC1F2E">
        <w:rPr>
          <w:rFonts w:eastAsia="MS Mincho" w:cs="Times New Roman"/>
          <w:color w:val="auto"/>
        </w:rPr>
        <w:t xml:space="preserve">sa analizeze </w:t>
      </w:r>
      <w:r w:rsidRPr="00A736D8">
        <w:rPr>
          <w:rFonts w:eastAsia="MS Mincho" w:cs="Times New Roman"/>
          <w:color w:val="auto"/>
        </w:rPr>
        <w:t xml:space="preserve">studiul migrației în raport cu influențele schimbărilor climatice pentru cea de-a doua rută ca importanță din Europa, </w:t>
      </w:r>
      <w:r w:rsidRPr="00A736D8">
        <w:rPr>
          <w:rFonts w:eastAsia="MS Mincho" w:cs="Times New Roman"/>
          <w:i/>
          <w:iCs/>
          <w:color w:val="auto"/>
        </w:rPr>
        <w:t>Via Pontica</w:t>
      </w:r>
      <w:r w:rsidRPr="00A736D8">
        <w:rPr>
          <w:rFonts w:eastAsia="MS Mincho" w:cs="Times New Roman"/>
          <w:color w:val="auto"/>
        </w:rPr>
        <w:t xml:space="preserve">, precum și documentarea capacității de implementare a unor studii </w:t>
      </w:r>
      <w:proofErr w:type="spellStart"/>
      <w:r w:rsidRPr="00A736D8">
        <w:rPr>
          <w:rFonts w:eastAsia="MS Mincho" w:cs="Times New Roman"/>
          <w:color w:val="auto"/>
        </w:rPr>
        <w:t>ecotoxicologice</w:t>
      </w:r>
      <w:proofErr w:type="spellEnd"/>
      <w:r w:rsidRPr="00A736D8">
        <w:rPr>
          <w:rFonts w:eastAsia="MS Mincho" w:cs="Times New Roman"/>
          <w:color w:val="auto"/>
        </w:rPr>
        <w:t xml:space="preserve">, taxonomice și de distribuție a zoonozelor, folosind metodele caracteristice unei stații ornitologice. </w:t>
      </w:r>
    </w:p>
    <w:p w14:paraId="0DAE67F4" w14:textId="365D3C50" w:rsidR="00272C19" w:rsidRDefault="00387E9F" w:rsidP="00387E9F">
      <w:pPr>
        <w:spacing w:before="0" w:after="0" w:line="360" w:lineRule="auto"/>
        <w:ind w:left="-810" w:firstLine="810"/>
      </w:pPr>
      <w:r>
        <w:t xml:space="preserve">Scopul acestui studiu este de a obține date care să permită evaluarea populațiilor speciilor de păsări ce migrează pe ruta „Via pontica”, în partea de sud-est a României. De asemenea, ne va permite colectarea de date </w:t>
      </w:r>
      <w:proofErr w:type="spellStart"/>
      <w:r>
        <w:t>morfometrice</w:t>
      </w:r>
      <w:proofErr w:type="spellEnd"/>
      <w:r>
        <w:t xml:space="preserve"> pentru subspeciile din estul Europei, subspecii foarte puțin studiate la nivel continental. Odată montate, inelele ornitologice vor contribui ani la rând cu date privind migrația în Estul Europei – Asia – Africa, ceea ce ne va permite identificarea unor măsuri reale de conservare a acestor specii de păsări, precum și colectarea de date de bază privind potențialul de transmitere intercontinentală a unor virusuri, bacterii sau paraziți.</w:t>
      </w:r>
    </w:p>
    <w:p w14:paraId="4A305624" w14:textId="77777777" w:rsidR="009865C5" w:rsidRDefault="009865C5" w:rsidP="00387E9F">
      <w:pPr>
        <w:spacing w:before="0" w:after="0" w:line="360" w:lineRule="auto"/>
        <w:ind w:left="-810" w:firstLine="810"/>
      </w:pPr>
    </w:p>
    <w:p w14:paraId="40A10798" w14:textId="77777777" w:rsidR="009865C5" w:rsidRDefault="009865C5" w:rsidP="00387E9F">
      <w:pPr>
        <w:spacing w:before="0" w:after="0" w:line="360" w:lineRule="auto"/>
        <w:ind w:left="-810" w:firstLine="810"/>
      </w:pPr>
    </w:p>
    <w:p w14:paraId="1971D948" w14:textId="77777777" w:rsidR="009865C5" w:rsidRPr="00272C19" w:rsidRDefault="009865C5" w:rsidP="00387E9F">
      <w:pPr>
        <w:spacing w:before="0" w:after="0" w:line="360" w:lineRule="auto"/>
        <w:ind w:left="-810" w:firstLine="810"/>
        <w:rPr>
          <w:rFonts w:eastAsia="MS Mincho" w:cs="Times New Roman"/>
          <w:color w:val="auto"/>
        </w:rPr>
      </w:pPr>
    </w:p>
    <w:p w14:paraId="7C1A0685" w14:textId="6F7841C3" w:rsidR="005D5DF1" w:rsidRPr="005D5DF1" w:rsidRDefault="000A54E1" w:rsidP="00C92B8C">
      <w:pPr>
        <w:spacing w:before="0" w:after="0" w:line="360" w:lineRule="auto"/>
        <w:ind w:left="-810" w:hanging="90"/>
        <w:rPr>
          <w:rFonts w:eastAsia="MS Mincho" w:cs="Times New Roman"/>
          <w:color w:val="auto"/>
        </w:rPr>
      </w:pPr>
      <w:r>
        <w:rPr>
          <w:rFonts w:eastAsia="MS Mincho" w:cs="Times New Roman"/>
          <w:color w:val="auto"/>
        </w:rPr>
        <w:lastRenderedPageBreak/>
        <w:tab/>
      </w:r>
      <w:r>
        <w:rPr>
          <w:rFonts w:eastAsia="MS Mincho" w:cs="Times New Roman"/>
          <w:color w:val="auto"/>
        </w:rPr>
        <w:tab/>
      </w:r>
      <w:r>
        <w:rPr>
          <w:rFonts w:eastAsia="MS Mincho" w:cs="Times New Roman"/>
          <w:color w:val="auto"/>
        </w:rPr>
        <w:tab/>
      </w:r>
      <w:r>
        <w:rPr>
          <w:rFonts w:eastAsia="MS Mincho" w:cs="Times New Roman"/>
          <w:color w:val="auto"/>
        </w:rPr>
        <w:tab/>
      </w:r>
      <w:r>
        <w:rPr>
          <w:rFonts w:eastAsia="MS Mincho" w:cs="Times New Roman"/>
          <w:color w:val="auto"/>
        </w:rPr>
        <w:tab/>
      </w:r>
      <w:r>
        <w:rPr>
          <w:rFonts w:eastAsia="MS Mincho" w:cs="Times New Roman"/>
          <w:color w:val="auto"/>
        </w:rPr>
        <w:tab/>
        <w:t xml:space="preserve">          </w:t>
      </w:r>
      <w:r w:rsidR="00406458">
        <w:rPr>
          <w:rFonts w:eastAsia="MS Mincho" w:cs="Times New Roman"/>
          <w:color w:val="auto"/>
        </w:rPr>
        <w:t>Speciile de păsări vor fi cap</w:t>
      </w:r>
      <w:r w:rsidR="00307F52">
        <w:rPr>
          <w:rFonts w:eastAsia="MS Mincho" w:cs="Times New Roman"/>
          <w:color w:val="auto"/>
        </w:rPr>
        <w:t>turate prin metode non-invazive</w:t>
      </w:r>
      <w:r w:rsidR="006A0389">
        <w:rPr>
          <w:rFonts w:eastAsia="MS Mincho" w:cs="Times New Roman"/>
          <w:color w:val="auto"/>
        </w:rPr>
        <w:t xml:space="preserve"> </w:t>
      </w:r>
      <w:r w:rsidR="002D0B53" w:rsidRPr="002D0B53">
        <w:rPr>
          <w:rFonts w:eastAsia="MS Mincho" w:cs="Times New Roman"/>
          <w:color w:val="auto"/>
        </w:rPr>
        <w:t>folosind plase ornitologice (</w:t>
      </w:r>
      <w:proofErr w:type="spellStart"/>
      <w:r w:rsidR="002D0B53" w:rsidRPr="002D0B53">
        <w:rPr>
          <w:rFonts w:eastAsia="MS Mincho" w:cs="Times New Roman"/>
          <w:color w:val="auto"/>
        </w:rPr>
        <w:t>Arizaga</w:t>
      </w:r>
      <w:proofErr w:type="spellEnd"/>
      <w:r w:rsidR="002D0B53" w:rsidRPr="002D0B53">
        <w:rPr>
          <w:rFonts w:eastAsia="MS Mincho" w:cs="Times New Roman"/>
          <w:color w:val="auto"/>
        </w:rPr>
        <w:t xml:space="preserve"> et al. 2011, Martin et al. 2017) și structuri de plase de tip </w:t>
      </w:r>
      <w:proofErr w:type="spellStart"/>
      <w:r w:rsidR="002D0B53" w:rsidRPr="002D0B53">
        <w:rPr>
          <w:rFonts w:eastAsia="MS Mincho" w:cs="Times New Roman"/>
          <w:color w:val="auto"/>
        </w:rPr>
        <w:t>Heligoland</w:t>
      </w:r>
      <w:proofErr w:type="spellEnd"/>
      <w:r w:rsidR="002D0B53" w:rsidRPr="002D0B53">
        <w:rPr>
          <w:rFonts w:eastAsia="MS Mincho" w:cs="Times New Roman"/>
          <w:color w:val="auto"/>
        </w:rPr>
        <w:t xml:space="preserve"> (</w:t>
      </w:r>
      <w:proofErr w:type="spellStart"/>
      <w:r w:rsidR="002D0B53" w:rsidRPr="002D0B53">
        <w:rPr>
          <w:rFonts w:eastAsia="MS Mincho" w:cs="Times New Roman"/>
          <w:color w:val="auto"/>
        </w:rPr>
        <w:t>Woodford</w:t>
      </w:r>
      <w:proofErr w:type="spellEnd"/>
      <w:r w:rsidR="002D0B53" w:rsidRPr="002D0B53">
        <w:rPr>
          <w:rFonts w:eastAsia="MS Mincho" w:cs="Times New Roman"/>
          <w:color w:val="auto"/>
        </w:rPr>
        <w:t xml:space="preserve"> 1959, </w:t>
      </w:r>
      <w:proofErr w:type="spellStart"/>
      <w:r w:rsidR="002D0B53" w:rsidRPr="002D0B53">
        <w:rPr>
          <w:rFonts w:eastAsia="MS Mincho" w:cs="Times New Roman"/>
          <w:color w:val="auto"/>
        </w:rPr>
        <w:t>Woodford</w:t>
      </w:r>
      <w:proofErr w:type="spellEnd"/>
      <w:r w:rsidR="002D0B53" w:rsidRPr="002D0B53">
        <w:rPr>
          <w:rFonts w:eastAsia="MS Mincho" w:cs="Times New Roman"/>
          <w:color w:val="auto"/>
        </w:rPr>
        <w:t xml:space="preserve"> și </w:t>
      </w:r>
      <w:proofErr w:type="spellStart"/>
      <w:r w:rsidR="002D0B53" w:rsidRPr="002D0B53">
        <w:rPr>
          <w:rFonts w:eastAsia="MS Mincho" w:cs="Times New Roman"/>
          <w:color w:val="auto"/>
        </w:rPr>
        <w:t>Hussell</w:t>
      </w:r>
      <w:proofErr w:type="spellEnd"/>
      <w:r w:rsidR="002D0B53" w:rsidRPr="002D0B53">
        <w:rPr>
          <w:rFonts w:eastAsia="MS Mincho" w:cs="Times New Roman"/>
          <w:color w:val="auto"/>
        </w:rPr>
        <w:t xml:space="preserve"> 1961) special create pentru capturarea în condiții de siguranță, fără a provoca răni. Odată montate, plasele sunt verificate la fiecare oră pentru a scoate indivizii capturați</w:t>
      </w:r>
      <w:r w:rsidR="00904991">
        <w:rPr>
          <w:rFonts w:eastAsia="MS Mincho" w:cs="Times New Roman"/>
          <w:color w:val="auto"/>
        </w:rPr>
        <w:t xml:space="preserve">. </w:t>
      </w:r>
      <w:r w:rsidR="002D0B53" w:rsidRPr="002D0B53">
        <w:rPr>
          <w:rFonts w:eastAsia="MS Mincho" w:cs="Times New Roman"/>
          <w:color w:val="auto"/>
        </w:rPr>
        <w:t xml:space="preserve">Fiecare individ capturat va fi identificat, i se va evalua starea fiziologică și i se vor efectua măsurători </w:t>
      </w:r>
      <w:proofErr w:type="spellStart"/>
      <w:r w:rsidR="002D0B53" w:rsidRPr="002D0B53">
        <w:rPr>
          <w:rFonts w:eastAsia="MS Mincho" w:cs="Times New Roman"/>
          <w:color w:val="auto"/>
        </w:rPr>
        <w:t>biometrice</w:t>
      </w:r>
      <w:proofErr w:type="spellEnd"/>
      <w:r w:rsidR="002D0B53" w:rsidRPr="002D0B53">
        <w:rPr>
          <w:rFonts w:eastAsia="MS Mincho" w:cs="Times New Roman"/>
          <w:color w:val="auto"/>
        </w:rPr>
        <w:t>. Toți indivizii capturați vor fi eliberați în același loc după montarea unui inel ornitologic pe picior, imediat după capturare.</w:t>
      </w:r>
      <w:r w:rsidR="00C92B8C">
        <w:rPr>
          <w:rFonts w:eastAsia="MS Mincho" w:cs="Times New Roman"/>
          <w:color w:val="auto"/>
        </w:rPr>
        <w:t xml:space="preserve"> </w:t>
      </w:r>
      <w:r w:rsidR="005D5DF1">
        <w:t xml:space="preserve">Inelarea este efectuată doar de persoane autorizate de către Centrala Ornitologică Română </w:t>
      </w:r>
      <w:r w:rsidR="00D95797">
        <w:t xml:space="preserve">(COR) </w:t>
      </w:r>
      <w:r w:rsidR="005D5DF1">
        <w:t>sau de alte centrale ornitologice din străinătate afiliate EURING</w:t>
      </w:r>
      <w:r w:rsidR="005D1144">
        <w:t xml:space="preserve"> (Centralei Ornitologice Europene), dar care au permisiunea COR de a inela în România.</w:t>
      </w:r>
    </w:p>
    <w:p w14:paraId="77037170" w14:textId="3ECE2A29" w:rsidR="00C12330" w:rsidRDefault="003D0BBB" w:rsidP="008E7095">
      <w:pPr>
        <w:spacing w:before="0" w:after="0" w:line="360" w:lineRule="auto"/>
        <w:ind w:left="-810" w:firstLine="810"/>
        <w:rPr>
          <w:rFonts w:eastAsia="MS Mincho" w:cs="Times New Roman"/>
          <w:color w:val="auto"/>
        </w:rPr>
      </w:pPr>
      <w:r>
        <w:rPr>
          <w:rFonts w:eastAsia="MS Mincho" w:cs="Times New Roman"/>
          <w:color w:val="auto"/>
        </w:rPr>
        <w:t>Astfel, a</w:t>
      </w:r>
      <w:r w:rsidR="00C12330">
        <w:rPr>
          <w:rFonts w:eastAsia="MS Mincho" w:cs="Times New Roman"/>
          <w:color w:val="auto"/>
        </w:rPr>
        <w:t xml:space="preserve">vând în vedere cele menționate anterior, propunem spre aprobare </w:t>
      </w:r>
      <w:r w:rsidR="00356DAC">
        <w:rPr>
          <w:rFonts w:eastAsia="MS Mincho" w:cs="Times New Roman"/>
          <w:color w:val="auto"/>
        </w:rPr>
        <w:t xml:space="preserve">  </w:t>
      </w:r>
      <w:r w:rsidR="00C12330">
        <w:rPr>
          <w:rFonts w:eastAsia="MS Mincho" w:cs="Times New Roman"/>
          <w:color w:val="auto"/>
        </w:rPr>
        <w:t xml:space="preserve">prezentul </w:t>
      </w:r>
      <w:r w:rsidR="008C42B9">
        <w:rPr>
          <w:rFonts w:eastAsia="MS Mincho" w:cs="Times New Roman"/>
          <w:color w:val="auto"/>
        </w:rPr>
        <w:t>proiect de ordin.</w:t>
      </w:r>
    </w:p>
    <w:p w14:paraId="7810863D" w14:textId="77777777" w:rsidR="008E2B6D" w:rsidRDefault="008E2B6D" w:rsidP="007B3B3F">
      <w:pPr>
        <w:spacing w:before="0" w:after="0" w:line="360" w:lineRule="auto"/>
        <w:ind w:left="-810" w:firstLine="810"/>
        <w:rPr>
          <w:rFonts w:eastAsia="MS Mincho" w:cs="Times New Roman"/>
          <w:color w:val="auto"/>
        </w:rPr>
      </w:pPr>
    </w:p>
    <w:p w14:paraId="2A4BAF3A" w14:textId="77777777" w:rsidR="008E2B6D" w:rsidRDefault="008E2B6D" w:rsidP="007B3B3F">
      <w:pPr>
        <w:spacing w:before="0" w:after="0" w:line="360" w:lineRule="auto"/>
        <w:ind w:left="-810" w:firstLine="810"/>
        <w:rPr>
          <w:rFonts w:eastAsia="MS Mincho" w:cs="Times New Roman"/>
          <w:color w:val="auto"/>
        </w:rPr>
      </w:pPr>
    </w:p>
    <w:p w14:paraId="4A12F158" w14:textId="77777777" w:rsidR="008E2B6D" w:rsidRPr="008C7F1C" w:rsidRDefault="008E2B6D" w:rsidP="007B3B3F">
      <w:pPr>
        <w:spacing w:before="0" w:after="0" w:line="360" w:lineRule="auto"/>
        <w:ind w:left="-810" w:firstLine="810"/>
        <w:rPr>
          <w:rFonts w:eastAsia="MS Mincho" w:cs="Times New Roman"/>
          <w:color w:val="auto"/>
        </w:rPr>
      </w:pPr>
    </w:p>
    <w:p w14:paraId="04A0B9FD" w14:textId="77777777" w:rsidR="005F14E3" w:rsidRDefault="005F14E3" w:rsidP="00620D09">
      <w:pPr>
        <w:spacing w:before="0" w:after="0" w:line="360" w:lineRule="auto"/>
        <w:ind w:left="-810" w:firstLine="810"/>
        <w:rPr>
          <w:rFonts w:eastAsia="MS Mincho" w:cs="Times New Roman"/>
          <w:color w:val="auto"/>
        </w:rPr>
      </w:pPr>
    </w:p>
    <w:p w14:paraId="2A3DB662" w14:textId="77777777" w:rsidR="00313F73" w:rsidRPr="00313F73" w:rsidRDefault="00313F73" w:rsidP="00313F73">
      <w:pPr>
        <w:spacing w:before="0" w:after="0"/>
        <w:rPr>
          <w:rFonts w:ascii="Times New Roman" w:eastAsia="MS Mincho" w:hAnsi="Times New Roman" w:cs="Times New Roman"/>
          <w:color w:val="auto"/>
          <w:sz w:val="24"/>
          <w:szCs w:val="24"/>
        </w:rPr>
      </w:pPr>
    </w:p>
    <w:p w14:paraId="1C8A91CA" w14:textId="230A189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r w:rsidRPr="00313F73">
        <w:rPr>
          <w:rFonts w:ascii="Times New Roman" w:eastAsia="MS Mincho" w:hAnsi="Times New Roman" w:cs="Times New Roman"/>
          <w:b/>
          <w:color w:val="auto"/>
          <w:sz w:val="24"/>
          <w:szCs w:val="24"/>
        </w:rPr>
        <w:t>Director</w:t>
      </w:r>
      <w:r w:rsidR="00C272DC">
        <w:rPr>
          <w:rFonts w:ascii="Times New Roman" w:eastAsia="MS Mincho" w:hAnsi="Times New Roman" w:cs="Times New Roman"/>
          <w:b/>
          <w:color w:val="auto"/>
          <w:sz w:val="24"/>
          <w:szCs w:val="24"/>
        </w:rPr>
        <w:t xml:space="preserve"> General</w:t>
      </w:r>
    </w:p>
    <w:p w14:paraId="0B07B11A" w14:textId="7777777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p>
    <w:p w14:paraId="37FC0EC8" w14:textId="251FD426" w:rsidR="007D5691" w:rsidRDefault="005F5C4B" w:rsidP="00C272DC">
      <w:pPr>
        <w:spacing w:before="0" w:after="0" w:line="240" w:lineRule="auto"/>
        <w:jc w:val="center"/>
        <w:rPr>
          <w:rFonts w:ascii="Times New Roman" w:eastAsia="MS Mincho" w:hAnsi="Times New Roman" w:cs="Times New Roman"/>
          <w:b/>
          <w:color w:val="auto"/>
          <w:sz w:val="24"/>
          <w:szCs w:val="24"/>
        </w:rPr>
      </w:pPr>
      <w:r>
        <w:rPr>
          <w:rFonts w:ascii="Times New Roman" w:eastAsia="MS Mincho" w:hAnsi="Times New Roman" w:cs="Times New Roman"/>
          <w:b/>
          <w:color w:val="auto"/>
          <w:sz w:val="24"/>
          <w:szCs w:val="24"/>
        </w:rPr>
        <w:t>Ilie MIHALACHE</w:t>
      </w:r>
    </w:p>
    <w:p w14:paraId="702B2ABB" w14:textId="77777777" w:rsidR="00D71179" w:rsidRDefault="00D71179" w:rsidP="00C272DC">
      <w:pPr>
        <w:spacing w:before="0" w:after="0" w:line="240" w:lineRule="auto"/>
        <w:jc w:val="center"/>
        <w:rPr>
          <w:rFonts w:ascii="Times New Roman" w:eastAsia="MS Mincho" w:hAnsi="Times New Roman" w:cs="Times New Roman"/>
          <w:b/>
          <w:color w:val="auto"/>
          <w:sz w:val="24"/>
          <w:szCs w:val="24"/>
        </w:rPr>
      </w:pPr>
    </w:p>
    <w:p w14:paraId="5697EEE4" w14:textId="77777777" w:rsidR="00D71179" w:rsidRDefault="00D71179" w:rsidP="00C272DC">
      <w:pPr>
        <w:spacing w:before="0" w:after="0" w:line="240" w:lineRule="auto"/>
        <w:jc w:val="center"/>
        <w:rPr>
          <w:rFonts w:ascii="Times New Roman" w:eastAsia="MS Mincho" w:hAnsi="Times New Roman" w:cs="Times New Roman"/>
          <w:b/>
          <w:color w:val="auto"/>
          <w:sz w:val="24"/>
          <w:szCs w:val="24"/>
        </w:rPr>
      </w:pPr>
    </w:p>
    <w:p w14:paraId="3117952E" w14:textId="77777777" w:rsidR="00D71179" w:rsidRDefault="00D71179" w:rsidP="00C272DC">
      <w:pPr>
        <w:spacing w:before="0" w:after="0" w:line="240" w:lineRule="auto"/>
        <w:jc w:val="center"/>
        <w:rPr>
          <w:rFonts w:ascii="Times New Roman" w:eastAsia="MS Mincho" w:hAnsi="Times New Roman" w:cs="Times New Roman"/>
          <w:b/>
          <w:color w:val="auto"/>
          <w:sz w:val="24"/>
          <w:szCs w:val="24"/>
        </w:rPr>
      </w:pPr>
    </w:p>
    <w:p w14:paraId="7E299FD9" w14:textId="77777777" w:rsidR="00D71179" w:rsidRDefault="00D71179" w:rsidP="00C272DC">
      <w:pPr>
        <w:spacing w:before="0" w:after="0" w:line="240" w:lineRule="auto"/>
        <w:jc w:val="center"/>
        <w:rPr>
          <w:rFonts w:ascii="Times New Roman" w:eastAsia="MS Mincho" w:hAnsi="Times New Roman" w:cs="Times New Roman"/>
          <w:b/>
          <w:color w:val="auto"/>
          <w:sz w:val="24"/>
          <w:szCs w:val="24"/>
        </w:rPr>
      </w:pPr>
    </w:p>
    <w:p w14:paraId="27E781B0" w14:textId="77777777" w:rsidR="00D71179" w:rsidRDefault="00D71179" w:rsidP="00C272DC">
      <w:pPr>
        <w:spacing w:before="0" w:after="0" w:line="240" w:lineRule="auto"/>
        <w:jc w:val="center"/>
        <w:rPr>
          <w:rFonts w:ascii="Times New Roman" w:eastAsia="MS Mincho" w:hAnsi="Times New Roman" w:cs="Times New Roman"/>
          <w:b/>
          <w:color w:val="auto"/>
          <w:sz w:val="24"/>
          <w:szCs w:val="24"/>
        </w:rPr>
      </w:pPr>
    </w:p>
    <w:p w14:paraId="479710D6" w14:textId="77777777" w:rsidR="00D71179" w:rsidRPr="00313F73" w:rsidRDefault="00D71179" w:rsidP="00C272DC">
      <w:pPr>
        <w:spacing w:before="0" w:after="0" w:line="240" w:lineRule="auto"/>
        <w:jc w:val="center"/>
        <w:rPr>
          <w:rFonts w:ascii="Times New Roman" w:eastAsia="MS Mincho" w:hAnsi="Times New Roman" w:cs="Times New Roman"/>
          <w:color w:val="auto"/>
          <w:sz w:val="28"/>
          <w:szCs w:val="28"/>
        </w:rPr>
      </w:pPr>
    </w:p>
    <w:p w14:paraId="53BBFE0A" w14:textId="77777777" w:rsidR="00D71179" w:rsidRDefault="00D71179" w:rsidP="00620D09">
      <w:pPr>
        <w:rPr>
          <w:rFonts w:ascii="Times New Roman" w:eastAsia="MS Mincho" w:hAnsi="Times New Roman" w:cs="Times New Roman"/>
          <w:b/>
          <w:color w:val="auto"/>
          <w:sz w:val="28"/>
          <w:szCs w:val="28"/>
        </w:rPr>
      </w:pPr>
    </w:p>
    <w:p w14:paraId="4045E570" w14:textId="77777777" w:rsidR="00441E8F" w:rsidRDefault="00441E8F" w:rsidP="00620D09">
      <w:pPr>
        <w:rPr>
          <w:rFonts w:ascii="Times New Roman" w:eastAsia="MS Mincho" w:hAnsi="Times New Roman" w:cs="Times New Roman"/>
          <w:b/>
          <w:color w:val="auto"/>
          <w:sz w:val="28"/>
          <w:szCs w:val="28"/>
        </w:rPr>
      </w:pPr>
    </w:p>
    <w:p w14:paraId="46D7343B" w14:textId="77777777" w:rsidR="00441E8F" w:rsidRDefault="00441E8F" w:rsidP="00620D09">
      <w:pPr>
        <w:rPr>
          <w:rFonts w:ascii="Times New Roman" w:eastAsia="MS Mincho" w:hAnsi="Times New Roman" w:cs="Times New Roman"/>
          <w:b/>
          <w:color w:val="auto"/>
          <w:sz w:val="28"/>
          <w:szCs w:val="28"/>
        </w:rPr>
      </w:pPr>
    </w:p>
    <w:p w14:paraId="1C247133" w14:textId="77777777" w:rsidR="00D71179" w:rsidRDefault="00D71179" w:rsidP="00620D09">
      <w:pPr>
        <w:rPr>
          <w:rFonts w:ascii="Times New Roman" w:eastAsia="MS Mincho" w:hAnsi="Times New Roman" w:cs="Times New Roman"/>
          <w:b/>
          <w:color w:val="auto"/>
          <w:sz w:val="28"/>
          <w:szCs w:val="28"/>
        </w:rPr>
      </w:pPr>
    </w:p>
    <w:p w14:paraId="238C90B2" w14:textId="6E0DA29E" w:rsidR="007C2C9A" w:rsidRDefault="004B3D5C" w:rsidP="00620D09">
      <w:pPr>
        <w:rPr>
          <w:sz w:val="24"/>
          <w:szCs w:val="24"/>
        </w:rPr>
      </w:pPr>
      <w:r>
        <w:rPr>
          <w:sz w:val="24"/>
          <w:szCs w:val="24"/>
        </w:rPr>
        <w:t xml:space="preserve">Sorina Cristina MARIN, Șef serviciu, Serviciul Biodiversitate- </w:t>
      </w:r>
      <w:proofErr w:type="spellStart"/>
      <w:r>
        <w:rPr>
          <w:sz w:val="24"/>
          <w:szCs w:val="24"/>
        </w:rPr>
        <w:t>Biosecuritate</w:t>
      </w:r>
      <w:proofErr w:type="spellEnd"/>
    </w:p>
    <w:p w14:paraId="6297B47C" w14:textId="77777777" w:rsidR="007C2C9A" w:rsidRPr="00FC5C38" w:rsidRDefault="007C2C9A" w:rsidP="00620D09">
      <w:pPr>
        <w:rPr>
          <w:sz w:val="24"/>
          <w:szCs w:val="24"/>
        </w:rPr>
      </w:pPr>
    </w:p>
    <w:p w14:paraId="4650D644" w14:textId="15EC0794" w:rsidR="00851FFB" w:rsidRPr="004F5B9B" w:rsidRDefault="0001160F" w:rsidP="00557D01">
      <w:pPr>
        <w:rPr>
          <w:sz w:val="24"/>
          <w:szCs w:val="24"/>
        </w:rPr>
      </w:pPr>
      <w:r w:rsidRPr="00FC5C38">
        <w:rPr>
          <w:sz w:val="24"/>
          <w:szCs w:val="24"/>
        </w:rPr>
        <w:t xml:space="preserve"> </w:t>
      </w:r>
      <w:r w:rsidR="00851FFB" w:rsidRPr="00FC5C38">
        <w:rPr>
          <w:sz w:val="24"/>
          <w:szCs w:val="24"/>
        </w:rPr>
        <w:t xml:space="preserve">Elaborat: </w:t>
      </w:r>
      <w:r w:rsidR="001A5786">
        <w:rPr>
          <w:sz w:val="24"/>
          <w:szCs w:val="24"/>
        </w:rPr>
        <w:t>Antonia OPRIȘ</w:t>
      </w:r>
      <w:r w:rsidR="00803770">
        <w:rPr>
          <w:sz w:val="24"/>
          <w:szCs w:val="24"/>
        </w:rPr>
        <w:t>AN</w:t>
      </w:r>
      <w:r w:rsidR="00557D01">
        <w:rPr>
          <w:sz w:val="24"/>
          <w:szCs w:val="24"/>
        </w:rPr>
        <w:t>-</w:t>
      </w:r>
      <w:r w:rsidRPr="00FC5C38">
        <w:rPr>
          <w:sz w:val="24"/>
          <w:szCs w:val="24"/>
        </w:rPr>
        <w:t xml:space="preserve"> </w:t>
      </w:r>
      <w:r w:rsidR="00851FFB" w:rsidRPr="00FC5C38">
        <w:rPr>
          <w:sz w:val="24"/>
          <w:szCs w:val="24"/>
        </w:rPr>
        <w:t>Consilier</w:t>
      </w:r>
      <w:r w:rsidR="008110C4">
        <w:rPr>
          <w:sz w:val="24"/>
          <w:szCs w:val="24"/>
        </w:rPr>
        <w:t xml:space="preserve"> superior</w:t>
      </w:r>
    </w:p>
    <w:sectPr w:rsidR="00851FFB" w:rsidRPr="004F5B9B" w:rsidSect="00A301E1">
      <w:headerReference w:type="default" r:id="rId7"/>
      <w:footerReference w:type="default" r:id="rId8"/>
      <w:headerReference w:type="first" r:id="rId9"/>
      <w:footerReference w:type="first" r:id="rId10"/>
      <w:pgSz w:w="11906" w:h="16838" w:code="9"/>
      <w:pgMar w:top="567" w:right="1376" w:bottom="567" w:left="23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0999" w14:textId="77777777" w:rsidR="00911C23" w:rsidRDefault="00911C23" w:rsidP="009772BD">
      <w:r>
        <w:separator/>
      </w:r>
    </w:p>
  </w:endnote>
  <w:endnote w:type="continuationSeparator" w:id="0">
    <w:p w14:paraId="76C24A39" w14:textId="77777777" w:rsidR="00911C23" w:rsidRDefault="00911C2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E4EF" w14:textId="77777777" w:rsidR="00FB602D" w:rsidRDefault="00FB602D" w:rsidP="009772BD">
    <w:pPr>
      <w:pStyle w:val="Footer1"/>
    </w:pPr>
  </w:p>
  <w:p w14:paraId="3ED66843" w14:textId="77777777" w:rsidR="00FB602D" w:rsidRPr="00FB602D" w:rsidRDefault="00FB602D" w:rsidP="002B43CB">
    <w:pPr>
      <w:pStyle w:val="Footer1"/>
      <w:ind w:left="-567"/>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26A9819" w14:textId="2C1BBECB" w:rsidR="00FB602D" w:rsidRPr="00FB602D" w:rsidRDefault="00FB602D" w:rsidP="002B43CB">
    <w:pPr>
      <w:pStyle w:val="Footer1"/>
      <w:ind w:left="-567"/>
    </w:pPr>
    <w:r w:rsidRPr="00FB602D">
      <w:t>Tel.: +4 021 408</w:t>
    </w:r>
    <w:r w:rsidR="00665432">
      <w:t>9546</w:t>
    </w:r>
  </w:p>
  <w:p w14:paraId="274ED84C"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1EF9" w14:textId="77777777" w:rsidR="002B43CB" w:rsidRPr="00FB602D" w:rsidRDefault="002B43CB" w:rsidP="002B43CB">
    <w:pPr>
      <w:pStyle w:val="Footer1"/>
      <w:ind w:left="-567"/>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5F9B01E9" w14:textId="40ECC989" w:rsidR="002B43CB" w:rsidRPr="00FB602D" w:rsidRDefault="00665432" w:rsidP="002B43CB">
    <w:pPr>
      <w:pStyle w:val="Footer1"/>
      <w:ind w:left="-567"/>
    </w:pPr>
    <w:r>
      <w:t>Tel.: +4 021 408 9546</w:t>
    </w:r>
  </w:p>
  <w:p w14:paraId="5181098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1407" w14:textId="77777777" w:rsidR="00911C23" w:rsidRDefault="00911C23" w:rsidP="009772BD">
      <w:r>
        <w:separator/>
      </w:r>
    </w:p>
  </w:footnote>
  <w:footnote w:type="continuationSeparator" w:id="0">
    <w:p w14:paraId="2BA33B75" w14:textId="77777777" w:rsidR="00911C23" w:rsidRDefault="00911C23"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D50D" w14:textId="77777777" w:rsidR="006C5964" w:rsidRDefault="006C5964" w:rsidP="00FE17E8">
    <w:pPr>
      <w:pStyle w:val="Header"/>
      <w:ind w:left="7088" w:right="-569"/>
    </w:pPr>
  </w:p>
  <w:p w14:paraId="68020194" w14:textId="77777777" w:rsidR="006C5964" w:rsidRDefault="006C5964" w:rsidP="00FE17E8">
    <w:pPr>
      <w:pStyle w:val="Header"/>
      <w:ind w:left="7088" w:right="-569"/>
    </w:pPr>
  </w:p>
  <w:p w14:paraId="30036AE7" w14:textId="77777777" w:rsidR="000745D4" w:rsidRDefault="00FE17E8" w:rsidP="00FE17E8">
    <w:pPr>
      <w:pStyle w:val="Header"/>
      <w:ind w:left="7088" w:right="-569"/>
    </w:pPr>
    <w:r>
      <w:t xml:space="preserve">   </w:t>
    </w:r>
    <w:r w:rsidR="00DF72AC">
      <w:t xml:space="preserve">   </w:t>
    </w:r>
    <w:r>
      <w:t xml:space="preserve">                                    </w:t>
    </w:r>
  </w:p>
  <w:p w14:paraId="0E28E096"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EB5D" w14:textId="77777777" w:rsidR="006C5964" w:rsidRDefault="0026628D">
    <w:pPr>
      <w:pStyle w:val="Header"/>
    </w:pPr>
    <w:r>
      <w:rPr>
        <w:noProof/>
        <w:lang w:val="en-US"/>
      </w:rPr>
      <w:drawing>
        <wp:anchor distT="0" distB="0" distL="114300" distR="114300" simplePos="0" relativeHeight="251658240" behindDoc="0" locked="0" layoutInCell="1" allowOverlap="1" wp14:anchorId="52D7AD54" wp14:editId="37214203">
          <wp:simplePos x="0" y="0"/>
          <wp:positionH relativeFrom="column">
            <wp:posOffset>-973455</wp:posOffset>
          </wp:positionH>
          <wp:positionV relativeFrom="paragraph">
            <wp:posOffset>333375</wp:posOffset>
          </wp:positionV>
          <wp:extent cx="3236400" cy="900000"/>
          <wp:effectExtent l="0" t="0" r="2540" b="0"/>
          <wp:wrapSquare wrapText="bothSides"/>
          <wp:docPr id="33" name="Picture 3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518AB" w14:textId="77777777" w:rsidR="006C5964" w:rsidRDefault="006C5964">
    <w:pPr>
      <w:pStyle w:val="Header"/>
    </w:pPr>
  </w:p>
  <w:p w14:paraId="16500F59" w14:textId="77777777" w:rsidR="006C5964" w:rsidRDefault="006C5964">
    <w:pPr>
      <w:pStyle w:val="Header"/>
    </w:pPr>
  </w:p>
  <w:p w14:paraId="186977CA" w14:textId="77777777" w:rsidR="006C5964" w:rsidRDefault="006C5964">
    <w:pPr>
      <w:pStyle w:val="Header"/>
    </w:pPr>
  </w:p>
  <w:p w14:paraId="21254B8A" w14:textId="77777777" w:rsidR="006C5964" w:rsidRDefault="006C5964">
    <w:pPr>
      <w:pStyle w:val="Header"/>
    </w:pPr>
  </w:p>
  <w:p w14:paraId="2ECFA7BA"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E6148DB"/>
    <w:multiLevelType w:val="multilevel"/>
    <w:tmpl w:val="929A97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574118"/>
    <w:multiLevelType w:val="multilevel"/>
    <w:tmpl w:val="E3CEF5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560EB"/>
    <w:multiLevelType w:val="multilevel"/>
    <w:tmpl w:val="CA2C7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6E8"/>
    <w:multiLevelType w:val="multilevel"/>
    <w:tmpl w:val="57FCC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25221E"/>
    <w:multiLevelType w:val="multilevel"/>
    <w:tmpl w:val="05B091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D332866"/>
    <w:multiLevelType w:val="hybridMultilevel"/>
    <w:tmpl w:val="C3B803DA"/>
    <w:lvl w:ilvl="0" w:tplc="EB0CC5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433AE"/>
    <w:multiLevelType w:val="hybridMultilevel"/>
    <w:tmpl w:val="FD4874DC"/>
    <w:lvl w:ilvl="0" w:tplc="51303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617B2"/>
    <w:multiLevelType w:val="multilevel"/>
    <w:tmpl w:val="8A6E1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3143969">
    <w:abstractNumId w:val="18"/>
  </w:num>
  <w:num w:numId="2" w16cid:durableId="2029983397">
    <w:abstractNumId w:val="13"/>
  </w:num>
  <w:num w:numId="3" w16cid:durableId="1260943421">
    <w:abstractNumId w:val="10"/>
  </w:num>
  <w:num w:numId="4" w16cid:durableId="1665278487">
    <w:abstractNumId w:val="3"/>
  </w:num>
  <w:num w:numId="5" w16cid:durableId="423690562">
    <w:abstractNumId w:val="25"/>
  </w:num>
  <w:num w:numId="6" w16cid:durableId="54279808">
    <w:abstractNumId w:val="7"/>
  </w:num>
  <w:num w:numId="7" w16cid:durableId="1002971863">
    <w:abstractNumId w:val="4"/>
  </w:num>
  <w:num w:numId="8" w16cid:durableId="1613782252">
    <w:abstractNumId w:val="12"/>
  </w:num>
  <w:num w:numId="9" w16cid:durableId="2129742521">
    <w:abstractNumId w:val="0"/>
  </w:num>
  <w:num w:numId="10" w16cid:durableId="1902910473">
    <w:abstractNumId w:val="11"/>
  </w:num>
  <w:num w:numId="11" w16cid:durableId="1068990376">
    <w:abstractNumId w:val="17"/>
  </w:num>
  <w:num w:numId="12" w16cid:durableId="26831602">
    <w:abstractNumId w:val="6"/>
  </w:num>
  <w:num w:numId="13" w16cid:durableId="1243174830">
    <w:abstractNumId w:val="9"/>
  </w:num>
  <w:num w:numId="14" w16cid:durableId="1699432666">
    <w:abstractNumId w:val="1"/>
  </w:num>
  <w:num w:numId="15" w16cid:durableId="2048872764">
    <w:abstractNumId w:val="24"/>
  </w:num>
  <w:num w:numId="16" w16cid:durableId="1276711890">
    <w:abstractNumId w:val="21"/>
  </w:num>
  <w:num w:numId="17" w16cid:durableId="1347712553">
    <w:abstractNumId w:val="5"/>
  </w:num>
  <w:num w:numId="18" w16cid:durableId="1901867007">
    <w:abstractNumId w:val="20"/>
  </w:num>
  <w:num w:numId="19" w16cid:durableId="1767916969">
    <w:abstractNumId w:val="23"/>
  </w:num>
  <w:num w:numId="20" w16cid:durableId="924997500">
    <w:abstractNumId w:val="22"/>
  </w:num>
  <w:num w:numId="21" w16cid:durableId="948244325">
    <w:abstractNumId w:val="19"/>
  </w:num>
  <w:num w:numId="22" w16cid:durableId="365066702">
    <w:abstractNumId w:val="15"/>
  </w:num>
  <w:num w:numId="23" w16cid:durableId="2014185945">
    <w:abstractNumId w:val="14"/>
  </w:num>
  <w:num w:numId="24" w16cid:durableId="202522577">
    <w:abstractNumId w:val="26"/>
  </w:num>
  <w:num w:numId="25" w16cid:durableId="1713924763">
    <w:abstractNumId w:val="2"/>
  </w:num>
  <w:num w:numId="26" w16cid:durableId="1089695961">
    <w:abstractNumId w:val="8"/>
  </w:num>
  <w:num w:numId="27" w16cid:durableId="393116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1160F"/>
    <w:rsid w:val="00011C4C"/>
    <w:rsid w:val="00013FC8"/>
    <w:rsid w:val="00046C6A"/>
    <w:rsid w:val="00073649"/>
    <w:rsid w:val="000745D4"/>
    <w:rsid w:val="000832AF"/>
    <w:rsid w:val="0009679B"/>
    <w:rsid w:val="0009796B"/>
    <w:rsid w:val="000A392A"/>
    <w:rsid w:val="000A54E1"/>
    <w:rsid w:val="000A6F4E"/>
    <w:rsid w:val="000B3AFD"/>
    <w:rsid w:val="000C781E"/>
    <w:rsid w:val="000D1385"/>
    <w:rsid w:val="000D2474"/>
    <w:rsid w:val="000D611D"/>
    <w:rsid w:val="000D74FF"/>
    <w:rsid w:val="000D7C0C"/>
    <w:rsid w:val="000E1D45"/>
    <w:rsid w:val="000E3ED0"/>
    <w:rsid w:val="001136EA"/>
    <w:rsid w:val="00123D86"/>
    <w:rsid w:val="00125226"/>
    <w:rsid w:val="00143548"/>
    <w:rsid w:val="001466DC"/>
    <w:rsid w:val="00154BBE"/>
    <w:rsid w:val="001657B1"/>
    <w:rsid w:val="00171D54"/>
    <w:rsid w:val="00180CE6"/>
    <w:rsid w:val="00183326"/>
    <w:rsid w:val="0019041F"/>
    <w:rsid w:val="001A5786"/>
    <w:rsid w:val="001B2BA1"/>
    <w:rsid w:val="001D5228"/>
    <w:rsid w:val="001E7E4B"/>
    <w:rsid w:val="001F698E"/>
    <w:rsid w:val="00203303"/>
    <w:rsid w:val="00223027"/>
    <w:rsid w:val="00225F7B"/>
    <w:rsid w:val="002328DD"/>
    <w:rsid w:val="00236F22"/>
    <w:rsid w:val="002424B7"/>
    <w:rsid w:val="002443FB"/>
    <w:rsid w:val="0026039F"/>
    <w:rsid w:val="00262BE3"/>
    <w:rsid w:val="0026628D"/>
    <w:rsid w:val="00272C19"/>
    <w:rsid w:val="00283C69"/>
    <w:rsid w:val="002865DB"/>
    <w:rsid w:val="00296A69"/>
    <w:rsid w:val="002A32A4"/>
    <w:rsid w:val="002B2242"/>
    <w:rsid w:val="002B43CB"/>
    <w:rsid w:val="002B6EB8"/>
    <w:rsid w:val="002C429A"/>
    <w:rsid w:val="002C7EA8"/>
    <w:rsid w:val="002D0B53"/>
    <w:rsid w:val="002D1CCC"/>
    <w:rsid w:val="002D36EF"/>
    <w:rsid w:val="002D7A5B"/>
    <w:rsid w:val="002E416A"/>
    <w:rsid w:val="002F4F8B"/>
    <w:rsid w:val="00307F52"/>
    <w:rsid w:val="00313F73"/>
    <w:rsid w:val="00315BCE"/>
    <w:rsid w:val="0032127D"/>
    <w:rsid w:val="00323EE6"/>
    <w:rsid w:val="00335FF2"/>
    <w:rsid w:val="0033769A"/>
    <w:rsid w:val="00342E32"/>
    <w:rsid w:val="0034506E"/>
    <w:rsid w:val="0035488C"/>
    <w:rsid w:val="00355A6B"/>
    <w:rsid w:val="00356DAC"/>
    <w:rsid w:val="00362644"/>
    <w:rsid w:val="003655D0"/>
    <w:rsid w:val="003742A5"/>
    <w:rsid w:val="00376F30"/>
    <w:rsid w:val="00382C72"/>
    <w:rsid w:val="00387E9F"/>
    <w:rsid w:val="003A4361"/>
    <w:rsid w:val="003A63C0"/>
    <w:rsid w:val="003B268A"/>
    <w:rsid w:val="003B29E3"/>
    <w:rsid w:val="003C0D96"/>
    <w:rsid w:val="003C6CAD"/>
    <w:rsid w:val="003D0BBB"/>
    <w:rsid w:val="003F3961"/>
    <w:rsid w:val="0040453A"/>
    <w:rsid w:val="00406458"/>
    <w:rsid w:val="00411ABA"/>
    <w:rsid w:val="0041379C"/>
    <w:rsid w:val="00414F55"/>
    <w:rsid w:val="004211C4"/>
    <w:rsid w:val="0042307F"/>
    <w:rsid w:val="004254FE"/>
    <w:rsid w:val="00425EED"/>
    <w:rsid w:val="00427F6D"/>
    <w:rsid w:val="00441E8F"/>
    <w:rsid w:val="00443548"/>
    <w:rsid w:val="00443665"/>
    <w:rsid w:val="00451A39"/>
    <w:rsid w:val="00470143"/>
    <w:rsid w:val="00472425"/>
    <w:rsid w:val="004818E6"/>
    <w:rsid w:val="00481F47"/>
    <w:rsid w:val="00487440"/>
    <w:rsid w:val="00490A0B"/>
    <w:rsid w:val="00493E52"/>
    <w:rsid w:val="004A15E0"/>
    <w:rsid w:val="004A7D2F"/>
    <w:rsid w:val="004B090A"/>
    <w:rsid w:val="004B0A7C"/>
    <w:rsid w:val="004B243A"/>
    <w:rsid w:val="004B3D5C"/>
    <w:rsid w:val="004E08D8"/>
    <w:rsid w:val="004E1DBC"/>
    <w:rsid w:val="004E5E57"/>
    <w:rsid w:val="004F5B9B"/>
    <w:rsid w:val="005162D1"/>
    <w:rsid w:val="005261BC"/>
    <w:rsid w:val="00543F78"/>
    <w:rsid w:val="00547CC8"/>
    <w:rsid w:val="005521AD"/>
    <w:rsid w:val="00555F7F"/>
    <w:rsid w:val="00557D01"/>
    <w:rsid w:val="0056066E"/>
    <w:rsid w:val="00566A63"/>
    <w:rsid w:val="005758A2"/>
    <w:rsid w:val="00586D30"/>
    <w:rsid w:val="0059279C"/>
    <w:rsid w:val="005A5616"/>
    <w:rsid w:val="005B1E98"/>
    <w:rsid w:val="005B5559"/>
    <w:rsid w:val="005B6EA7"/>
    <w:rsid w:val="005C190F"/>
    <w:rsid w:val="005C6CAE"/>
    <w:rsid w:val="005C7D44"/>
    <w:rsid w:val="005D1144"/>
    <w:rsid w:val="005D5DF1"/>
    <w:rsid w:val="005D76EE"/>
    <w:rsid w:val="005E5841"/>
    <w:rsid w:val="005F14E3"/>
    <w:rsid w:val="005F2F06"/>
    <w:rsid w:val="005F5C4B"/>
    <w:rsid w:val="00600B96"/>
    <w:rsid w:val="0061159C"/>
    <w:rsid w:val="00620D09"/>
    <w:rsid w:val="006265CE"/>
    <w:rsid w:val="00633DD0"/>
    <w:rsid w:val="0063738C"/>
    <w:rsid w:val="006446A0"/>
    <w:rsid w:val="00646AA6"/>
    <w:rsid w:val="00652850"/>
    <w:rsid w:val="00664DDD"/>
    <w:rsid w:val="00665432"/>
    <w:rsid w:val="006675C8"/>
    <w:rsid w:val="0068028C"/>
    <w:rsid w:val="00691BD4"/>
    <w:rsid w:val="00697309"/>
    <w:rsid w:val="006A0389"/>
    <w:rsid w:val="006A3CC3"/>
    <w:rsid w:val="006A4BE5"/>
    <w:rsid w:val="006C1FDF"/>
    <w:rsid w:val="006C5964"/>
    <w:rsid w:val="006D53DE"/>
    <w:rsid w:val="006F157F"/>
    <w:rsid w:val="006F22D6"/>
    <w:rsid w:val="006F3AD4"/>
    <w:rsid w:val="00703362"/>
    <w:rsid w:val="00722FBB"/>
    <w:rsid w:val="007348A1"/>
    <w:rsid w:val="00735498"/>
    <w:rsid w:val="00746750"/>
    <w:rsid w:val="00750DC7"/>
    <w:rsid w:val="007765D0"/>
    <w:rsid w:val="00777664"/>
    <w:rsid w:val="00780A7C"/>
    <w:rsid w:val="00792499"/>
    <w:rsid w:val="007A5BF8"/>
    <w:rsid w:val="007A7C9F"/>
    <w:rsid w:val="007B3B3F"/>
    <w:rsid w:val="007B55DB"/>
    <w:rsid w:val="007C2C9A"/>
    <w:rsid w:val="007D5691"/>
    <w:rsid w:val="008002D0"/>
    <w:rsid w:val="008005D0"/>
    <w:rsid w:val="00803770"/>
    <w:rsid w:val="008110C4"/>
    <w:rsid w:val="00820565"/>
    <w:rsid w:val="00840A24"/>
    <w:rsid w:val="00846682"/>
    <w:rsid w:val="00851429"/>
    <w:rsid w:val="00851FFB"/>
    <w:rsid w:val="0089272E"/>
    <w:rsid w:val="008A2189"/>
    <w:rsid w:val="008A2678"/>
    <w:rsid w:val="008A2AAB"/>
    <w:rsid w:val="008B48BA"/>
    <w:rsid w:val="008C2B5A"/>
    <w:rsid w:val="008C42B9"/>
    <w:rsid w:val="008C5506"/>
    <w:rsid w:val="008C68DD"/>
    <w:rsid w:val="008C7819"/>
    <w:rsid w:val="008C7F1C"/>
    <w:rsid w:val="008D6997"/>
    <w:rsid w:val="008E2287"/>
    <w:rsid w:val="008E2B6D"/>
    <w:rsid w:val="008E3666"/>
    <w:rsid w:val="008E44EE"/>
    <w:rsid w:val="008E457E"/>
    <w:rsid w:val="008E6EBD"/>
    <w:rsid w:val="008E7095"/>
    <w:rsid w:val="00904991"/>
    <w:rsid w:val="00911C23"/>
    <w:rsid w:val="009430B8"/>
    <w:rsid w:val="009438F5"/>
    <w:rsid w:val="009463FE"/>
    <w:rsid w:val="00956397"/>
    <w:rsid w:val="0095642F"/>
    <w:rsid w:val="00976927"/>
    <w:rsid w:val="009772BD"/>
    <w:rsid w:val="00983F49"/>
    <w:rsid w:val="009865C5"/>
    <w:rsid w:val="009A350D"/>
    <w:rsid w:val="009A6411"/>
    <w:rsid w:val="009E356D"/>
    <w:rsid w:val="009E3721"/>
    <w:rsid w:val="009E3D3C"/>
    <w:rsid w:val="009E6EA9"/>
    <w:rsid w:val="009F4CA8"/>
    <w:rsid w:val="00A0480B"/>
    <w:rsid w:val="00A12C93"/>
    <w:rsid w:val="00A20480"/>
    <w:rsid w:val="00A27359"/>
    <w:rsid w:val="00A301E1"/>
    <w:rsid w:val="00A46CDA"/>
    <w:rsid w:val="00A56173"/>
    <w:rsid w:val="00A57FFA"/>
    <w:rsid w:val="00A736D8"/>
    <w:rsid w:val="00A7405A"/>
    <w:rsid w:val="00A82F66"/>
    <w:rsid w:val="00AA41D9"/>
    <w:rsid w:val="00AB558C"/>
    <w:rsid w:val="00AE1C7C"/>
    <w:rsid w:val="00AE458C"/>
    <w:rsid w:val="00AF0221"/>
    <w:rsid w:val="00AF448E"/>
    <w:rsid w:val="00AF7DA1"/>
    <w:rsid w:val="00B02C3E"/>
    <w:rsid w:val="00B51DBD"/>
    <w:rsid w:val="00B566F6"/>
    <w:rsid w:val="00B57054"/>
    <w:rsid w:val="00B630DB"/>
    <w:rsid w:val="00B644EB"/>
    <w:rsid w:val="00B660AA"/>
    <w:rsid w:val="00B677C6"/>
    <w:rsid w:val="00B71F15"/>
    <w:rsid w:val="00B72522"/>
    <w:rsid w:val="00B96A34"/>
    <w:rsid w:val="00BA5AAB"/>
    <w:rsid w:val="00BB423C"/>
    <w:rsid w:val="00BD0BE5"/>
    <w:rsid w:val="00BD4EC2"/>
    <w:rsid w:val="00BD7665"/>
    <w:rsid w:val="00C0179C"/>
    <w:rsid w:val="00C03713"/>
    <w:rsid w:val="00C052C0"/>
    <w:rsid w:val="00C1033A"/>
    <w:rsid w:val="00C12330"/>
    <w:rsid w:val="00C14423"/>
    <w:rsid w:val="00C20794"/>
    <w:rsid w:val="00C22D6A"/>
    <w:rsid w:val="00C2308C"/>
    <w:rsid w:val="00C26FA4"/>
    <w:rsid w:val="00C272DC"/>
    <w:rsid w:val="00C30C36"/>
    <w:rsid w:val="00C31B65"/>
    <w:rsid w:val="00C548A7"/>
    <w:rsid w:val="00C56AB4"/>
    <w:rsid w:val="00C629D9"/>
    <w:rsid w:val="00C86012"/>
    <w:rsid w:val="00C92B8C"/>
    <w:rsid w:val="00C938F2"/>
    <w:rsid w:val="00C94C62"/>
    <w:rsid w:val="00CB07A4"/>
    <w:rsid w:val="00CB5EDE"/>
    <w:rsid w:val="00CB756F"/>
    <w:rsid w:val="00CC1F2E"/>
    <w:rsid w:val="00CC5623"/>
    <w:rsid w:val="00CF3546"/>
    <w:rsid w:val="00D0214D"/>
    <w:rsid w:val="00D23183"/>
    <w:rsid w:val="00D240FB"/>
    <w:rsid w:val="00D24D59"/>
    <w:rsid w:val="00D26D67"/>
    <w:rsid w:val="00D31017"/>
    <w:rsid w:val="00D325A8"/>
    <w:rsid w:val="00D50497"/>
    <w:rsid w:val="00D547D7"/>
    <w:rsid w:val="00D55339"/>
    <w:rsid w:val="00D60BFD"/>
    <w:rsid w:val="00D71179"/>
    <w:rsid w:val="00D7335B"/>
    <w:rsid w:val="00D738C3"/>
    <w:rsid w:val="00D7526D"/>
    <w:rsid w:val="00D80F3F"/>
    <w:rsid w:val="00D81DA1"/>
    <w:rsid w:val="00D83D47"/>
    <w:rsid w:val="00D945BA"/>
    <w:rsid w:val="00D95797"/>
    <w:rsid w:val="00DA1E55"/>
    <w:rsid w:val="00DA2DB2"/>
    <w:rsid w:val="00DC4D46"/>
    <w:rsid w:val="00DD0FE3"/>
    <w:rsid w:val="00DF077C"/>
    <w:rsid w:val="00DF72AC"/>
    <w:rsid w:val="00E008DF"/>
    <w:rsid w:val="00E00CAD"/>
    <w:rsid w:val="00E06F3B"/>
    <w:rsid w:val="00E17E1E"/>
    <w:rsid w:val="00E41E49"/>
    <w:rsid w:val="00E4594F"/>
    <w:rsid w:val="00E50F26"/>
    <w:rsid w:val="00E514FB"/>
    <w:rsid w:val="00E55DCB"/>
    <w:rsid w:val="00E663DC"/>
    <w:rsid w:val="00E67518"/>
    <w:rsid w:val="00E74FAD"/>
    <w:rsid w:val="00E819A2"/>
    <w:rsid w:val="00EC1CD2"/>
    <w:rsid w:val="00ED07D7"/>
    <w:rsid w:val="00ED6A1F"/>
    <w:rsid w:val="00EE0329"/>
    <w:rsid w:val="00EE1538"/>
    <w:rsid w:val="00EE324B"/>
    <w:rsid w:val="00EE645C"/>
    <w:rsid w:val="00EF31F7"/>
    <w:rsid w:val="00F22F5F"/>
    <w:rsid w:val="00F26970"/>
    <w:rsid w:val="00F464AB"/>
    <w:rsid w:val="00F52FF7"/>
    <w:rsid w:val="00F63235"/>
    <w:rsid w:val="00F73415"/>
    <w:rsid w:val="00F77636"/>
    <w:rsid w:val="00F91613"/>
    <w:rsid w:val="00F932DD"/>
    <w:rsid w:val="00FB30A0"/>
    <w:rsid w:val="00FB602D"/>
    <w:rsid w:val="00FC5C38"/>
    <w:rsid w:val="00FC5C80"/>
    <w:rsid w:val="00FD4358"/>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FC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qFormat/>
    <w:rsid w:val="0063738C"/>
    <w:pPr>
      <w:keepNext/>
      <w:spacing w:before="0" w:after="0" w:line="240" w:lineRule="auto"/>
      <w:jc w:val="center"/>
      <w:outlineLvl w:val="0"/>
    </w:pPr>
    <w:rPr>
      <w:rFonts w:ascii="Times New Roman" w:eastAsia="Times New Roman" w:hAnsi="Times New Roman" w:cs="Times New Roman"/>
      <w:color w:val="auto"/>
      <w:sz w:val="28"/>
      <w:szCs w:val="20"/>
      <w:lang w:val="x-none" w:eastAsia="ro-RO"/>
    </w:rPr>
  </w:style>
  <w:style w:type="paragraph" w:styleId="Heading2">
    <w:name w:val="heading 2"/>
    <w:basedOn w:val="Normal"/>
    <w:next w:val="Normal"/>
    <w:link w:val="Heading2Char"/>
    <w:uiPriority w:val="9"/>
    <w:semiHidden/>
    <w:unhideWhenUsed/>
    <w:qFormat/>
    <w:rsid w:val="0063738C"/>
    <w:pPr>
      <w:keepNext/>
      <w:spacing w:before="240" w:after="60"/>
      <w:jc w:val="left"/>
      <w:outlineLvl w:val="1"/>
    </w:pPr>
    <w:rPr>
      <w:rFonts w:ascii="Calibri Light" w:eastAsia="Times New Roman" w:hAnsi="Calibri Light" w:cs="Times New Roman"/>
      <w:b/>
      <w:bCs/>
      <w:i/>
      <w:iCs/>
      <w:color w:val="auto"/>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qFormat/>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nhideWhenUsed/>
    <w:qFormat/>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Heading1Char">
    <w:name w:val="Heading 1 Char"/>
    <w:basedOn w:val="DefaultParagraphFont"/>
    <w:link w:val="Heading1"/>
    <w:rsid w:val="0063738C"/>
    <w:rPr>
      <w:rFonts w:ascii="Times New Roman" w:eastAsia="Times New Roman" w:hAnsi="Times New Roman" w:cs="Times New Roman"/>
      <w:sz w:val="28"/>
      <w:szCs w:val="20"/>
      <w:lang w:val="x-none" w:eastAsia="ro-RO"/>
    </w:rPr>
  </w:style>
  <w:style w:type="character" w:customStyle="1" w:styleId="Heading2Char">
    <w:name w:val="Heading 2 Char"/>
    <w:basedOn w:val="DefaultParagraphFont"/>
    <w:link w:val="Heading2"/>
    <w:uiPriority w:val="9"/>
    <w:semiHidden/>
    <w:rsid w:val="0063738C"/>
    <w:rPr>
      <w:rFonts w:ascii="Calibri Light" w:eastAsia="Times New Roman" w:hAnsi="Calibri Light" w:cs="Times New Roman"/>
      <w:b/>
      <w:bCs/>
      <w:i/>
      <w:iCs/>
      <w:sz w:val="28"/>
      <w:szCs w:val="28"/>
    </w:rPr>
  </w:style>
  <w:style w:type="character" w:customStyle="1" w:styleId="panchor1">
    <w:name w:val="panchor1"/>
    <w:rsid w:val="0063738C"/>
    <w:rPr>
      <w:rFonts w:ascii="Courier New" w:hAnsi="Courier New" w:cs="Courier New" w:hint="default"/>
      <w:color w:val="0000FF"/>
      <w:sz w:val="22"/>
      <w:szCs w:val="22"/>
      <w:u w:val="single"/>
    </w:rPr>
  </w:style>
  <w:style w:type="paragraph" w:styleId="BodyText">
    <w:name w:val="Body Text"/>
    <w:basedOn w:val="Normal"/>
    <w:link w:val="BodyTextChar"/>
    <w:uiPriority w:val="99"/>
    <w:qFormat/>
    <w:rsid w:val="0063738C"/>
    <w:pPr>
      <w:spacing w:before="0" w:after="0" w:line="240" w:lineRule="auto"/>
    </w:pPr>
    <w:rPr>
      <w:rFonts w:ascii="Times New Roman" w:eastAsia="Times New Roman" w:hAnsi="Times New Roman" w:cs="Times New Roman"/>
      <w:b/>
      <w:color w:val="auto"/>
      <w:szCs w:val="20"/>
      <w:lang w:val="fr-FR" w:eastAsia="fr-FR"/>
    </w:rPr>
  </w:style>
  <w:style w:type="character" w:customStyle="1" w:styleId="BodyTextChar">
    <w:name w:val="Body Text Char"/>
    <w:basedOn w:val="DefaultParagraphFont"/>
    <w:link w:val="BodyText"/>
    <w:uiPriority w:val="99"/>
    <w:qFormat/>
    <w:rsid w:val="0063738C"/>
    <w:rPr>
      <w:rFonts w:ascii="Times New Roman" w:eastAsia="Times New Roman" w:hAnsi="Times New Roman" w:cs="Times New Roman"/>
      <w:b/>
      <w:szCs w:val="20"/>
      <w:lang w:val="fr-FR" w:eastAsia="fr-FR"/>
    </w:rPr>
  </w:style>
  <w:style w:type="paragraph" w:customStyle="1" w:styleId="alignmentl">
    <w:name w:val="alignment_l"/>
    <w:basedOn w:val="Normal"/>
    <w:rsid w:val="0063738C"/>
    <w:pPr>
      <w:spacing w:before="100" w:beforeAutospacing="1" w:after="100" w:afterAutospacing="1" w:line="240" w:lineRule="auto"/>
      <w:jc w:val="left"/>
    </w:pPr>
    <w:rPr>
      <w:rFonts w:ascii="Times New Roman" w:eastAsia="Times New Roman" w:hAnsi="Times New Roman" w:cs="Times New Roman"/>
      <w:color w:val="auto"/>
      <w:sz w:val="24"/>
      <w:szCs w:val="24"/>
      <w:lang w:eastAsia="ro-RO"/>
    </w:rPr>
  </w:style>
  <w:style w:type="character" w:styleId="CommentReference">
    <w:name w:val="annotation reference"/>
    <w:uiPriority w:val="99"/>
    <w:semiHidden/>
    <w:unhideWhenUsed/>
    <w:qFormat/>
    <w:rsid w:val="0063738C"/>
    <w:rPr>
      <w:sz w:val="16"/>
      <w:szCs w:val="16"/>
    </w:rPr>
  </w:style>
  <w:style w:type="paragraph" w:styleId="CommentText">
    <w:name w:val="annotation text"/>
    <w:basedOn w:val="Normal"/>
    <w:link w:val="CommentTextChar"/>
    <w:uiPriority w:val="99"/>
    <w:semiHidden/>
    <w:unhideWhenUsed/>
    <w:qFormat/>
    <w:rsid w:val="0063738C"/>
    <w:pPr>
      <w:spacing w:before="0" w:after="200"/>
      <w:jc w:val="left"/>
    </w:pPr>
    <w:rPr>
      <w:rFonts w:ascii="Calibri" w:eastAsia="Calibri" w:hAnsi="Calibri" w:cs="Times New Roman"/>
      <w:color w:val="auto"/>
      <w:sz w:val="20"/>
      <w:szCs w:val="20"/>
      <w:lang w:val="en-US"/>
    </w:rPr>
  </w:style>
  <w:style w:type="character" w:customStyle="1" w:styleId="CommentTextChar">
    <w:name w:val="Comment Text Char"/>
    <w:basedOn w:val="DefaultParagraphFont"/>
    <w:link w:val="CommentText"/>
    <w:uiPriority w:val="99"/>
    <w:semiHidden/>
    <w:qFormat/>
    <w:rsid w:val="006373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3738C"/>
    <w:rPr>
      <w:b/>
      <w:bCs/>
    </w:rPr>
  </w:style>
  <w:style w:type="character" w:customStyle="1" w:styleId="CommentSubjectChar">
    <w:name w:val="Comment Subject Char"/>
    <w:basedOn w:val="CommentTextChar"/>
    <w:link w:val="CommentSubject"/>
    <w:uiPriority w:val="99"/>
    <w:semiHidden/>
    <w:qFormat/>
    <w:rsid w:val="0063738C"/>
    <w:rPr>
      <w:rFonts w:ascii="Calibri" w:eastAsia="Calibri" w:hAnsi="Calibri" w:cs="Times New Roman"/>
      <w:b/>
      <w:bCs/>
      <w:sz w:val="20"/>
      <w:szCs w:val="20"/>
    </w:rPr>
  </w:style>
  <w:style w:type="table" w:styleId="TableGrid">
    <w:name w:val="Table Grid"/>
    <w:basedOn w:val="TableNormal"/>
    <w:uiPriority w:val="39"/>
    <w:rsid w:val="006373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63738C"/>
    <w:pPr>
      <w:overflowPunct w:val="0"/>
      <w:autoSpaceDE w:val="0"/>
      <w:autoSpaceDN w:val="0"/>
      <w:adjustRightInd w:val="0"/>
      <w:spacing w:before="0" w:after="0" w:line="240" w:lineRule="auto"/>
      <w:jc w:val="left"/>
    </w:pPr>
    <w:rPr>
      <w:rFonts w:ascii="Times New Roman" w:eastAsia="Times New Roman" w:hAnsi="Times New Roman" w:cs="Times New Roman"/>
      <w:color w:val="auto"/>
      <w:sz w:val="24"/>
      <w:szCs w:val="20"/>
      <w:lang w:val="en-US"/>
    </w:rPr>
  </w:style>
  <w:style w:type="character" w:styleId="Hyperlink">
    <w:name w:val="Hyperlink"/>
    <w:uiPriority w:val="99"/>
    <w:unhideWhenUsed/>
    <w:rsid w:val="0063738C"/>
    <w:rPr>
      <w:color w:val="0563C1"/>
      <w:u w:val="single"/>
    </w:rPr>
  </w:style>
  <w:style w:type="character" w:styleId="FollowedHyperlink">
    <w:name w:val="FollowedHyperlink"/>
    <w:uiPriority w:val="99"/>
    <w:semiHidden/>
    <w:unhideWhenUsed/>
    <w:rsid w:val="0063738C"/>
    <w:rPr>
      <w:color w:val="954F72"/>
      <w:u w:val="single"/>
    </w:rPr>
  </w:style>
  <w:style w:type="paragraph" w:customStyle="1" w:styleId="font5">
    <w:name w:val="font5"/>
    <w:basedOn w:val="Normal"/>
    <w:rsid w:val="0063738C"/>
    <w:pPr>
      <w:spacing w:before="100" w:beforeAutospacing="1" w:after="100" w:afterAutospacing="1" w:line="240" w:lineRule="auto"/>
      <w:jc w:val="left"/>
    </w:pPr>
    <w:rPr>
      <w:rFonts w:ascii="Arial Narrow" w:eastAsia="Times New Roman" w:hAnsi="Arial Narrow" w:cs="Times New Roman"/>
      <w:sz w:val="24"/>
      <w:szCs w:val="24"/>
      <w:lang w:val="en-US"/>
    </w:rPr>
  </w:style>
  <w:style w:type="paragraph" w:customStyle="1" w:styleId="xl65">
    <w:name w:val="xl65"/>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6">
    <w:name w:val="xl66"/>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7">
    <w:name w:val="xl67"/>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US"/>
    </w:rPr>
  </w:style>
  <w:style w:type="paragraph" w:customStyle="1" w:styleId="xl68">
    <w:name w:val="xl68"/>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24"/>
      <w:szCs w:val="24"/>
      <w:lang w:val="en-US"/>
    </w:rPr>
  </w:style>
  <w:style w:type="paragraph" w:customStyle="1" w:styleId="xl69">
    <w:name w:val="xl69"/>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color w:val="auto"/>
      <w:sz w:val="24"/>
      <w:szCs w:val="24"/>
      <w:lang w:val="en-US"/>
    </w:rPr>
  </w:style>
  <w:style w:type="paragraph" w:customStyle="1" w:styleId="xl70">
    <w:name w:val="xl70"/>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lang w:val="en-US"/>
    </w:rPr>
  </w:style>
  <w:style w:type="paragraph" w:customStyle="1" w:styleId="xl71">
    <w:name w:val="xl71"/>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u w:val="single"/>
      <w:lang w:val="en-US"/>
    </w:rPr>
  </w:style>
  <w:style w:type="paragraph" w:customStyle="1" w:styleId="xl63">
    <w:name w:val="xl63"/>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4">
    <w:name w:val="xl64"/>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72">
    <w:name w:val="xl72"/>
    <w:basedOn w:val="Normal"/>
    <w:rsid w:val="0063738C"/>
    <w:pP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lang w:val="en-US"/>
    </w:rPr>
  </w:style>
  <w:style w:type="character" w:customStyle="1" w:styleId="ListLabel1">
    <w:name w:val="ListLabel 1"/>
    <w:qFormat/>
    <w:rsid w:val="0063738C"/>
    <w:rPr>
      <w:rFonts w:eastAsia="Times New Roman" w:cs="Times New Roman"/>
      <w:b w:val="0"/>
    </w:rPr>
  </w:style>
  <w:style w:type="character" w:customStyle="1" w:styleId="ListLabel2">
    <w:name w:val="ListLabel 2"/>
    <w:qFormat/>
    <w:rsid w:val="0063738C"/>
    <w:rPr>
      <w:rFonts w:cs="Courier New"/>
    </w:rPr>
  </w:style>
  <w:style w:type="character" w:customStyle="1" w:styleId="ListLabel3">
    <w:name w:val="ListLabel 3"/>
    <w:qFormat/>
    <w:rsid w:val="0063738C"/>
    <w:rPr>
      <w:rFonts w:cs="Courier New"/>
    </w:rPr>
  </w:style>
  <w:style w:type="character" w:customStyle="1" w:styleId="ListLabel4">
    <w:name w:val="ListLabel 4"/>
    <w:qFormat/>
    <w:rsid w:val="0063738C"/>
    <w:rPr>
      <w:rFonts w:cs="Courier New"/>
    </w:rPr>
  </w:style>
  <w:style w:type="character" w:customStyle="1" w:styleId="ListLabel5">
    <w:name w:val="ListLabel 5"/>
    <w:qFormat/>
    <w:rsid w:val="0063738C"/>
    <w:rPr>
      <w:rFonts w:cs="Times New Roman"/>
      <w:b w:val="0"/>
    </w:rPr>
  </w:style>
  <w:style w:type="character" w:customStyle="1" w:styleId="ListLabel6">
    <w:name w:val="ListLabel 6"/>
    <w:qFormat/>
    <w:rsid w:val="0063738C"/>
    <w:rPr>
      <w:rFonts w:cs="Courier New"/>
    </w:rPr>
  </w:style>
  <w:style w:type="character" w:customStyle="1" w:styleId="ListLabel7">
    <w:name w:val="ListLabel 7"/>
    <w:qFormat/>
    <w:rsid w:val="0063738C"/>
    <w:rPr>
      <w:rFonts w:cs="Wingdings"/>
    </w:rPr>
  </w:style>
  <w:style w:type="character" w:customStyle="1" w:styleId="ListLabel8">
    <w:name w:val="ListLabel 8"/>
    <w:qFormat/>
    <w:rsid w:val="0063738C"/>
    <w:rPr>
      <w:rFonts w:cs="Symbol"/>
    </w:rPr>
  </w:style>
  <w:style w:type="character" w:customStyle="1" w:styleId="ListLabel9">
    <w:name w:val="ListLabel 9"/>
    <w:qFormat/>
    <w:rsid w:val="0063738C"/>
    <w:rPr>
      <w:rFonts w:cs="Courier New"/>
    </w:rPr>
  </w:style>
  <w:style w:type="character" w:customStyle="1" w:styleId="ListLabel10">
    <w:name w:val="ListLabel 10"/>
    <w:qFormat/>
    <w:rsid w:val="0063738C"/>
    <w:rPr>
      <w:rFonts w:cs="Wingdings"/>
    </w:rPr>
  </w:style>
  <w:style w:type="character" w:customStyle="1" w:styleId="ListLabel11">
    <w:name w:val="ListLabel 11"/>
    <w:qFormat/>
    <w:rsid w:val="0063738C"/>
    <w:rPr>
      <w:rFonts w:cs="Symbol"/>
    </w:rPr>
  </w:style>
  <w:style w:type="character" w:customStyle="1" w:styleId="ListLabel12">
    <w:name w:val="ListLabel 12"/>
    <w:qFormat/>
    <w:rsid w:val="0063738C"/>
    <w:rPr>
      <w:rFonts w:cs="Courier New"/>
    </w:rPr>
  </w:style>
  <w:style w:type="character" w:customStyle="1" w:styleId="ListLabel13">
    <w:name w:val="ListLabel 13"/>
    <w:qFormat/>
    <w:rsid w:val="0063738C"/>
    <w:rPr>
      <w:rFonts w:cs="Wingdings"/>
    </w:rPr>
  </w:style>
  <w:style w:type="character" w:customStyle="1" w:styleId="ListLabel14">
    <w:name w:val="ListLabel 14"/>
    <w:qFormat/>
    <w:rsid w:val="0063738C"/>
    <w:rPr>
      <w:rFonts w:cs="Times New Roman"/>
      <w:b w:val="0"/>
    </w:rPr>
  </w:style>
  <w:style w:type="character" w:customStyle="1" w:styleId="ListLabel15">
    <w:name w:val="ListLabel 15"/>
    <w:qFormat/>
    <w:rsid w:val="0063738C"/>
    <w:rPr>
      <w:rFonts w:cs="Courier New"/>
    </w:rPr>
  </w:style>
  <w:style w:type="character" w:customStyle="1" w:styleId="ListLabel16">
    <w:name w:val="ListLabel 16"/>
    <w:qFormat/>
    <w:rsid w:val="0063738C"/>
    <w:rPr>
      <w:rFonts w:cs="Wingdings"/>
    </w:rPr>
  </w:style>
  <w:style w:type="character" w:customStyle="1" w:styleId="ListLabel17">
    <w:name w:val="ListLabel 17"/>
    <w:qFormat/>
    <w:rsid w:val="0063738C"/>
    <w:rPr>
      <w:rFonts w:cs="Symbol"/>
    </w:rPr>
  </w:style>
  <w:style w:type="character" w:customStyle="1" w:styleId="ListLabel18">
    <w:name w:val="ListLabel 18"/>
    <w:qFormat/>
    <w:rsid w:val="0063738C"/>
    <w:rPr>
      <w:rFonts w:cs="Courier New"/>
    </w:rPr>
  </w:style>
  <w:style w:type="character" w:customStyle="1" w:styleId="ListLabel19">
    <w:name w:val="ListLabel 19"/>
    <w:qFormat/>
    <w:rsid w:val="0063738C"/>
    <w:rPr>
      <w:rFonts w:cs="Wingdings"/>
    </w:rPr>
  </w:style>
  <w:style w:type="character" w:customStyle="1" w:styleId="ListLabel20">
    <w:name w:val="ListLabel 20"/>
    <w:qFormat/>
    <w:rsid w:val="0063738C"/>
    <w:rPr>
      <w:rFonts w:cs="Symbol"/>
    </w:rPr>
  </w:style>
  <w:style w:type="character" w:customStyle="1" w:styleId="ListLabel21">
    <w:name w:val="ListLabel 21"/>
    <w:qFormat/>
    <w:rsid w:val="0063738C"/>
    <w:rPr>
      <w:rFonts w:cs="Courier New"/>
    </w:rPr>
  </w:style>
  <w:style w:type="character" w:customStyle="1" w:styleId="ListLabel22">
    <w:name w:val="ListLabel 22"/>
    <w:qFormat/>
    <w:rsid w:val="0063738C"/>
    <w:rPr>
      <w:rFonts w:cs="Wingdings"/>
    </w:rPr>
  </w:style>
  <w:style w:type="character" w:customStyle="1" w:styleId="NumberingSymbols">
    <w:name w:val="Numbering Symbols"/>
    <w:qFormat/>
    <w:rsid w:val="0063738C"/>
  </w:style>
  <w:style w:type="character" w:customStyle="1" w:styleId="InternetLink">
    <w:name w:val="Internet Link"/>
    <w:rsid w:val="0063738C"/>
    <w:rPr>
      <w:color w:val="000080"/>
      <w:u w:val="single"/>
    </w:rPr>
  </w:style>
  <w:style w:type="paragraph" w:customStyle="1" w:styleId="Heading">
    <w:name w:val="Heading"/>
    <w:basedOn w:val="Normal"/>
    <w:next w:val="BodyText"/>
    <w:qFormat/>
    <w:rsid w:val="0063738C"/>
    <w:pPr>
      <w:keepNext/>
      <w:suppressAutoHyphens/>
      <w:spacing w:before="240" w:after="120" w:line="240" w:lineRule="auto"/>
      <w:jc w:val="left"/>
      <w:textAlignment w:val="baseline"/>
    </w:pPr>
    <w:rPr>
      <w:rFonts w:ascii="Liberation Sans" w:eastAsia="Microsoft YaHei" w:hAnsi="Liberation Sans" w:cs="Lucida Sans"/>
      <w:color w:val="auto"/>
      <w:sz w:val="28"/>
      <w:szCs w:val="28"/>
      <w:lang w:val="en-US"/>
    </w:rPr>
  </w:style>
  <w:style w:type="paragraph" w:styleId="List">
    <w:name w:val="List"/>
    <w:basedOn w:val="BodyText"/>
    <w:rsid w:val="0063738C"/>
    <w:pPr>
      <w:widowControl w:val="0"/>
      <w:spacing w:after="120"/>
    </w:pPr>
    <w:rPr>
      <w:rFonts w:eastAsia="Calibri" w:cs="Lucida Sans"/>
      <w:b w:val="0"/>
      <w:sz w:val="24"/>
      <w:szCs w:val="22"/>
      <w:lang w:val="ro-RO" w:eastAsia="en-US"/>
    </w:rPr>
  </w:style>
  <w:style w:type="paragraph" w:styleId="Caption">
    <w:name w:val="caption"/>
    <w:basedOn w:val="Normal"/>
    <w:qFormat/>
    <w:rsid w:val="0063738C"/>
    <w:pPr>
      <w:suppressLineNumbers/>
      <w:suppressAutoHyphens/>
      <w:spacing w:before="120" w:after="120" w:line="240" w:lineRule="auto"/>
      <w:jc w:val="left"/>
      <w:textAlignment w:val="baseline"/>
    </w:pPr>
    <w:rPr>
      <w:rFonts w:ascii="Times New Roman" w:eastAsia="Times New Roman" w:hAnsi="Times New Roman" w:cs="Lucida Sans"/>
      <w:i/>
      <w:iCs/>
      <w:color w:val="auto"/>
      <w:sz w:val="24"/>
      <w:szCs w:val="24"/>
      <w:lang w:val="en-US"/>
    </w:rPr>
  </w:style>
  <w:style w:type="paragraph" w:customStyle="1" w:styleId="Index">
    <w:name w:val="Index"/>
    <w:basedOn w:val="Normal"/>
    <w:qFormat/>
    <w:rsid w:val="0063738C"/>
    <w:pPr>
      <w:suppressLineNumbers/>
      <w:suppressAutoHyphens/>
      <w:spacing w:before="0" w:after="0" w:line="240" w:lineRule="auto"/>
      <w:jc w:val="left"/>
      <w:textAlignment w:val="baseline"/>
    </w:pPr>
    <w:rPr>
      <w:rFonts w:ascii="Times New Roman" w:eastAsia="Times New Roman" w:hAnsi="Times New Roman" w:cs="Lucida Sans"/>
      <w:color w:val="auto"/>
      <w:sz w:val="24"/>
      <w:szCs w:val="24"/>
      <w:lang w:val="en-US"/>
    </w:rPr>
  </w:style>
  <w:style w:type="paragraph" w:styleId="ListParagraph">
    <w:name w:val="List Paragraph"/>
    <w:basedOn w:val="Normal"/>
    <w:qFormat/>
    <w:rsid w:val="0063738C"/>
    <w:pPr>
      <w:suppressAutoHyphens/>
      <w:spacing w:before="0" w:after="0" w:line="240" w:lineRule="auto"/>
      <w:ind w:left="720"/>
      <w:jc w:val="left"/>
      <w:textAlignment w:val="baseline"/>
    </w:pPr>
    <w:rPr>
      <w:rFonts w:ascii="Times New Roman" w:eastAsia="Times New Roman" w:hAnsi="Times New Roman" w:cs="Times New Roman"/>
      <w:color w:val="auto"/>
      <w:sz w:val="24"/>
      <w:szCs w:val="24"/>
      <w:lang w:val="en-US"/>
    </w:rPr>
  </w:style>
  <w:style w:type="paragraph" w:customStyle="1" w:styleId="TableContents">
    <w:name w:val="Table Contents"/>
    <w:basedOn w:val="Normal"/>
    <w:qFormat/>
    <w:rsid w:val="0063738C"/>
    <w:pPr>
      <w:suppressLineNumbers/>
      <w:suppressAutoHyphens/>
      <w:spacing w:before="0" w:after="0" w:line="240" w:lineRule="auto"/>
      <w:jc w:val="left"/>
      <w:textAlignment w:val="baseline"/>
    </w:pPr>
    <w:rPr>
      <w:rFonts w:ascii="Times New Roman" w:eastAsia="Times New Roman" w:hAnsi="Times New Roman" w:cs="Times New Roman"/>
      <w:color w:val="auto"/>
      <w:sz w:val="24"/>
      <w:szCs w:val="24"/>
      <w:lang w:val="en-US"/>
    </w:rPr>
  </w:style>
  <w:style w:type="paragraph" w:customStyle="1" w:styleId="TableHeading">
    <w:name w:val="Table Heading"/>
    <w:basedOn w:val="TableContents"/>
    <w:qFormat/>
    <w:rsid w:val="0063738C"/>
    <w:pPr>
      <w:jc w:val="center"/>
    </w:pPr>
    <w:rPr>
      <w:b/>
      <w:bCs/>
    </w:rPr>
  </w:style>
  <w:style w:type="character" w:customStyle="1" w:styleId="UnresolvedMention1">
    <w:name w:val="Unresolved Mention1"/>
    <w:uiPriority w:val="99"/>
    <w:semiHidden/>
    <w:unhideWhenUsed/>
    <w:rsid w:val="0063738C"/>
    <w:rPr>
      <w:color w:val="605E5C"/>
      <w:shd w:val="clear" w:color="auto" w:fill="E1DFDD"/>
    </w:rPr>
  </w:style>
  <w:style w:type="character" w:customStyle="1" w:styleId="WW8Num4z3">
    <w:name w:val="WW8Num4z3"/>
    <w:rsid w:val="0063738C"/>
  </w:style>
  <w:style w:type="character" w:customStyle="1" w:styleId="HTMLPreformattedChar">
    <w:name w:val="HTML Preformatted Char"/>
    <w:rsid w:val="0063738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6152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2023-03-03T11:04:00Z</dcterms:created>
  <dcterms:modified xsi:type="dcterms:W3CDTF">2024-07-15T13:45:00Z</dcterms:modified>
</cp:coreProperties>
</file>