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C935D" w14:textId="77777777" w:rsidR="001B1011" w:rsidRPr="001B1011" w:rsidRDefault="001B1011" w:rsidP="001B1011">
      <w:pPr>
        <w:keepNext/>
        <w:keepLines/>
        <w:spacing w:before="0" w:after="0" w:line="240" w:lineRule="auto"/>
        <w:jc w:val="center"/>
        <w:outlineLvl w:val="8"/>
        <w:rPr>
          <w:rFonts w:eastAsia="Times New Roman" w:cs="Times New Roman"/>
          <w:b/>
          <w:bCs/>
          <w:iCs/>
          <w:color w:val="auto"/>
          <w:sz w:val="24"/>
          <w:szCs w:val="24"/>
        </w:rPr>
      </w:pPr>
      <w:r w:rsidRPr="001B1011">
        <w:rPr>
          <w:rFonts w:eastAsia="Times New Roman" w:cs="Times New Roman"/>
          <w:b/>
          <w:bCs/>
          <w:iCs/>
          <w:color w:val="auto"/>
          <w:sz w:val="24"/>
          <w:szCs w:val="24"/>
        </w:rPr>
        <w:t>RAPORT PRIVIND SITUAŢIA HIDRO-METEOROLOGICĂ ŞI A CALITĂŢII MEDIULUI</w:t>
      </w:r>
    </w:p>
    <w:p w14:paraId="5E8E1F04" w14:textId="77777777" w:rsidR="001B1011" w:rsidRPr="001B1011" w:rsidRDefault="001B1011" w:rsidP="001B1011">
      <w:pPr>
        <w:spacing w:before="0" w:after="120" w:line="240" w:lineRule="auto"/>
        <w:jc w:val="center"/>
        <w:rPr>
          <w:rFonts w:eastAsia="MS Mincho" w:cs="Times New Roman"/>
          <w:b/>
          <w:noProof/>
          <w:color w:val="auto"/>
          <w:sz w:val="24"/>
          <w:szCs w:val="24"/>
          <w:vertAlign w:val="superscript"/>
        </w:rPr>
      </w:pPr>
      <w:r w:rsidRPr="001B1011">
        <w:rPr>
          <w:rFonts w:eastAsia="MS Mincho" w:cs="Times New Roman"/>
          <w:b/>
          <w:noProof/>
          <w:color w:val="auto"/>
          <w:sz w:val="24"/>
          <w:szCs w:val="24"/>
        </w:rPr>
        <w:t>în intervalul 29.03.2025, ora 08.</w:t>
      </w:r>
      <w:r w:rsidRPr="001B1011">
        <w:rPr>
          <w:rFonts w:eastAsia="MS Mincho" w:cs="Times New Roman"/>
          <w:b/>
          <w:noProof/>
          <w:color w:val="auto"/>
          <w:sz w:val="24"/>
          <w:szCs w:val="24"/>
          <w:vertAlign w:val="superscript"/>
        </w:rPr>
        <w:t>00</w:t>
      </w:r>
      <w:r w:rsidRPr="001B1011">
        <w:rPr>
          <w:rFonts w:eastAsia="MS Mincho" w:cs="Times New Roman"/>
          <w:b/>
          <w:noProof/>
          <w:color w:val="auto"/>
          <w:sz w:val="24"/>
          <w:szCs w:val="24"/>
        </w:rPr>
        <w:t xml:space="preserve"> – 30.03.2025, ora 08.</w:t>
      </w:r>
      <w:r w:rsidRPr="001B1011">
        <w:rPr>
          <w:rFonts w:eastAsia="MS Mincho" w:cs="Times New Roman"/>
          <w:b/>
          <w:noProof/>
          <w:color w:val="auto"/>
          <w:sz w:val="24"/>
          <w:szCs w:val="24"/>
          <w:vertAlign w:val="superscript"/>
        </w:rPr>
        <w:t>00</w:t>
      </w:r>
    </w:p>
    <w:p w14:paraId="0D48BA31" w14:textId="77777777" w:rsidR="001B1011" w:rsidRPr="001B1011" w:rsidRDefault="001B1011" w:rsidP="001B1011">
      <w:pPr>
        <w:spacing w:before="0" w:after="120" w:line="240" w:lineRule="auto"/>
        <w:jc w:val="center"/>
        <w:rPr>
          <w:rFonts w:eastAsia="MS Mincho" w:cs="Times New Roman"/>
          <w:b/>
          <w:noProof/>
          <w:color w:val="auto"/>
          <w:sz w:val="24"/>
          <w:szCs w:val="24"/>
          <w:vertAlign w:val="superscript"/>
        </w:rPr>
      </w:pPr>
    </w:p>
    <w:p w14:paraId="3A1BA632" w14:textId="77777777" w:rsidR="001B1011" w:rsidRPr="001B1011" w:rsidRDefault="001B1011" w:rsidP="001B1011">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sidRPr="001B1011">
        <w:rPr>
          <w:rFonts w:eastAsia="Times New Roman" w:cs="Times New Roman"/>
          <w:b/>
          <w:bCs/>
          <w:i/>
          <w:color w:val="auto"/>
          <w:u w:val="single"/>
        </w:rPr>
        <w:t>SITUAŢIA HIDRO-METEOROLOGICĂ</w:t>
      </w:r>
    </w:p>
    <w:p w14:paraId="51C38F13" w14:textId="77777777" w:rsidR="001B1011" w:rsidRPr="001B1011" w:rsidRDefault="001B1011" w:rsidP="001B1011">
      <w:pPr>
        <w:spacing w:before="0" w:after="120"/>
        <w:rPr>
          <w:rFonts w:eastAsia="MS Mincho" w:cs="Times New Roman"/>
          <w:b/>
          <w:color w:val="auto"/>
          <w:u w:val="single"/>
        </w:rPr>
      </w:pPr>
      <w:r w:rsidRPr="001B1011">
        <w:rPr>
          <w:rFonts w:eastAsia="MS Mincho" w:cs="Times New Roman"/>
          <w:b/>
          <w:noProof/>
          <w:color w:val="auto"/>
        </w:rPr>
        <w:t xml:space="preserve">1. </w:t>
      </w:r>
      <w:r w:rsidRPr="001B1011">
        <w:rPr>
          <w:rFonts w:eastAsia="MS Mincho" w:cs="Times New Roman"/>
          <w:b/>
          <w:color w:val="auto"/>
          <w:u w:val="single"/>
        </w:rPr>
        <w:t>Situația și prognoza hidrologică pe râurile interioare şi Dunăre din 30.03.2025, ora 07.</w:t>
      </w:r>
      <w:r w:rsidRPr="001B1011">
        <w:rPr>
          <w:rFonts w:eastAsia="MS Mincho" w:cs="Times New Roman"/>
          <w:b/>
          <w:color w:val="auto"/>
          <w:u w:val="single"/>
          <w:vertAlign w:val="superscript"/>
        </w:rPr>
        <w:t>00</w:t>
      </w:r>
    </w:p>
    <w:p w14:paraId="5654AD9C" w14:textId="77777777" w:rsidR="001B1011" w:rsidRPr="001B1011" w:rsidRDefault="001B1011" w:rsidP="001B1011">
      <w:pPr>
        <w:spacing w:before="0" w:after="0"/>
        <w:rPr>
          <w:rFonts w:eastAsia="MS Mincho" w:cs="Times New Roman"/>
          <w:b/>
          <w:color w:val="auto"/>
          <w:u w:val="single"/>
        </w:rPr>
      </w:pPr>
      <w:r w:rsidRPr="001B1011">
        <w:rPr>
          <w:rFonts w:eastAsia="MS Mincho" w:cs="Times New Roman"/>
          <w:b/>
          <w:color w:val="auto"/>
          <w:u w:val="single"/>
        </w:rPr>
        <w:t>RÂURI</w:t>
      </w:r>
    </w:p>
    <w:p w14:paraId="09950E1F"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Debitele au fost, în general, în creştere, datorită precipitațiilor căzute în interval şi propagării, exceptând râurile din bazinele inferioare ale Argeșului, Ialomiței şi cele din Dobrogea, unde au fost relativ staționare și cursul inferior al Mureșului (aval s.h. Radna), unde au fost în scădere.</w:t>
      </w:r>
    </w:p>
    <w:p w14:paraId="364B6393"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Debitele se situează la valori sub mediile multianuale lunare, cu coeficienți moduli cuprinși între 30-70%, mai mari (în jurul şi peste mediile lunare) pe râurile din bazinele hidrografice: Vișeu, Iza, Tur, Someșul Mare, Crișul Repede, Nera, Cerna, bazinele superioare ale Mureșului, Timișului, Buzăului, Moldovei, bazinele superioare și mijlocii ale Jiului, Bistriței, Trotușului, bazinul mijlociu și inferior al Oltului şi mai mici (sub 30% din mediile lunare) pe râurile din bazinele hidrografice: Crasna, Crișul Alb, Târnava Mare, Bega Veche, Moravița, Vedea, Bârlad, afluenții Prutului, unii afluenți ai Argeșului și Jiului inferior.</w:t>
      </w:r>
    </w:p>
    <w:p w14:paraId="0537CD9B"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Se situează peste </w:t>
      </w:r>
      <w:r w:rsidRPr="001B1011">
        <w:rPr>
          <w:rFonts w:eastAsia="Times New Roman" w:cs="Times New Roman"/>
          <w:b/>
          <w:bCs/>
          <w:color w:val="auto"/>
          <w:lang w:eastAsia="zh-CN"/>
        </w:rPr>
        <w:t xml:space="preserve">COTA DE ATENȚIE </w:t>
      </w:r>
      <w:r w:rsidRPr="001B1011">
        <w:rPr>
          <w:rFonts w:eastAsia="Times New Roman" w:cs="Times New Roman"/>
          <w:color w:val="auto"/>
          <w:lang w:eastAsia="zh-CN"/>
        </w:rPr>
        <w:t>râul Jiu la stația hidrometrică Răcari (330+10)-jud. DJ.</w:t>
      </w:r>
    </w:p>
    <w:p w14:paraId="48D7668F"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În interval a fost emisă o </w:t>
      </w:r>
      <w:r w:rsidRPr="001B1011">
        <w:rPr>
          <w:rFonts w:eastAsia="Times New Roman" w:cs="Times New Roman"/>
          <w:b/>
          <w:bCs/>
          <w:color w:val="auto"/>
          <w:lang w:eastAsia="zh-CN"/>
        </w:rPr>
        <w:t>ATENȚIONARE HIDROLOGICĂ</w:t>
      </w:r>
      <w:r w:rsidRPr="001B1011">
        <w:rPr>
          <w:rFonts w:eastAsia="Times New Roman" w:cs="Times New Roman"/>
          <w:color w:val="auto"/>
          <w:lang w:eastAsia="zh-CN"/>
        </w:rPr>
        <w:t xml:space="preserve"> pentru fenomene imediate.</w:t>
      </w:r>
    </w:p>
    <w:p w14:paraId="0A865F15"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Este în vigoare </w:t>
      </w:r>
      <w:r w:rsidRPr="001B1011">
        <w:rPr>
          <w:rFonts w:eastAsia="Times New Roman" w:cs="Times New Roman"/>
          <w:b/>
          <w:color w:val="auto"/>
          <w:lang w:eastAsia="zh-CN"/>
        </w:rPr>
        <w:t>ATENȚIONAREA HIDROLOGICĂ</w:t>
      </w:r>
      <w:r w:rsidRPr="001B1011">
        <w:rPr>
          <w:rFonts w:eastAsia="Times New Roman" w:cs="Times New Roman"/>
          <w:color w:val="auto"/>
          <w:lang w:eastAsia="zh-CN"/>
        </w:rPr>
        <w:t xml:space="preserve"> nr. 10 din 29.03.2025.</w:t>
      </w:r>
    </w:p>
    <w:p w14:paraId="5FFA6804"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Debitele vor fi în, general, în creştere, datorită precipitațiilor în curs, celor prognozate şi propagării, exceptând râurile din Dobrogea, unde vor fi staționare. </w:t>
      </w:r>
    </w:p>
    <w:p w14:paraId="247554EB"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Sunt posibile scurgeri pe versanți, torenți şi pâraie, viituri rapide pe râurile mici, cu posibile efecte de inundații locale şi creşteri de niveluri şi debite cu posibile depășiri ale </w:t>
      </w:r>
      <w:r w:rsidRPr="001B1011">
        <w:rPr>
          <w:rFonts w:eastAsia="Times New Roman" w:cs="Times New Roman"/>
          <w:b/>
          <w:color w:val="auto"/>
          <w:lang w:eastAsia="zh-CN"/>
        </w:rPr>
        <w:t>COTELOR DE ATENȚIE</w:t>
      </w:r>
      <w:r w:rsidRPr="001B1011">
        <w:rPr>
          <w:rFonts w:eastAsia="Times New Roman" w:cs="Times New Roman"/>
          <w:color w:val="auto"/>
          <w:lang w:eastAsia="zh-CN"/>
        </w:rPr>
        <w:t>, pe unele râuri din zonele de deal și de munte, mai ales pe cele din jumătatea de nord-vest a țării, ca urmare a precipitațiilor prognozate, sub formă de aversă și propagării.</w:t>
      </w:r>
    </w:p>
    <w:p w14:paraId="444791B0"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Se va situa peste </w:t>
      </w:r>
      <w:r w:rsidRPr="001B1011">
        <w:rPr>
          <w:rFonts w:eastAsia="Times New Roman" w:cs="Times New Roman"/>
          <w:b/>
          <w:bCs/>
          <w:color w:val="auto"/>
          <w:lang w:eastAsia="zh-CN"/>
        </w:rPr>
        <w:t xml:space="preserve">COTA DE ATENȚIE </w:t>
      </w:r>
      <w:r w:rsidRPr="001B1011">
        <w:rPr>
          <w:rFonts w:eastAsia="Times New Roman" w:cs="Times New Roman"/>
          <w:color w:val="auto"/>
          <w:lang w:eastAsia="zh-CN"/>
        </w:rPr>
        <w:t>râul Jiu la stația hidrometrică Răcari (330+30)-jud. DJ.</w:t>
      </w:r>
    </w:p>
    <w:p w14:paraId="08ACF05F" w14:textId="77777777" w:rsidR="001B1011" w:rsidRPr="001B1011" w:rsidRDefault="001B1011" w:rsidP="001B1011">
      <w:pPr>
        <w:spacing w:before="0" w:after="0"/>
        <w:rPr>
          <w:rFonts w:eastAsia="Times New Roman" w:cs="Times New Roman"/>
          <w:color w:val="auto"/>
          <w:lang w:eastAsia="zh-CN"/>
        </w:rPr>
      </w:pPr>
      <w:r w:rsidRPr="001B1011">
        <w:rPr>
          <w:rFonts w:eastAsia="Times New Roman" w:cs="Times New Roman"/>
          <w:color w:val="auto"/>
          <w:lang w:eastAsia="zh-CN"/>
        </w:rPr>
        <w:t xml:space="preserve">Se menține în vigoare </w:t>
      </w:r>
      <w:r w:rsidRPr="001B1011">
        <w:rPr>
          <w:rFonts w:eastAsia="Times New Roman" w:cs="Times New Roman"/>
          <w:b/>
          <w:color w:val="auto"/>
          <w:lang w:eastAsia="zh-CN"/>
        </w:rPr>
        <w:t>ATENȚIONAREA HIDROLOGICĂ</w:t>
      </w:r>
      <w:r w:rsidRPr="001B1011">
        <w:rPr>
          <w:rFonts w:eastAsia="Times New Roman" w:cs="Times New Roman"/>
          <w:color w:val="auto"/>
          <w:lang w:eastAsia="zh-CN"/>
        </w:rPr>
        <w:t xml:space="preserve"> nr. 10 din 29.03.2025, până la ora 12:00.</w:t>
      </w:r>
    </w:p>
    <w:p w14:paraId="6D8E2169" w14:textId="77777777" w:rsidR="001B1011" w:rsidRPr="001B1011" w:rsidRDefault="001B1011" w:rsidP="001B1011">
      <w:pPr>
        <w:spacing w:before="0" w:after="0"/>
        <w:rPr>
          <w:rFonts w:eastAsia="Times New Roman" w:cs="Times New Roman"/>
          <w:color w:val="auto"/>
          <w:lang w:eastAsia="zh-CN"/>
        </w:rPr>
      </w:pPr>
    </w:p>
    <w:p w14:paraId="00A49C21" w14:textId="77777777" w:rsidR="001B1011" w:rsidRPr="001B1011" w:rsidRDefault="001B1011" w:rsidP="001B1011">
      <w:pPr>
        <w:spacing w:before="0" w:after="0"/>
        <w:rPr>
          <w:rFonts w:eastAsia="Times New Roman" w:cs="Times New Roman"/>
          <w:b/>
          <w:bCs/>
          <w:color w:val="auto"/>
          <w:u w:val="single"/>
          <w:lang w:eastAsia="zh-CN"/>
        </w:rPr>
      </w:pPr>
      <w:r w:rsidRPr="001B1011">
        <w:rPr>
          <w:rFonts w:eastAsia="Times New Roman" w:cs="Times New Roman"/>
          <w:b/>
          <w:bCs/>
          <w:color w:val="auto"/>
          <w:u w:val="single"/>
          <w:lang w:eastAsia="zh-CN"/>
        </w:rPr>
        <w:t>ALIMENTĂRI CU APĂ</w:t>
      </w:r>
    </w:p>
    <w:p w14:paraId="46064F84" w14:textId="77777777" w:rsidR="001B1011" w:rsidRPr="001B1011" w:rsidRDefault="001B1011" w:rsidP="001B1011">
      <w:pPr>
        <w:spacing w:before="0" w:after="0"/>
        <w:rPr>
          <w:rFonts w:eastAsia="Times New Roman" w:cs="Times New Roman"/>
          <w:b/>
          <w:bCs/>
          <w:color w:val="auto"/>
          <w:u w:val="single"/>
          <w:lang w:eastAsia="zh-CN"/>
        </w:rPr>
      </w:pPr>
    </w:p>
    <w:p w14:paraId="7B255743" w14:textId="77777777" w:rsidR="001B1011" w:rsidRPr="001B1011" w:rsidRDefault="001B1011" w:rsidP="001B1011">
      <w:pPr>
        <w:spacing w:before="0" w:after="0"/>
        <w:rPr>
          <w:rFonts w:eastAsia="Times New Roman" w:cs="Times New Roman"/>
          <w:b/>
          <w:bCs/>
          <w:i/>
          <w:iCs/>
          <w:color w:val="auto"/>
          <w:u w:val="single"/>
          <w:lang w:eastAsia="zh-CN"/>
        </w:rPr>
      </w:pPr>
      <w:r w:rsidRPr="001B1011">
        <w:rPr>
          <w:rFonts w:eastAsia="Times New Roman" w:cs="Times New Roman"/>
          <w:b/>
          <w:bCs/>
          <w:i/>
          <w:iCs/>
          <w:color w:val="auto"/>
          <w:u w:val="single"/>
          <w:lang w:eastAsia="zh-CN"/>
        </w:rPr>
        <w:t>Administrația Bazinală de Apă Dobrogea-Litoral (județul Constanța):</w:t>
      </w:r>
    </w:p>
    <w:p w14:paraId="6291A89D" w14:textId="77777777" w:rsidR="001B1011" w:rsidRPr="001B1011" w:rsidRDefault="001B1011" w:rsidP="001B1011">
      <w:pPr>
        <w:spacing w:before="0" w:after="0"/>
        <w:rPr>
          <w:rFonts w:eastAsia="Trebuchet MS" w:cs="Times New Roman"/>
        </w:rPr>
      </w:pPr>
      <w:r w:rsidRPr="001B1011">
        <w:rPr>
          <w:rFonts w:eastAsia="Trebuchet MS" w:cs="Times New Roman"/>
        </w:rPr>
        <w:t xml:space="preserve">Din cauza scăderii în ultimele zile a nivelului, respectiv a debitului, fluviului Dunărea pe sectorul Chiciu – Cernavodă – Hârșova, precum și tendința de scădere pentru următoarea perioadă, va începe aplicarea prevederilor Planului de restricții și folosire a apelor în perioadele deficitare pentru B.H. Dunăre 2021-2025. </w:t>
      </w:r>
    </w:p>
    <w:p w14:paraId="08FE71DF" w14:textId="77777777" w:rsidR="001B1011" w:rsidRPr="001B1011" w:rsidRDefault="001B1011" w:rsidP="001B1011">
      <w:pPr>
        <w:spacing w:before="0" w:after="0"/>
        <w:rPr>
          <w:rFonts w:eastAsia="Trebuchet MS" w:cs="Times New Roman"/>
          <w:lang w:val="en-US"/>
        </w:rPr>
      </w:pPr>
      <w:r w:rsidRPr="001B1011">
        <w:rPr>
          <w:rFonts w:eastAsia="Trebuchet MS" w:cs="Times New Roman"/>
          <w:lang w:val="en-US"/>
        </w:rPr>
        <w:t xml:space="preserve">În acest sens, va fi instituită faza de atenționare/avertizare la folosințele care se alimentează cu apă din Dunăre, pe sectorul Chiciu – Cernavodă – Hârșova, respectiv: </w:t>
      </w:r>
    </w:p>
    <w:p w14:paraId="24631B88" w14:textId="77777777" w:rsidR="001B1011" w:rsidRPr="001B1011" w:rsidRDefault="001B1011" w:rsidP="001B1011">
      <w:pPr>
        <w:numPr>
          <w:ilvl w:val="0"/>
          <w:numId w:val="24"/>
        </w:numPr>
        <w:spacing w:before="0" w:after="0"/>
        <w:rPr>
          <w:rFonts w:eastAsia="Trebuchet MS" w:cs="Times New Roman"/>
          <w:lang w:val="en-US"/>
        </w:rPr>
      </w:pPr>
      <w:r w:rsidRPr="001B1011">
        <w:rPr>
          <w:rFonts w:eastAsia="Trebuchet MS" w:cs="Times New Roman"/>
          <w:lang w:val="en-US"/>
        </w:rPr>
        <w:t>în scop potabil: S.C. R.A.J.A. S.A. Constanța – Sursa de apă potabilă Cernavodă;</w:t>
      </w:r>
    </w:p>
    <w:p w14:paraId="0923E7A2" w14:textId="77777777" w:rsidR="001B1011" w:rsidRPr="001B1011" w:rsidRDefault="001B1011" w:rsidP="001B1011">
      <w:pPr>
        <w:numPr>
          <w:ilvl w:val="0"/>
          <w:numId w:val="24"/>
        </w:numPr>
        <w:spacing w:before="0" w:after="0"/>
        <w:rPr>
          <w:rFonts w:eastAsia="Trebuchet MS" w:cs="Times New Roman"/>
          <w:lang w:val="en-US"/>
        </w:rPr>
      </w:pPr>
      <w:r w:rsidRPr="001B1011">
        <w:rPr>
          <w:rFonts w:eastAsia="Trebuchet MS" w:cs="Times New Roman"/>
          <w:lang w:val="en-US"/>
        </w:rPr>
        <w:t>transport: C.N. A.C.N. Agigea cu alimentare apă din Dunăre;</w:t>
      </w:r>
    </w:p>
    <w:p w14:paraId="4179E04F" w14:textId="77777777" w:rsidR="001B1011" w:rsidRPr="001B1011" w:rsidRDefault="001B1011" w:rsidP="001B1011">
      <w:pPr>
        <w:numPr>
          <w:ilvl w:val="0"/>
          <w:numId w:val="24"/>
        </w:numPr>
        <w:spacing w:before="0" w:after="0"/>
        <w:rPr>
          <w:rFonts w:eastAsia="Trebuchet MS" w:cs="Times New Roman"/>
          <w:lang w:val="en-US"/>
        </w:rPr>
      </w:pPr>
      <w:r w:rsidRPr="001B1011">
        <w:rPr>
          <w:rFonts w:eastAsia="Trebuchet MS" w:cs="Times New Roman"/>
          <w:lang w:val="en-US"/>
        </w:rPr>
        <w:lastRenderedPageBreak/>
        <w:t>industrie: S.C. Sârme și Cabluri S.A. Hârșova;</w:t>
      </w:r>
    </w:p>
    <w:p w14:paraId="7B9F01D9" w14:textId="77777777" w:rsidR="001B1011" w:rsidRPr="001B1011" w:rsidRDefault="001B1011" w:rsidP="001B1011">
      <w:pPr>
        <w:numPr>
          <w:ilvl w:val="0"/>
          <w:numId w:val="24"/>
        </w:numPr>
        <w:spacing w:before="0" w:after="0"/>
        <w:rPr>
          <w:rFonts w:eastAsia="Trebuchet MS" w:cs="Times New Roman"/>
          <w:lang w:val="en-US"/>
        </w:rPr>
      </w:pPr>
      <w:r w:rsidRPr="001B1011">
        <w:rPr>
          <w:rFonts w:eastAsia="Trebuchet MS" w:cs="Times New Roman"/>
          <w:lang w:val="en-US"/>
        </w:rPr>
        <w:t>piscicultură: SC Aquarom Elite Distribution Bucurețti–Amenajarea piscicolă Oltina și SC Danubiu Elite Buc. –Amenajarea piscicolă Dunăreni.</w:t>
      </w:r>
    </w:p>
    <w:p w14:paraId="1E16E928" w14:textId="77777777" w:rsidR="001B1011" w:rsidRPr="001B1011" w:rsidRDefault="001B1011" w:rsidP="001B1011">
      <w:pPr>
        <w:spacing w:before="0" w:after="0"/>
        <w:rPr>
          <w:rFonts w:eastAsia="Trebuchet MS" w:cs="Times New Roman"/>
          <w:lang w:val="en-US"/>
        </w:rPr>
      </w:pPr>
      <w:r w:rsidRPr="001B1011">
        <w:rPr>
          <w:rFonts w:eastAsia="Trebuchet MS" w:cs="Times New Roman"/>
          <w:lang w:val="en-US"/>
        </w:rPr>
        <w:t>Pentru unitatea S.N.N. CNE Cernavodă - alimentare cu apă din CDMN-Bief I faza de atenționare/ avertizare va fi transmisă atunci când nivelul fluviului Dunărea pe sectorul Chiciu-Cernavodă-Hârșova va fi de cca -1,37 m.</w:t>
      </w:r>
    </w:p>
    <w:p w14:paraId="6FFB58CD" w14:textId="77777777" w:rsidR="001B1011" w:rsidRPr="001B1011" w:rsidRDefault="001B1011" w:rsidP="001B1011">
      <w:pPr>
        <w:spacing w:before="0" w:after="0"/>
        <w:rPr>
          <w:rFonts w:eastAsia="Trebuchet MS" w:cs="Times New Roman"/>
          <w:lang w:val="en-US"/>
        </w:rPr>
      </w:pPr>
    </w:p>
    <w:p w14:paraId="188AB64C" w14:textId="77777777" w:rsidR="001B1011" w:rsidRPr="001B1011" w:rsidRDefault="001B1011" w:rsidP="001B1011">
      <w:pPr>
        <w:spacing w:before="0" w:after="0"/>
        <w:rPr>
          <w:rFonts w:eastAsia="Times New Roman" w:cs="Times New Roman"/>
          <w:b/>
          <w:bCs/>
          <w:i/>
          <w:iCs/>
          <w:color w:val="auto"/>
          <w:u w:val="single"/>
          <w:lang w:val="en-US" w:eastAsia="zh-CN"/>
        </w:rPr>
      </w:pPr>
      <w:r w:rsidRPr="001B1011">
        <w:rPr>
          <w:rFonts w:eastAsia="Times New Roman" w:cs="Times New Roman"/>
          <w:b/>
          <w:bCs/>
          <w:i/>
          <w:iCs/>
          <w:color w:val="auto"/>
          <w:u w:val="single"/>
          <w:lang w:eastAsia="zh-CN"/>
        </w:rPr>
        <w:t>Administrația Bazinală de Apă Olt (județul</w:t>
      </w:r>
      <w:r w:rsidRPr="001B1011">
        <w:rPr>
          <w:rFonts w:eastAsia="Times New Roman" w:cs="Times New Roman"/>
          <w:b/>
          <w:bCs/>
          <w:i/>
          <w:iCs/>
          <w:color w:val="auto"/>
          <w:u w:val="single"/>
          <w:lang w:val="en-US" w:eastAsia="zh-CN"/>
        </w:rPr>
        <w:t xml:space="preserve"> Brasov):</w:t>
      </w:r>
    </w:p>
    <w:p w14:paraId="1C8044F9"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Se aplica Planul de restrictii si folosirea apei in perioade deficitare pentru: Compania Apa-sector SA Brasov (pr.Tarlung), SC Lehoczky SRL si SC Calaretul SRL (R.Olt).</w:t>
      </w:r>
    </w:p>
    <w:p w14:paraId="7FE2C33E" w14:textId="77777777" w:rsidR="001B1011" w:rsidRPr="001B1011" w:rsidRDefault="001B1011" w:rsidP="001B1011">
      <w:pPr>
        <w:spacing w:before="0" w:after="0"/>
        <w:rPr>
          <w:rFonts w:eastAsia="Times New Roman" w:cs="Times New Roman"/>
          <w:color w:val="auto"/>
          <w:lang w:val="en-US" w:eastAsia="zh-CN"/>
        </w:rPr>
      </w:pPr>
    </w:p>
    <w:p w14:paraId="396929F8" w14:textId="77777777" w:rsidR="001B1011" w:rsidRPr="001B1011" w:rsidRDefault="001B1011" w:rsidP="001B1011">
      <w:pPr>
        <w:spacing w:before="0" w:after="0"/>
        <w:rPr>
          <w:rFonts w:eastAsia="Times New Roman" w:cs="Times New Roman"/>
          <w:b/>
          <w:bCs/>
          <w:i/>
          <w:iCs/>
          <w:color w:val="auto"/>
          <w:u w:val="single"/>
          <w:lang w:val="en-US" w:eastAsia="zh-CN"/>
        </w:rPr>
      </w:pPr>
      <w:r w:rsidRPr="001B1011">
        <w:rPr>
          <w:rFonts w:eastAsia="Times New Roman" w:cs="Times New Roman"/>
          <w:b/>
          <w:bCs/>
          <w:i/>
          <w:iCs/>
          <w:color w:val="auto"/>
          <w:u w:val="single"/>
          <w:lang w:eastAsia="zh-CN"/>
        </w:rPr>
        <w:t>Administrația Bazinală de Apă Olt (județul</w:t>
      </w:r>
      <w:r w:rsidRPr="001B1011">
        <w:rPr>
          <w:rFonts w:eastAsia="Times New Roman" w:cs="Times New Roman"/>
          <w:b/>
          <w:bCs/>
          <w:i/>
          <w:iCs/>
          <w:color w:val="auto"/>
          <w:u w:val="single"/>
          <w:lang w:val="en-US" w:eastAsia="zh-CN"/>
        </w:rPr>
        <w:t xml:space="preserve"> Hunedoara):</w:t>
      </w:r>
    </w:p>
    <w:p w14:paraId="127BE018"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In data de 05.01.2025, s-a pus în functiune conducta de aductiune Buta-Baraj, fiind în probe tehnologice.</w:t>
      </w:r>
    </w:p>
    <w:p w14:paraId="3550B9C2" w14:textId="77777777" w:rsidR="001B1011" w:rsidRPr="001B1011" w:rsidRDefault="001B1011" w:rsidP="001B1011">
      <w:pPr>
        <w:spacing w:before="0" w:after="0"/>
        <w:rPr>
          <w:rFonts w:eastAsia="Times New Roman" w:cs="Times New Roman"/>
          <w:color w:val="auto"/>
          <w:lang w:eastAsia="zh-CN"/>
        </w:rPr>
      </w:pPr>
    </w:p>
    <w:p w14:paraId="74F3146D" w14:textId="77777777" w:rsidR="001B1011" w:rsidRPr="001B1011" w:rsidRDefault="001B1011" w:rsidP="001B1011">
      <w:pPr>
        <w:spacing w:before="0" w:after="0"/>
        <w:rPr>
          <w:rFonts w:eastAsia="Times New Roman" w:cs="Times New Roman"/>
          <w:b/>
          <w:bCs/>
          <w:i/>
          <w:iCs/>
          <w:color w:val="auto"/>
          <w:u w:val="single"/>
          <w:lang w:val="en-US" w:eastAsia="zh-CN"/>
        </w:rPr>
      </w:pPr>
      <w:r w:rsidRPr="001B1011">
        <w:rPr>
          <w:rFonts w:eastAsia="Times New Roman" w:cs="Times New Roman"/>
          <w:b/>
          <w:bCs/>
          <w:i/>
          <w:iCs/>
          <w:color w:val="auto"/>
          <w:u w:val="single"/>
          <w:lang w:eastAsia="zh-CN"/>
        </w:rPr>
        <w:t>Administrația Bazinală de Apă Prut-Bârlad (județul</w:t>
      </w:r>
      <w:r w:rsidRPr="001B1011">
        <w:rPr>
          <w:rFonts w:eastAsia="Times New Roman" w:cs="Times New Roman"/>
          <w:b/>
          <w:bCs/>
          <w:i/>
          <w:iCs/>
          <w:color w:val="auto"/>
          <w:u w:val="single"/>
          <w:lang w:val="en-US" w:eastAsia="zh-CN"/>
        </w:rPr>
        <w:t xml:space="preserve"> Vaslui):</w:t>
      </w:r>
    </w:p>
    <w:p w14:paraId="2C638858"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Se mentin prevederile „Planului de restrictii si folosire a apei in perioade deficitare”, astfel:</w:t>
      </w:r>
    </w:p>
    <w:p w14:paraId="01725D6E"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 treapta III - pentru S.C. AQUAVAS S.A. VASLUI – Sucursala Vaslui care se alimenteaza cu apa bruta pentru populatie si industrie din acumularea Solesti.</w:t>
      </w:r>
    </w:p>
    <w:p w14:paraId="1B77070D"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Se mentin prevederile „Planului de restrictii si folosire a apei in perioade deficitare”, astfel:</w:t>
      </w:r>
    </w:p>
    <w:p w14:paraId="40563924"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 treapta III - pentru S.C. AQUAVAS S.A. VASLUI – Sucursala Vaslui care se alimenteaza cu apa bruta pentru populatie si industrie din acumularea Puscasi.</w:t>
      </w:r>
    </w:p>
    <w:p w14:paraId="46DB00FE" w14:textId="77777777" w:rsidR="001B1011" w:rsidRPr="001B1011" w:rsidRDefault="001B1011" w:rsidP="001B1011">
      <w:pPr>
        <w:spacing w:before="0" w:after="0"/>
        <w:rPr>
          <w:rFonts w:eastAsia="Times New Roman" w:cs="Times New Roman"/>
          <w:b/>
          <w:bCs/>
          <w:color w:val="auto"/>
          <w:lang w:eastAsia="zh-CN"/>
        </w:rPr>
      </w:pPr>
    </w:p>
    <w:p w14:paraId="5AC1E970" w14:textId="77777777" w:rsidR="001B1011" w:rsidRPr="001B1011" w:rsidRDefault="001B1011" w:rsidP="001B1011">
      <w:pPr>
        <w:spacing w:before="0" w:after="0"/>
        <w:rPr>
          <w:rFonts w:eastAsia="Times New Roman" w:cs="Times New Roman"/>
          <w:b/>
          <w:bCs/>
          <w:i/>
          <w:iCs/>
          <w:color w:val="auto"/>
          <w:u w:val="single"/>
          <w:lang w:val="en-US" w:eastAsia="zh-CN"/>
        </w:rPr>
      </w:pPr>
      <w:r w:rsidRPr="001B1011">
        <w:rPr>
          <w:rFonts w:eastAsia="Times New Roman" w:cs="Times New Roman"/>
          <w:b/>
          <w:bCs/>
          <w:i/>
          <w:iCs/>
          <w:color w:val="auto"/>
          <w:u w:val="single"/>
          <w:lang w:eastAsia="zh-CN"/>
        </w:rPr>
        <w:t>Administrația Bazinală de Apă Argeș-Vedea (județul</w:t>
      </w:r>
      <w:r w:rsidRPr="001B1011">
        <w:rPr>
          <w:rFonts w:eastAsia="Times New Roman" w:cs="Times New Roman"/>
          <w:b/>
          <w:bCs/>
          <w:i/>
          <w:iCs/>
          <w:color w:val="auto"/>
          <w:u w:val="single"/>
          <w:lang w:val="en-US" w:eastAsia="zh-CN"/>
        </w:rPr>
        <w:t xml:space="preserve"> Dâmbovița):</w:t>
      </w:r>
    </w:p>
    <w:p w14:paraId="5C254D5F"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Toti consumatorii sunt alimentati normal.</w:t>
      </w:r>
    </w:p>
    <w:p w14:paraId="1E160DA1"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Alimentarea cu apa a municipiului Bucuresti:</w:t>
      </w:r>
    </w:p>
    <w:p w14:paraId="4F15A457"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r.Arges: 15.00 mc/s</w:t>
      </w:r>
    </w:p>
    <w:p w14:paraId="0C4E890E"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r.Dambovita: b.Vacaresti: 1.50 mc/s</w:t>
      </w:r>
    </w:p>
    <w:p w14:paraId="3BECA3B2"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 xml:space="preserve">             deriv.CA2:  2.50 mc/s</w:t>
      </w:r>
    </w:p>
    <w:p w14:paraId="0050B3B1" w14:textId="77777777" w:rsidR="001B1011" w:rsidRPr="001B1011" w:rsidRDefault="001B1011" w:rsidP="001B1011">
      <w:pPr>
        <w:spacing w:before="0" w:after="0"/>
        <w:rPr>
          <w:rFonts w:eastAsia="Times New Roman" w:cs="Times New Roman"/>
          <w:color w:val="auto"/>
          <w:lang w:val="en-US" w:eastAsia="zh-CN"/>
        </w:rPr>
      </w:pPr>
      <w:r w:rsidRPr="001B1011">
        <w:rPr>
          <w:rFonts w:eastAsia="Times New Roman" w:cs="Times New Roman"/>
          <w:color w:val="auto"/>
          <w:lang w:val="en-US" w:eastAsia="zh-CN"/>
        </w:rPr>
        <w:t xml:space="preserve">             deriv. Mircea Voda: 0.80 mc/s.</w:t>
      </w:r>
    </w:p>
    <w:p w14:paraId="330A407A" w14:textId="77777777" w:rsidR="001B1011" w:rsidRPr="001B1011" w:rsidRDefault="001B1011" w:rsidP="001B1011">
      <w:pPr>
        <w:spacing w:before="0" w:after="0"/>
        <w:rPr>
          <w:rFonts w:eastAsia="Times New Roman" w:cs="Times New Roman"/>
          <w:color w:val="auto"/>
          <w:lang w:val="en-US" w:eastAsia="zh-CN"/>
        </w:rPr>
      </w:pPr>
    </w:p>
    <w:p w14:paraId="2B58647C" w14:textId="77777777" w:rsidR="001B1011" w:rsidRPr="001B1011" w:rsidRDefault="001B1011" w:rsidP="001B1011">
      <w:pPr>
        <w:spacing w:before="0" w:after="0"/>
        <w:rPr>
          <w:rFonts w:eastAsia="MS Mincho" w:cs="Times New Roman"/>
          <w:color w:val="auto"/>
          <w:spacing w:val="-2"/>
        </w:rPr>
      </w:pPr>
      <w:r w:rsidRPr="001B1011">
        <w:rPr>
          <w:rFonts w:eastAsia="Times New Roman" w:cs="Times New Roman"/>
          <w:b/>
          <w:bCs/>
          <w:color w:val="auto"/>
          <w:u w:val="single"/>
          <w:lang w:eastAsia="zh-CN"/>
        </w:rPr>
        <w:t>DUNĂRE</w:t>
      </w:r>
    </w:p>
    <w:p w14:paraId="7913BAF1" w14:textId="77777777" w:rsidR="001B1011" w:rsidRPr="001B1011" w:rsidRDefault="001B1011" w:rsidP="001B1011">
      <w:pPr>
        <w:spacing w:before="0" w:after="0"/>
        <w:rPr>
          <w:rFonts w:eastAsia="MS Mincho" w:cs="Times New Roman"/>
          <w:bCs/>
          <w:color w:val="auto"/>
          <w:spacing w:val="-2"/>
        </w:rPr>
      </w:pPr>
      <w:bookmarkStart w:id="0" w:name="_Hlk165490298"/>
      <w:r w:rsidRPr="001B1011">
        <w:rPr>
          <w:rFonts w:eastAsia="MS Mincho" w:cs="Times New Roman"/>
          <w:bCs/>
          <w:color w:val="auto"/>
          <w:spacing w:val="-2"/>
        </w:rPr>
        <w:t>Debitul la intrarea în țară (secțiunea Baziaș) în intervalul 29 – 30.03.2025 a fost în creştere, având valoarea de 6500 m</w:t>
      </w:r>
      <w:r w:rsidRPr="001B1011">
        <w:rPr>
          <w:rFonts w:eastAsia="MS Mincho" w:cs="Times New Roman"/>
          <w:bCs/>
          <w:color w:val="auto"/>
          <w:spacing w:val="-2"/>
          <w:vertAlign w:val="superscript"/>
        </w:rPr>
        <w:t>3</w:t>
      </w:r>
      <w:r w:rsidRPr="001B1011">
        <w:rPr>
          <w:rFonts w:eastAsia="MS Mincho" w:cs="Times New Roman"/>
          <w:bCs/>
          <w:color w:val="auto"/>
          <w:spacing w:val="-2"/>
        </w:rPr>
        <w:t>/s, sub media multianuală a lunii martie (6700 m</w:t>
      </w:r>
      <w:r w:rsidRPr="001B1011">
        <w:rPr>
          <w:rFonts w:eastAsia="MS Mincho" w:cs="Times New Roman"/>
          <w:bCs/>
          <w:color w:val="auto"/>
          <w:spacing w:val="-2"/>
          <w:vertAlign w:val="superscript"/>
        </w:rPr>
        <w:t>3</w:t>
      </w:r>
      <w:r w:rsidRPr="001B1011">
        <w:rPr>
          <w:rFonts w:eastAsia="MS Mincho" w:cs="Times New Roman"/>
          <w:bCs/>
          <w:color w:val="auto"/>
          <w:spacing w:val="-2"/>
        </w:rPr>
        <w:t>/s).</w:t>
      </w:r>
    </w:p>
    <w:bookmarkEnd w:id="0"/>
    <w:p w14:paraId="04F79DD9" w14:textId="77777777" w:rsidR="001B1011" w:rsidRPr="001B1011" w:rsidRDefault="001B1011" w:rsidP="001B1011">
      <w:pPr>
        <w:spacing w:before="0" w:after="0"/>
        <w:rPr>
          <w:rFonts w:eastAsia="MS Mincho" w:cs="Times New Roman"/>
          <w:bCs/>
          <w:color w:val="auto"/>
          <w:spacing w:val="-2"/>
        </w:rPr>
      </w:pPr>
      <w:r w:rsidRPr="001B1011">
        <w:rPr>
          <w:rFonts w:eastAsia="MS Mincho" w:cs="Times New Roman"/>
          <w:bCs/>
          <w:color w:val="auto"/>
          <w:spacing w:val="-2"/>
        </w:rPr>
        <w:t>În aval de Porțile de Fier debitele au fost în creștere pe sectoarele Gruia – Oltenița și Brăila – Tulcea, în scădere ușoară pe sectorul Călărași – Cernavodă și staționare pe sectorul Hârșova – Vadu Oii.</w:t>
      </w:r>
    </w:p>
    <w:p w14:paraId="2A6F4FB2" w14:textId="77777777" w:rsidR="001B1011" w:rsidRPr="001B1011" w:rsidRDefault="001B1011" w:rsidP="001B1011">
      <w:pPr>
        <w:spacing w:before="0" w:after="0"/>
        <w:rPr>
          <w:rFonts w:eastAsia="MS Mincho" w:cs="Times New Roman"/>
          <w:bCs/>
          <w:color w:val="auto"/>
          <w:spacing w:val="-2"/>
        </w:rPr>
      </w:pPr>
      <w:r w:rsidRPr="001B1011">
        <w:rPr>
          <w:rFonts w:eastAsia="MS Mincho" w:cs="Times New Roman"/>
          <w:bCs/>
          <w:color w:val="auto"/>
          <w:spacing w:val="-2"/>
        </w:rPr>
        <w:t xml:space="preserve">Debitul la intrarea în </w:t>
      </w:r>
      <w:bookmarkStart w:id="1" w:name="_Hlk143264003"/>
      <w:r w:rsidRPr="001B1011">
        <w:rPr>
          <w:rFonts w:eastAsia="MS Mincho" w:cs="Times New Roman"/>
          <w:bCs/>
          <w:color w:val="auto"/>
          <w:spacing w:val="-2"/>
        </w:rPr>
        <w:t>ț</w:t>
      </w:r>
      <w:bookmarkEnd w:id="1"/>
      <w:r w:rsidRPr="001B1011">
        <w:rPr>
          <w:rFonts w:eastAsia="MS Mincho" w:cs="Times New Roman"/>
          <w:bCs/>
          <w:color w:val="auto"/>
          <w:spacing w:val="-2"/>
        </w:rPr>
        <w:t>ară (secțiunea Baziaș) va fi în creștere (7200 m</w:t>
      </w:r>
      <w:r w:rsidRPr="001B1011">
        <w:rPr>
          <w:rFonts w:eastAsia="MS Mincho" w:cs="Times New Roman"/>
          <w:bCs/>
          <w:color w:val="auto"/>
          <w:spacing w:val="-2"/>
          <w:vertAlign w:val="superscript"/>
        </w:rPr>
        <w:t>3</w:t>
      </w:r>
      <w:r w:rsidRPr="001B1011">
        <w:rPr>
          <w:rFonts w:eastAsia="MS Mincho" w:cs="Times New Roman"/>
          <w:bCs/>
          <w:color w:val="auto"/>
          <w:spacing w:val="-2"/>
        </w:rPr>
        <w:t>/s).</w:t>
      </w:r>
    </w:p>
    <w:p w14:paraId="0B512C8B" w14:textId="77777777" w:rsidR="001B1011" w:rsidRPr="001B1011" w:rsidRDefault="001B1011" w:rsidP="001B1011">
      <w:pPr>
        <w:spacing w:before="0" w:after="0"/>
        <w:rPr>
          <w:rFonts w:eastAsia="MS Mincho" w:cs="Times New Roman"/>
          <w:bCs/>
          <w:color w:val="auto"/>
          <w:spacing w:val="-2"/>
        </w:rPr>
      </w:pPr>
      <w:r w:rsidRPr="001B1011">
        <w:rPr>
          <w:rFonts w:eastAsia="MS Mincho" w:cs="Times New Roman"/>
          <w:bCs/>
          <w:color w:val="auto"/>
          <w:spacing w:val="-2"/>
        </w:rPr>
        <w:t>În aval de Porțile de Fier debitele vor fi în creștere.</w:t>
      </w:r>
    </w:p>
    <w:p w14:paraId="442691E9" w14:textId="77777777" w:rsidR="001B1011" w:rsidRPr="001B1011" w:rsidRDefault="001B1011" w:rsidP="001B1011">
      <w:pPr>
        <w:spacing w:before="0" w:after="0"/>
        <w:rPr>
          <w:rFonts w:eastAsia="MS Mincho" w:cs="Times New Roman"/>
          <w:bCs/>
          <w:color w:val="auto"/>
          <w:spacing w:val="-2"/>
        </w:rPr>
      </w:pPr>
    </w:p>
    <w:p w14:paraId="16B86114" w14:textId="77777777" w:rsidR="001B1011" w:rsidRPr="001B1011" w:rsidRDefault="001B1011" w:rsidP="001B1011">
      <w:pPr>
        <w:spacing w:before="0" w:after="0"/>
        <w:rPr>
          <w:rFonts w:eastAsia="MS Mincho" w:cs="Times New Roman"/>
          <w:b/>
          <w:color w:val="auto"/>
          <w:spacing w:val="-2"/>
          <w:u w:val="single"/>
        </w:rPr>
      </w:pPr>
      <w:r w:rsidRPr="001B1011">
        <w:rPr>
          <w:rFonts w:eastAsia="MS Mincho" w:cs="Times New Roman"/>
          <w:b/>
          <w:color w:val="auto"/>
          <w:spacing w:val="-2"/>
        </w:rPr>
        <w:t>2.</w:t>
      </w:r>
      <w:r w:rsidRPr="001B1011">
        <w:rPr>
          <w:rFonts w:eastAsia="MS Mincho" w:cs="Times New Roman"/>
          <w:bCs/>
          <w:color w:val="auto"/>
          <w:spacing w:val="-2"/>
        </w:rPr>
        <w:t xml:space="preserve"> </w:t>
      </w:r>
      <w:r w:rsidRPr="001B1011">
        <w:rPr>
          <w:rFonts w:eastAsia="MS Mincho" w:cs="Times New Roman"/>
          <w:b/>
          <w:color w:val="auto"/>
          <w:spacing w:val="-2"/>
          <w:u w:val="single"/>
        </w:rPr>
        <w:t>Situația meteorologică în intervalul 29.03.2025, ora 08.</w:t>
      </w:r>
      <w:r w:rsidRPr="001B1011">
        <w:rPr>
          <w:rFonts w:eastAsia="MS Mincho" w:cs="Times New Roman"/>
          <w:b/>
          <w:color w:val="auto"/>
          <w:spacing w:val="-2"/>
          <w:u w:val="single"/>
          <w:vertAlign w:val="superscript"/>
        </w:rPr>
        <w:t xml:space="preserve">00 </w:t>
      </w:r>
      <w:r w:rsidRPr="001B1011">
        <w:rPr>
          <w:rFonts w:eastAsia="MS Mincho" w:cs="Times New Roman"/>
          <w:b/>
          <w:color w:val="auto"/>
          <w:spacing w:val="-2"/>
          <w:u w:val="single"/>
        </w:rPr>
        <w:t>– 30.03.2025, ora 06.</w:t>
      </w:r>
      <w:r w:rsidRPr="001B1011">
        <w:rPr>
          <w:rFonts w:eastAsia="MS Mincho" w:cs="Times New Roman"/>
          <w:b/>
          <w:color w:val="auto"/>
          <w:spacing w:val="-2"/>
          <w:u w:val="single"/>
          <w:vertAlign w:val="superscript"/>
        </w:rPr>
        <w:t>00</w:t>
      </w:r>
    </w:p>
    <w:p w14:paraId="3A70F00B" w14:textId="77777777" w:rsidR="001B1011" w:rsidRPr="001B1011" w:rsidRDefault="001B1011" w:rsidP="001B1011">
      <w:pPr>
        <w:autoSpaceDE w:val="0"/>
        <w:autoSpaceDN w:val="0"/>
        <w:adjustRightInd w:val="0"/>
        <w:spacing w:before="0" w:after="0"/>
        <w:rPr>
          <w:rFonts w:eastAsia="Trebuchet MS" w:cs="ArialMT"/>
          <w:b/>
          <w:iCs/>
          <w:color w:val="auto"/>
          <w:u w:val="single"/>
        </w:rPr>
      </w:pPr>
      <w:r w:rsidRPr="001B1011">
        <w:rPr>
          <w:rFonts w:eastAsia="Trebuchet MS" w:cs="ArialMT"/>
          <w:b/>
          <w:iCs/>
          <w:color w:val="auto"/>
          <w:u w:val="single"/>
        </w:rPr>
        <w:t>ÎN ŢARĂ</w:t>
      </w:r>
    </w:p>
    <w:p w14:paraId="19B59D2E" w14:textId="77777777" w:rsidR="001B1011" w:rsidRPr="001B1011" w:rsidRDefault="001B1011" w:rsidP="001B1011">
      <w:pPr>
        <w:tabs>
          <w:tab w:val="left" w:pos="630"/>
          <w:tab w:val="left" w:pos="720"/>
        </w:tabs>
        <w:spacing w:before="0" w:after="0"/>
        <w:ind w:right="13"/>
        <w:rPr>
          <w:rFonts w:eastAsia="MS Mincho" w:cs="Times New Roman"/>
          <w:bCs/>
          <w:color w:val="auto"/>
        </w:rPr>
      </w:pPr>
      <w:r w:rsidRPr="001B1011">
        <w:rPr>
          <w:rFonts w:eastAsia="MS Mincho" w:cs="Times New Roman"/>
          <w:bCs/>
          <w:color w:val="auto"/>
        </w:rPr>
        <w:lastRenderedPageBreak/>
        <w:t>Valorile de temperatură au scăzut față de ziua precedentă în cea mai mare parte a țării și s-au situat sub mediile multianuale specifice perioadei, exceptând vestul și nord-estul unde au fost apropiate de acestea. Cerul a fost temporar noros în vestul țării și noros în rest. Au fost averse în Moldova, Maramureș și cea mai mare parte a Transilvaniei, local în Banat, Crișana, Oltenia și Muntenia și izolat în Dobrogea, iar în zona montană înaltă au fost precipitații sub formă de lapoviță și ninsoare. Izolat cantitățile de apă au depășit 15...20 l/mp. Este strat de zăpadă în zona montană înaltă (în general la peste 1800 m altitudine) și la ora 20 măsura, în platformele stațiilor meteo, până la 86 cm în Munții Bucegi. Vântul a suflat slab și moderat, cu intensificări temporare în sudul Banatului și în zona montană înaltă. Temperaturile maxime s-au încadrat între 7 grade la Joseni și Miercurea Ciuc și 18 grade la Holod, Arad, Timișoara și Lugoj, iar la ora 6 temperaturile se încadrau între 4 grade la Joseni și Toplița și 10 grade la Băilești, Bechet, Brăila, București-Afumați, București-Filaret, Buzău, Călărași, Constanța, Constanța-dig, Drobeta-Turnu Severin, Giurgiu, Gura Portiței, Moldova Nouă, Oltenița, Tulcea, Turnu Măgurele, Urziceni și Zimnicea. Observație - de ieri dimineață de la ora 6 a fost în vigoare 1 atenționare cod galben pentru fenomene meteorologice periculoase imediate emisă de către SRPV Constanța.</w:t>
      </w:r>
    </w:p>
    <w:p w14:paraId="675BB69D" w14:textId="77777777" w:rsidR="001B1011" w:rsidRPr="001B1011" w:rsidRDefault="001B1011" w:rsidP="001B1011">
      <w:pPr>
        <w:tabs>
          <w:tab w:val="left" w:pos="630"/>
          <w:tab w:val="left" w:pos="720"/>
        </w:tabs>
        <w:spacing w:before="0" w:after="0"/>
        <w:ind w:right="13"/>
        <w:rPr>
          <w:rFonts w:eastAsia="MS Mincho" w:cs="Times New Roman"/>
          <w:bCs/>
          <w:color w:val="auto"/>
        </w:rPr>
      </w:pPr>
    </w:p>
    <w:p w14:paraId="44799B1F" w14:textId="77777777" w:rsidR="001B1011" w:rsidRPr="001B1011" w:rsidRDefault="001B1011" w:rsidP="001B1011">
      <w:pPr>
        <w:tabs>
          <w:tab w:val="left" w:pos="630"/>
          <w:tab w:val="left" w:pos="720"/>
        </w:tabs>
        <w:spacing w:before="0" w:after="0"/>
        <w:ind w:right="13"/>
        <w:rPr>
          <w:rFonts w:eastAsia="MS Mincho" w:cs="Times New Roman"/>
          <w:b/>
          <w:bCs/>
          <w:color w:val="auto"/>
          <w:u w:val="single"/>
        </w:rPr>
      </w:pPr>
      <w:r w:rsidRPr="001B1011">
        <w:rPr>
          <w:rFonts w:eastAsia="MS Mincho" w:cs="Times New Roman"/>
          <w:b/>
          <w:bCs/>
          <w:color w:val="auto"/>
          <w:u w:val="single"/>
        </w:rPr>
        <w:t>LA BUCUREŞTI</w:t>
      </w:r>
    </w:p>
    <w:p w14:paraId="0840D84B" w14:textId="77777777" w:rsidR="001B1011" w:rsidRPr="001B1011" w:rsidRDefault="001B1011" w:rsidP="001B1011">
      <w:pPr>
        <w:autoSpaceDE w:val="0"/>
        <w:autoSpaceDN w:val="0"/>
        <w:adjustRightInd w:val="0"/>
        <w:spacing w:before="0" w:after="0"/>
        <w:rPr>
          <w:rFonts w:eastAsia="MS Mincho" w:cs="Times New Roman"/>
          <w:color w:val="auto"/>
        </w:rPr>
      </w:pPr>
      <w:r w:rsidRPr="001B1011">
        <w:rPr>
          <w:rFonts w:eastAsia="Trebuchet MS"/>
        </w:rPr>
        <w:t>Valorile termice diurne au scăzut față de intervalul anterior, astfel că temperatura maximă a fost de 11 grade. Cerul a fost noros și trecător a plouat slab, iar vântul a suflat slab și moderat, cu intensificări temporare ziua (viteze în general de 40...45 km/h). La ora 6 se înregistrau 9 grade la Băneasa și 10 grade la Afumați și Filaret.</w:t>
      </w:r>
    </w:p>
    <w:p w14:paraId="3AB67B88" w14:textId="77777777" w:rsidR="001B1011" w:rsidRPr="001B1011" w:rsidRDefault="001B1011" w:rsidP="001B1011">
      <w:pPr>
        <w:autoSpaceDE w:val="0"/>
        <w:autoSpaceDN w:val="0"/>
        <w:adjustRightInd w:val="0"/>
        <w:spacing w:before="0" w:after="0"/>
        <w:rPr>
          <w:rFonts w:eastAsia="Trebuchet MS"/>
        </w:rPr>
      </w:pPr>
    </w:p>
    <w:p w14:paraId="05ADD26C" w14:textId="77777777" w:rsidR="001B1011" w:rsidRPr="001B1011" w:rsidRDefault="001B1011" w:rsidP="001B1011">
      <w:pPr>
        <w:tabs>
          <w:tab w:val="left" w:pos="630"/>
          <w:tab w:val="left" w:pos="720"/>
        </w:tabs>
        <w:spacing w:before="0" w:after="0"/>
        <w:ind w:right="13"/>
        <w:rPr>
          <w:rFonts w:eastAsia="MS Mincho" w:cs="Times New Roman"/>
          <w:b/>
          <w:color w:val="auto"/>
          <w:u w:val="single"/>
          <w:vertAlign w:val="superscript"/>
        </w:rPr>
      </w:pPr>
      <w:r w:rsidRPr="001B1011">
        <w:rPr>
          <w:rFonts w:eastAsia="MS Mincho" w:cs="Times New Roman"/>
          <w:b/>
          <w:color w:val="auto"/>
        </w:rPr>
        <w:t xml:space="preserve">3. </w:t>
      </w:r>
      <w:r w:rsidRPr="001B1011">
        <w:rPr>
          <w:rFonts w:eastAsia="MS Mincho" w:cs="Times New Roman"/>
          <w:b/>
          <w:color w:val="auto"/>
          <w:u w:val="single"/>
        </w:rPr>
        <w:t>Prognoza meteorologică în intervalul 30.03.2025, ora 08.</w:t>
      </w:r>
      <w:r w:rsidRPr="001B1011">
        <w:rPr>
          <w:rFonts w:eastAsia="MS Mincho" w:cs="Times New Roman"/>
          <w:b/>
          <w:color w:val="auto"/>
          <w:u w:val="single"/>
          <w:vertAlign w:val="superscript"/>
        </w:rPr>
        <w:t xml:space="preserve">00 </w:t>
      </w:r>
      <w:r w:rsidRPr="001B1011">
        <w:rPr>
          <w:rFonts w:eastAsia="MS Mincho" w:cs="Times New Roman"/>
          <w:b/>
          <w:color w:val="auto"/>
          <w:u w:val="single"/>
        </w:rPr>
        <w:t>– 31.03.2025, ora 08.</w:t>
      </w:r>
      <w:r w:rsidRPr="001B1011">
        <w:rPr>
          <w:rFonts w:eastAsia="MS Mincho" w:cs="Times New Roman"/>
          <w:b/>
          <w:color w:val="auto"/>
          <w:u w:val="single"/>
          <w:vertAlign w:val="superscript"/>
        </w:rPr>
        <w:t>00</w:t>
      </w:r>
    </w:p>
    <w:p w14:paraId="786E2DAE" w14:textId="77777777" w:rsidR="001B1011" w:rsidRPr="001B1011" w:rsidRDefault="001B1011" w:rsidP="001B1011">
      <w:pPr>
        <w:tabs>
          <w:tab w:val="left" w:pos="630"/>
          <w:tab w:val="left" w:pos="720"/>
        </w:tabs>
        <w:spacing w:before="0" w:after="0"/>
        <w:ind w:right="13"/>
        <w:rPr>
          <w:rFonts w:eastAsia="MS Mincho" w:cs="Times New Roman"/>
          <w:b/>
          <w:color w:val="auto"/>
          <w:u w:val="single"/>
        </w:rPr>
      </w:pPr>
      <w:r w:rsidRPr="001B1011">
        <w:rPr>
          <w:rFonts w:eastAsia="MS Mincho" w:cs="Times New Roman"/>
          <w:b/>
          <w:color w:val="auto"/>
          <w:u w:val="single"/>
        </w:rPr>
        <w:t>ÎN ŢARĂ</w:t>
      </w:r>
    </w:p>
    <w:p w14:paraId="35DB721C" w14:textId="77777777" w:rsidR="001B1011" w:rsidRPr="001B1011" w:rsidRDefault="001B1011" w:rsidP="001B1011">
      <w:pPr>
        <w:tabs>
          <w:tab w:val="left" w:pos="720"/>
        </w:tabs>
        <w:spacing w:before="0" w:after="0"/>
        <w:ind w:right="13"/>
        <w:rPr>
          <w:rFonts w:eastAsia="Times New Roman" w:cs="Times New Roman"/>
          <w:bCs/>
          <w:color w:val="auto"/>
        </w:rPr>
      </w:pPr>
      <w:r w:rsidRPr="001B1011">
        <w:rPr>
          <w:rFonts w:eastAsia="Times New Roman" w:cs="Times New Roman"/>
          <w:bCs/>
          <w:color w:val="auto"/>
        </w:rPr>
        <w:t>Vremea se va încălzi în sudul și nord-vestul țării, în Moldova se va răci, iar în rest valorile termice vor fi comparabile cu cele din ziua precedentă. Astfel, temperaturile maxime se vor încadra între 10 și 19 grade, iar cele minime între 2 și 9 grade. Cerul va avea înnorări temporare și vor fi averse, ziua local în jumătatea nordică a țării și pe arii restrânse în rest, iar noaptea în Banat, Crișana, Maramureș, local în Transilvania și pe spații mici în celelalte regiuni. Izolat cantitățile de apă vor depăși 10...15 l/mp și vor fi descărcări electrice. La altitudini mari la munte vor fi precipitații sub formă de lapoviță și ninsoare. Vântul va sufla slab și moderat. Pe arii restrânse noaptea se va forma ceață, cu o probabilitate mai mare în estul, sudul și centrul teritoriului.</w:t>
      </w:r>
    </w:p>
    <w:p w14:paraId="3EB5666D" w14:textId="77777777" w:rsidR="001B1011" w:rsidRPr="001B1011" w:rsidRDefault="001B1011" w:rsidP="001B1011">
      <w:pPr>
        <w:tabs>
          <w:tab w:val="left" w:pos="720"/>
        </w:tabs>
        <w:spacing w:before="0" w:after="0"/>
        <w:ind w:right="13"/>
        <w:rPr>
          <w:rFonts w:eastAsia="Times New Roman" w:cs="Times New Roman"/>
          <w:bCs/>
          <w:color w:val="auto"/>
        </w:rPr>
      </w:pPr>
    </w:p>
    <w:p w14:paraId="50273DA9" w14:textId="77777777" w:rsidR="001B1011" w:rsidRPr="001B1011" w:rsidRDefault="001B1011" w:rsidP="001B1011">
      <w:pPr>
        <w:tabs>
          <w:tab w:val="left" w:pos="720"/>
        </w:tabs>
        <w:spacing w:before="0" w:after="0"/>
        <w:ind w:right="13"/>
        <w:rPr>
          <w:rFonts w:eastAsia="Times New Roman" w:cs="Times New Roman"/>
          <w:b/>
          <w:bCs/>
          <w:color w:val="auto"/>
          <w:u w:val="single"/>
        </w:rPr>
      </w:pPr>
      <w:r w:rsidRPr="001B1011">
        <w:rPr>
          <w:rFonts w:eastAsia="Times New Roman" w:cs="Times New Roman"/>
          <w:b/>
          <w:bCs/>
          <w:color w:val="auto"/>
          <w:u w:val="single"/>
        </w:rPr>
        <w:t>LA BUCUREŞTI</w:t>
      </w:r>
    </w:p>
    <w:p w14:paraId="0C7562FA" w14:textId="77777777" w:rsidR="001B1011" w:rsidRPr="001B1011" w:rsidRDefault="001B1011" w:rsidP="001B1011">
      <w:pPr>
        <w:tabs>
          <w:tab w:val="left" w:pos="720"/>
        </w:tabs>
        <w:spacing w:before="0" w:after="0"/>
        <w:ind w:right="13"/>
        <w:rPr>
          <w:rFonts w:eastAsia="Trebuchet MS" w:cs="ArialMT"/>
          <w:color w:val="auto"/>
        </w:rPr>
      </w:pPr>
      <w:r w:rsidRPr="001B1011">
        <w:rPr>
          <w:rFonts w:eastAsia="Trebuchet MS" w:cs="ArialMT"/>
          <w:color w:val="auto"/>
        </w:rPr>
        <w:t>Vremea se va încălzi. Cerul va avea înnorări temporare, însă probabilitatea de ploaie va fi redusă. Vântul va sufla slab până la moderat. Temperatura maximă se va situa în jurul valorii de 16 grade, iar cea minimă va fi de 7...8 grade.</w:t>
      </w:r>
    </w:p>
    <w:p w14:paraId="0E62B77D" w14:textId="77777777" w:rsidR="001B1011" w:rsidRPr="001B1011" w:rsidRDefault="001B1011" w:rsidP="001B1011">
      <w:pPr>
        <w:tabs>
          <w:tab w:val="left" w:pos="720"/>
        </w:tabs>
        <w:spacing w:before="0" w:after="0"/>
        <w:ind w:right="13"/>
        <w:rPr>
          <w:rFonts w:eastAsia="Trebuchet MS" w:cs="ArialMT"/>
          <w:color w:val="auto"/>
        </w:rPr>
      </w:pPr>
    </w:p>
    <w:p w14:paraId="7C25DF65" w14:textId="77777777" w:rsidR="001B1011" w:rsidRPr="001B1011" w:rsidRDefault="001B1011" w:rsidP="001B1011">
      <w:pPr>
        <w:tabs>
          <w:tab w:val="left" w:pos="720"/>
        </w:tabs>
        <w:spacing w:before="0" w:after="0"/>
        <w:ind w:right="13"/>
        <w:rPr>
          <w:rFonts w:eastAsia="Times New Roman" w:cs="Times New Roman"/>
          <w:b/>
          <w:bCs/>
          <w:color w:val="auto"/>
          <w:u w:val="single"/>
        </w:rPr>
      </w:pPr>
    </w:p>
    <w:p w14:paraId="53F80D3E" w14:textId="77777777" w:rsidR="001B1011" w:rsidRPr="001B1011" w:rsidRDefault="001B1011" w:rsidP="001B1011">
      <w:pPr>
        <w:numPr>
          <w:ilvl w:val="0"/>
          <w:numId w:val="1"/>
        </w:numPr>
        <w:tabs>
          <w:tab w:val="left" w:pos="720"/>
        </w:tabs>
        <w:spacing w:before="0" w:after="120"/>
        <w:ind w:left="0" w:right="13" w:firstLine="0"/>
        <w:rPr>
          <w:rFonts w:eastAsia="Times New Roman" w:cs="Times New Roman"/>
          <w:b/>
          <w:bCs/>
          <w:i/>
          <w:color w:val="auto"/>
          <w:u w:val="single"/>
        </w:rPr>
      </w:pPr>
      <w:r w:rsidRPr="001B1011">
        <w:rPr>
          <w:rFonts w:eastAsia="Times New Roman" w:cs="Times New Roman"/>
          <w:b/>
          <w:bCs/>
          <w:i/>
          <w:color w:val="auto"/>
          <w:u w:val="single"/>
        </w:rPr>
        <w:t>CALITATEA APELOR</w:t>
      </w:r>
    </w:p>
    <w:p w14:paraId="6E20DE8F" w14:textId="77777777" w:rsidR="001B1011" w:rsidRPr="001B1011" w:rsidRDefault="001B1011" w:rsidP="001B1011">
      <w:pPr>
        <w:spacing w:before="0" w:after="0"/>
        <w:ind w:firstLine="720"/>
        <w:rPr>
          <w:rFonts w:eastAsia="Times New Roman" w:cs="Times New Roman"/>
          <w:bCs/>
          <w:color w:val="auto"/>
        </w:rPr>
      </w:pPr>
      <w:r w:rsidRPr="001B1011">
        <w:rPr>
          <w:rFonts w:eastAsia="Times New Roman" w:cs="Times New Roman"/>
          <w:b/>
          <w:i/>
          <w:iCs/>
          <w:color w:val="auto"/>
        </w:rPr>
        <w:lastRenderedPageBreak/>
        <w:t>Administrația Națională Apele Române</w:t>
      </w:r>
      <w:r w:rsidRPr="001B1011">
        <w:rPr>
          <w:rFonts w:eastAsia="Times New Roman" w:cs="Times New Roman"/>
          <w:bCs/>
          <w:color w:val="auto"/>
        </w:rPr>
        <w:t xml:space="preserve"> revine cu informații suplimentare referitor la poluarea accidentală produsă în data de 27.03.2025 în acvatoriul Portului Constanta, județul Constanța, menționând următoarele: </w:t>
      </w:r>
    </w:p>
    <w:p w14:paraId="7E070862" w14:textId="77777777" w:rsidR="001B1011" w:rsidRPr="001B1011" w:rsidRDefault="001B1011" w:rsidP="001B1011">
      <w:pPr>
        <w:numPr>
          <w:ilvl w:val="0"/>
          <w:numId w:val="35"/>
        </w:numPr>
        <w:spacing w:before="0" w:after="0"/>
        <w:rPr>
          <w:rFonts w:eastAsia="Times New Roman" w:cs="Times New Roman"/>
          <w:bCs/>
          <w:color w:val="auto"/>
        </w:rPr>
      </w:pPr>
      <w:r w:rsidRPr="001B1011">
        <w:rPr>
          <w:rFonts w:eastAsia="Times New Roman" w:cs="Times New Roman"/>
          <w:bCs/>
          <w:color w:val="auto"/>
        </w:rPr>
        <w:t xml:space="preserve">In data de 27-03-2025 Societatea OIL TERMINAL Constanta a adus la cunostinta autoritatilor, ca datorita directiei vantului in danele petroliere s-au identificat zone cu produs petrolier cu miros specific de motorina. </w:t>
      </w:r>
    </w:p>
    <w:p w14:paraId="6ED9A24B" w14:textId="77777777" w:rsidR="001B1011" w:rsidRPr="001B1011" w:rsidRDefault="001B1011" w:rsidP="001B1011">
      <w:pPr>
        <w:numPr>
          <w:ilvl w:val="0"/>
          <w:numId w:val="35"/>
        </w:numPr>
        <w:spacing w:before="0" w:after="0"/>
        <w:rPr>
          <w:rFonts w:eastAsia="Times New Roman" w:cs="Times New Roman"/>
          <w:bCs/>
          <w:color w:val="auto"/>
        </w:rPr>
      </w:pPr>
      <w:r w:rsidRPr="001B1011">
        <w:rPr>
          <w:rFonts w:eastAsia="Times New Roman" w:cs="Times New Roman"/>
          <w:bCs/>
          <w:color w:val="auto"/>
        </w:rPr>
        <w:t>Ca urmare a acestei informari reprezentanti ai Administratiei Bazinale de Apa Dobrogea Litoral si a Garzii de Mediu, Comisariatul Judetaean Constanta, au efectuat un control in cadrul Sectiei Platforma Port.</w:t>
      </w:r>
    </w:p>
    <w:p w14:paraId="2E33F97A" w14:textId="77777777" w:rsidR="001B1011" w:rsidRPr="001B1011" w:rsidRDefault="001B1011" w:rsidP="001B1011">
      <w:pPr>
        <w:numPr>
          <w:ilvl w:val="0"/>
          <w:numId w:val="35"/>
        </w:numPr>
        <w:spacing w:before="0" w:after="0"/>
        <w:rPr>
          <w:rFonts w:eastAsia="Times New Roman" w:cs="Times New Roman"/>
          <w:bCs/>
          <w:color w:val="auto"/>
        </w:rPr>
      </w:pPr>
      <w:r w:rsidRPr="001B1011">
        <w:rPr>
          <w:rFonts w:eastAsia="Times New Roman" w:cs="Times New Roman"/>
          <w:bCs/>
          <w:color w:val="auto"/>
        </w:rPr>
        <w:t>In Procesul Verbal de Costatare cu nr 5500 din 27-03-2025 a fost stabilita ca masura, ca OIL TERMINAL sa continue operatiunile de depoluare si sa informeze la ABADL despre evolutia respectivei situtii</w:t>
      </w:r>
    </w:p>
    <w:p w14:paraId="1AF69C42" w14:textId="77777777" w:rsidR="001B1011" w:rsidRPr="001B1011" w:rsidRDefault="001B1011" w:rsidP="001B1011">
      <w:pPr>
        <w:numPr>
          <w:ilvl w:val="0"/>
          <w:numId w:val="35"/>
        </w:numPr>
        <w:spacing w:before="0" w:after="0"/>
        <w:rPr>
          <w:rFonts w:eastAsia="Times New Roman" w:cs="Times New Roman"/>
          <w:bCs/>
          <w:color w:val="auto"/>
        </w:rPr>
      </w:pPr>
      <w:r w:rsidRPr="001B1011">
        <w:rPr>
          <w:rFonts w:eastAsia="Times New Roman" w:cs="Times New Roman"/>
          <w:bCs/>
          <w:color w:val="auto"/>
        </w:rPr>
        <w:t>In cursul zilei de 27-03-2025 s-au continuat operatiunile de decontaminare , in coltul danei 69 la digul de piatra si in interiorul barajului navei HITRA VALETTA aflata in operatiuni de incarcare. De asemenea s-a continuat si cu  actionarea navei de depoluare OTC 120 in bazinul portuar dintre danele 69-70 cu substanta dispersanta pentru a neutraliza irizatiile de produs petrolier . Pe timpul noptii vantul s-a intesificat dar directia de deplasare a curentilor de aer s-a mentinut din directia N-NV catre S-SV determinand  din nou acumulari de hidrocarbura in danele petroliere ale OTC.</w:t>
      </w:r>
    </w:p>
    <w:p w14:paraId="01D548C7" w14:textId="77777777" w:rsidR="001B1011" w:rsidRPr="001B1011" w:rsidRDefault="001B1011" w:rsidP="001B1011">
      <w:pPr>
        <w:numPr>
          <w:ilvl w:val="0"/>
          <w:numId w:val="35"/>
        </w:numPr>
        <w:spacing w:before="0" w:after="0"/>
        <w:rPr>
          <w:rFonts w:eastAsia="Times New Roman" w:cs="Times New Roman"/>
          <w:bCs/>
          <w:color w:val="auto"/>
        </w:rPr>
      </w:pPr>
      <w:r w:rsidRPr="001B1011">
        <w:rPr>
          <w:rFonts w:eastAsia="Times New Roman" w:cs="Times New Roman"/>
          <w:bCs/>
          <w:color w:val="auto"/>
        </w:rPr>
        <w:t xml:space="preserve">In dimineata zilei de 28-03-2025 s-au reluat toate operatiunile de depoluare , deoarece din bazinul portuar sunt purtate pe suprafata apei, irizatii si uneori pelicula de produs petrolier amestecate cu resturi de cereale si deseuri  solide care plutesc pe suprafata apei.    </w:t>
      </w:r>
    </w:p>
    <w:p w14:paraId="6E55A1A1" w14:textId="77777777" w:rsidR="001B1011" w:rsidRPr="001B1011" w:rsidRDefault="001B1011" w:rsidP="001B1011">
      <w:pPr>
        <w:spacing w:before="0" w:after="0"/>
        <w:rPr>
          <w:rFonts w:eastAsia="MS Mincho" w:cs="Times New Roman"/>
          <w:bCs/>
          <w:color w:val="auto"/>
        </w:rPr>
      </w:pPr>
    </w:p>
    <w:p w14:paraId="66268530" w14:textId="77777777" w:rsidR="001B1011" w:rsidRPr="001B1011" w:rsidRDefault="001B1011" w:rsidP="001B1011">
      <w:pPr>
        <w:numPr>
          <w:ilvl w:val="0"/>
          <w:numId w:val="1"/>
        </w:numPr>
        <w:spacing w:before="0" w:after="120"/>
        <w:ind w:left="0" w:right="13" w:firstLine="0"/>
        <w:contextualSpacing/>
        <w:outlineLvl w:val="5"/>
        <w:rPr>
          <w:rFonts w:eastAsia="Times New Roman" w:cs="Times New Roman"/>
          <w:b/>
          <w:bCs/>
          <w:i/>
          <w:color w:val="auto"/>
          <w:u w:val="single"/>
        </w:rPr>
      </w:pPr>
      <w:r w:rsidRPr="001B1011">
        <w:rPr>
          <w:rFonts w:eastAsia="Times New Roman" w:cs="Times New Roman"/>
          <w:b/>
          <w:bCs/>
          <w:i/>
          <w:color w:val="auto"/>
          <w:u w:val="single"/>
        </w:rPr>
        <w:t>CALITATEA MEDIULUI</w:t>
      </w:r>
    </w:p>
    <w:p w14:paraId="6ED08256" w14:textId="77777777" w:rsidR="001B1011" w:rsidRPr="001B1011" w:rsidRDefault="001B1011" w:rsidP="001B1011">
      <w:pPr>
        <w:numPr>
          <w:ilvl w:val="0"/>
          <w:numId w:val="2"/>
        </w:numPr>
        <w:tabs>
          <w:tab w:val="num" w:pos="284"/>
        </w:tabs>
        <w:spacing w:before="0" w:after="120"/>
        <w:ind w:left="0" w:right="13" w:firstLine="0"/>
        <w:contextualSpacing/>
        <w:rPr>
          <w:rFonts w:eastAsia="MS Mincho" w:cs="Times New Roman"/>
          <w:b/>
          <w:noProof/>
          <w:color w:val="auto"/>
        </w:rPr>
      </w:pPr>
      <w:r w:rsidRPr="001B1011">
        <w:rPr>
          <w:rFonts w:eastAsia="MS Mincho" w:cs="Times New Roman"/>
          <w:b/>
          <w:color w:val="auto"/>
        </w:rPr>
        <w:t>Î</w:t>
      </w:r>
      <w:r w:rsidRPr="001B1011">
        <w:rPr>
          <w:rFonts w:eastAsia="MS Mincho" w:cs="Times New Roman"/>
          <w:b/>
          <w:noProof/>
          <w:color w:val="auto"/>
        </w:rPr>
        <w:t>n domeniul aerului</w:t>
      </w:r>
    </w:p>
    <w:p w14:paraId="50251FC4" w14:textId="77777777" w:rsidR="001B1011" w:rsidRPr="001B1011" w:rsidRDefault="001B1011" w:rsidP="001B1011">
      <w:pPr>
        <w:spacing w:before="0" w:after="0" w:line="240" w:lineRule="auto"/>
        <w:ind w:firstLine="720"/>
        <w:rPr>
          <w:rFonts w:eastAsia="MS Mincho" w:cs="Times New Roman"/>
          <w:bCs/>
          <w:color w:val="auto"/>
          <w:sz w:val="24"/>
          <w:szCs w:val="24"/>
        </w:rPr>
      </w:pPr>
      <w:r w:rsidRPr="001B1011">
        <w:rPr>
          <w:rFonts w:eastAsia="MS Mincho" w:cs="Times New Roman"/>
          <w:bCs/>
          <w:color w:val="auto"/>
          <w:sz w:val="24"/>
          <w:szCs w:val="24"/>
        </w:rPr>
        <w:t>Nu s-au înregistrat evenimente deosebite.</w:t>
      </w:r>
    </w:p>
    <w:p w14:paraId="3B408C3A" w14:textId="77777777" w:rsidR="001B1011" w:rsidRPr="001B1011" w:rsidRDefault="001B1011" w:rsidP="001B1011">
      <w:pPr>
        <w:spacing w:before="0" w:after="0" w:line="240" w:lineRule="auto"/>
        <w:ind w:firstLine="720"/>
        <w:rPr>
          <w:rFonts w:eastAsia="MS Mincho" w:cs="Times New Roman"/>
          <w:bCs/>
          <w:color w:val="auto"/>
          <w:sz w:val="24"/>
          <w:szCs w:val="24"/>
          <w:lang w:val="da-DK"/>
        </w:rPr>
      </w:pPr>
    </w:p>
    <w:p w14:paraId="365067BC" w14:textId="77777777" w:rsidR="001B1011" w:rsidRPr="001B1011" w:rsidRDefault="001B1011" w:rsidP="001B1011">
      <w:pPr>
        <w:numPr>
          <w:ilvl w:val="0"/>
          <w:numId w:val="2"/>
        </w:numPr>
        <w:tabs>
          <w:tab w:val="num" w:pos="284"/>
        </w:tabs>
        <w:spacing w:before="0" w:after="0"/>
        <w:ind w:left="0" w:right="13" w:firstLine="0"/>
        <w:rPr>
          <w:rFonts w:eastAsia="MS Mincho" w:cs="Times New Roman"/>
          <w:b/>
          <w:color w:val="auto"/>
        </w:rPr>
      </w:pPr>
      <w:r w:rsidRPr="001B1011">
        <w:rPr>
          <w:rFonts w:eastAsia="MS Mincho" w:cs="Times New Roman"/>
          <w:b/>
          <w:color w:val="auto"/>
        </w:rPr>
        <w:t>În domeniul solului și vegetației</w:t>
      </w:r>
    </w:p>
    <w:p w14:paraId="45A868E5" w14:textId="77777777" w:rsidR="001B1011" w:rsidRPr="001B1011" w:rsidRDefault="001B1011" w:rsidP="001B1011">
      <w:pPr>
        <w:spacing w:before="0" w:after="0"/>
        <w:ind w:firstLine="720"/>
        <w:rPr>
          <w:rFonts w:eastAsia="MS Mincho" w:cs="Times New Roman"/>
          <w:bCs/>
          <w:iCs/>
          <w:color w:val="auto"/>
        </w:rPr>
      </w:pPr>
      <w:r w:rsidRPr="001B1011">
        <w:rPr>
          <w:rFonts w:eastAsia="MS Mincho" w:cs="Times New Roman"/>
          <w:bCs/>
          <w:iCs/>
          <w:color w:val="auto"/>
        </w:rPr>
        <w:t xml:space="preserve"> Nu s-au înregistrat evenimente deosebite.</w:t>
      </w:r>
    </w:p>
    <w:p w14:paraId="68CCEB9C" w14:textId="77777777" w:rsidR="001B1011" w:rsidRPr="001B1011" w:rsidRDefault="001B1011" w:rsidP="001B1011">
      <w:pPr>
        <w:spacing w:before="0" w:after="0"/>
        <w:ind w:firstLine="720"/>
        <w:rPr>
          <w:rFonts w:eastAsia="MS Mincho" w:cs="Times New Roman"/>
          <w:bCs/>
          <w:color w:val="auto"/>
        </w:rPr>
      </w:pPr>
    </w:p>
    <w:p w14:paraId="1877B862" w14:textId="77777777" w:rsidR="001B1011" w:rsidRPr="001B1011" w:rsidRDefault="001B1011" w:rsidP="001B1011">
      <w:pPr>
        <w:numPr>
          <w:ilvl w:val="0"/>
          <w:numId w:val="2"/>
        </w:numPr>
        <w:spacing w:before="0" w:after="0"/>
        <w:ind w:left="284" w:hanging="284"/>
        <w:contextualSpacing/>
        <w:rPr>
          <w:rFonts w:eastAsia="MS Mincho" w:cs="Times New Roman"/>
          <w:b/>
          <w:noProof/>
          <w:color w:val="auto"/>
        </w:rPr>
      </w:pPr>
      <w:r w:rsidRPr="001B1011">
        <w:rPr>
          <w:rFonts w:eastAsia="MS Mincho" w:cs="Times New Roman"/>
          <w:b/>
          <w:color w:val="auto"/>
        </w:rPr>
        <w:t>Î</w:t>
      </w:r>
      <w:r w:rsidRPr="001B1011">
        <w:rPr>
          <w:rFonts w:eastAsia="MS Mincho" w:cs="Times New Roman"/>
          <w:b/>
          <w:noProof/>
          <w:color w:val="auto"/>
        </w:rPr>
        <w:t>n domeniul supravegherii radioactivităţii mediului</w:t>
      </w:r>
    </w:p>
    <w:p w14:paraId="43E952FB" w14:textId="77777777" w:rsidR="001B1011" w:rsidRPr="001B1011" w:rsidRDefault="001B1011" w:rsidP="001B1011">
      <w:pPr>
        <w:spacing w:before="0" w:after="0"/>
        <w:ind w:firstLine="720"/>
        <w:rPr>
          <w:rFonts w:eastAsia="MS Mincho" w:cs="Times New Roman"/>
          <w:bCs/>
          <w:color w:val="auto"/>
        </w:rPr>
      </w:pPr>
      <w:bookmarkStart w:id="2" w:name="_Hlk183324949"/>
      <w:r w:rsidRPr="001B1011">
        <w:rPr>
          <w:rFonts w:eastAsia="MS Mincho" w:cs="Times New Roman"/>
          <w:bCs/>
          <w:color w:val="auto"/>
        </w:rPr>
        <w:t>Nu s-au înregistrat evenimente deosebite</w:t>
      </w:r>
      <w:bookmarkEnd w:id="2"/>
      <w:r w:rsidRPr="001B1011">
        <w:rPr>
          <w:rFonts w:eastAsia="MS Mincho" w:cs="Times New Roman"/>
          <w:bCs/>
          <w:color w:val="auto"/>
        </w:rPr>
        <w:t>.</w:t>
      </w:r>
    </w:p>
    <w:p w14:paraId="692136AE" w14:textId="77777777" w:rsidR="001B1011" w:rsidRPr="001B1011" w:rsidRDefault="001B1011" w:rsidP="001B1011">
      <w:pPr>
        <w:spacing w:before="0" w:after="0"/>
        <w:ind w:firstLine="720"/>
        <w:rPr>
          <w:rFonts w:eastAsia="MS Mincho" w:cs="Times New Roman"/>
          <w:bCs/>
          <w:color w:val="auto"/>
        </w:rPr>
      </w:pPr>
    </w:p>
    <w:p w14:paraId="3A3BA6B3" w14:textId="77777777" w:rsidR="001B1011" w:rsidRPr="001B1011" w:rsidRDefault="001B1011" w:rsidP="001B1011">
      <w:pPr>
        <w:numPr>
          <w:ilvl w:val="0"/>
          <w:numId w:val="2"/>
        </w:numPr>
        <w:tabs>
          <w:tab w:val="num" w:pos="284"/>
        </w:tabs>
        <w:spacing w:before="0" w:after="0"/>
        <w:ind w:left="0" w:right="13" w:firstLine="0"/>
        <w:rPr>
          <w:rFonts w:eastAsia="MS Mincho" w:cs="Times New Roman"/>
          <w:b/>
          <w:noProof/>
          <w:color w:val="auto"/>
        </w:rPr>
      </w:pPr>
      <w:r w:rsidRPr="001B1011">
        <w:rPr>
          <w:rFonts w:eastAsia="MS Mincho" w:cs="Times New Roman"/>
          <w:b/>
          <w:color w:val="auto"/>
        </w:rPr>
        <w:t>Î</w:t>
      </w:r>
      <w:r w:rsidRPr="001B1011">
        <w:rPr>
          <w:rFonts w:eastAsia="MS Mincho" w:cs="Times New Roman"/>
          <w:b/>
          <w:noProof/>
          <w:color w:val="auto"/>
        </w:rPr>
        <w:t>n municipiul Bucureşti</w:t>
      </w:r>
    </w:p>
    <w:p w14:paraId="1D76F3AD" w14:textId="77777777" w:rsidR="001B1011" w:rsidRPr="001B1011" w:rsidRDefault="001B1011" w:rsidP="001B1011">
      <w:pPr>
        <w:spacing w:before="0" w:after="0"/>
        <w:ind w:firstLine="720"/>
        <w:rPr>
          <w:rFonts w:eastAsia="MS Mincho" w:cs="Times New Roman"/>
          <w:bCs/>
          <w:color w:val="auto"/>
        </w:rPr>
      </w:pPr>
      <w:r w:rsidRPr="001B1011">
        <w:rPr>
          <w:rFonts w:eastAsia="MS Mincho" w:cs="Times New Roman"/>
          <w:bCs/>
          <w:color w:val="auto"/>
        </w:rPr>
        <w:t xml:space="preserve">Nu s-au înregistrat evenimente deosebite. </w:t>
      </w:r>
    </w:p>
    <w:p w14:paraId="776EF4BC" w14:textId="77777777" w:rsidR="001B1011" w:rsidRPr="001B1011" w:rsidRDefault="001B1011" w:rsidP="001B1011">
      <w:pPr>
        <w:spacing w:before="0" w:after="0"/>
        <w:jc w:val="center"/>
        <w:rPr>
          <w:rFonts w:eastAsia="MS Mincho" w:cs="Times New Roman"/>
          <w:b/>
          <w:bCs/>
          <w:color w:val="auto"/>
          <w:sz w:val="24"/>
          <w:szCs w:val="24"/>
          <w:lang w:val="da-DK"/>
        </w:rPr>
      </w:pPr>
    </w:p>
    <w:p w14:paraId="76AFB5AC" w14:textId="77777777" w:rsidR="001B1011" w:rsidRPr="001B1011" w:rsidRDefault="001B1011" w:rsidP="001B1011">
      <w:pPr>
        <w:spacing w:before="0" w:after="0"/>
        <w:jc w:val="center"/>
        <w:rPr>
          <w:rFonts w:eastAsia="MS Mincho" w:cs="Times New Roman"/>
          <w:b/>
          <w:bCs/>
          <w:color w:val="auto"/>
          <w:sz w:val="24"/>
          <w:szCs w:val="24"/>
          <w:lang w:val="da-DK"/>
        </w:rPr>
      </w:pPr>
    </w:p>
    <w:p w14:paraId="5261EF75" w14:textId="13BC2CC6" w:rsidR="00FA65AC" w:rsidRPr="002A4CFE" w:rsidRDefault="00BC3743" w:rsidP="001B1011">
      <w:pPr>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B4AE" w14:textId="77777777" w:rsidR="006A00C6" w:rsidRDefault="006A00C6" w:rsidP="00F721A4">
      <w:pPr>
        <w:spacing w:after="0" w:line="240" w:lineRule="auto"/>
      </w:pPr>
      <w:r>
        <w:separator/>
      </w:r>
    </w:p>
  </w:endnote>
  <w:endnote w:type="continuationSeparator" w:id="0">
    <w:p w14:paraId="27C370AD" w14:textId="77777777" w:rsidR="006A00C6" w:rsidRDefault="006A00C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Arial"/>
    <w:charset w:val="00"/>
    <w:family w:val="auto"/>
    <w:pitch w:val="default"/>
    <w:sig w:usb0="00000003"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92F91" w14:textId="77777777" w:rsidR="006A00C6" w:rsidRDefault="006A00C6" w:rsidP="00F721A4">
      <w:pPr>
        <w:spacing w:after="0" w:line="240" w:lineRule="auto"/>
      </w:pPr>
      <w:r>
        <w:separator/>
      </w:r>
    </w:p>
  </w:footnote>
  <w:footnote w:type="continuationSeparator" w:id="0">
    <w:p w14:paraId="02BD8805" w14:textId="77777777" w:rsidR="006A00C6" w:rsidRDefault="006A00C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3E6735C6"/>
    <w:multiLevelType w:val="hybridMultilevel"/>
    <w:tmpl w:val="6C5A2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1"/>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2"/>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3"/>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5970523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3A72"/>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1011"/>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D43"/>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0C6"/>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499C"/>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3C96"/>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4FA1"/>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5AF3"/>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2025-03-31T04:44:00Z</dcterms:created>
  <dcterms:modified xsi:type="dcterms:W3CDTF">2025-03-31T04:48:00Z</dcterms:modified>
</cp:coreProperties>
</file>