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A22C" w14:textId="77777777" w:rsidR="003B7ED6" w:rsidRPr="003B7ED6" w:rsidRDefault="003B7ED6" w:rsidP="003B7ED6">
      <w:pPr>
        <w:keepNext/>
        <w:keepLines/>
        <w:spacing w:before="0" w:after="0" w:line="240" w:lineRule="auto"/>
        <w:ind w:left="1080"/>
        <w:jc w:val="center"/>
        <w:outlineLvl w:val="8"/>
        <w:rPr>
          <w:rFonts w:eastAsia="Times New Roman" w:cs="Times New Roman"/>
          <w:b/>
          <w:bCs/>
          <w:iCs/>
          <w:color w:val="auto"/>
          <w:sz w:val="24"/>
          <w:szCs w:val="24"/>
        </w:rPr>
      </w:pPr>
      <w:r w:rsidRPr="003B7ED6">
        <w:rPr>
          <w:rFonts w:eastAsia="Times New Roman" w:cs="Times New Roman"/>
          <w:b/>
          <w:bCs/>
          <w:iCs/>
          <w:color w:val="auto"/>
          <w:sz w:val="24"/>
          <w:szCs w:val="24"/>
        </w:rPr>
        <w:t>RAPORT PRIVIND SITUAŢIA HIDROMETEOROLOGICĂ ŞI A CALITĂŢII MEDIULUI</w:t>
      </w:r>
    </w:p>
    <w:p w14:paraId="05E25B6A" w14:textId="77777777" w:rsidR="003B7ED6" w:rsidRPr="003B7ED6" w:rsidRDefault="003B7ED6" w:rsidP="003B7ED6">
      <w:pPr>
        <w:spacing w:before="0" w:after="120" w:line="240" w:lineRule="auto"/>
        <w:ind w:left="1080"/>
        <w:jc w:val="center"/>
        <w:rPr>
          <w:rFonts w:eastAsia="MS Mincho" w:cs="Times New Roman"/>
          <w:b/>
          <w:noProof/>
          <w:color w:val="auto"/>
          <w:sz w:val="24"/>
          <w:szCs w:val="24"/>
        </w:rPr>
      </w:pPr>
      <w:r w:rsidRPr="003B7ED6">
        <w:rPr>
          <w:rFonts w:eastAsia="MS Mincho" w:cs="Times New Roman"/>
          <w:b/>
          <w:noProof/>
          <w:color w:val="auto"/>
          <w:sz w:val="24"/>
          <w:szCs w:val="24"/>
        </w:rPr>
        <w:t>în intervalul 17.06.2023, ora 08:00 – 18.06.2023, ora 08:00</w:t>
      </w:r>
    </w:p>
    <w:p w14:paraId="57D9946C" w14:textId="77777777" w:rsidR="003B7ED6" w:rsidRPr="003B7ED6" w:rsidRDefault="003B7ED6" w:rsidP="003B7ED6">
      <w:pPr>
        <w:spacing w:before="0" w:after="0" w:line="240" w:lineRule="auto"/>
        <w:rPr>
          <w:rFonts w:eastAsia="MS Mincho" w:cs="Times New Roman"/>
          <w:noProof/>
          <w:color w:val="auto"/>
        </w:rPr>
      </w:pPr>
    </w:p>
    <w:p w14:paraId="511FE5CD" w14:textId="77777777" w:rsidR="003B7ED6" w:rsidRPr="003B7ED6" w:rsidRDefault="003B7ED6" w:rsidP="003B7ED6">
      <w:pPr>
        <w:spacing w:before="0" w:after="0" w:line="240" w:lineRule="auto"/>
        <w:rPr>
          <w:rFonts w:eastAsia="MS Mincho" w:cs="Times New Roman"/>
          <w:noProof/>
          <w:color w:val="auto"/>
        </w:rPr>
      </w:pPr>
    </w:p>
    <w:p w14:paraId="4FBFB8E5" w14:textId="77777777" w:rsidR="003B7ED6" w:rsidRPr="003B7ED6" w:rsidRDefault="003B7ED6" w:rsidP="003B7ED6">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3B7ED6">
        <w:rPr>
          <w:rFonts w:eastAsia="Times New Roman" w:cs="Times New Roman"/>
          <w:b/>
          <w:bCs/>
          <w:i/>
          <w:color w:val="auto"/>
          <w:u w:val="single"/>
        </w:rPr>
        <w:t>SITUAŢIA HIDROMETEOROLOGICĂ</w:t>
      </w:r>
    </w:p>
    <w:p w14:paraId="092517B7" w14:textId="77777777" w:rsidR="003B7ED6" w:rsidRPr="003B7ED6" w:rsidRDefault="003B7ED6" w:rsidP="003B7ED6">
      <w:pPr>
        <w:spacing w:before="0" w:after="120"/>
        <w:ind w:left="1080"/>
        <w:rPr>
          <w:rFonts w:eastAsia="MS Mincho" w:cs="Times New Roman"/>
          <w:b/>
          <w:color w:val="auto"/>
          <w:u w:val="single"/>
        </w:rPr>
      </w:pPr>
      <w:r w:rsidRPr="003B7ED6">
        <w:rPr>
          <w:rFonts w:eastAsia="MS Mincho" w:cs="Times New Roman"/>
          <w:b/>
          <w:noProof/>
          <w:color w:val="auto"/>
        </w:rPr>
        <w:t xml:space="preserve">1. </w:t>
      </w:r>
      <w:r w:rsidRPr="003B7ED6">
        <w:rPr>
          <w:rFonts w:eastAsia="MS Mincho" w:cs="Times New Roman"/>
          <w:b/>
          <w:color w:val="auto"/>
          <w:u w:val="single"/>
        </w:rPr>
        <w:t>Situaţia şi prognoza hidrologică pe râurile interioare şi Dunăre din 18.06.2023, ora 07:00</w:t>
      </w:r>
    </w:p>
    <w:p w14:paraId="6F0B77E2"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b/>
          <w:color w:val="auto"/>
        </w:rPr>
        <w:t>Institutul Naţional de Hidrologie şi Gospodărire a Apelor</w:t>
      </w:r>
      <w:r w:rsidRPr="003B7ED6">
        <w:rPr>
          <w:rFonts w:eastAsia="MS Mincho" w:cs="Times New Roman"/>
          <w:color w:val="auto"/>
        </w:rPr>
        <w:t xml:space="preserve"> (I.N.H.G.A.) a emis în data de 17.06.2023, la ora 12:00, </w:t>
      </w:r>
      <w:r w:rsidRPr="003B7ED6">
        <w:rPr>
          <w:rFonts w:eastAsia="MS Mincho" w:cs="Times New Roman"/>
          <w:b/>
          <w:color w:val="auto"/>
        </w:rPr>
        <w:t>Avertizarea Hidrologică nr. 70 – COD GALBEN / COD PORTOCALIU / COD ROȘU</w:t>
      </w:r>
      <w:r w:rsidRPr="003B7ED6">
        <w:rPr>
          <w:rFonts w:eastAsia="MS Mincho" w:cs="Times New Roman"/>
          <w:color w:val="auto"/>
        </w:rPr>
        <w:t xml:space="preserve">, valabilă în intervalul </w:t>
      </w:r>
      <w:r w:rsidRPr="003B7ED6">
        <w:rPr>
          <w:rFonts w:eastAsia="MS Mincho" w:cs="Times New Roman"/>
          <w:i/>
          <w:color w:val="auto"/>
        </w:rPr>
        <w:t>17.06.2023 ora 13:00 – 19.06.2023 ora 12:00</w:t>
      </w:r>
      <w:r w:rsidRPr="003B7ED6">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3B7ED6">
        <w:rPr>
          <w:rFonts w:eastAsia="MS Mincho" w:cs="Times New Roman"/>
          <w:i/>
          <w:color w:val="auto"/>
        </w:rPr>
        <w:t>Tisa (la intrarea în ţară), Vişeu, Iza, Tur, Someş, Crasna, Barcău, Crişul Repede, Crişul Negru, Crişul Alb, Mureş, Bega, Timiş, Bârzava, Moravița, Caraş, Nera, Cerna, Dunăre – afluenţii mici aferenţi sectorului amonte confluenţă cu râul Desnăţui, Desnăţui, Jiu, Olt, Argeş, Ialomiţa, Siret, Prut</w:t>
      </w:r>
      <w:r w:rsidRPr="003B7ED6">
        <w:rPr>
          <w:rFonts w:eastAsia="MS Mincho" w:cs="Times New Roman"/>
          <w:color w:val="auto"/>
        </w:rPr>
        <w:t xml:space="preserve">, cu posibile depăşiri ale </w:t>
      </w:r>
      <w:r w:rsidRPr="003B7ED6">
        <w:rPr>
          <w:rFonts w:eastAsia="MS Mincho" w:cs="Times New Roman"/>
          <w:b/>
          <w:color w:val="auto"/>
        </w:rPr>
        <w:t>COTELOR DE APĂRARE.</w:t>
      </w:r>
    </w:p>
    <w:p w14:paraId="2602FFFB"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Această </w:t>
      </w:r>
      <w:r w:rsidRPr="003B7ED6">
        <w:rPr>
          <w:rFonts w:eastAsia="MS Mincho" w:cs="Times New Roman"/>
          <w:b/>
          <w:color w:val="auto"/>
        </w:rPr>
        <w:t xml:space="preserve">Avertizare Hidrologică </w:t>
      </w:r>
      <w:r w:rsidRPr="003B7ED6">
        <w:rPr>
          <w:rFonts w:eastAsia="MS Mincho" w:cs="Times New Roman"/>
          <w:color w:val="aut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C2302CB"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i/>
          <w:color w:val="auto"/>
        </w:rPr>
        <w:t xml:space="preserve">- ALBA, ARAD, ARGEŞ, BACĂU, BIHOR, BISTRIŢA-NĂSĂUD, BOTOŞANI, BRAŞOV, CARAŞ-SEVERIN, CLUJ, COVASNA, DÂMBOVIŢA, DOLJ, GALAŢI, GORJ, HARGHITA, HUNEDOARA, IAŞI, MARAMUREŞ, MEHEDINŢI, MUREŞ, NEAMŢ, OLT, PRAHOVA, SĂLAJ, SATU MARE, SIBIU, SUCEAVA, TIMIŞ, VASLUI, VÂLCEA și VRANCEA (32 prefecturi) – </w:t>
      </w:r>
      <w:r w:rsidRPr="003B7ED6">
        <w:rPr>
          <w:rFonts w:eastAsia="MS Mincho" w:cs="Times New Roman"/>
          <w:i/>
          <w:color w:val="auto"/>
          <w:u w:val="single"/>
        </w:rPr>
        <w:t>COD GALBEN</w:t>
      </w:r>
      <w:r w:rsidRPr="003B7ED6">
        <w:rPr>
          <w:rFonts w:eastAsia="MS Mincho" w:cs="Times New Roman"/>
          <w:color w:val="auto"/>
        </w:rPr>
        <w:t>;</w:t>
      </w:r>
    </w:p>
    <w:p w14:paraId="462F11F1"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i/>
          <w:color w:val="auto"/>
        </w:rPr>
        <w:t xml:space="preserve">- ALBA, ARAD, ARGEŞ, BACĂU, BISTRIŢA-NĂSĂUD, BOTOŞANI, CARAŞ-SEVERIN, CLUJ, COVASNA, DOLJ, GORJ, HARGHITA, HUNEDOARA, IAŞI, MEHEDINŢI, NEAMŢ, OLT, SIBIU, SUCEAVA, TIMIŞ, VÂLCEA și VRANCEA (22 prefecturi) - </w:t>
      </w:r>
      <w:r w:rsidRPr="003B7ED6">
        <w:rPr>
          <w:rFonts w:eastAsia="MS Mincho" w:cs="Times New Roman"/>
          <w:i/>
          <w:color w:val="auto"/>
          <w:u w:val="single"/>
        </w:rPr>
        <w:t>COD PORTOCALIU</w:t>
      </w:r>
      <w:r w:rsidRPr="003B7ED6">
        <w:rPr>
          <w:rFonts w:eastAsia="MS Mincho" w:cs="Times New Roman"/>
          <w:color w:val="auto"/>
        </w:rPr>
        <w:t>;</w:t>
      </w:r>
    </w:p>
    <w:p w14:paraId="16D02F7B" w14:textId="77777777" w:rsidR="003B7ED6" w:rsidRPr="003B7ED6" w:rsidRDefault="003B7ED6" w:rsidP="003B7ED6">
      <w:pPr>
        <w:spacing w:before="0" w:after="0"/>
        <w:ind w:left="1080"/>
        <w:rPr>
          <w:rFonts w:eastAsia="MS Mincho" w:cs="Times New Roman"/>
          <w:b/>
          <w:color w:val="auto"/>
          <w:u w:val="single"/>
        </w:rPr>
      </w:pPr>
      <w:r w:rsidRPr="003B7ED6">
        <w:rPr>
          <w:rFonts w:eastAsia="MS Mincho" w:cs="Times New Roman"/>
          <w:i/>
          <w:color w:val="auto"/>
        </w:rPr>
        <w:t xml:space="preserve">- CARAŞ-SEVERIN, DOLJ, GORJ, MEHEDINŢI și TIMIŞ (5 prefecturi) - </w:t>
      </w:r>
      <w:r w:rsidRPr="003B7ED6">
        <w:rPr>
          <w:rFonts w:eastAsia="MS Mincho" w:cs="Times New Roman"/>
          <w:i/>
          <w:color w:val="auto"/>
          <w:u w:val="single"/>
        </w:rPr>
        <w:t>COD ROȘU</w:t>
      </w:r>
      <w:r w:rsidRPr="003B7ED6">
        <w:rPr>
          <w:rFonts w:eastAsia="MS Mincho" w:cs="Times New Roman"/>
          <w:color w:val="auto"/>
        </w:rPr>
        <w:t>.</w:t>
      </w:r>
    </w:p>
    <w:p w14:paraId="4BBA4EDC" w14:textId="77777777" w:rsidR="003B7ED6" w:rsidRPr="003B7ED6" w:rsidRDefault="003B7ED6" w:rsidP="003B7ED6">
      <w:pPr>
        <w:spacing w:before="0" w:after="0"/>
        <w:ind w:left="1080"/>
        <w:rPr>
          <w:rFonts w:eastAsia="MS Mincho" w:cs="Times New Roman"/>
          <w:b/>
          <w:color w:val="auto"/>
          <w:u w:val="single"/>
        </w:rPr>
      </w:pPr>
    </w:p>
    <w:p w14:paraId="45702B35" w14:textId="77777777" w:rsidR="003B7ED6" w:rsidRPr="003B7ED6" w:rsidRDefault="003B7ED6" w:rsidP="003B7ED6">
      <w:pPr>
        <w:spacing w:before="0" w:after="0"/>
        <w:ind w:left="1080"/>
        <w:rPr>
          <w:rFonts w:eastAsia="MS Mincho" w:cs="Times New Roman"/>
          <w:b/>
          <w:color w:val="auto"/>
          <w:u w:val="single"/>
        </w:rPr>
      </w:pPr>
      <w:r w:rsidRPr="003B7ED6">
        <w:rPr>
          <w:rFonts w:eastAsia="MS Mincho" w:cs="Times New Roman"/>
          <w:b/>
          <w:color w:val="auto"/>
          <w:u w:val="single"/>
        </w:rPr>
        <w:t>RÂURI</w:t>
      </w:r>
    </w:p>
    <w:p w14:paraId="7B366F8F"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b/>
          <w:color w:val="auto"/>
        </w:rPr>
        <w:t>Debitele au fost în general în creștere</w:t>
      </w:r>
      <w:r w:rsidRPr="003B7ED6">
        <w:rPr>
          <w:rFonts w:eastAsia="MS Mincho" w:cs="Times New Roman"/>
          <w:color w:val="auto"/>
        </w:rPr>
        <w:t xml:space="preserve"> ca urmare a precipitațiilor căzute în interval și propagării, exceptând râurile din Dobrogea și bazinele inferioare ale Argeșului și Ialomiței, unde au fost relativ staționare.</w:t>
      </w:r>
    </w:p>
    <w:p w14:paraId="7262C2F2"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lastRenderedPageBreak/>
        <w:t xml:space="preserve">Scurgeri importante pe versanţi, torenţi şi pâraie, viituri rapide pe râurile mici cu efecte severe de inundaţii locale şi creşteri importante de debite şi niveluri, cu depășirea </w:t>
      </w:r>
      <w:r w:rsidRPr="003B7ED6">
        <w:rPr>
          <w:rFonts w:eastAsia="MS Mincho" w:cs="Times New Roman"/>
          <w:b/>
          <w:color w:val="auto"/>
        </w:rPr>
        <w:t>COTELOR DE APĂRARE</w:t>
      </w:r>
      <w:r w:rsidRPr="003B7ED6">
        <w:rPr>
          <w:rFonts w:eastAsia="MS Mincho" w:cs="Times New Roman"/>
          <w:color w:val="auto"/>
        </w:rPr>
        <w:t>, s-au înregistrat pe râurile din Banat, Oltenia, Transilvania și Moldova, ca urmare a precipitațiilor însemnate cantitativ căzute în interval și sub formă de aversă.</w:t>
      </w:r>
    </w:p>
    <w:p w14:paraId="51DDC3CF"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Ca urmare a propagării viiturilor formate anterior se situează peste:</w:t>
      </w:r>
    </w:p>
    <w:p w14:paraId="43ADCCD1"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 </w:t>
      </w:r>
      <w:r w:rsidRPr="003B7ED6">
        <w:rPr>
          <w:rFonts w:eastAsia="MS Mincho" w:cs="Times New Roman"/>
          <w:b/>
          <w:color w:val="auto"/>
        </w:rPr>
        <w:t>COTELE DE INUNDAȚIE</w:t>
      </w:r>
      <w:r w:rsidRPr="003B7ED6">
        <w:rPr>
          <w:rFonts w:eastAsia="MS Mincho" w:cs="Times New Roman"/>
          <w:color w:val="auto"/>
        </w:rPr>
        <w:t xml:space="preserve"> râurile la stațiile hidrometrice: Bârzava - Gătaia (375+61)-jud.TM (sector îndiguit), Bârzava – Partoș (200+50)-jud.TM (sector îndiguit), Moravița – Moravița (350+29)-jud.TM, Caraș – Vărădia (250+10)-jud.CS, Vicinic – Milcoveni (180+20)-jud.CS, Nera – Sasca Montană (280+48)-jud.CS, Nera – Naidăș (230+37)-jud.CS, Jiu – Răcari (430+26)-jud.DJ;</w:t>
      </w:r>
    </w:p>
    <w:p w14:paraId="7D9747FC"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 </w:t>
      </w:r>
      <w:r w:rsidRPr="003B7ED6">
        <w:rPr>
          <w:rFonts w:eastAsia="MS Mincho" w:cs="Times New Roman"/>
          <w:b/>
          <w:color w:val="auto"/>
        </w:rPr>
        <w:t>COTELE DE ATENȚIE</w:t>
      </w:r>
      <w:r w:rsidRPr="003B7ED6">
        <w:rPr>
          <w:rFonts w:eastAsia="MS Mincho" w:cs="Times New Roman"/>
          <w:color w:val="auto"/>
        </w:rPr>
        <w:t xml:space="preserve"> râurile la stațiile hidrometrice: Sebeș – Turnu Ruieni (250+5)-jud.CS, Pogăniș – Valea Pai (200+4)-jud.CS (cota de ora 8:00), Bârzava – Moniom (220)-jud.CS, Caraș – Carașova (140+12)-jud.CS, Ciclova – Vrăniuț (150+4)-jud.CS, Nera – Dalboșeț (250+22)-jud.CS, Sașa – Poieni (50+18)-jud.TM, Desnățui – Dragoia (400+30)-jud.DJ, Jiu – Podari (300+65)-jud.DJ și Raznic – Breasta (380)-jud.DJ.</w:t>
      </w:r>
    </w:p>
    <w:p w14:paraId="2FB19B7D"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În interval s-au situat peste:</w:t>
      </w:r>
    </w:p>
    <w:p w14:paraId="4BA6D783"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 </w:t>
      </w:r>
      <w:r w:rsidRPr="003B7ED6">
        <w:rPr>
          <w:rFonts w:eastAsia="MS Mincho" w:cs="Times New Roman"/>
          <w:b/>
          <w:color w:val="auto"/>
        </w:rPr>
        <w:t>COTELE DE ATENȚIE</w:t>
      </w:r>
      <w:r w:rsidRPr="003B7ED6">
        <w:rPr>
          <w:rFonts w:eastAsia="MS Mincho" w:cs="Times New Roman"/>
          <w:color w:val="auto"/>
        </w:rPr>
        <w:t xml:space="preserve"> râurile la stațiile hidrometrice: Almaș – Almașu (160+28)-jud.SJ, Râul Galben – Hațeg (150+43)-jud.HD, Bistra – Voislova Gară (150+24)-jud.CS, Bistra – Obreja (85+4)-jud.CS, Bega – Făget (220+44)-jud.TM, Bega – Luncani (-60+2)-jud.TM, Prigor – Prigor (130+15)-jud.CS, Argetoaia – Scăiești (350+35)-jud.DJ, Latorița – Gura Latoriței (205+9)-jud.VL, Dornișoara – Poiana Stampei (120+15)-jud.SV; </w:t>
      </w:r>
    </w:p>
    <w:p w14:paraId="5AA692E8"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 </w:t>
      </w:r>
      <w:r w:rsidRPr="003B7ED6">
        <w:rPr>
          <w:rFonts w:eastAsia="MS Mincho" w:cs="Times New Roman"/>
          <w:b/>
          <w:color w:val="auto"/>
        </w:rPr>
        <w:t>COTELE DE INUNDAȚIE</w:t>
      </w:r>
      <w:r w:rsidRPr="003B7ED6">
        <w:rPr>
          <w:rFonts w:eastAsia="MS Mincho" w:cs="Times New Roman"/>
          <w:color w:val="auto"/>
        </w:rPr>
        <w:t xml:space="preserve"> râurile la stațiile hidrometrice: Domald – Zagăr (200+20)-jud.MS, Ciclova – Vrăniuț (200+1)-jud.CS, Raznic – Breasta (480+20)-jud.DJ. </w:t>
      </w:r>
    </w:p>
    <w:p w14:paraId="435EB1B6"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Debitele se situează la valori sub mediile multianuale lunare, cu coeficienți moduli cuprinși între 30-90%, mai mari (în jurul și peste normalele lunare) pe râurile din bazinele hidrografice: Crasna, Crișul Repede, Crișul Alb, Arieș, Ampoi, Timiș, Bârzava, Moravița, Caraș, Nera, Jiu, bazinele superioare ale Turului și Crișului Negru, bazinul mijlociu și inferior al Oltului, bazinul inferior al Mureșului, cursurile superioare ale Sucevei, Moldovei, Bistriței și mai mici (sub 30% din normalele lunare) pe râurile din bazinele hidrografice: Trotuș, Putna, Rm. Sărat, Bârlad, afluenții Prutului, pe râurile din Dobrogea și pe unele râuri mici din bazinul Vedei, bazinul superior al Oltului și bazinele inferioare ale Argeșului, Ialomiței. </w:t>
      </w:r>
    </w:p>
    <w:p w14:paraId="22D46E62"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În interval s-au emis două </w:t>
      </w:r>
      <w:r w:rsidRPr="003B7ED6">
        <w:rPr>
          <w:rFonts w:eastAsia="MS Mincho" w:cs="Times New Roman"/>
          <w:b/>
          <w:color w:val="auto"/>
        </w:rPr>
        <w:t>AVERTIZĂRI HIDROLOGICE</w:t>
      </w:r>
      <w:r w:rsidRPr="003B7ED6">
        <w:rPr>
          <w:rFonts w:eastAsia="MS Mincho" w:cs="Times New Roman"/>
          <w:color w:val="auto"/>
        </w:rPr>
        <w:t xml:space="preserve"> pentru fenomene imediate și trei </w:t>
      </w:r>
      <w:r w:rsidRPr="003B7ED6">
        <w:rPr>
          <w:rFonts w:eastAsia="MS Mincho" w:cs="Times New Roman"/>
          <w:b/>
          <w:color w:val="auto"/>
        </w:rPr>
        <w:t>ATENȚIONĂRI HIDROLOGICE</w:t>
      </w:r>
      <w:r w:rsidRPr="003B7ED6">
        <w:rPr>
          <w:rFonts w:eastAsia="MS Mincho" w:cs="Times New Roman"/>
          <w:color w:val="auto"/>
        </w:rPr>
        <w:t xml:space="preserve"> pentru fenomene imediate.</w:t>
      </w:r>
    </w:p>
    <w:p w14:paraId="4A9B6238" w14:textId="77777777" w:rsidR="003B7ED6" w:rsidRPr="003B7ED6" w:rsidRDefault="003B7ED6" w:rsidP="003B7ED6">
      <w:pPr>
        <w:spacing w:before="0" w:after="120"/>
        <w:ind w:left="1080"/>
        <w:rPr>
          <w:rFonts w:eastAsia="MS Mincho" w:cs="Times New Roman"/>
          <w:color w:val="auto"/>
        </w:rPr>
      </w:pPr>
      <w:r w:rsidRPr="003B7ED6">
        <w:rPr>
          <w:rFonts w:eastAsia="MS Mincho" w:cs="Times New Roman"/>
          <w:color w:val="auto"/>
        </w:rPr>
        <w:t xml:space="preserve">Este în vigoare </w:t>
      </w:r>
      <w:r w:rsidRPr="003B7ED6">
        <w:rPr>
          <w:rFonts w:eastAsia="MS Mincho" w:cs="Times New Roman"/>
          <w:b/>
          <w:color w:val="auto"/>
        </w:rPr>
        <w:t>AVERTIZAREA HIDROLOGICĂ nr. 70</w:t>
      </w:r>
      <w:r w:rsidRPr="003B7ED6">
        <w:rPr>
          <w:rFonts w:eastAsia="MS Mincho" w:cs="Times New Roman"/>
          <w:color w:val="auto"/>
        </w:rPr>
        <w:t xml:space="preserve"> din 17.06.2023.</w:t>
      </w:r>
    </w:p>
    <w:p w14:paraId="4613D629"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b/>
          <w:color w:val="auto"/>
        </w:rPr>
        <w:t>Debitele vor fi în general în creștere</w:t>
      </w:r>
      <w:r w:rsidRPr="003B7ED6">
        <w:rPr>
          <w:rFonts w:eastAsia="MS Mincho" w:cs="Times New Roman"/>
          <w:color w:val="auto"/>
        </w:rPr>
        <w:t xml:space="preserve"> ca urmare a precipitațiilor prognozate și propagării, exceptând râurile din bazinele superioare ale Turului, Lăpușului, Crasnei, Barcăului, Someșului Mic, Crișurilor, Arieșului, Begăi, Timișului, Pogănișului, Bârzavei, Moraviței, Carașului, Nerei, Cernei, Motrului, unde vor fi în scădere și râurile din bazinele inferioare ale Argeșului și Ialomiței, unde vor fi relativ staționare.</w:t>
      </w:r>
    </w:p>
    <w:p w14:paraId="020BB83E"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lastRenderedPageBreak/>
        <w:t xml:space="preserve">Sunt posibile scurgeri importante pe versanți, torenți, pâraie, viituri rapide cu posibile efecte de inundații locale și creșteri mai importante de niveluri și debite, cu posibile depășiri ale </w:t>
      </w:r>
      <w:r w:rsidRPr="003B7ED6">
        <w:rPr>
          <w:rFonts w:eastAsia="MS Mincho" w:cs="Times New Roman"/>
          <w:b/>
          <w:color w:val="auto"/>
        </w:rPr>
        <w:t>COTELOR DE APĂRARE</w:t>
      </w:r>
      <w:r w:rsidRPr="003B7ED6">
        <w:rPr>
          <w:rFonts w:eastAsia="MS Mincho" w:cs="Times New Roman"/>
          <w:color w:val="auto"/>
        </w:rPr>
        <w:t xml:space="preserve"> pe unele râuri din nordul, centrul și estul țării, ca urmare a precipitațiilor însemnate cantitativ prognozate sub formă de aversă.</w:t>
      </w:r>
    </w:p>
    <w:p w14:paraId="16A7D1BB"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Ca urmare a propagării viiturilor formate anterior, se vor situa peste </w:t>
      </w:r>
      <w:r w:rsidRPr="003B7ED6">
        <w:rPr>
          <w:rFonts w:eastAsia="MS Mincho" w:cs="Times New Roman"/>
          <w:b/>
          <w:color w:val="auto"/>
        </w:rPr>
        <w:t>COTELE DE INUNDAȚIE</w:t>
      </w:r>
      <w:r w:rsidRPr="003B7ED6">
        <w:rPr>
          <w:rFonts w:eastAsia="MS Mincho" w:cs="Times New Roman"/>
          <w:color w:val="auto"/>
        </w:rPr>
        <w:t xml:space="preserve"> și </w:t>
      </w:r>
      <w:r w:rsidRPr="003B7ED6">
        <w:rPr>
          <w:rFonts w:eastAsia="MS Mincho" w:cs="Times New Roman"/>
          <w:b/>
          <w:color w:val="auto"/>
        </w:rPr>
        <w:t>ATENȚIE</w:t>
      </w:r>
      <w:r w:rsidRPr="003B7ED6">
        <w:rPr>
          <w:rFonts w:eastAsia="MS Mincho" w:cs="Times New Roman"/>
          <w:color w:val="auto"/>
        </w:rPr>
        <w:t xml:space="preserve"> cursurile inferioare ale Bârzavei (sector îndiguit), Moraviței, Carașului, Nerei și Jiului.</w:t>
      </w:r>
    </w:p>
    <w:p w14:paraId="3F25B70C" w14:textId="77777777" w:rsidR="003B7ED6" w:rsidRPr="003B7ED6" w:rsidRDefault="003B7ED6" w:rsidP="003B7ED6">
      <w:pPr>
        <w:spacing w:before="0" w:after="0"/>
        <w:ind w:left="1080"/>
        <w:rPr>
          <w:rFonts w:eastAsia="MS Mincho" w:cs="Times New Roman"/>
          <w:color w:val="auto"/>
        </w:rPr>
      </w:pPr>
      <w:r w:rsidRPr="003B7ED6">
        <w:rPr>
          <w:rFonts w:eastAsia="MS Mincho" w:cs="Times New Roman"/>
          <w:color w:val="auto"/>
        </w:rPr>
        <w:t xml:space="preserve">Se menține în vigoare </w:t>
      </w:r>
      <w:r w:rsidRPr="003B7ED6">
        <w:rPr>
          <w:rFonts w:eastAsia="MS Mincho" w:cs="Times New Roman"/>
          <w:b/>
          <w:color w:val="auto"/>
        </w:rPr>
        <w:t>AVERTIZAREA HIDROLOGICĂ nr. 70</w:t>
      </w:r>
      <w:r w:rsidRPr="003B7ED6">
        <w:rPr>
          <w:rFonts w:eastAsia="MS Mincho" w:cs="Times New Roman"/>
          <w:color w:val="auto"/>
        </w:rPr>
        <w:t xml:space="preserve"> din 17.06.2023.</w:t>
      </w:r>
    </w:p>
    <w:p w14:paraId="24EC161C" w14:textId="77777777" w:rsidR="003B7ED6" w:rsidRPr="003B7ED6" w:rsidRDefault="003B7ED6" w:rsidP="003B7ED6">
      <w:pPr>
        <w:spacing w:before="0" w:after="0"/>
        <w:ind w:left="1080"/>
        <w:rPr>
          <w:rFonts w:eastAsia="MS Mincho" w:cs="Times New Roman"/>
          <w:b/>
          <w:color w:val="auto"/>
          <w:u w:val="single"/>
        </w:rPr>
      </w:pPr>
    </w:p>
    <w:p w14:paraId="10190658" w14:textId="77777777" w:rsidR="003B7ED6" w:rsidRPr="003B7ED6" w:rsidRDefault="003B7ED6" w:rsidP="003B7ED6">
      <w:pPr>
        <w:spacing w:before="0" w:after="0"/>
        <w:ind w:left="1080" w:right="13"/>
        <w:rPr>
          <w:rFonts w:eastAsia="MS Mincho" w:cs="Times New Roman"/>
          <w:b/>
          <w:color w:val="auto"/>
          <w:u w:val="single"/>
        </w:rPr>
      </w:pPr>
      <w:r w:rsidRPr="003B7ED6">
        <w:rPr>
          <w:rFonts w:eastAsia="MS Mincho" w:cs="Times New Roman"/>
          <w:b/>
          <w:color w:val="auto"/>
          <w:u w:val="single"/>
        </w:rPr>
        <w:t>DUNĂRE</w:t>
      </w:r>
    </w:p>
    <w:p w14:paraId="2B150D1A" w14:textId="77777777" w:rsidR="003B7ED6" w:rsidRPr="003B7ED6" w:rsidRDefault="003B7ED6" w:rsidP="003B7ED6">
      <w:pPr>
        <w:spacing w:before="0" w:after="0"/>
        <w:ind w:left="1080" w:right="13"/>
        <w:rPr>
          <w:rFonts w:eastAsia="MS Mincho" w:cs="Times New Roman"/>
          <w:bCs/>
          <w:color w:val="auto"/>
        </w:rPr>
      </w:pPr>
      <w:r w:rsidRPr="003B7ED6">
        <w:rPr>
          <w:rFonts w:eastAsia="MS Mincho" w:cs="Times New Roman"/>
          <w:b/>
          <w:bCs/>
          <w:color w:val="auto"/>
        </w:rPr>
        <w:t xml:space="preserve">Debitul la intrarea în țară (secțiunea Baziaș) în intervalul 17.06 – 18.06.2023 a fost în creștere, </w:t>
      </w:r>
      <w:r w:rsidRPr="003B7ED6">
        <w:rPr>
          <w:rFonts w:eastAsia="MS Mincho" w:cs="Times New Roman"/>
          <w:bCs/>
          <w:color w:val="auto"/>
        </w:rPr>
        <w:t>având valoarea de 8300 m</w:t>
      </w:r>
      <w:r w:rsidRPr="003B7ED6">
        <w:rPr>
          <w:rFonts w:eastAsia="MS Mincho" w:cs="Times New Roman"/>
          <w:bCs/>
          <w:color w:val="auto"/>
          <w:vertAlign w:val="superscript"/>
        </w:rPr>
        <w:t>3</w:t>
      </w:r>
      <w:r w:rsidRPr="003B7ED6">
        <w:rPr>
          <w:rFonts w:eastAsia="MS Mincho" w:cs="Times New Roman"/>
          <w:bCs/>
          <w:color w:val="auto"/>
        </w:rPr>
        <w:t>/s, peste media multianuală a lunii iunie (6400 m</w:t>
      </w:r>
      <w:r w:rsidRPr="003B7ED6">
        <w:rPr>
          <w:rFonts w:eastAsia="MS Mincho" w:cs="Times New Roman"/>
          <w:bCs/>
          <w:color w:val="auto"/>
          <w:vertAlign w:val="superscript"/>
        </w:rPr>
        <w:t>3</w:t>
      </w:r>
      <w:r w:rsidRPr="003B7ED6">
        <w:rPr>
          <w:rFonts w:eastAsia="MS Mincho" w:cs="Times New Roman"/>
          <w:bCs/>
          <w:color w:val="auto"/>
        </w:rPr>
        <w:t>/s).</w:t>
      </w:r>
    </w:p>
    <w:p w14:paraId="61A45B96" w14:textId="77777777" w:rsidR="003B7ED6" w:rsidRPr="003B7ED6" w:rsidRDefault="003B7ED6" w:rsidP="003B7ED6">
      <w:pPr>
        <w:spacing w:before="0" w:after="120"/>
        <w:ind w:left="1080" w:right="13"/>
        <w:rPr>
          <w:rFonts w:eastAsia="MS Mincho" w:cs="Times New Roman"/>
          <w:bCs/>
          <w:color w:val="auto"/>
        </w:rPr>
      </w:pPr>
      <w:r w:rsidRPr="003B7ED6">
        <w:rPr>
          <w:rFonts w:eastAsia="MS Mincho" w:cs="Times New Roman"/>
          <w:bCs/>
          <w:color w:val="auto"/>
        </w:rPr>
        <w:t>În aval de Porțile de Fier debitele au fost în creștere pe sectorul Gruia – Vadu Oii, staționare la Brăila și în scădere pe sectorul Galați – Tulcea.</w:t>
      </w:r>
    </w:p>
    <w:p w14:paraId="795A6BB8" w14:textId="77777777" w:rsidR="003B7ED6" w:rsidRPr="003B7ED6" w:rsidRDefault="003B7ED6" w:rsidP="003B7ED6">
      <w:pPr>
        <w:spacing w:before="0" w:after="0"/>
        <w:ind w:left="1080" w:right="13"/>
        <w:rPr>
          <w:rFonts w:eastAsia="MS Mincho" w:cs="Times New Roman"/>
          <w:b/>
          <w:bCs/>
          <w:color w:val="auto"/>
        </w:rPr>
      </w:pPr>
      <w:r w:rsidRPr="003B7ED6">
        <w:rPr>
          <w:rFonts w:eastAsia="MS Mincho" w:cs="Times New Roman"/>
          <w:b/>
          <w:bCs/>
          <w:color w:val="auto"/>
        </w:rPr>
        <w:t>Debitul la intrarea în țară (secțiunea Baziaș) va fi în creștere (8600 m</w:t>
      </w:r>
      <w:r w:rsidRPr="003B7ED6">
        <w:rPr>
          <w:rFonts w:eastAsia="MS Mincho" w:cs="Times New Roman"/>
          <w:b/>
          <w:bCs/>
          <w:color w:val="auto"/>
          <w:vertAlign w:val="superscript"/>
        </w:rPr>
        <w:t>3</w:t>
      </w:r>
      <w:r w:rsidRPr="003B7ED6">
        <w:rPr>
          <w:rFonts w:eastAsia="MS Mincho" w:cs="Times New Roman"/>
          <w:b/>
          <w:bCs/>
          <w:color w:val="auto"/>
        </w:rPr>
        <w:t>/s).</w:t>
      </w:r>
    </w:p>
    <w:p w14:paraId="1CE37712" w14:textId="77777777" w:rsidR="003B7ED6" w:rsidRPr="003B7ED6" w:rsidRDefault="003B7ED6" w:rsidP="003B7ED6">
      <w:pPr>
        <w:spacing w:before="0" w:after="0"/>
        <w:ind w:left="1080" w:right="13"/>
        <w:rPr>
          <w:rFonts w:eastAsia="MS Mincho" w:cs="Times New Roman"/>
          <w:bCs/>
          <w:color w:val="auto"/>
        </w:rPr>
      </w:pPr>
      <w:r w:rsidRPr="003B7ED6">
        <w:rPr>
          <w:rFonts w:eastAsia="MS Mincho" w:cs="Times New Roman"/>
          <w:bCs/>
          <w:color w:val="auto"/>
        </w:rPr>
        <w:t>În aval de Porțile de Fier debitele vor fi în creștere pe sectorul Gruia – Galați, staționare la Isaccea și în scădere la Tulcea.</w:t>
      </w:r>
    </w:p>
    <w:p w14:paraId="5D5B9F84" w14:textId="77777777" w:rsidR="003B7ED6" w:rsidRPr="003B7ED6" w:rsidRDefault="003B7ED6" w:rsidP="003B7ED6">
      <w:pPr>
        <w:spacing w:before="0" w:after="0"/>
        <w:ind w:left="1080" w:right="13"/>
        <w:rPr>
          <w:rFonts w:eastAsia="MS Mincho" w:cs="Times New Roman"/>
          <w:bCs/>
          <w:color w:val="auto"/>
        </w:rPr>
      </w:pPr>
    </w:p>
    <w:p w14:paraId="1F036AB7" w14:textId="77777777" w:rsidR="003B7ED6" w:rsidRPr="003B7ED6" w:rsidRDefault="003B7ED6" w:rsidP="003B7ED6">
      <w:pPr>
        <w:spacing w:before="0" w:after="0"/>
        <w:ind w:left="1080" w:right="13"/>
        <w:rPr>
          <w:rFonts w:eastAsia="MS Mincho" w:cs="Times New Roman"/>
          <w:b/>
          <w:bCs/>
          <w:i/>
          <w:color w:val="auto"/>
        </w:rPr>
      </w:pPr>
      <w:r w:rsidRPr="003B7ED6">
        <w:rPr>
          <w:rFonts w:eastAsia="MS Mincho" w:cs="Times New Roman"/>
          <w:b/>
          <w:bCs/>
          <w:i/>
          <w:color w:val="auto"/>
        </w:rPr>
        <w:t>Se situează în faza I de apărare următoarele sectoare de dig:</w:t>
      </w:r>
    </w:p>
    <w:p w14:paraId="6121A733" w14:textId="77777777" w:rsidR="003B7ED6" w:rsidRPr="003B7ED6" w:rsidRDefault="003B7ED6" w:rsidP="003B7ED6">
      <w:pPr>
        <w:spacing w:before="0" w:after="120"/>
        <w:ind w:left="1080" w:right="13"/>
        <w:rPr>
          <w:rFonts w:eastAsia="MS Mincho" w:cs="Times New Roman"/>
          <w:bCs/>
          <w:color w:val="auto"/>
        </w:rPr>
      </w:pPr>
      <w:r w:rsidRPr="003B7ED6">
        <w:rPr>
          <w:rFonts w:eastAsia="MS Mincho" w:cs="Times New Roman"/>
          <w:bCs/>
          <w:color w:val="auto"/>
        </w:rPr>
        <w:t>- Ciulineț–Isaccea, T. Vladimirescu, Gorgova, Crișan, Letea, Sf. Gheorghe (din administrarea ANAR); Chilia Veche (din administrarea consiliilor locale)</w:t>
      </w:r>
      <w:r w:rsidRPr="003B7ED6">
        <w:rPr>
          <w:rFonts w:eastAsia="MS Mincho" w:cs="Times New Roman"/>
          <w:bCs/>
          <w:color w:val="auto"/>
          <w:lang w:val="it-IT"/>
        </w:rPr>
        <w:t xml:space="preserve"> </w:t>
      </w:r>
      <w:r w:rsidRPr="003B7ED6">
        <w:rPr>
          <w:rFonts w:eastAsia="MS Mincho" w:cs="Times New Roman"/>
          <w:bCs/>
          <w:color w:val="auto"/>
        </w:rPr>
        <w:t>(jud. Tulcea).</w:t>
      </w:r>
    </w:p>
    <w:p w14:paraId="63183C9F" w14:textId="77777777" w:rsidR="003B7ED6" w:rsidRPr="003B7ED6" w:rsidRDefault="003B7ED6" w:rsidP="003B7ED6">
      <w:pPr>
        <w:spacing w:before="0" w:after="0"/>
        <w:ind w:left="1080" w:right="13"/>
        <w:rPr>
          <w:rFonts w:eastAsia="MS Mincho" w:cs="Times New Roman"/>
          <w:b/>
          <w:bCs/>
          <w:i/>
          <w:color w:val="auto"/>
        </w:rPr>
      </w:pPr>
      <w:r w:rsidRPr="003B7ED6">
        <w:rPr>
          <w:rFonts w:eastAsia="MS Mincho" w:cs="Times New Roman"/>
          <w:b/>
          <w:bCs/>
          <w:i/>
          <w:color w:val="auto"/>
        </w:rPr>
        <w:t>Se situează în faza a II-a de apărare următoarele sectoare de dig:</w:t>
      </w:r>
    </w:p>
    <w:p w14:paraId="33DA8B96" w14:textId="77777777" w:rsidR="003B7ED6" w:rsidRPr="003B7ED6" w:rsidRDefault="003B7ED6" w:rsidP="003B7ED6">
      <w:pPr>
        <w:spacing w:before="0" w:after="0"/>
        <w:ind w:left="1080" w:right="13"/>
        <w:rPr>
          <w:rFonts w:eastAsia="MS Mincho" w:cs="Times New Roman"/>
          <w:bCs/>
          <w:color w:val="auto"/>
        </w:rPr>
      </w:pPr>
      <w:r w:rsidRPr="003B7ED6">
        <w:rPr>
          <w:rFonts w:eastAsia="MS Mincho" w:cs="Times New Roman"/>
          <w:bCs/>
          <w:color w:val="auto"/>
        </w:rPr>
        <w:t>-</w:t>
      </w:r>
      <w:r w:rsidRPr="003B7ED6">
        <w:rPr>
          <w:rFonts w:eastAsia="MS Mincho" w:cs="Times New Roman"/>
          <w:color w:val="auto"/>
        </w:rPr>
        <w:t xml:space="preserve"> </w:t>
      </w:r>
      <w:r w:rsidRPr="003B7ED6">
        <w:rPr>
          <w:rFonts w:eastAsia="MS Mincho" w:cs="Times New Roman"/>
          <w:bCs/>
          <w:color w:val="auto"/>
        </w:rPr>
        <w:t>R3, R4 (din administrarea ANAR); Nufăru-Victoria (din administrarea consiliilor locale)</w:t>
      </w:r>
      <w:r w:rsidRPr="003B7ED6">
        <w:rPr>
          <w:rFonts w:eastAsia="MS Mincho" w:cs="Times New Roman"/>
          <w:color w:val="auto"/>
          <w:lang w:val="it-IT"/>
        </w:rPr>
        <w:t xml:space="preserve"> </w:t>
      </w:r>
      <w:r w:rsidRPr="003B7ED6">
        <w:rPr>
          <w:rFonts w:eastAsia="MS Mincho" w:cs="Times New Roman"/>
          <w:bCs/>
          <w:color w:val="auto"/>
        </w:rPr>
        <w:t>(jud. Tulcea).</w:t>
      </w:r>
    </w:p>
    <w:p w14:paraId="6229BB94" w14:textId="77777777" w:rsidR="003B7ED6" w:rsidRPr="003B7ED6" w:rsidRDefault="003B7ED6" w:rsidP="003B7ED6">
      <w:pPr>
        <w:spacing w:before="0" w:after="0"/>
        <w:ind w:left="1080" w:right="13"/>
        <w:rPr>
          <w:rFonts w:eastAsia="MS Mincho" w:cs="Times New Roman"/>
          <w:bCs/>
          <w:color w:val="auto"/>
        </w:rPr>
      </w:pPr>
    </w:p>
    <w:p w14:paraId="760DFE8B" w14:textId="77777777" w:rsidR="003B7ED6" w:rsidRPr="003B7ED6" w:rsidRDefault="003B7ED6" w:rsidP="003B7ED6">
      <w:pPr>
        <w:spacing w:before="0" w:after="0"/>
        <w:ind w:left="1080" w:right="13"/>
        <w:rPr>
          <w:rFonts w:eastAsia="MS Mincho" w:cs="Times New Roman"/>
          <w:bCs/>
          <w:color w:val="auto"/>
        </w:rPr>
      </w:pPr>
    </w:p>
    <w:p w14:paraId="11EB1C46" w14:textId="77777777" w:rsidR="003B7ED6" w:rsidRPr="003B7ED6" w:rsidRDefault="003B7ED6" w:rsidP="003B7ED6">
      <w:pPr>
        <w:spacing w:before="0" w:after="120"/>
        <w:ind w:left="1080" w:right="13"/>
        <w:rPr>
          <w:rFonts w:eastAsia="MS Mincho" w:cs="Times New Roman"/>
          <w:b/>
          <w:color w:val="auto"/>
          <w:spacing w:val="-2"/>
          <w:u w:val="single"/>
        </w:rPr>
      </w:pPr>
      <w:r w:rsidRPr="003B7ED6">
        <w:rPr>
          <w:rFonts w:eastAsia="MS Mincho" w:cs="Times New Roman"/>
          <w:b/>
          <w:color w:val="auto"/>
          <w:spacing w:val="-2"/>
        </w:rPr>
        <w:t>2.</w:t>
      </w:r>
      <w:r w:rsidRPr="003B7ED6">
        <w:rPr>
          <w:rFonts w:eastAsia="MS Mincho" w:cs="Times New Roman"/>
          <w:bCs/>
          <w:color w:val="auto"/>
          <w:spacing w:val="-2"/>
        </w:rPr>
        <w:t xml:space="preserve"> </w:t>
      </w:r>
      <w:r w:rsidRPr="003B7ED6">
        <w:rPr>
          <w:rFonts w:eastAsia="MS Mincho" w:cs="Times New Roman"/>
          <w:b/>
          <w:color w:val="auto"/>
          <w:spacing w:val="-2"/>
          <w:u w:val="single"/>
        </w:rPr>
        <w:t>Situaţia meteorologică în intervalul 17.06.2023, ora 09:00 –18.06.2023, ora 06:00</w:t>
      </w:r>
    </w:p>
    <w:p w14:paraId="03A873FD" w14:textId="77777777" w:rsidR="003B7ED6" w:rsidRPr="003B7ED6" w:rsidRDefault="003B7ED6" w:rsidP="003B7ED6">
      <w:pPr>
        <w:spacing w:before="0" w:after="0"/>
        <w:ind w:left="1080" w:right="13"/>
        <w:rPr>
          <w:rFonts w:eastAsia="MS Mincho" w:cs="Times New Roman"/>
          <w:color w:val="auto"/>
          <w:spacing w:val="-2"/>
        </w:rPr>
      </w:pPr>
      <w:r w:rsidRPr="003B7ED6">
        <w:rPr>
          <w:rFonts w:eastAsia="MS Mincho" w:cs="Times New Roman"/>
          <w:b/>
          <w:color w:val="auto"/>
          <w:spacing w:val="-2"/>
        </w:rPr>
        <w:t>Administraţia Naţională de Meteorologie</w:t>
      </w:r>
      <w:r w:rsidRPr="003B7ED6">
        <w:rPr>
          <w:rFonts w:eastAsia="MS Mincho" w:cs="Times New Roman"/>
          <w:color w:val="auto"/>
          <w:spacing w:val="-2"/>
        </w:rPr>
        <w:t xml:space="preserve"> (A.N.M.) a emis în data de 17.06.2023, la ora 10</w:t>
      </w:r>
      <w:r w:rsidRPr="003B7ED6">
        <w:rPr>
          <w:rFonts w:eastAsia="MS Mincho" w:cs="Times New Roman"/>
          <w:color w:val="auto"/>
          <w:spacing w:val="-2"/>
          <w:lang w:val="it-IT"/>
        </w:rPr>
        <w:t>:</w:t>
      </w:r>
      <w:r w:rsidRPr="003B7ED6">
        <w:rPr>
          <w:rFonts w:eastAsia="MS Mincho" w:cs="Times New Roman"/>
          <w:color w:val="auto"/>
          <w:spacing w:val="-2"/>
        </w:rPr>
        <w:t xml:space="preserve">00, </w:t>
      </w:r>
      <w:r w:rsidRPr="003B7ED6">
        <w:rPr>
          <w:rFonts w:eastAsia="MS Mincho" w:cs="Times New Roman"/>
          <w:b/>
          <w:color w:val="auto"/>
          <w:spacing w:val="-2"/>
        </w:rPr>
        <w:t>Avertizarea Meteorologică nr. 69</w:t>
      </w:r>
      <w:r w:rsidRPr="003B7ED6">
        <w:rPr>
          <w:rFonts w:eastAsia="MS Mincho" w:cs="Times New Roman"/>
          <w:color w:val="auto"/>
          <w:spacing w:val="-2"/>
        </w:rPr>
        <w:t>, conform căreia:</w:t>
      </w:r>
    </w:p>
    <w:p w14:paraId="70765A1E" w14:textId="77777777" w:rsidR="003B7ED6" w:rsidRPr="003B7ED6" w:rsidRDefault="003B7ED6" w:rsidP="003B7ED6">
      <w:pPr>
        <w:spacing w:before="0" w:after="0"/>
        <w:ind w:left="1080" w:right="13"/>
        <w:rPr>
          <w:rFonts w:eastAsia="MS Mincho" w:cs="Times New Roman"/>
          <w:i/>
          <w:color w:val="auto"/>
          <w:spacing w:val="-2"/>
        </w:rPr>
      </w:pPr>
      <w:r w:rsidRPr="003B7ED6">
        <w:rPr>
          <w:rFonts w:eastAsia="MS Mincho" w:cs="Times New Roman"/>
          <w:b/>
          <w:color w:val="auto"/>
          <w:spacing w:val="-2"/>
        </w:rPr>
        <w:t>- COD GALBEN:</w:t>
      </w:r>
      <w:r w:rsidRPr="003B7ED6">
        <w:rPr>
          <w:rFonts w:eastAsia="MS Mincho" w:cs="Times New Roman"/>
          <w:color w:val="auto"/>
          <w:spacing w:val="-2"/>
        </w:rPr>
        <w:t xml:space="preserve"> ,,</w:t>
      </w:r>
      <w:r w:rsidRPr="003B7ED6">
        <w:rPr>
          <w:rFonts w:eastAsia="MS Mincho" w:cs="Times New Roman"/>
          <w:i/>
          <w:color w:val="auto"/>
          <w:spacing w:val="-2"/>
        </w:rPr>
        <w:t>În intervalul 17 iunie, ora 10 – 18 iunie, ora 10, local vor fi perioade cu instabilitate atmosferică în Oltenia, sudul Banatului, vestul Munteniei, Transilvania, Maramureș și Moldova. Aceasta se va manifesta prin averse, descărcări electrice, intensificări de scurtă durată ale vântului și pe arii restrânse vijelii și grindină. În intervale scurte de timp sau prin acumulare cantitățile de apă vor fi de 20...25 l/mp și izolat de peste 30...40 l/mp. Manifestări de instabilitate atmosferică vor fi spre seară și noaptea și în restul Munteniei. Vremea se va menține instabilă și în zilele următoare.”</w:t>
      </w:r>
    </w:p>
    <w:p w14:paraId="076C2D5C" w14:textId="77777777" w:rsidR="003B7ED6" w:rsidRPr="003B7ED6" w:rsidRDefault="003B7ED6" w:rsidP="003B7ED6">
      <w:pPr>
        <w:spacing w:before="0" w:after="0"/>
        <w:ind w:left="1080" w:right="13"/>
        <w:rPr>
          <w:rFonts w:eastAsia="MS Mincho" w:cs="Times New Roman"/>
          <w:i/>
          <w:color w:val="auto"/>
          <w:spacing w:val="-2"/>
        </w:rPr>
      </w:pPr>
      <w:r w:rsidRPr="003B7ED6">
        <w:rPr>
          <w:rFonts w:eastAsia="MS Mincho" w:cs="Times New Roman"/>
          <w:b/>
          <w:color w:val="auto"/>
          <w:spacing w:val="-2"/>
        </w:rPr>
        <w:t>- COD PORTOCALIU:</w:t>
      </w:r>
      <w:r w:rsidRPr="003B7ED6">
        <w:rPr>
          <w:rFonts w:eastAsia="MS Mincho" w:cs="Times New Roman"/>
          <w:color w:val="auto"/>
          <w:spacing w:val="-2"/>
        </w:rPr>
        <w:t xml:space="preserve"> ,,</w:t>
      </w:r>
      <w:r w:rsidRPr="003B7ED6">
        <w:rPr>
          <w:rFonts w:eastAsia="MS Mincho" w:cs="Times New Roman"/>
          <w:color w:val="auto"/>
        </w:rPr>
        <w:t xml:space="preserve"> </w:t>
      </w:r>
      <w:r w:rsidRPr="003B7ED6">
        <w:rPr>
          <w:rFonts w:eastAsia="MS Mincho" w:cs="Times New Roman"/>
          <w:i/>
          <w:color w:val="auto"/>
          <w:spacing w:val="-2"/>
        </w:rPr>
        <w:t>În estul și sud-estul Transilvaniei, cea mai mare parte a Moldovei, în zona Carpaților Orientali și estul Carpaților Meridionali vor fi averse torențiale, descărcări electrice, intensificări de scurtă durată ale vântului și pe arii restrânse vijelii și grindină. În intervale scurte de timp sau prin acumulare cantitățile de apă vor fi de 30...40 l/mp și izolat de peste 50 l/mp.”</w:t>
      </w:r>
    </w:p>
    <w:p w14:paraId="5C14CAA8" w14:textId="77777777" w:rsidR="003B7ED6" w:rsidRPr="003B7ED6" w:rsidRDefault="003B7ED6" w:rsidP="003B7ED6">
      <w:pPr>
        <w:spacing w:before="0" w:after="0"/>
        <w:ind w:left="1080" w:right="13"/>
        <w:rPr>
          <w:rFonts w:eastAsia="MS Mincho" w:cs="Times New Roman"/>
          <w:color w:val="auto"/>
          <w:spacing w:val="-2"/>
        </w:rPr>
      </w:pPr>
      <w:r w:rsidRPr="003B7ED6">
        <w:rPr>
          <w:rFonts w:eastAsia="MS Mincho" w:cs="Times New Roman"/>
          <w:color w:val="auto"/>
          <w:spacing w:val="-2"/>
        </w:rPr>
        <w:lastRenderedPageBreak/>
        <w:t xml:space="preserve">Această </w:t>
      </w:r>
      <w:r w:rsidRPr="003B7ED6">
        <w:rPr>
          <w:rFonts w:eastAsia="MS Mincho" w:cs="Times New Roman"/>
          <w:b/>
          <w:color w:val="auto"/>
          <w:spacing w:val="-2"/>
        </w:rPr>
        <w:t xml:space="preserve">Avertizare Meteorologică </w:t>
      </w:r>
      <w:r w:rsidRPr="003B7ED6">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4AF7DA1" w14:textId="77777777" w:rsidR="003B7ED6" w:rsidRPr="003B7ED6" w:rsidRDefault="003B7ED6" w:rsidP="003B7ED6">
      <w:pPr>
        <w:tabs>
          <w:tab w:val="left" w:pos="720"/>
        </w:tabs>
        <w:spacing w:before="0" w:after="0"/>
        <w:ind w:left="1080" w:right="13"/>
        <w:rPr>
          <w:rFonts w:eastAsia="MS Mincho" w:cs="Times New Roman"/>
          <w:i/>
          <w:color w:val="auto"/>
          <w:spacing w:val="-2"/>
        </w:rPr>
      </w:pPr>
      <w:r w:rsidRPr="003B7ED6">
        <w:rPr>
          <w:rFonts w:eastAsia="MS Mincho" w:cs="Times New Roman"/>
          <w:color w:val="auto"/>
          <w:spacing w:val="-2"/>
        </w:rPr>
        <w:t>- către prefecturile județelor:</w:t>
      </w:r>
      <w:r w:rsidRPr="003B7ED6">
        <w:rPr>
          <w:rFonts w:eastAsia="MS Mincho" w:cs="Times New Roman"/>
          <w:i/>
          <w:color w:val="auto"/>
          <w:spacing w:val="-2"/>
        </w:rPr>
        <w:t xml:space="preserve"> ALBA, ARAD, ARGEŞ, BACĂU, BIHOR, BISTRIŢA-NĂSĂUD, BOTOŞANI, BRAŞOV, BUZĂU, CARAŞ-SEVERIN, CLUJ, COVASNA, DÂMBOVIŢA, DOLJ, GALAŢI, GORJ, HARGHITA, HUNEDOARA, IAŞI, MARAMUREŞ, MEHEDINŢI, MUREŞ, NEAMŢ, OLT, PRAHOVA, SIBIU, SUCEAVA, TELEORMAN, TIMIŞ, VASLUI, VÂLCEA și VRANCEA (32 prefecturi) – COD GALBEN;</w:t>
      </w:r>
    </w:p>
    <w:p w14:paraId="7B7340DB" w14:textId="77777777" w:rsidR="003B7ED6" w:rsidRPr="003B7ED6" w:rsidRDefault="003B7ED6" w:rsidP="003B7ED6">
      <w:pPr>
        <w:tabs>
          <w:tab w:val="left" w:pos="720"/>
        </w:tabs>
        <w:spacing w:before="0" w:after="0"/>
        <w:ind w:left="1080" w:right="13"/>
        <w:rPr>
          <w:rFonts w:eastAsia="MS Mincho" w:cs="Times New Roman"/>
          <w:i/>
          <w:color w:val="auto"/>
          <w:spacing w:val="-2"/>
        </w:rPr>
      </w:pPr>
      <w:r w:rsidRPr="003B7ED6">
        <w:rPr>
          <w:rFonts w:eastAsia="MS Mincho" w:cs="Times New Roman"/>
          <w:color w:val="auto"/>
          <w:spacing w:val="-2"/>
        </w:rPr>
        <w:t>- către prefecturile județelor:</w:t>
      </w:r>
      <w:r w:rsidRPr="003B7ED6">
        <w:rPr>
          <w:rFonts w:eastAsia="MS Mincho" w:cs="Times New Roman"/>
          <w:i/>
          <w:color w:val="auto"/>
          <w:spacing w:val="-2"/>
        </w:rPr>
        <w:t xml:space="preserve"> ARGEŞ, BACĂU, BISTRIŢA-NĂSĂUD, BOTOŞANI, BRAŞOV, BUZĂU, COVASNA, DÂMBOVIŢA, HARGHITA, MUREŞ, NEAMŢ, PRAHOVA, SUCEAVA și VRANCEA (14 prefecturi) – COD PORTOCALIU.</w:t>
      </w:r>
    </w:p>
    <w:p w14:paraId="0F8C1AAE" w14:textId="77777777" w:rsidR="003B7ED6" w:rsidRPr="003B7ED6" w:rsidRDefault="003B7ED6" w:rsidP="003B7ED6">
      <w:pPr>
        <w:tabs>
          <w:tab w:val="left" w:pos="720"/>
        </w:tabs>
        <w:spacing w:before="0" w:after="0"/>
        <w:ind w:left="1080" w:right="13"/>
        <w:rPr>
          <w:rFonts w:eastAsia="Times New Roman" w:cs="Times New Roman"/>
          <w:b/>
          <w:bCs/>
          <w:color w:val="auto"/>
          <w:u w:val="single"/>
        </w:rPr>
      </w:pPr>
    </w:p>
    <w:p w14:paraId="0CE84846" w14:textId="77777777" w:rsidR="003B7ED6" w:rsidRPr="003B7ED6" w:rsidRDefault="003B7ED6" w:rsidP="003B7ED6">
      <w:pPr>
        <w:tabs>
          <w:tab w:val="left" w:pos="720"/>
        </w:tabs>
        <w:spacing w:before="0" w:after="0"/>
        <w:ind w:left="1080" w:right="13"/>
        <w:rPr>
          <w:rFonts w:eastAsia="Times New Roman" w:cs="Times New Roman"/>
          <w:b/>
          <w:bCs/>
          <w:color w:val="auto"/>
          <w:u w:val="single"/>
        </w:rPr>
      </w:pPr>
      <w:r w:rsidRPr="003B7ED6">
        <w:rPr>
          <w:rFonts w:eastAsia="Times New Roman" w:cs="Times New Roman"/>
          <w:b/>
          <w:bCs/>
          <w:color w:val="auto"/>
          <w:u w:val="single"/>
        </w:rPr>
        <w:t>ÎN ŢARĂ</w:t>
      </w:r>
    </w:p>
    <w:p w14:paraId="46296EB6" w14:textId="77777777" w:rsidR="003B7ED6" w:rsidRPr="003B7ED6" w:rsidRDefault="003B7ED6" w:rsidP="003B7ED6">
      <w:pPr>
        <w:tabs>
          <w:tab w:val="left" w:pos="720"/>
        </w:tabs>
        <w:spacing w:before="0" w:after="0"/>
        <w:ind w:left="1080" w:right="13"/>
        <w:rPr>
          <w:rFonts w:eastAsia="Times New Roman" w:cs="Times New Roman"/>
          <w:bCs/>
          <w:color w:val="auto"/>
        </w:rPr>
      </w:pPr>
      <w:r w:rsidRPr="003B7ED6">
        <w:rPr>
          <w:rFonts w:eastAsia="Times New Roman" w:cs="Times New Roman"/>
          <w:bCs/>
          <w:color w:val="auto"/>
        </w:rPr>
        <w:t>Vremea a fost rece în jumătatea de vest a țării și ușor mai caldă în rest. Gradul de instabilitate atmosferică a fost accentuat în Transilvania, Muntenia, Oltenia, cea mai mare parte a Moldovei și a zonei montane și izolat în Dobrogea, unde s-a manifestat prin dezvoltări noroase convective, averse și descărcări electrice. Ploile au avut și caracter torențial, au fost mai extinse și mai intense după-amiaza și la începutul nopții, iar cantitățile de apă au depășit local 20 l/mp, iar pe arii restrânse, cu precădere în sud-vest, centru și nord-est, 30...50 l/mp. Au fost consemnate căderi de grindină în zona montană a județului Suceava. În Banat, Crișana și Maramureș a fost nebulozitate persitentă și local averse în general slabe cantitativ. Vântul a suflat slab și moderat, cu intensificări de scurtă durată în timpul ploilor în Moldova, Transilvania și la munte. Temperaturile maxime au fost cuprinse între 16 grade la Dumbrăvița de Codru și 32 de grade la Brăila și Hârșova, iar la ora 06 se înregistrau 10 grade la Arad și 21 de grade la Sulina și Gura Portiței.</w:t>
      </w:r>
    </w:p>
    <w:p w14:paraId="3E890852" w14:textId="77777777" w:rsidR="003B7ED6" w:rsidRPr="003B7ED6" w:rsidRDefault="003B7ED6" w:rsidP="003B7ED6">
      <w:pPr>
        <w:tabs>
          <w:tab w:val="left" w:pos="720"/>
        </w:tabs>
        <w:spacing w:before="0" w:after="0"/>
        <w:ind w:left="1080" w:right="13"/>
        <w:rPr>
          <w:rFonts w:eastAsia="Times New Roman" w:cs="Times New Roman"/>
          <w:bCs/>
          <w:i/>
          <w:color w:val="auto"/>
        </w:rPr>
      </w:pPr>
      <w:r w:rsidRPr="003B7ED6">
        <w:rPr>
          <w:rFonts w:eastAsia="Times New Roman" w:cs="Times New Roman"/>
          <w:b/>
          <w:bCs/>
          <w:i/>
          <w:color w:val="auto"/>
        </w:rPr>
        <w:t>Observații:</w:t>
      </w:r>
      <w:r w:rsidRPr="003B7ED6">
        <w:rPr>
          <w:rFonts w:eastAsia="Times New Roman" w:cs="Times New Roman"/>
          <w:bCs/>
          <w:i/>
          <w:color w:val="auto"/>
        </w:rPr>
        <w:t xml:space="preserve"> de ieri dimineață de la ora 6 au fost în vigoare 21 de mesaje pentru fenomene meteorologice periculoase imediate:</w:t>
      </w:r>
    </w:p>
    <w:p w14:paraId="2A110137" w14:textId="77777777" w:rsidR="003B7ED6" w:rsidRPr="003B7ED6" w:rsidRDefault="003B7ED6" w:rsidP="003B7ED6">
      <w:pPr>
        <w:tabs>
          <w:tab w:val="left" w:pos="720"/>
        </w:tabs>
        <w:spacing w:before="0" w:after="0"/>
        <w:ind w:left="1080" w:right="13"/>
        <w:rPr>
          <w:rFonts w:eastAsia="Times New Roman" w:cs="Times New Roman"/>
          <w:bCs/>
          <w:i/>
          <w:color w:val="auto"/>
        </w:rPr>
      </w:pPr>
      <w:r w:rsidRPr="003B7ED6">
        <w:rPr>
          <w:rFonts w:eastAsia="Times New Roman" w:cs="Times New Roman"/>
          <w:bCs/>
          <w:i/>
          <w:color w:val="auto"/>
        </w:rPr>
        <w:t>- 2 avertizări cod roșu, câte una emisă de către SRPV Cluj și de către SRPV Sibiu;</w:t>
      </w:r>
    </w:p>
    <w:p w14:paraId="69686322" w14:textId="77777777" w:rsidR="003B7ED6" w:rsidRPr="003B7ED6" w:rsidRDefault="003B7ED6" w:rsidP="003B7ED6">
      <w:pPr>
        <w:tabs>
          <w:tab w:val="left" w:pos="720"/>
        </w:tabs>
        <w:spacing w:before="0" w:after="0"/>
        <w:ind w:left="1080" w:right="13"/>
        <w:rPr>
          <w:rFonts w:eastAsia="Times New Roman" w:cs="Times New Roman"/>
          <w:bCs/>
          <w:i/>
          <w:color w:val="auto"/>
        </w:rPr>
      </w:pPr>
      <w:r w:rsidRPr="003B7ED6">
        <w:rPr>
          <w:rFonts w:eastAsia="Times New Roman" w:cs="Times New Roman"/>
          <w:bCs/>
          <w:i/>
          <w:color w:val="auto"/>
        </w:rPr>
        <w:t>- 16 avertizări de cod portocaliu, 8 emise de către SRPV Craiova, 4 emise de către SRPV Sibiu, 3 emise de către CNPM pentru Muntenia și 1 emisă de către SRPV Bacău;</w:t>
      </w:r>
    </w:p>
    <w:p w14:paraId="64B00C7B" w14:textId="77777777" w:rsidR="003B7ED6" w:rsidRPr="003B7ED6" w:rsidRDefault="003B7ED6" w:rsidP="003B7ED6">
      <w:pPr>
        <w:tabs>
          <w:tab w:val="left" w:pos="720"/>
        </w:tabs>
        <w:spacing w:before="0" w:after="0"/>
        <w:ind w:left="1080" w:right="13"/>
        <w:rPr>
          <w:rFonts w:eastAsia="Times New Roman" w:cs="Times New Roman"/>
          <w:bCs/>
          <w:i/>
          <w:color w:val="auto"/>
        </w:rPr>
      </w:pPr>
      <w:r w:rsidRPr="003B7ED6">
        <w:rPr>
          <w:rFonts w:eastAsia="Times New Roman" w:cs="Times New Roman"/>
          <w:bCs/>
          <w:i/>
          <w:color w:val="auto"/>
        </w:rPr>
        <w:t>- 3 atenționări cod galben emise de către CNPM pentru Muntenia.</w:t>
      </w:r>
    </w:p>
    <w:p w14:paraId="50DBB18F" w14:textId="77777777" w:rsidR="003B7ED6" w:rsidRPr="003B7ED6" w:rsidRDefault="003B7ED6" w:rsidP="003B7ED6">
      <w:pPr>
        <w:tabs>
          <w:tab w:val="left" w:pos="720"/>
        </w:tabs>
        <w:spacing w:before="0" w:after="0"/>
        <w:ind w:left="1080" w:right="13"/>
        <w:rPr>
          <w:rFonts w:eastAsia="Times New Roman" w:cs="Arial"/>
          <w:bCs/>
        </w:rPr>
      </w:pPr>
    </w:p>
    <w:p w14:paraId="1737A3DA" w14:textId="77777777" w:rsidR="003B7ED6" w:rsidRPr="003B7ED6" w:rsidRDefault="003B7ED6" w:rsidP="003B7ED6">
      <w:pPr>
        <w:tabs>
          <w:tab w:val="left" w:pos="720"/>
        </w:tabs>
        <w:spacing w:before="0" w:after="0"/>
        <w:ind w:left="1080" w:right="13"/>
        <w:rPr>
          <w:rFonts w:eastAsia="Times New Roman" w:cs="Arial"/>
          <w:b/>
          <w:bCs/>
          <w:u w:val="single"/>
        </w:rPr>
      </w:pPr>
      <w:r w:rsidRPr="003B7ED6">
        <w:rPr>
          <w:rFonts w:eastAsia="Times New Roman" w:cs="Arial"/>
          <w:b/>
          <w:bCs/>
          <w:u w:val="single"/>
        </w:rPr>
        <w:t>LA BUCUREŞTI</w:t>
      </w:r>
    </w:p>
    <w:p w14:paraId="4C95A10F" w14:textId="77777777" w:rsidR="003B7ED6" w:rsidRPr="003B7ED6" w:rsidRDefault="003B7ED6" w:rsidP="003B7ED6">
      <w:pPr>
        <w:tabs>
          <w:tab w:val="left" w:pos="630"/>
          <w:tab w:val="left" w:pos="720"/>
        </w:tabs>
        <w:spacing w:before="0" w:after="0"/>
        <w:ind w:left="1080" w:right="13"/>
        <w:rPr>
          <w:rFonts w:eastAsia="MS Mincho" w:cs="Times New Roman"/>
          <w:color w:val="auto"/>
        </w:rPr>
      </w:pPr>
      <w:r w:rsidRPr="003B7ED6">
        <w:rPr>
          <w:rFonts w:eastAsia="MS Mincho" w:cs="Times New Roman"/>
          <w:color w:val="auto"/>
        </w:rPr>
        <w:t xml:space="preserve">Vremea a fost caldă, cu o temperatură maximă de 30 de grade la Afumați și 31 de grade la Filaret și Băneasa. Cerul a fost variabil, cu înnorări accentuate spre seară și la începutul </w:t>
      </w:r>
      <w:r w:rsidRPr="003B7ED6">
        <w:rPr>
          <w:rFonts w:eastAsia="MS Mincho" w:cs="Times New Roman"/>
          <w:color w:val="auto"/>
        </w:rPr>
        <w:lastRenderedPageBreak/>
        <w:t>nopții când s-au semnalat averse, descărcări electrice și intensificări de scurtă durată ale vântului. La ora 06 se înregistrau 17 grade la Băneasa și 18 grade la Filaret și Afumați.</w:t>
      </w:r>
    </w:p>
    <w:p w14:paraId="2350A580" w14:textId="77777777" w:rsidR="003B7ED6" w:rsidRPr="003B7ED6" w:rsidRDefault="003B7ED6" w:rsidP="003B7ED6">
      <w:pPr>
        <w:tabs>
          <w:tab w:val="left" w:pos="630"/>
          <w:tab w:val="left" w:pos="720"/>
        </w:tabs>
        <w:spacing w:before="0" w:after="0"/>
        <w:ind w:left="1080" w:right="13"/>
        <w:rPr>
          <w:rFonts w:eastAsia="MS Mincho" w:cs="Times New Roman"/>
          <w:color w:val="auto"/>
        </w:rPr>
      </w:pPr>
    </w:p>
    <w:p w14:paraId="67E9EC4D" w14:textId="77777777" w:rsidR="003B7ED6" w:rsidRPr="003B7ED6" w:rsidRDefault="003B7ED6" w:rsidP="003B7ED6">
      <w:pPr>
        <w:tabs>
          <w:tab w:val="left" w:pos="630"/>
          <w:tab w:val="left" w:pos="720"/>
        </w:tabs>
        <w:spacing w:before="0" w:after="0"/>
        <w:ind w:left="1080" w:right="13"/>
        <w:rPr>
          <w:rFonts w:eastAsia="MS Mincho" w:cs="Times New Roman"/>
          <w:color w:val="auto"/>
        </w:rPr>
      </w:pPr>
    </w:p>
    <w:p w14:paraId="141B26C8" w14:textId="77777777" w:rsidR="003B7ED6" w:rsidRPr="003B7ED6" w:rsidRDefault="003B7ED6" w:rsidP="003B7ED6">
      <w:pPr>
        <w:tabs>
          <w:tab w:val="left" w:pos="630"/>
          <w:tab w:val="left" w:pos="720"/>
        </w:tabs>
        <w:spacing w:before="0" w:after="120"/>
        <w:ind w:left="1080" w:right="13"/>
        <w:rPr>
          <w:rFonts w:eastAsia="MS Mincho" w:cs="Times New Roman"/>
          <w:b/>
          <w:color w:val="auto"/>
          <w:u w:val="single"/>
        </w:rPr>
      </w:pPr>
      <w:r w:rsidRPr="003B7ED6">
        <w:rPr>
          <w:rFonts w:eastAsia="MS Mincho" w:cs="Times New Roman"/>
          <w:b/>
          <w:color w:val="auto"/>
        </w:rPr>
        <w:t xml:space="preserve">3. </w:t>
      </w:r>
      <w:r w:rsidRPr="003B7ED6">
        <w:rPr>
          <w:rFonts w:eastAsia="MS Mincho" w:cs="Times New Roman"/>
          <w:b/>
          <w:color w:val="auto"/>
          <w:u w:val="single"/>
        </w:rPr>
        <w:t>Prognoza meteorologică în intervalul 18.06.2023, ora 09:00 –19.06.2023, ora 09:00</w:t>
      </w:r>
    </w:p>
    <w:p w14:paraId="70AB9434" w14:textId="77777777" w:rsidR="003B7ED6" w:rsidRPr="003B7ED6" w:rsidRDefault="003B7ED6" w:rsidP="003B7ED6">
      <w:pPr>
        <w:tabs>
          <w:tab w:val="left" w:pos="720"/>
        </w:tabs>
        <w:spacing w:before="0" w:after="0"/>
        <w:ind w:left="1080" w:right="13"/>
        <w:rPr>
          <w:rFonts w:eastAsia="Times New Roman" w:cs="Times New Roman"/>
          <w:b/>
          <w:bCs/>
          <w:color w:val="auto"/>
          <w:u w:val="single"/>
        </w:rPr>
      </w:pPr>
      <w:r w:rsidRPr="003B7ED6">
        <w:rPr>
          <w:rFonts w:eastAsia="Times New Roman" w:cs="Times New Roman"/>
          <w:b/>
          <w:bCs/>
          <w:color w:val="auto"/>
          <w:u w:val="single"/>
        </w:rPr>
        <w:t>ÎN ŢARĂ</w:t>
      </w:r>
    </w:p>
    <w:p w14:paraId="01618F06" w14:textId="77777777" w:rsidR="003B7ED6" w:rsidRPr="003B7ED6" w:rsidRDefault="003B7ED6" w:rsidP="003B7ED6">
      <w:pPr>
        <w:tabs>
          <w:tab w:val="left" w:pos="630"/>
          <w:tab w:val="left" w:pos="720"/>
        </w:tabs>
        <w:spacing w:before="0" w:after="0"/>
        <w:ind w:left="1080" w:right="13"/>
        <w:rPr>
          <w:rFonts w:eastAsia="MS Mincho" w:cs="Times New Roman"/>
          <w:color w:val="auto"/>
        </w:rPr>
      </w:pPr>
      <w:r w:rsidRPr="003B7ED6">
        <w:rPr>
          <w:rFonts w:eastAsia="MS Mincho" w:cs="Times New Roman"/>
          <w:color w:val="auto"/>
          <w:u w:val="single"/>
        </w:rPr>
        <w:t>În Maramureș, Transilvania, Moldova, Dobrogea, Muntenia și jumătatea estică a Olteniei, precum și în cea mai mare parte a zonei de munte vremea se va menține în general instabilă. Îndeosebi după-amiaza și la începutul nopții local vor fi perioade cu înnorări accentuate și averse ce vor avea caracter torențial, însoțite de descărcări electrice, pe alocuri vor fi vijelii și căderi de grindină, iar pe arii restrânse cantitățile de apă vor fi de 20...25 l/mp și izolat peste 30...40 l/mp.</w:t>
      </w:r>
      <w:r w:rsidRPr="003B7ED6">
        <w:rPr>
          <w:rFonts w:eastAsia="MS Mincho" w:cs="Times New Roman"/>
          <w:color w:val="auto"/>
        </w:rPr>
        <w:t xml:space="preserve"> În restul teritoriului, cerul va fi variabil, dar cu înnorări temporare și averse slabe, pe spații mici. Temperaturile maxime, în creștere semnificativă față de ziua anterioară în vest-sud-vest, se vor situa, în general, între 23 și 30 de grade, iar cele minime între 10 și 20 de grade. Mai ales noaptea, izolat, se va forma ceață.</w:t>
      </w:r>
    </w:p>
    <w:p w14:paraId="16B87DAC" w14:textId="77777777" w:rsidR="003B7ED6" w:rsidRPr="003B7ED6" w:rsidRDefault="003B7ED6" w:rsidP="003B7ED6">
      <w:pPr>
        <w:tabs>
          <w:tab w:val="left" w:pos="630"/>
          <w:tab w:val="left" w:pos="720"/>
        </w:tabs>
        <w:spacing w:before="0" w:after="0"/>
        <w:ind w:left="1080" w:right="13"/>
        <w:rPr>
          <w:rFonts w:eastAsia="MS Mincho" w:cs="Times New Roman"/>
          <w:color w:val="auto"/>
        </w:rPr>
      </w:pPr>
    </w:p>
    <w:p w14:paraId="3EB9F492" w14:textId="77777777" w:rsidR="003B7ED6" w:rsidRPr="003B7ED6" w:rsidRDefault="003B7ED6" w:rsidP="003B7ED6">
      <w:pPr>
        <w:tabs>
          <w:tab w:val="left" w:pos="720"/>
        </w:tabs>
        <w:spacing w:before="0" w:after="0"/>
        <w:ind w:left="1080" w:right="13"/>
        <w:rPr>
          <w:rFonts w:eastAsia="Times New Roman" w:cs="Times New Roman"/>
          <w:b/>
          <w:bCs/>
          <w:color w:val="auto"/>
          <w:u w:val="single"/>
        </w:rPr>
      </w:pPr>
      <w:r w:rsidRPr="003B7ED6">
        <w:rPr>
          <w:rFonts w:eastAsia="Times New Roman" w:cs="Times New Roman"/>
          <w:b/>
          <w:bCs/>
          <w:color w:val="auto"/>
          <w:u w:val="single"/>
        </w:rPr>
        <w:t>LA BUCUREŞTI</w:t>
      </w:r>
    </w:p>
    <w:p w14:paraId="7EE85625" w14:textId="77777777" w:rsidR="003B7ED6" w:rsidRPr="003B7ED6" w:rsidRDefault="003B7ED6" w:rsidP="003B7ED6">
      <w:pPr>
        <w:tabs>
          <w:tab w:val="left" w:pos="720"/>
        </w:tabs>
        <w:spacing w:before="0" w:after="0"/>
        <w:ind w:left="1080" w:right="13"/>
        <w:rPr>
          <w:rFonts w:eastAsia="Times New Roman" w:cs="Times New Roman"/>
          <w:bCs/>
          <w:color w:val="auto"/>
        </w:rPr>
      </w:pPr>
      <w:r w:rsidRPr="003B7ED6">
        <w:rPr>
          <w:rFonts w:eastAsia="Times New Roman" w:cs="Times New Roman"/>
          <w:bCs/>
          <w:color w:val="auto"/>
        </w:rPr>
        <w:t>Vremea va fi în general instabilă. Îndeosebi după-amiaza și seara vor fi perioade cu înnorări accentuate, averse, descărcări electrice și intensificări de scurtă durată ale vântului. Temperatura maximă va fi de 27...28 de grade, iar cea minimă de 15...17 grade.</w:t>
      </w:r>
    </w:p>
    <w:p w14:paraId="323DCE84" w14:textId="77777777" w:rsidR="003B7ED6" w:rsidRPr="003B7ED6" w:rsidRDefault="003B7ED6" w:rsidP="003B7ED6">
      <w:pPr>
        <w:tabs>
          <w:tab w:val="left" w:pos="720"/>
        </w:tabs>
        <w:spacing w:before="0" w:after="0"/>
        <w:ind w:left="1080" w:right="13"/>
        <w:rPr>
          <w:rFonts w:eastAsia="Times New Roman" w:cs="Times New Roman"/>
          <w:bCs/>
          <w:color w:val="auto"/>
        </w:rPr>
      </w:pPr>
    </w:p>
    <w:p w14:paraId="08286836" w14:textId="77777777" w:rsidR="003B7ED6" w:rsidRPr="003B7ED6" w:rsidRDefault="003B7ED6" w:rsidP="003B7ED6">
      <w:pPr>
        <w:tabs>
          <w:tab w:val="left" w:pos="720"/>
        </w:tabs>
        <w:spacing w:before="0" w:after="0"/>
        <w:ind w:left="1080" w:right="13"/>
        <w:rPr>
          <w:rFonts w:eastAsia="Times New Roman" w:cs="Times New Roman"/>
          <w:bCs/>
          <w:color w:val="auto"/>
        </w:rPr>
      </w:pPr>
    </w:p>
    <w:p w14:paraId="11329352" w14:textId="77777777" w:rsidR="003B7ED6" w:rsidRPr="003B7ED6" w:rsidRDefault="003B7ED6" w:rsidP="003B7ED6">
      <w:pPr>
        <w:numPr>
          <w:ilvl w:val="0"/>
          <w:numId w:val="4"/>
        </w:numPr>
        <w:tabs>
          <w:tab w:val="left" w:pos="720"/>
        </w:tabs>
        <w:spacing w:before="0" w:after="120"/>
        <w:ind w:left="1080" w:right="13" w:firstLine="0"/>
        <w:rPr>
          <w:rFonts w:eastAsia="Times New Roman" w:cs="Times New Roman"/>
          <w:b/>
          <w:bCs/>
          <w:i/>
          <w:color w:val="auto"/>
          <w:u w:val="single"/>
        </w:rPr>
      </w:pPr>
      <w:r w:rsidRPr="003B7ED6">
        <w:rPr>
          <w:rFonts w:eastAsia="Times New Roman" w:cs="Times New Roman"/>
          <w:b/>
          <w:bCs/>
          <w:i/>
          <w:color w:val="auto"/>
          <w:u w:val="single"/>
        </w:rPr>
        <w:t>CALITATEA APELOR</w:t>
      </w:r>
    </w:p>
    <w:p w14:paraId="5C4A7100" w14:textId="77777777" w:rsidR="003B7ED6" w:rsidRPr="003B7ED6" w:rsidRDefault="003B7ED6" w:rsidP="003B7ED6">
      <w:pPr>
        <w:spacing w:before="0" w:after="0"/>
        <w:ind w:left="1080"/>
        <w:rPr>
          <w:rFonts w:eastAsia="MS Mincho" w:cs="Times New Roman"/>
          <w:b/>
          <w:color w:val="auto"/>
        </w:rPr>
      </w:pPr>
      <w:r w:rsidRPr="003B7ED6">
        <w:rPr>
          <w:rFonts w:eastAsia="MS Mincho" w:cs="Times New Roman"/>
          <w:b/>
          <w:color w:val="auto"/>
        </w:rPr>
        <w:t>1.</w:t>
      </w:r>
      <w:r w:rsidRPr="003B7ED6">
        <w:rPr>
          <w:rFonts w:eastAsia="MS Mincho" w:cs="Times New Roman"/>
          <w:b/>
          <w:color w:val="auto"/>
        </w:rPr>
        <w:tab/>
        <w:t>Pe fluviul Dunărea</w:t>
      </w:r>
    </w:p>
    <w:p w14:paraId="2EDE0064" w14:textId="77777777" w:rsidR="003B7ED6" w:rsidRPr="003B7ED6" w:rsidRDefault="003B7ED6" w:rsidP="003B7ED6">
      <w:pPr>
        <w:tabs>
          <w:tab w:val="left" w:pos="7965"/>
        </w:tabs>
        <w:spacing w:before="0" w:after="0"/>
        <w:ind w:left="1080" w:right="13"/>
        <w:outlineLvl w:val="5"/>
        <w:rPr>
          <w:rFonts w:eastAsia="MS Mincho" w:cs="Times New Roman"/>
          <w:color w:val="auto"/>
        </w:rPr>
      </w:pPr>
      <w:r w:rsidRPr="003B7ED6">
        <w:rPr>
          <w:rFonts w:eastAsia="MS Mincho" w:cs="Times New Roman"/>
          <w:b/>
          <w:bCs/>
          <w:i/>
          <w:color w:val="auto"/>
        </w:rPr>
        <w:t xml:space="preserve">Administrația Națională Apele Române </w:t>
      </w:r>
      <w:r w:rsidRPr="003B7ED6">
        <w:rPr>
          <w:rFonts w:eastAsia="MS Mincho" w:cs="Times New Roman"/>
          <w:color w:val="auto"/>
        </w:rPr>
        <w:t>informează că în dimineața zilei de 17.06.2023 reprezentanții A.B.A. Jiu s-au deplasat în zona localității Pristol, județul Mehedinți, în vederea monitorizării și supravegherii zonei de vărsare a râului Timoc în fluviul Dunărea, ca urmare a informațiilor primite privind descărcarea de ape mari de pe aplasamentul unei cariere în râul Timoc, afluent de dreapta al Dunării, situat în nord-estul Serbiei. S-au prelevat nouă probe de apă din fluviul Dunărea. Nu au fost observate semene vizibile de poluare a apei fluviului Dunărea. Zona va fi monitorizată și supravegheată în continuare de reprezentații A.B.A. Jiu și S.G.A. Mehedinți. Se va reveni cu informații.</w:t>
      </w:r>
    </w:p>
    <w:p w14:paraId="15C1CBAE" w14:textId="77777777" w:rsidR="003B7ED6" w:rsidRPr="003B7ED6" w:rsidRDefault="003B7ED6" w:rsidP="003B7ED6">
      <w:pPr>
        <w:spacing w:before="0" w:after="0"/>
        <w:ind w:left="1080" w:right="13"/>
        <w:outlineLvl w:val="5"/>
        <w:rPr>
          <w:rFonts w:eastAsia="MS Mincho" w:cs="Times New Roman"/>
        </w:rPr>
      </w:pPr>
    </w:p>
    <w:p w14:paraId="46AF9366" w14:textId="77777777" w:rsidR="003B7ED6" w:rsidRPr="003B7ED6" w:rsidRDefault="003B7ED6" w:rsidP="003B7ED6">
      <w:pPr>
        <w:spacing w:before="0" w:after="0"/>
        <w:ind w:left="1080" w:right="13"/>
        <w:outlineLvl w:val="5"/>
        <w:rPr>
          <w:rFonts w:eastAsia="MS Mincho" w:cs="Times New Roman"/>
          <w:b/>
        </w:rPr>
      </w:pPr>
      <w:r w:rsidRPr="003B7ED6">
        <w:rPr>
          <w:rFonts w:eastAsia="MS Mincho" w:cs="Times New Roman"/>
          <w:b/>
        </w:rPr>
        <w:t>2.</w:t>
      </w:r>
      <w:r w:rsidRPr="003B7ED6">
        <w:rPr>
          <w:rFonts w:eastAsia="MS Mincho" w:cs="Times New Roman"/>
          <w:b/>
        </w:rPr>
        <w:tab/>
        <w:t>Pe râurile interioare</w:t>
      </w:r>
    </w:p>
    <w:p w14:paraId="58B68AF1" w14:textId="77777777" w:rsidR="003B7ED6" w:rsidRPr="003B7ED6" w:rsidRDefault="003B7ED6" w:rsidP="003B7ED6">
      <w:pPr>
        <w:spacing w:before="0" w:after="0"/>
        <w:ind w:left="1080" w:right="13"/>
        <w:outlineLvl w:val="5"/>
        <w:rPr>
          <w:rFonts w:eastAsia="MS Mincho" w:cs="Times New Roman"/>
          <w:color w:val="auto"/>
        </w:rPr>
      </w:pPr>
      <w:r w:rsidRPr="003B7ED6">
        <w:rPr>
          <w:rFonts w:eastAsia="MS Mincho" w:cs="Times New Roman"/>
          <w:color w:val="auto"/>
        </w:rPr>
        <w:t>Nu au fost semnalate evenimente deosebite.</w:t>
      </w:r>
    </w:p>
    <w:p w14:paraId="6DFD260D" w14:textId="77777777" w:rsidR="003B7ED6" w:rsidRPr="003B7ED6" w:rsidRDefault="003B7ED6" w:rsidP="003B7ED6">
      <w:pPr>
        <w:spacing w:before="0" w:after="0"/>
        <w:ind w:left="1080" w:right="13"/>
        <w:outlineLvl w:val="5"/>
        <w:rPr>
          <w:rFonts w:eastAsia="MS Mincho" w:cs="Times New Roman"/>
          <w:b/>
        </w:rPr>
      </w:pPr>
    </w:p>
    <w:p w14:paraId="23A9AD25" w14:textId="77777777" w:rsidR="003B7ED6" w:rsidRPr="003B7ED6" w:rsidRDefault="003B7ED6" w:rsidP="003B7ED6">
      <w:pPr>
        <w:spacing w:before="0" w:after="0"/>
        <w:ind w:left="1080" w:right="13"/>
        <w:outlineLvl w:val="5"/>
        <w:rPr>
          <w:rFonts w:eastAsia="MS Mincho" w:cs="Times New Roman"/>
          <w:b/>
        </w:rPr>
      </w:pPr>
      <w:r w:rsidRPr="003B7ED6">
        <w:rPr>
          <w:rFonts w:eastAsia="MS Mincho" w:cs="Times New Roman"/>
          <w:b/>
        </w:rPr>
        <w:t>3.</w:t>
      </w:r>
      <w:r w:rsidRPr="003B7ED6">
        <w:rPr>
          <w:rFonts w:eastAsia="MS Mincho" w:cs="Times New Roman"/>
          <w:b/>
        </w:rPr>
        <w:tab/>
        <w:t>Pe Marea Neagră</w:t>
      </w:r>
    </w:p>
    <w:p w14:paraId="3F6437FD" w14:textId="77777777" w:rsidR="003B7ED6" w:rsidRPr="003B7ED6" w:rsidRDefault="003B7ED6" w:rsidP="003B7ED6">
      <w:pPr>
        <w:tabs>
          <w:tab w:val="left" w:pos="6285"/>
        </w:tabs>
        <w:spacing w:before="0" w:after="0"/>
        <w:ind w:left="1080" w:right="13"/>
        <w:outlineLvl w:val="5"/>
        <w:rPr>
          <w:rFonts w:eastAsia="MS Mincho" w:cs="Times New Roman"/>
          <w:color w:val="auto"/>
        </w:rPr>
      </w:pPr>
      <w:r w:rsidRPr="003B7ED6">
        <w:rPr>
          <w:rFonts w:eastAsia="MS Mincho" w:cs="Times New Roman"/>
          <w:color w:val="auto"/>
        </w:rPr>
        <w:t>Nu au fost semnalate evenimente deosebite.</w:t>
      </w:r>
    </w:p>
    <w:p w14:paraId="02C4ACB2" w14:textId="77777777" w:rsidR="003B7ED6" w:rsidRPr="003B7ED6" w:rsidRDefault="003B7ED6" w:rsidP="003B7ED6">
      <w:pPr>
        <w:spacing w:before="0" w:after="0"/>
        <w:ind w:left="1080" w:right="13"/>
        <w:outlineLvl w:val="5"/>
        <w:rPr>
          <w:rFonts w:eastAsia="MS Mincho" w:cs="Times New Roman"/>
        </w:rPr>
      </w:pPr>
    </w:p>
    <w:p w14:paraId="4E21DC97" w14:textId="77777777" w:rsidR="003B7ED6" w:rsidRPr="003B7ED6" w:rsidRDefault="003B7ED6" w:rsidP="003B7ED6">
      <w:pPr>
        <w:spacing w:before="0" w:after="0"/>
        <w:ind w:left="1080" w:right="13"/>
        <w:outlineLvl w:val="5"/>
        <w:rPr>
          <w:rFonts w:eastAsia="MS Mincho" w:cs="Times New Roman"/>
          <w:bCs/>
          <w:color w:val="auto"/>
        </w:rPr>
      </w:pPr>
    </w:p>
    <w:p w14:paraId="041861FB" w14:textId="77777777" w:rsidR="003B7ED6" w:rsidRPr="003B7ED6" w:rsidRDefault="003B7ED6" w:rsidP="003B7ED6">
      <w:pPr>
        <w:numPr>
          <w:ilvl w:val="0"/>
          <w:numId w:val="7"/>
        </w:numPr>
        <w:spacing w:before="0" w:after="120"/>
        <w:ind w:left="1080" w:right="13" w:firstLine="0"/>
        <w:outlineLvl w:val="5"/>
        <w:rPr>
          <w:rFonts w:eastAsia="Times New Roman" w:cs="Times New Roman"/>
          <w:b/>
          <w:bCs/>
          <w:i/>
          <w:color w:val="auto"/>
          <w:u w:val="single"/>
        </w:rPr>
      </w:pPr>
      <w:r w:rsidRPr="003B7ED6">
        <w:rPr>
          <w:rFonts w:eastAsia="Times New Roman" w:cs="Times New Roman"/>
          <w:b/>
          <w:bCs/>
          <w:i/>
          <w:color w:val="auto"/>
          <w:u w:val="single"/>
        </w:rPr>
        <w:lastRenderedPageBreak/>
        <w:t>CALITATEA MEDIULUI</w:t>
      </w:r>
    </w:p>
    <w:p w14:paraId="36738B7D" w14:textId="77777777" w:rsidR="003B7ED6" w:rsidRPr="003B7ED6" w:rsidRDefault="003B7ED6" w:rsidP="003B7ED6">
      <w:pPr>
        <w:numPr>
          <w:ilvl w:val="0"/>
          <w:numId w:val="5"/>
        </w:numPr>
        <w:tabs>
          <w:tab w:val="num" w:pos="720"/>
        </w:tabs>
        <w:spacing w:before="0" w:after="120"/>
        <w:ind w:left="1080" w:right="13" w:firstLine="0"/>
        <w:contextualSpacing/>
        <w:rPr>
          <w:rFonts w:eastAsia="MS Mincho" w:cs="Times New Roman"/>
          <w:b/>
          <w:noProof/>
          <w:color w:val="auto"/>
        </w:rPr>
      </w:pPr>
      <w:r w:rsidRPr="003B7ED6">
        <w:rPr>
          <w:rFonts w:eastAsia="MS Mincho" w:cs="Times New Roman"/>
          <w:b/>
          <w:color w:val="auto"/>
        </w:rPr>
        <w:t>Î</w:t>
      </w:r>
      <w:r w:rsidRPr="003B7ED6">
        <w:rPr>
          <w:rFonts w:eastAsia="MS Mincho" w:cs="Times New Roman"/>
          <w:b/>
          <w:noProof/>
          <w:color w:val="auto"/>
        </w:rPr>
        <w:t>n domeniul aerului</w:t>
      </w:r>
    </w:p>
    <w:p w14:paraId="09BB01D2" w14:textId="77777777" w:rsidR="003B7ED6" w:rsidRPr="003B7ED6" w:rsidRDefault="003B7ED6" w:rsidP="003B7ED6">
      <w:pPr>
        <w:spacing w:before="0" w:after="0"/>
        <w:ind w:left="1080" w:right="13"/>
        <w:outlineLvl w:val="5"/>
        <w:rPr>
          <w:rFonts w:eastAsia="MS Mincho" w:cs="Times New Roman"/>
          <w:color w:val="auto"/>
          <w:lang w:val="it-IT"/>
        </w:rPr>
      </w:pPr>
      <w:r w:rsidRPr="003B7ED6">
        <w:rPr>
          <w:rFonts w:eastAsia="MS Mincho" w:cs="Times New Roman"/>
          <w:color w:val="auto"/>
        </w:rPr>
        <w:t>Nu au fost semnalate evenimente deosebite.</w:t>
      </w:r>
      <w:r w:rsidRPr="003B7ED6">
        <w:rPr>
          <w:rFonts w:eastAsia="MS Mincho" w:cs="Times New Roman"/>
          <w:color w:val="auto"/>
          <w:lang w:val="it-IT"/>
        </w:rPr>
        <w:t xml:space="preserve"> </w:t>
      </w:r>
    </w:p>
    <w:p w14:paraId="66418CBC" w14:textId="77777777" w:rsidR="003B7ED6" w:rsidRPr="003B7ED6" w:rsidRDefault="003B7ED6" w:rsidP="003B7ED6">
      <w:pPr>
        <w:spacing w:before="0" w:after="0"/>
        <w:ind w:left="1080" w:right="13"/>
        <w:outlineLvl w:val="5"/>
        <w:rPr>
          <w:rFonts w:eastAsia="MS Mincho" w:cs="Times New Roman"/>
          <w:color w:val="auto"/>
          <w:sz w:val="16"/>
          <w:szCs w:val="16"/>
        </w:rPr>
      </w:pPr>
    </w:p>
    <w:p w14:paraId="7BC0F204" w14:textId="77777777" w:rsidR="003B7ED6" w:rsidRPr="003B7ED6" w:rsidRDefault="003B7ED6" w:rsidP="003B7ED6">
      <w:pPr>
        <w:numPr>
          <w:ilvl w:val="0"/>
          <w:numId w:val="5"/>
        </w:numPr>
        <w:tabs>
          <w:tab w:val="num" w:pos="709"/>
        </w:tabs>
        <w:spacing w:before="0" w:after="0"/>
        <w:ind w:left="1080" w:right="13" w:firstLine="0"/>
        <w:rPr>
          <w:rFonts w:eastAsia="MS Mincho" w:cs="Times New Roman"/>
          <w:b/>
          <w:color w:val="auto"/>
        </w:rPr>
      </w:pPr>
      <w:r w:rsidRPr="003B7ED6">
        <w:rPr>
          <w:rFonts w:eastAsia="MS Mincho" w:cs="Times New Roman"/>
          <w:b/>
          <w:color w:val="auto"/>
        </w:rPr>
        <w:t>În domeniul solului şi vegetaţiei</w:t>
      </w:r>
    </w:p>
    <w:p w14:paraId="34118EF8"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color w:val="auto"/>
        </w:rPr>
        <w:t>Nu au fost semnalate evenimente deosebite</w:t>
      </w:r>
      <w:r w:rsidRPr="003B7ED6">
        <w:rPr>
          <w:rFonts w:eastAsia="MS Mincho" w:cs="Times New Roman"/>
          <w:bCs/>
          <w:color w:val="auto"/>
        </w:rPr>
        <w:t>.</w:t>
      </w:r>
    </w:p>
    <w:p w14:paraId="20A6A254" w14:textId="77777777" w:rsidR="003B7ED6" w:rsidRPr="003B7ED6" w:rsidRDefault="003B7ED6" w:rsidP="003B7ED6">
      <w:pPr>
        <w:spacing w:before="0" w:after="0"/>
        <w:ind w:left="1080"/>
        <w:rPr>
          <w:rFonts w:eastAsia="MS Mincho" w:cs="Times New Roman"/>
          <w:color w:val="auto"/>
          <w:sz w:val="16"/>
          <w:szCs w:val="16"/>
        </w:rPr>
      </w:pPr>
    </w:p>
    <w:p w14:paraId="33AE2903" w14:textId="77777777" w:rsidR="003B7ED6" w:rsidRPr="003B7ED6" w:rsidRDefault="003B7ED6" w:rsidP="003B7ED6">
      <w:pPr>
        <w:numPr>
          <w:ilvl w:val="0"/>
          <w:numId w:val="5"/>
        </w:numPr>
        <w:tabs>
          <w:tab w:val="num" w:pos="709"/>
        </w:tabs>
        <w:spacing w:before="0" w:after="0"/>
        <w:ind w:left="1080" w:right="13" w:firstLine="0"/>
        <w:rPr>
          <w:rFonts w:eastAsia="MS Mincho" w:cs="Times New Roman"/>
          <w:b/>
          <w:noProof/>
          <w:color w:val="auto"/>
        </w:rPr>
      </w:pPr>
      <w:r w:rsidRPr="003B7ED6">
        <w:rPr>
          <w:rFonts w:eastAsia="MS Mincho" w:cs="Times New Roman"/>
          <w:b/>
          <w:color w:val="auto"/>
        </w:rPr>
        <w:t>Î</w:t>
      </w:r>
      <w:r w:rsidRPr="003B7ED6">
        <w:rPr>
          <w:rFonts w:eastAsia="MS Mincho" w:cs="Times New Roman"/>
          <w:b/>
          <w:noProof/>
          <w:color w:val="auto"/>
        </w:rPr>
        <w:t>n domeniul supravegherii radioactivităţii mediului</w:t>
      </w:r>
    </w:p>
    <w:p w14:paraId="3B683048" w14:textId="77777777" w:rsidR="003B7ED6" w:rsidRPr="003B7ED6" w:rsidRDefault="003B7ED6" w:rsidP="003B7ED6">
      <w:pPr>
        <w:spacing w:before="0" w:after="0"/>
        <w:ind w:left="1080" w:right="13"/>
        <w:outlineLvl w:val="5"/>
        <w:rPr>
          <w:rFonts w:eastAsia="MS Mincho" w:cs="Times New Roman"/>
          <w:color w:val="auto"/>
        </w:rPr>
      </w:pPr>
      <w:r w:rsidRPr="003B7ED6">
        <w:rPr>
          <w:rFonts w:eastAsia="MS Mincho" w:cs="Times New Roman"/>
          <w:color w:val="auto"/>
        </w:rPr>
        <w:t>Nu au fost semnalate evenimente deosebite.</w:t>
      </w:r>
    </w:p>
    <w:p w14:paraId="27110BFB" w14:textId="77777777" w:rsidR="003B7ED6" w:rsidRPr="003B7ED6" w:rsidRDefault="003B7ED6" w:rsidP="003B7ED6">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54055D25" w14:textId="77777777" w:rsidR="003B7ED6" w:rsidRPr="003B7ED6" w:rsidRDefault="003B7ED6" w:rsidP="003B7ED6">
      <w:pPr>
        <w:numPr>
          <w:ilvl w:val="0"/>
          <w:numId w:val="5"/>
        </w:numPr>
        <w:tabs>
          <w:tab w:val="num" w:pos="709"/>
        </w:tabs>
        <w:spacing w:before="0" w:after="0"/>
        <w:ind w:left="1080" w:right="13" w:firstLine="0"/>
        <w:rPr>
          <w:rFonts w:eastAsia="MS Mincho" w:cs="Times New Roman"/>
          <w:b/>
          <w:noProof/>
          <w:color w:val="auto"/>
        </w:rPr>
      </w:pPr>
      <w:r w:rsidRPr="003B7ED6">
        <w:rPr>
          <w:rFonts w:eastAsia="MS Mincho" w:cs="Times New Roman"/>
          <w:b/>
          <w:color w:val="auto"/>
        </w:rPr>
        <w:t>Î</w:t>
      </w:r>
      <w:r w:rsidRPr="003B7ED6">
        <w:rPr>
          <w:rFonts w:eastAsia="MS Mincho" w:cs="Times New Roman"/>
          <w:b/>
          <w:noProof/>
          <w:color w:val="auto"/>
        </w:rPr>
        <w:t>n municipiul Bucureşti</w:t>
      </w:r>
    </w:p>
    <w:p w14:paraId="6CD340C9" w14:textId="77777777" w:rsidR="003B7ED6" w:rsidRPr="003B7ED6" w:rsidRDefault="003B7ED6" w:rsidP="003B7ED6">
      <w:pPr>
        <w:spacing w:before="0" w:after="0"/>
        <w:ind w:left="1080" w:right="13"/>
        <w:outlineLvl w:val="5"/>
        <w:rPr>
          <w:rFonts w:eastAsia="MS Mincho" w:cs="Times New Roman"/>
          <w:color w:val="auto"/>
        </w:rPr>
      </w:pPr>
      <w:r w:rsidRPr="003B7ED6">
        <w:rPr>
          <w:rFonts w:eastAsia="MS Mincho" w:cs="Times New Roman"/>
          <w:color w:val="auto"/>
        </w:rPr>
        <w:t>Nu au fost semnalate evenimente deosebite.</w:t>
      </w:r>
    </w:p>
    <w:p w14:paraId="7F6951E2" w14:textId="77777777" w:rsidR="003B7ED6" w:rsidRPr="003B7ED6" w:rsidRDefault="003B7ED6" w:rsidP="003B7ED6">
      <w:pPr>
        <w:spacing w:before="0" w:after="0"/>
        <w:ind w:left="1080" w:right="13"/>
        <w:outlineLvl w:val="5"/>
        <w:rPr>
          <w:rFonts w:eastAsia="MS Mincho" w:cs="Times New Roman"/>
          <w:color w:val="auto"/>
        </w:rPr>
      </w:pPr>
    </w:p>
    <w:p w14:paraId="0677367A" w14:textId="77777777" w:rsidR="003B7ED6" w:rsidRPr="003B7ED6" w:rsidRDefault="003B7ED6" w:rsidP="003B7ED6">
      <w:pPr>
        <w:spacing w:before="0" w:after="0"/>
        <w:ind w:left="1080" w:right="13"/>
        <w:outlineLvl w:val="5"/>
        <w:rPr>
          <w:rFonts w:eastAsia="MS Mincho" w:cs="Times New Roman"/>
          <w:color w:val="auto"/>
        </w:rPr>
      </w:pPr>
    </w:p>
    <w:p w14:paraId="2671A50A" w14:textId="77777777" w:rsidR="003B7ED6" w:rsidRPr="003B7ED6" w:rsidRDefault="003B7ED6" w:rsidP="003B7ED6">
      <w:pPr>
        <w:numPr>
          <w:ilvl w:val="0"/>
          <w:numId w:val="7"/>
        </w:numPr>
        <w:spacing w:before="0" w:after="120"/>
        <w:ind w:left="1080" w:right="13" w:firstLine="0"/>
        <w:outlineLvl w:val="5"/>
        <w:rPr>
          <w:rFonts w:eastAsia="Times New Roman" w:cs="Times New Roman"/>
          <w:b/>
          <w:bCs/>
          <w:i/>
          <w:color w:val="auto"/>
          <w:u w:val="single"/>
        </w:rPr>
      </w:pPr>
      <w:r w:rsidRPr="003B7ED6">
        <w:rPr>
          <w:rFonts w:eastAsia="Times New Roman" w:cs="Times New Roman"/>
          <w:b/>
          <w:bCs/>
          <w:i/>
          <w:color w:val="auto"/>
          <w:u w:val="single"/>
        </w:rPr>
        <w:t>ALIMENTĂRI CU APĂ</w:t>
      </w:r>
    </w:p>
    <w:p w14:paraId="70D52561" w14:textId="77777777" w:rsidR="003B7ED6" w:rsidRPr="003B7ED6" w:rsidRDefault="003B7ED6" w:rsidP="003B7ED6">
      <w:pPr>
        <w:spacing w:before="0" w:after="0"/>
        <w:ind w:left="1080" w:right="13"/>
        <w:outlineLvl w:val="5"/>
        <w:rPr>
          <w:rFonts w:eastAsia="MS Mincho" w:cs="Times New Roman"/>
          <w:b/>
          <w:bCs/>
          <w:i/>
          <w:color w:val="auto"/>
        </w:rPr>
      </w:pPr>
      <w:r w:rsidRPr="003B7ED6">
        <w:rPr>
          <w:rFonts w:eastAsia="MS Mincho" w:cs="Times New Roman"/>
          <w:b/>
          <w:bCs/>
          <w:i/>
          <w:color w:val="auto"/>
        </w:rPr>
        <w:t xml:space="preserve">Administraţia Bazinală de Apă Prut Bârlad </w:t>
      </w:r>
    </w:p>
    <w:p w14:paraId="3C07F5A5" w14:textId="77777777" w:rsidR="003B7ED6" w:rsidRPr="003B7ED6" w:rsidRDefault="003B7ED6" w:rsidP="003B7ED6">
      <w:pPr>
        <w:spacing w:before="0" w:after="0"/>
        <w:ind w:left="1080" w:right="13"/>
        <w:outlineLvl w:val="5"/>
        <w:rPr>
          <w:rFonts w:eastAsia="MS Mincho" w:cs="Times New Roman"/>
          <w:bCs/>
          <w:color w:val="auto"/>
          <w:u w:val="single"/>
        </w:rPr>
      </w:pPr>
      <w:r w:rsidRPr="003B7ED6">
        <w:rPr>
          <w:rFonts w:eastAsia="MS Mincho" w:cs="Times New Roman"/>
          <w:bCs/>
          <w:color w:val="auto"/>
          <w:u w:val="single"/>
        </w:rPr>
        <w:t>Judeţul Botoşani</w:t>
      </w:r>
    </w:p>
    <w:p w14:paraId="18679B14"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9B50377"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1052C4B9" w14:textId="77777777" w:rsidR="003B7ED6" w:rsidRPr="003B7ED6" w:rsidRDefault="003B7ED6" w:rsidP="003B7ED6">
      <w:pPr>
        <w:spacing w:before="0" w:after="0"/>
        <w:ind w:left="1080" w:right="13"/>
        <w:outlineLvl w:val="5"/>
        <w:rPr>
          <w:rFonts w:eastAsia="MS Mincho" w:cs="Times New Roman"/>
          <w:bCs/>
          <w:color w:val="auto"/>
          <w:u w:val="single"/>
        </w:rPr>
      </w:pPr>
      <w:r w:rsidRPr="003B7ED6">
        <w:rPr>
          <w:rFonts w:eastAsia="MS Mincho" w:cs="Times New Roman"/>
          <w:bCs/>
          <w:color w:val="auto"/>
          <w:u w:val="single"/>
        </w:rPr>
        <w:t>Judeţul Iaşi:</w:t>
      </w:r>
    </w:p>
    <w:p w14:paraId="5251B48A"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bCs/>
          <w:color w:val="auto"/>
        </w:rPr>
        <w:t>Se menţine situaţia de restricţii în alimentarea cu apă pentru piscicultură la folosinţele: - SC ACVACOM SRL Iaşi prin reducerea debitelor la sursa r. Gurguiata – ac. Plopi corespunzător treptei III de aplicare a restricţiilor;</w:t>
      </w:r>
    </w:p>
    <w:p w14:paraId="2387E8FA"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bCs/>
          <w:color w:val="auto"/>
        </w:rPr>
        <w:t>- SC MIHPES SRL Iaşi prin reducerea debitelor la sursa r. Valea Oii – ac. Sarca corespunzător treptei III de aplicare a restricţiilor.</w:t>
      </w:r>
    </w:p>
    <w:p w14:paraId="3001864E" w14:textId="77777777" w:rsidR="003B7ED6" w:rsidRPr="003B7ED6" w:rsidRDefault="003B7ED6" w:rsidP="003B7ED6">
      <w:pPr>
        <w:spacing w:before="0" w:after="0"/>
        <w:ind w:left="1080" w:right="13"/>
        <w:outlineLvl w:val="5"/>
        <w:rPr>
          <w:rFonts w:eastAsia="MS Mincho" w:cs="Times New Roman"/>
          <w:bCs/>
          <w:color w:val="auto"/>
          <w:u w:val="single"/>
        </w:rPr>
      </w:pPr>
      <w:r w:rsidRPr="003B7ED6">
        <w:rPr>
          <w:rFonts w:eastAsia="MS Mincho" w:cs="Times New Roman"/>
          <w:bCs/>
          <w:color w:val="auto"/>
          <w:u w:val="single"/>
        </w:rPr>
        <w:t>Judeţul Vaslui</w:t>
      </w:r>
    </w:p>
    <w:p w14:paraId="458A1CC0"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bCs/>
          <w:color w:val="auto"/>
        </w:rPr>
        <w:t>Se menţin prevederile „Planului de restricţii şi folosire a apei în perioade deficitare”, astfel:</w:t>
      </w:r>
    </w:p>
    <w:p w14:paraId="5E7DD75A" w14:textId="77777777" w:rsidR="003B7ED6" w:rsidRPr="003B7ED6" w:rsidRDefault="003B7ED6" w:rsidP="003B7ED6">
      <w:pPr>
        <w:spacing w:before="0" w:after="0"/>
        <w:ind w:left="1080" w:right="13"/>
        <w:outlineLvl w:val="5"/>
        <w:rPr>
          <w:rFonts w:eastAsia="MS Mincho" w:cs="Times New Roman"/>
          <w:bCs/>
          <w:color w:val="auto"/>
        </w:rPr>
      </w:pPr>
      <w:r w:rsidRPr="003B7ED6">
        <w:rPr>
          <w:rFonts w:eastAsia="MS Mincho" w:cs="Times New Roman"/>
          <w:bCs/>
          <w:color w:val="auto"/>
        </w:rPr>
        <w:t>- treapta III - ANIF Filiala Teritorială de Îmbunătăţiri Funciare Vaslui-Amenajare de irigaţii Mânjeşti, sursa acumularea Mânjeşti.</w:t>
      </w:r>
    </w:p>
    <w:p w14:paraId="41E09F38" w14:textId="77777777" w:rsidR="003B7ED6" w:rsidRDefault="003B7ED6" w:rsidP="000D36C5">
      <w:pPr>
        <w:ind w:firstLine="360"/>
      </w:pPr>
    </w:p>
    <w:p w14:paraId="5261EF75" w14:textId="3624EE8E" w:rsidR="00FA65AC" w:rsidRPr="00120484" w:rsidRDefault="00DF5C20" w:rsidP="003B7ED6">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B585" w14:textId="77777777" w:rsidR="002E3EF5" w:rsidRDefault="002E3EF5" w:rsidP="00F721A4">
      <w:pPr>
        <w:spacing w:after="0" w:line="240" w:lineRule="auto"/>
      </w:pPr>
      <w:r>
        <w:separator/>
      </w:r>
    </w:p>
  </w:endnote>
  <w:endnote w:type="continuationSeparator" w:id="0">
    <w:p w14:paraId="423050CE" w14:textId="77777777" w:rsidR="002E3EF5" w:rsidRDefault="002E3EF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0B6D" w14:textId="77777777" w:rsidR="002E3EF5" w:rsidRDefault="002E3EF5" w:rsidP="00F721A4">
      <w:pPr>
        <w:spacing w:after="0" w:line="240" w:lineRule="auto"/>
      </w:pPr>
      <w:r>
        <w:separator/>
      </w:r>
    </w:p>
  </w:footnote>
  <w:footnote w:type="continuationSeparator" w:id="0">
    <w:p w14:paraId="084CC248" w14:textId="77777777" w:rsidR="002E3EF5" w:rsidRDefault="002E3EF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3798"/>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E3EF5"/>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B7CB0"/>
    <w:rsid w:val="003B7ED6"/>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2023-06-19T05:07:00Z</dcterms:created>
  <dcterms:modified xsi:type="dcterms:W3CDTF">2023-06-19T05:08:00Z</dcterms:modified>
</cp:coreProperties>
</file>