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BB0DAA">
      <w:pPr>
        <w:spacing w:after="0pt" w:line="12pt" w:lineRule="auto"/>
        <w:ind w:start="0pt"/>
        <w:jc w:val="center"/>
        <w:rPr>
          <w:b/>
          <w:lang w:val="ro-RO"/>
        </w:rPr>
      </w:pPr>
    </w:p>
    <w:p w14:paraId="2A1CFF46" w14:textId="77777777" w:rsidR="00BB0DAA" w:rsidRPr="00BB0DAA" w:rsidRDefault="00BB0DAA" w:rsidP="00BB0DAA">
      <w:pPr>
        <w:spacing w:after="0pt"/>
        <w:ind w:start="36pt"/>
        <w:jc w:val="center"/>
        <w:rPr>
          <w:b/>
          <w:bCs/>
          <w:iCs/>
          <w:lang w:val="it-IT"/>
        </w:rPr>
      </w:pPr>
      <w:r w:rsidRPr="00BB0DAA">
        <w:rPr>
          <w:b/>
          <w:bCs/>
          <w:iCs/>
          <w:lang w:val="it-IT"/>
        </w:rPr>
        <w:t>RAPORT PRIVIND SITUAŢIA HIDROMETEOROLOGICĂ</w:t>
      </w:r>
    </w:p>
    <w:p w14:paraId="3579ECB5" w14:textId="77777777" w:rsidR="00BB0DAA" w:rsidRPr="00BB0DAA" w:rsidRDefault="00BB0DAA" w:rsidP="00BB0DAA">
      <w:pPr>
        <w:spacing w:after="0pt"/>
        <w:ind w:start="36pt"/>
        <w:jc w:val="center"/>
        <w:rPr>
          <w:b/>
          <w:bCs/>
          <w:iCs/>
          <w:lang w:val="es-PE"/>
        </w:rPr>
      </w:pPr>
      <w:r w:rsidRPr="00BB0DAA">
        <w:rPr>
          <w:b/>
          <w:bCs/>
          <w:iCs/>
          <w:lang w:val="es-PE"/>
        </w:rPr>
        <w:t>ŞI A CALITAŢII MEDIULUI</w:t>
      </w:r>
    </w:p>
    <w:p w14:paraId="217AB226" w14:textId="77777777" w:rsidR="00BB0DAA" w:rsidRPr="00BB0DAA" w:rsidRDefault="00BB0DAA" w:rsidP="00BB0DAA">
      <w:pPr>
        <w:spacing w:after="0pt"/>
        <w:ind w:start="36pt"/>
        <w:jc w:val="center"/>
        <w:rPr>
          <w:b/>
          <w:bCs/>
          <w:iCs/>
          <w:lang w:val="it-IT"/>
        </w:rPr>
      </w:pPr>
      <w:r w:rsidRPr="00BB0DAA">
        <w:rPr>
          <w:b/>
          <w:bCs/>
          <w:iCs/>
          <w:lang w:val="it-IT"/>
        </w:rPr>
        <w:t>în intervalul 11.07.2022 ora 08.00 – 12.07.2022, ora 08.00</w:t>
      </w:r>
    </w:p>
    <w:p w14:paraId="7B111FD6" w14:textId="2F553C3B" w:rsidR="00BB0DAA" w:rsidRDefault="00BB0DAA" w:rsidP="00BB0DAA">
      <w:pPr>
        <w:spacing w:after="0pt"/>
        <w:ind w:start="36pt"/>
        <w:rPr>
          <w:b/>
          <w:bCs/>
          <w:iCs/>
          <w:lang w:val="it-IT"/>
        </w:rPr>
      </w:pPr>
    </w:p>
    <w:p w14:paraId="73F46E0F" w14:textId="77777777" w:rsidR="00BB0DAA" w:rsidRPr="00BB0DAA" w:rsidRDefault="00BB0DAA" w:rsidP="00BB0DAA">
      <w:pPr>
        <w:spacing w:after="0pt"/>
        <w:ind w:start="36pt"/>
        <w:rPr>
          <w:b/>
          <w:bCs/>
          <w:iCs/>
          <w:lang w:val="it-IT"/>
        </w:rPr>
      </w:pPr>
    </w:p>
    <w:p w14:paraId="5AFF523F" w14:textId="77777777" w:rsidR="00BB0DAA" w:rsidRPr="00BB0DAA" w:rsidRDefault="00BB0DAA" w:rsidP="00BB0DAA">
      <w:pPr>
        <w:spacing w:after="0pt"/>
        <w:ind w:start="36pt"/>
        <w:rPr>
          <w:b/>
          <w:bCs/>
          <w:iCs/>
          <w:lang w:val="it-IT"/>
        </w:rPr>
      </w:pPr>
      <w:r w:rsidRPr="00BB0DAA">
        <w:rPr>
          <w:b/>
          <w:bCs/>
          <w:iCs/>
          <w:lang w:val="it-IT"/>
        </w:rPr>
        <w:t>I.</w:t>
      </w:r>
      <w:r w:rsidRPr="00BB0DAA">
        <w:rPr>
          <w:b/>
          <w:bCs/>
          <w:iCs/>
          <w:lang w:val="it-IT"/>
        </w:rPr>
        <w:tab/>
        <w:t>SITUAŢIA HIDROMETEOROLOGICĂ</w:t>
      </w:r>
    </w:p>
    <w:p w14:paraId="10031E52" w14:textId="77777777" w:rsidR="00BB0DAA" w:rsidRPr="00BB0DAA" w:rsidRDefault="00BB0DAA" w:rsidP="00BB0DAA">
      <w:pPr>
        <w:spacing w:after="0pt"/>
        <w:ind w:start="36pt"/>
        <w:rPr>
          <w:b/>
          <w:bCs/>
          <w:iCs/>
          <w:u w:val="single"/>
          <w:lang w:val="it-IT"/>
        </w:rPr>
      </w:pPr>
      <w:r w:rsidRPr="00BB0DAA">
        <w:rPr>
          <w:b/>
          <w:bCs/>
          <w:iCs/>
          <w:lang w:val="it-IT"/>
        </w:rPr>
        <w:t xml:space="preserve">1. </w:t>
      </w:r>
      <w:r w:rsidRPr="00BB0DAA">
        <w:rPr>
          <w:b/>
          <w:bCs/>
          <w:iCs/>
          <w:u w:val="single"/>
          <w:lang w:val="it-IT"/>
        </w:rPr>
        <w:t>Situaţia și prognoza hidrologică pe râurile interioare și Dunăre, din 12.07.2022, ora 08.00</w:t>
      </w:r>
    </w:p>
    <w:p w14:paraId="62AEE4B0" w14:textId="77777777" w:rsidR="00BB0DAA" w:rsidRPr="00BB0DAA" w:rsidRDefault="00BB0DAA" w:rsidP="00BB0DAA">
      <w:pPr>
        <w:spacing w:after="0pt"/>
        <w:ind w:start="36pt"/>
        <w:rPr>
          <w:b/>
          <w:bCs/>
          <w:iCs/>
          <w:lang w:val="it-IT"/>
        </w:rPr>
      </w:pPr>
      <w:r w:rsidRPr="00BB0DAA">
        <w:rPr>
          <w:b/>
          <w:bCs/>
          <w:iCs/>
          <w:u w:val="single"/>
          <w:lang w:val="it-IT"/>
        </w:rPr>
        <w:t>RÂURI:</w:t>
      </w:r>
      <w:r w:rsidRPr="00BB0DAA">
        <w:rPr>
          <w:b/>
          <w:bCs/>
          <w:iCs/>
          <w:lang w:val="it-IT"/>
        </w:rPr>
        <w:t xml:space="preserve"> </w:t>
      </w:r>
    </w:p>
    <w:p w14:paraId="6A8816EA" w14:textId="77777777" w:rsidR="00BB0DAA" w:rsidRPr="00BB0DAA" w:rsidRDefault="00BB0DAA" w:rsidP="00BB0DAA">
      <w:pPr>
        <w:spacing w:after="0pt"/>
        <w:ind w:start="36pt"/>
        <w:rPr>
          <w:b/>
          <w:bCs/>
          <w:iCs/>
          <w:lang w:val="ro-RO"/>
        </w:rPr>
      </w:pPr>
      <w:r w:rsidRPr="00BB0DAA">
        <w:rPr>
          <w:b/>
          <w:bCs/>
          <w:iCs/>
          <w:lang w:val="ro-RO"/>
        </w:rPr>
        <w:t>Debitele au fost în general relativ staționare, exceptând cursurile mijlocii și inferioare ale Someșului, Mureșului și Timișului, unde au fost în scădere.</w:t>
      </w:r>
    </w:p>
    <w:p w14:paraId="01E40D31" w14:textId="77777777" w:rsidR="00BB0DAA" w:rsidRPr="00BB0DAA" w:rsidRDefault="00BB0DAA" w:rsidP="00BB0DAA">
      <w:pPr>
        <w:spacing w:after="0pt"/>
        <w:ind w:start="36pt"/>
        <w:rPr>
          <w:b/>
          <w:bCs/>
          <w:iCs/>
          <w:lang w:val="ro-RO"/>
        </w:rPr>
      </w:pPr>
      <w:r w:rsidRPr="00BB0DAA">
        <w:rPr>
          <w:b/>
          <w:bCs/>
          <w:iCs/>
          <w:lang w:val="ro-RO"/>
        </w:rPr>
        <w:t xml:space="preserve">Scurgeri importante pe versanți, torenți, pâraie, formarea de viituri rapide cu efecte de inundații locale și creșteri mai importante de niveluri și debite s-au produs pe unele râuri mici din nordul, centrul și nord-estul țării, ca urmare a precipitațiilor înregistrate sub formă de aversă și cu caracter torențial, izolat mai însemnate cantitativ. </w:t>
      </w:r>
    </w:p>
    <w:p w14:paraId="24DABFC8" w14:textId="77777777" w:rsidR="00BB0DAA" w:rsidRPr="00BB0DAA" w:rsidRDefault="00BB0DAA" w:rsidP="00BB0DAA">
      <w:pPr>
        <w:spacing w:after="0pt"/>
        <w:ind w:start="36pt"/>
        <w:rPr>
          <w:b/>
          <w:bCs/>
          <w:iCs/>
          <w:lang w:val="ro-RO"/>
        </w:rPr>
      </w:pPr>
      <w:r w:rsidRPr="00BB0DAA">
        <w:rPr>
          <w:b/>
          <w:bCs/>
          <w:iCs/>
          <w:lang w:val="ro-RO"/>
        </w:rPr>
        <w:t>Debitele medii zilnice se situează la valori sub mediile multianuale lunare, cu coeficienţi moduli cuprinşi între 30-60%, mai mici (sub 30%) pe râurile din bazinele hidrografice: Iza, Tur, Lăpuș, Crasna, Barcău, Crișuri, Arieș, Târnave, Timiș, Moravița, Nera, Cerna, Siret (exceptând cursurile superioare ale Moldovei, Trotuşului, Buzăului şi cursul superior şi mijlociu al Bistriţei), unii afluenţi ai Jiului, Oltului, Vedei şi pe unele râuri din Dobrogea.</w:t>
      </w:r>
    </w:p>
    <w:p w14:paraId="76FC3139" w14:textId="77777777" w:rsidR="00BB0DAA" w:rsidRPr="00BB0DAA" w:rsidRDefault="00BB0DAA" w:rsidP="00BB0DAA">
      <w:pPr>
        <w:spacing w:after="0pt"/>
        <w:ind w:start="36pt"/>
        <w:rPr>
          <w:b/>
          <w:bCs/>
          <w:iCs/>
          <w:lang w:val="ro-RO"/>
        </w:rPr>
      </w:pPr>
      <w:r w:rsidRPr="00BB0DAA">
        <w:rPr>
          <w:b/>
          <w:bCs/>
          <w:iCs/>
          <w:lang w:val="ro-RO"/>
        </w:rPr>
        <w:t>Nivelurile pe râuri la stațiile hidrometrice se situează sub COTELE DE ATENȚIE.</w:t>
      </w:r>
    </w:p>
    <w:p w14:paraId="43F9592F" w14:textId="77777777" w:rsidR="00BB0DAA" w:rsidRPr="00BB0DAA" w:rsidRDefault="00BB0DAA" w:rsidP="00BB0DAA">
      <w:pPr>
        <w:spacing w:after="0pt"/>
        <w:ind w:start="36pt"/>
        <w:rPr>
          <w:b/>
          <w:bCs/>
          <w:iCs/>
          <w:lang w:val="ro-RO"/>
        </w:rPr>
      </w:pPr>
    </w:p>
    <w:p w14:paraId="4FDF351E" w14:textId="77777777" w:rsidR="00BB0DAA" w:rsidRPr="00BB0DAA" w:rsidRDefault="00BB0DAA" w:rsidP="00BB0DAA">
      <w:pPr>
        <w:spacing w:after="0pt"/>
        <w:ind w:start="36pt"/>
        <w:rPr>
          <w:b/>
          <w:bCs/>
          <w:iCs/>
          <w:lang w:val="ro-RO"/>
        </w:rPr>
      </w:pPr>
      <w:r w:rsidRPr="00BB0DAA">
        <w:rPr>
          <w:b/>
          <w:bCs/>
          <w:iCs/>
          <w:lang w:val="ro-RO"/>
        </w:rPr>
        <w:t>Debitele vor fi în general relativ staționare, exceptând râurile din bazinele hidrografice Vișeu, Iza, Someșul Mare, unde vor fi în creștere, ca urmare a precipitațiilor prognozate și propagării și cursul inferior al Someșului, Timișului și cursul mijlociu și inferior al Mureșului, unde vor fi în scădere.</w:t>
      </w:r>
    </w:p>
    <w:p w14:paraId="41059FF5" w14:textId="77777777" w:rsidR="00BB0DAA" w:rsidRPr="00BB0DAA" w:rsidRDefault="00BB0DAA" w:rsidP="00BB0DAA">
      <w:pPr>
        <w:spacing w:after="0pt"/>
        <w:ind w:start="36pt"/>
        <w:rPr>
          <w:b/>
          <w:bCs/>
          <w:iCs/>
          <w:lang w:val="ro-RO"/>
        </w:rPr>
      </w:pPr>
      <w:r w:rsidRPr="00BB0DAA">
        <w:rPr>
          <w:b/>
          <w:bCs/>
          <w:iCs/>
          <w:lang w:val="ro-RO"/>
        </w:rPr>
        <w:t>Sunt posibile scurgeri importante pe versanţi, torenţi şi pâraie, viituri rapide cu posibile efecte de inundaţii locale şi creşteri mai importante de debite şi niveluri pe unele râuri mici din zonele de deal și munte cu o probabilitate mai mare pe cele din centrul și nordul țării, ca urmare a precipitațiilor prognozate sub formă de aversă, cu caracter torențial, izolat mai însemnate cantitativ.</w:t>
      </w:r>
    </w:p>
    <w:p w14:paraId="0FD64E9A" w14:textId="77777777" w:rsidR="00BB0DAA" w:rsidRPr="00BB0DAA" w:rsidRDefault="00BB0DAA" w:rsidP="00BB0DAA">
      <w:pPr>
        <w:spacing w:after="0pt"/>
        <w:ind w:start="36pt"/>
        <w:rPr>
          <w:b/>
          <w:bCs/>
          <w:iCs/>
          <w:lang w:val="ro-RO"/>
        </w:rPr>
      </w:pPr>
    </w:p>
    <w:p w14:paraId="2B922032" w14:textId="77777777" w:rsidR="00BB0DAA" w:rsidRPr="00BB0DAA" w:rsidRDefault="00BB0DAA" w:rsidP="00BB0DAA">
      <w:pPr>
        <w:spacing w:after="0pt"/>
        <w:ind w:start="36pt"/>
        <w:rPr>
          <w:b/>
          <w:bCs/>
          <w:iCs/>
          <w:lang w:val="ro-RO"/>
        </w:rPr>
      </w:pPr>
    </w:p>
    <w:p w14:paraId="1FE9E520" w14:textId="77777777" w:rsidR="00BB0DAA" w:rsidRPr="00BB0DAA" w:rsidRDefault="00BB0DAA" w:rsidP="00BB0DAA">
      <w:pPr>
        <w:spacing w:after="0pt"/>
        <w:ind w:start="36pt"/>
        <w:rPr>
          <w:b/>
          <w:bCs/>
          <w:iCs/>
          <w:lang w:val="ro-RO"/>
        </w:rPr>
      </w:pPr>
      <w:r w:rsidRPr="00BB0DAA">
        <w:rPr>
          <w:b/>
          <w:bCs/>
          <w:iCs/>
          <w:u w:val="single"/>
          <w:lang w:val="it-IT"/>
        </w:rPr>
        <w:t>DUNARE:</w:t>
      </w:r>
    </w:p>
    <w:p w14:paraId="6B07B09F" w14:textId="77777777" w:rsidR="00BB0DAA" w:rsidRPr="00BB0DAA" w:rsidRDefault="00BB0DAA" w:rsidP="00BB0DAA">
      <w:pPr>
        <w:spacing w:after="0pt"/>
        <w:ind w:start="36pt"/>
        <w:rPr>
          <w:b/>
          <w:bCs/>
          <w:iCs/>
          <w:lang w:val="ro-RO"/>
        </w:rPr>
      </w:pPr>
      <w:r w:rsidRPr="00BB0DAA">
        <w:rPr>
          <w:b/>
          <w:bCs/>
          <w:iCs/>
          <w:lang w:val="ro-RO"/>
        </w:rPr>
        <w:t>Debitul la intrarea în țară (secțiunea Baziaș) în intervalul 11.07.2022 – 12.07.2022 a fost staționar, având valoarea de 2800 m</w:t>
      </w:r>
      <w:r w:rsidRPr="00BB0DAA">
        <w:rPr>
          <w:b/>
          <w:bCs/>
          <w:iCs/>
          <w:vertAlign w:val="superscript"/>
          <w:lang w:val="ro-RO"/>
        </w:rPr>
        <w:t>3</w:t>
      </w:r>
      <w:r w:rsidRPr="00BB0DAA">
        <w:rPr>
          <w:b/>
          <w:bCs/>
          <w:iCs/>
          <w:lang w:val="ro-RO"/>
        </w:rPr>
        <w:t>/s, sub media multianuală a lunii iulie (5350 m</w:t>
      </w:r>
      <w:r w:rsidRPr="00BB0DAA">
        <w:rPr>
          <w:b/>
          <w:bCs/>
          <w:iCs/>
          <w:vertAlign w:val="superscript"/>
          <w:lang w:val="ro-RO"/>
        </w:rPr>
        <w:t>3</w:t>
      </w:r>
      <w:r w:rsidRPr="00BB0DAA">
        <w:rPr>
          <w:b/>
          <w:bCs/>
          <w:iCs/>
          <w:lang w:val="ro-RO"/>
        </w:rPr>
        <w:t>/s).</w:t>
      </w:r>
    </w:p>
    <w:p w14:paraId="210FC637" w14:textId="77777777" w:rsidR="00BB0DAA" w:rsidRPr="00BB0DAA" w:rsidRDefault="00BB0DAA" w:rsidP="00BB0DAA">
      <w:pPr>
        <w:spacing w:after="0pt"/>
        <w:ind w:start="36pt"/>
        <w:rPr>
          <w:b/>
          <w:bCs/>
          <w:iCs/>
          <w:lang w:val="ro-RO"/>
        </w:rPr>
      </w:pPr>
      <w:r w:rsidRPr="00BB0DAA">
        <w:rPr>
          <w:b/>
          <w:bCs/>
          <w:iCs/>
          <w:lang w:val="ro-RO"/>
        </w:rPr>
        <w:t>În aval de Porţile de Fier debitele vor fi în scădere pe sectorul Gruia – Giurgiu și în creștere pe sectorul Oltenița – Tulcea.</w:t>
      </w:r>
    </w:p>
    <w:p w14:paraId="7533E898" w14:textId="77777777" w:rsidR="00BB0DAA" w:rsidRPr="00BB0DAA" w:rsidRDefault="00BB0DAA" w:rsidP="00BB0DAA">
      <w:pPr>
        <w:spacing w:after="0pt"/>
        <w:ind w:start="36pt"/>
        <w:rPr>
          <w:b/>
          <w:bCs/>
          <w:iCs/>
          <w:lang w:val="ro-RO"/>
        </w:rPr>
      </w:pPr>
    </w:p>
    <w:p w14:paraId="636F0D65" w14:textId="77777777" w:rsidR="00BB0DAA" w:rsidRPr="00BB0DAA" w:rsidRDefault="00BB0DAA" w:rsidP="00BB0DAA">
      <w:pPr>
        <w:spacing w:after="0pt"/>
        <w:ind w:start="36pt"/>
        <w:rPr>
          <w:b/>
          <w:bCs/>
          <w:iCs/>
          <w:lang w:val="ro-RO"/>
        </w:rPr>
      </w:pPr>
      <w:r w:rsidRPr="00BB0DAA">
        <w:rPr>
          <w:b/>
          <w:bCs/>
          <w:iCs/>
          <w:lang w:val="ro-RO"/>
        </w:rPr>
        <w:t>Debitul la intrarea în țară (secțiunea Baziaș) va fi în scădere (2700 m</w:t>
      </w:r>
      <w:r w:rsidRPr="00BB0DAA">
        <w:rPr>
          <w:b/>
          <w:bCs/>
          <w:iCs/>
          <w:vertAlign w:val="superscript"/>
          <w:lang w:val="ro-RO"/>
        </w:rPr>
        <w:t>3</w:t>
      </w:r>
      <w:r w:rsidRPr="00BB0DAA">
        <w:rPr>
          <w:b/>
          <w:bCs/>
          <w:iCs/>
          <w:lang w:val="ro-RO"/>
        </w:rPr>
        <w:t>/s).</w:t>
      </w:r>
    </w:p>
    <w:p w14:paraId="3661D766" w14:textId="77777777" w:rsidR="00BB0DAA" w:rsidRPr="00BB0DAA" w:rsidRDefault="00BB0DAA" w:rsidP="00BB0DAA">
      <w:pPr>
        <w:spacing w:after="0pt"/>
        <w:ind w:start="36pt"/>
        <w:rPr>
          <w:b/>
          <w:bCs/>
          <w:iCs/>
          <w:lang w:val="ro-RO"/>
        </w:rPr>
      </w:pPr>
      <w:r w:rsidRPr="00BB0DAA">
        <w:rPr>
          <w:b/>
          <w:bCs/>
          <w:iCs/>
          <w:lang w:val="ro-RO"/>
        </w:rPr>
        <w:t>În aval de Porțile de Fier debitele vor fi în creștere pe sectoarele Gruia – Calafat și Brăila – Tulcea și în scădere pe sectorul Bechet – Vadu Oii.</w:t>
      </w:r>
    </w:p>
    <w:p w14:paraId="361F059F" w14:textId="77777777" w:rsidR="00BB0DAA" w:rsidRPr="00BB0DAA" w:rsidRDefault="00BB0DAA" w:rsidP="00BB0DAA">
      <w:pPr>
        <w:spacing w:after="0pt"/>
        <w:ind w:start="0pt"/>
        <w:rPr>
          <w:b/>
          <w:bCs/>
          <w:iCs/>
          <w:lang w:val="ro-RO"/>
        </w:rPr>
      </w:pPr>
    </w:p>
    <w:p w14:paraId="5F278857" w14:textId="77777777" w:rsidR="00BB0DAA" w:rsidRPr="00BB0DAA" w:rsidRDefault="00BB0DAA" w:rsidP="00BB0DAA">
      <w:pPr>
        <w:spacing w:after="0pt"/>
        <w:ind w:start="36pt"/>
        <w:rPr>
          <w:b/>
          <w:bCs/>
          <w:iCs/>
          <w:lang w:val="ro-RO"/>
        </w:rPr>
      </w:pPr>
    </w:p>
    <w:p w14:paraId="0AA65ACF" w14:textId="77777777" w:rsidR="00BB0DAA" w:rsidRPr="00BB0DAA" w:rsidRDefault="00BB0DAA" w:rsidP="00BB0DAA">
      <w:pPr>
        <w:spacing w:after="0pt"/>
        <w:ind w:start="36pt"/>
        <w:rPr>
          <w:b/>
          <w:bCs/>
          <w:iCs/>
          <w:u w:val="single"/>
          <w:lang w:val="it-IT"/>
        </w:rPr>
      </w:pPr>
      <w:r w:rsidRPr="00BB0DAA">
        <w:rPr>
          <w:b/>
          <w:bCs/>
          <w:iCs/>
          <w:lang w:val="ro-RO"/>
        </w:rPr>
        <w:t xml:space="preserve">2. </w:t>
      </w:r>
      <w:r w:rsidRPr="00BB0DAA">
        <w:rPr>
          <w:b/>
          <w:bCs/>
          <w:iCs/>
          <w:u w:val="single"/>
          <w:lang w:val="ro-RO"/>
        </w:rPr>
        <w:t xml:space="preserve">Situaţia meteorologică în intervalul </w:t>
      </w:r>
      <w:r w:rsidRPr="00BB0DAA">
        <w:rPr>
          <w:b/>
          <w:bCs/>
          <w:iCs/>
          <w:u w:val="single"/>
          <w:lang w:val="it-IT"/>
        </w:rPr>
        <w:t>11.07.2022</w:t>
      </w:r>
      <w:r w:rsidRPr="00BB0DAA">
        <w:rPr>
          <w:b/>
          <w:bCs/>
          <w:iCs/>
          <w:u w:val="single"/>
          <w:lang w:val="ro-RO"/>
        </w:rPr>
        <w:t xml:space="preserve">, ora 08.00 – </w:t>
      </w:r>
      <w:r w:rsidRPr="00BB0DAA">
        <w:rPr>
          <w:b/>
          <w:bCs/>
          <w:iCs/>
          <w:u w:val="single"/>
          <w:lang w:val="it-IT"/>
        </w:rPr>
        <w:t>12.07.2022, ora 08.00</w:t>
      </w:r>
    </w:p>
    <w:p w14:paraId="2AF66B93" w14:textId="77777777" w:rsidR="00BB0DAA" w:rsidRPr="00BB0DAA" w:rsidRDefault="00BB0DAA" w:rsidP="00BB0DAA">
      <w:pPr>
        <w:spacing w:after="0pt"/>
        <w:ind w:start="36pt"/>
        <w:rPr>
          <w:b/>
          <w:bCs/>
          <w:iCs/>
          <w:lang w:val="ro-RO"/>
        </w:rPr>
      </w:pPr>
    </w:p>
    <w:p w14:paraId="4A89BEF8" w14:textId="77777777" w:rsidR="00BB0DAA" w:rsidRPr="00BB0DAA" w:rsidRDefault="00BB0DAA" w:rsidP="00BB0DAA">
      <w:pPr>
        <w:spacing w:after="0pt"/>
        <w:ind w:start="36pt"/>
        <w:rPr>
          <w:b/>
          <w:bCs/>
          <w:iCs/>
          <w:lang w:val="it-IT"/>
        </w:rPr>
      </w:pPr>
      <w:r w:rsidRPr="00BB0DAA">
        <w:rPr>
          <w:b/>
          <w:bCs/>
          <w:iCs/>
          <w:lang w:val="it-IT"/>
        </w:rPr>
        <w:t>În ţara, valorile termice diurne au fost sub mediile climatologice specifice datei, exceptând sud-estul teritoriului, unde, local, sau situat în jurul acestora. Cerul a fost temporar noros și s-au semnalat averse slabe, local în Transilvania, Moldova, la munte și izolat în Banat, Crișana, Maramureș, Muntenia și Dobrogea. În nord-vestul, nord-estul și centrul teritoriului, pe alocuri, aversele au fost însoțite de descărcări electrice. S-a semnalat grindină de mici dimensiuni, din surse externe, în zona localității Vișeul de Sus - județul Maramureș. Vântul a suflat slab și moderat, cu unele intensificări în sud, în centru și în est, cu rafale în general de 40...50 km/h. Temperaturile maxime s-au încadrat între 20 de grade la Ocna Șugatag, Toplița, Huedin, Joseni, Petroșani, Târnăveni, Sibiu, Sebeș și Suceava și 28 de grade de la Giurgiu, Constanța, Gura Portiței, București Băneasa și Filaret, Medgidia, Oltenița, Jurilovca, Călărași, Mangalia, Videle, Caracal, Roșiori de Vede și Fetești. La ora 06 se înregistrau valori termice cuprinse între 5 grade la Câmpeni și 21 de grade la Constanța-dig.</w:t>
      </w:r>
    </w:p>
    <w:p w14:paraId="216FFE65" w14:textId="77777777" w:rsidR="00BB0DAA" w:rsidRPr="00BB0DAA" w:rsidRDefault="00BB0DAA" w:rsidP="00BB0DAA">
      <w:pPr>
        <w:spacing w:after="0pt"/>
        <w:ind w:start="36pt"/>
        <w:rPr>
          <w:b/>
          <w:bCs/>
          <w:i/>
          <w:iCs/>
          <w:lang w:val="it-IT"/>
        </w:rPr>
      </w:pPr>
    </w:p>
    <w:p w14:paraId="607F3B69" w14:textId="77777777" w:rsidR="00BB0DAA" w:rsidRPr="00BB0DAA" w:rsidRDefault="00BB0DAA" w:rsidP="00BB0DAA">
      <w:pPr>
        <w:spacing w:after="0pt"/>
        <w:ind w:start="36pt"/>
        <w:rPr>
          <w:b/>
          <w:bCs/>
          <w:i/>
          <w:iCs/>
          <w:lang w:val="ro-RO"/>
        </w:rPr>
      </w:pPr>
      <w:r w:rsidRPr="00BB0DAA">
        <w:rPr>
          <w:b/>
          <w:bCs/>
          <w:i/>
          <w:iCs/>
          <w:lang w:val="it-IT"/>
        </w:rPr>
        <w:t>OBSERVAȚII: a fost emisă o atenționare cod galben, pentru fenomene meteorologice periculoase imediate.</w:t>
      </w:r>
    </w:p>
    <w:p w14:paraId="0C17195E" w14:textId="77777777" w:rsidR="00BB0DAA" w:rsidRPr="00BB0DAA" w:rsidRDefault="00BB0DAA" w:rsidP="00BB0DAA">
      <w:pPr>
        <w:spacing w:after="0pt"/>
        <w:ind w:start="36pt"/>
        <w:rPr>
          <w:b/>
          <w:bCs/>
          <w:iCs/>
          <w:lang w:val="it-IT"/>
        </w:rPr>
      </w:pPr>
    </w:p>
    <w:p w14:paraId="6D34E60A" w14:textId="77777777" w:rsidR="00BB0DAA" w:rsidRPr="00BB0DAA" w:rsidRDefault="00BB0DAA" w:rsidP="00BB0DAA">
      <w:pPr>
        <w:spacing w:after="0pt"/>
        <w:ind w:start="36pt"/>
        <w:rPr>
          <w:b/>
          <w:bCs/>
          <w:iCs/>
          <w:lang w:val="ro-RO"/>
        </w:rPr>
      </w:pPr>
      <w:r w:rsidRPr="00BB0DAA">
        <w:rPr>
          <w:b/>
          <w:bCs/>
          <w:iCs/>
          <w:lang w:val="it-IT"/>
        </w:rPr>
        <w:t>La Bucureşti, vremea a fost predominant frumoasă și normală din punct de vedere termic. Cerul a fost temporar noros, iar în a doua parte a nopții trecător a plouat slab. Vântul a suflat slab și moderat. Temperatura maximă a fost de 27 de grade la Afumați și de 28 de grade la Filaret și Băneasa. La ora 06 se înregistrau 14 grade în Băneasa, 17 grade la Afumați și 18 grade la Filaret.</w:t>
      </w:r>
    </w:p>
    <w:p w14:paraId="216A04FF" w14:textId="77777777" w:rsidR="00BB0DAA" w:rsidRPr="00BB0DAA" w:rsidRDefault="00BB0DAA" w:rsidP="00BB0DAA">
      <w:pPr>
        <w:spacing w:after="0pt"/>
        <w:ind w:start="36pt"/>
        <w:rPr>
          <w:b/>
          <w:bCs/>
          <w:iCs/>
          <w:lang w:val="ro-RO"/>
        </w:rPr>
      </w:pPr>
    </w:p>
    <w:p w14:paraId="7B4E6BBF" w14:textId="77777777" w:rsidR="00BB0DAA" w:rsidRPr="00BB0DAA" w:rsidRDefault="00BB0DAA" w:rsidP="00BB0DAA">
      <w:pPr>
        <w:spacing w:after="0pt"/>
        <w:ind w:start="36pt"/>
        <w:rPr>
          <w:b/>
          <w:bCs/>
          <w:iCs/>
          <w:lang w:val="ro-RO"/>
        </w:rPr>
      </w:pPr>
    </w:p>
    <w:p w14:paraId="0A8878AC" w14:textId="77777777" w:rsidR="00BB0DAA" w:rsidRPr="00BB0DAA" w:rsidRDefault="00BB0DAA" w:rsidP="00BB0DAA">
      <w:pPr>
        <w:spacing w:after="0pt"/>
        <w:ind w:start="36pt"/>
        <w:rPr>
          <w:b/>
          <w:bCs/>
          <w:iCs/>
          <w:u w:val="single"/>
          <w:lang w:val="it-IT"/>
        </w:rPr>
      </w:pPr>
      <w:r w:rsidRPr="00BB0DAA">
        <w:rPr>
          <w:b/>
          <w:bCs/>
          <w:iCs/>
          <w:lang w:val="it-IT"/>
        </w:rPr>
        <w:t xml:space="preserve">3. </w:t>
      </w:r>
      <w:r w:rsidRPr="00BB0DAA">
        <w:rPr>
          <w:b/>
          <w:bCs/>
          <w:iCs/>
          <w:u w:val="single"/>
          <w:lang w:val="it-IT"/>
        </w:rPr>
        <w:t>Prognoza meteorologică în intervalul 12.07.2022, ora 08.00 – 13.07.2022, ora 08.00</w:t>
      </w:r>
    </w:p>
    <w:p w14:paraId="308A22BF" w14:textId="77777777" w:rsidR="00BB0DAA" w:rsidRPr="00BB0DAA" w:rsidRDefault="00BB0DAA" w:rsidP="00BB0DAA">
      <w:pPr>
        <w:spacing w:after="0pt"/>
        <w:ind w:start="36pt"/>
        <w:rPr>
          <w:b/>
          <w:bCs/>
          <w:iCs/>
          <w:lang w:val="ro-RO"/>
        </w:rPr>
      </w:pPr>
      <w:r w:rsidRPr="00BB0DAA">
        <w:rPr>
          <w:b/>
          <w:bCs/>
          <w:iCs/>
          <w:lang w:val="it-IT"/>
        </w:rPr>
        <w:t>În ţara, în regiunile nordice și centrale, dar și la munte, regimul termic va fi caracterizat de valori mai mici decât cele normale datei, vor fi înnorări temporare și local se vor semnala averse și descărcări electrice. Punctiform se pot acumula cantități de apă mai însemnate. În restul zonelor, valorile termice se vor situa în jurul mediilor multianuale, cerul va fi variabil şi doar cu totul izolat vor fi posibile ploi slabe de scurtă durată. Vântul va sufla slab şi moderat, cu intensificări temporare la munte, îndeosebi pe creste, în prima parte a intervalului în extremitatea de sud-vest, dar și asociate ploilor. Temperaturile maxime se vor încadra între 18 și 29 de grade, cu cele mai ridicate valori în sud și sud-est, iar cele minime vor fi cuprinse în general între 6 și 17 grade. Dimineața, izolat va fi ceaţă.</w:t>
      </w:r>
    </w:p>
    <w:p w14:paraId="3E63BF12" w14:textId="77777777" w:rsidR="00BB0DAA" w:rsidRPr="00BB0DAA" w:rsidRDefault="00BB0DAA" w:rsidP="00BB0DAA">
      <w:pPr>
        <w:spacing w:after="0pt"/>
        <w:ind w:start="36pt"/>
        <w:rPr>
          <w:b/>
          <w:bCs/>
          <w:iCs/>
          <w:lang w:val="it-IT"/>
        </w:rPr>
      </w:pPr>
    </w:p>
    <w:p w14:paraId="13A5EC89" w14:textId="77777777" w:rsidR="00BB0DAA" w:rsidRPr="00BB0DAA" w:rsidRDefault="00BB0DAA" w:rsidP="00BB0DAA">
      <w:pPr>
        <w:spacing w:after="0pt"/>
        <w:ind w:start="36pt"/>
        <w:rPr>
          <w:b/>
          <w:bCs/>
          <w:iCs/>
          <w:lang w:val="ro-RO"/>
        </w:rPr>
      </w:pPr>
      <w:r w:rsidRPr="00BB0DAA">
        <w:rPr>
          <w:b/>
          <w:bCs/>
          <w:iCs/>
          <w:lang w:val="it-IT"/>
        </w:rPr>
        <w:t>La Bucureşti,</w:t>
      </w:r>
      <w:r w:rsidRPr="00BB0DAA">
        <w:rPr>
          <w:b/>
          <w:bCs/>
          <w:iCs/>
          <w:lang w:val="ro-RO"/>
        </w:rPr>
        <w:t xml:space="preserve"> </w:t>
      </w:r>
      <w:r w:rsidRPr="00BB0DAA">
        <w:rPr>
          <w:b/>
          <w:bCs/>
          <w:iCs/>
          <w:lang w:val="it-IT"/>
        </w:rPr>
        <w:t>regimul termic va fi caracterizat de valori comparabile cu cele din intervalul anterior, astfel maxima se va situa în jurul valorii de 28 de grade, iar temperatura minimă va fi de 13...14 grade, ușor mai scăzută în zona preorășenească. Cerul va fi variabil, mai mult senin noaptea, iar vântul va sufla slab până la moderat.</w:t>
      </w:r>
    </w:p>
    <w:p w14:paraId="2551EBFC" w14:textId="77777777" w:rsidR="00BB0DAA" w:rsidRPr="00BB0DAA" w:rsidRDefault="00BB0DAA" w:rsidP="00BB0DAA">
      <w:pPr>
        <w:spacing w:after="0pt"/>
        <w:ind w:start="0pt"/>
        <w:rPr>
          <w:b/>
          <w:bCs/>
          <w:iCs/>
          <w:lang w:val="it-IT"/>
        </w:rPr>
      </w:pPr>
    </w:p>
    <w:p w14:paraId="52D6DEDD" w14:textId="59E4612D" w:rsidR="00BB0DAA" w:rsidRDefault="00BB0DAA" w:rsidP="00BB0DAA">
      <w:pPr>
        <w:spacing w:after="0pt"/>
        <w:ind w:start="36pt"/>
        <w:rPr>
          <w:b/>
          <w:bCs/>
          <w:iCs/>
          <w:lang w:val="it-IT"/>
        </w:rPr>
      </w:pPr>
    </w:p>
    <w:p w14:paraId="2970D7A9" w14:textId="77777777" w:rsidR="00BB0DAA" w:rsidRPr="00BB0DAA" w:rsidRDefault="00BB0DAA" w:rsidP="00BB0DAA">
      <w:pPr>
        <w:spacing w:after="0pt"/>
        <w:ind w:start="36pt"/>
        <w:rPr>
          <w:b/>
          <w:bCs/>
          <w:iCs/>
          <w:lang w:val="it-IT"/>
        </w:rPr>
      </w:pPr>
    </w:p>
    <w:p w14:paraId="1830A698" w14:textId="77777777" w:rsidR="00BB0DAA" w:rsidRPr="00BB0DAA" w:rsidRDefault="00BB0DAA" w:rsidP="00BB0DAA">
      <w:pPr>
        <w:spacing w:after="0pt"/>
        <w:ind w:start="36pt"/>
        <w:rPr>
          <w:b/>
          <w:bCs/>
          <w:iCs/>
          <w:u w:val="single"/>
          <w:lang w:val="it-IT"/>
        </w:rPr>
      </w:pPr>
      <w:r w:rsidRPr="00BB0DAA">
        <w:rPr>
          <w:b/>
          <w:bCs/>
          <w:iCs/>
          <w:lang w:val="it-IT"/>
        </w:rPr>
        <w:t>II.</w:t>
      </w:r>
      <w:r w:rsidRPr="00BB0DAA">
        <w:rPr>
          <w:b/>
          <w:bCs/>
          <w:iCs/>
          <w:lang w:val="it-IT"/>
        </w:rPr>
        <w:tab/>
      </w:r>
      <w:r w:rsidRPr="00BB0DAA">
        <w:rPr>
          <w:b/>
          <w:bCs/>
          <w:iCs/>
          <w:u w:val="single"/>
          <w:lang w:val="es-PE"/>
        </w:rPr>
        <w:t xml:space="preserve">CALITATEA </w:t>
      </w:r>
      <w:r w:rsidRPr="00BB0DAA">
        <w:rPr>
          <w:b/>
          <w:bCs/>
          <w:iCs/>
          <w:u w:val="single"/>
          <w:lang w:val="it-IT"/>
        </w:rPr>
        <w:t>APELOR</w:t>
      </w:r>
    </w:p>
    <w:p w14:paraId="1D73D4AF" w14:textId="77777777" w:rsidR="00BB0DAA" w:rsidRPr="00BB0DAA" w:rsidRDefault="00BB0DAA" w:rsidP="00BB0DAA">
      <w:pPr>
        <w:spacing w:after="0pt"/>
        <w:ind w:start="36pt"/>
        <w:rPr>
          <w:b/>
          <w:bCs/>
          <w:iCs/>
          <w:lang w:val="ro-RO"/>
        </w:rPr>
      </w:pPr>
      <w:r w:rsidRPr="00BB0DAA">
        <w:rPr>
          <w:b/>
          <w:bCs/>
          <w:iCs/>
          <w:lang w:val="ro-RO"/>
        </w:rPr>
        <w:t>2.1. Pe fluviul Dunarea</w:t>
      </w:r>
    </w:p>
    <w:p w14:paraId="7FB311A4" w14:textId="77777777" w:rsidR="00BB0DAA" w:rsidRPr="00BB0DAA" w:rsidRDefault="00BB0DAA" w:rsidP="00BB0DAA">
      <w:pPr>
        <w:spacing w:after="0pt"/>
        <w:ind w:start="36pt"/>
        <w:rPr>
          <w:b/>
          <w:bCs/>
          <w:iCs/>
          <w:lang w:val="ro-RO"/>
        </w:rPr>
      </w:pPr>
      <w:r w:rsidRPr="00BB0DAA">
        <w:rPr>
          <w:b/>
          <w:bCs/>
          <w:iCs/>
          <w:lang w:val="ro-RO"/>
        </w:rPr>
        <w:t>Nu au fost semnalate evenimente deosebite.</w:t>
      </w:r>
    </w:p>
    <w:p w14:paraId="13B8B924" w14:textId="77777777" w:rsidR="00BB0DAA" w:rsidRPr="00BB0DAA" w:rsidRDefault="00BB0DAA" w:rsidP="00BB0DAA">
      <w:pPr>
        <w:spacing w:after="0pt"/>
        <w:ind w:start="36pt"/>
        <w:rPr>
          <w:b/>
          <w:bCs/>
          <w:iCs/>
          <w:lang w:val="ro-RO"/>
        </w:rPr>
      </w:pPr>
      <w:r w:rsidRPr="00BB0DAA">
        <w:rPr>
          <w:b/>
          <w:bCs/>
          <w:iCs/>
          <w:lang w:val="ro-RO"/>
        </w:rPr>
        <w:t>2.2. Pe râurile interioare</w:t>
      </w:r>
    </w:p>
    <w:p w14:paraId="30A35798" w14:textId="77777777" w:rsidR="00BB0DAA" w:rsidRPr="00BB0DAA" w:rsidRDefault="00BB0DAA" w:rsidP="00BB0DAA">
      <w:pPr>
        <w:spacing w:after="0pt"/>
        <w:ind w:start="36pt"/>
        <w:rPr>
          <w:b/>
          <w:bCs/>
          <w:iCs/>
          <w:lang w:val="ro-RO"/>
        </w:rPr>
      </w:pPr>
      <w:r w:rsidRPr="00BB0DAA">
        <w:rPr>
          <w:b/>
          <w:bCs/>
          <w:iCs/>
          <w:lang w:val="ro-RO"/>
        </w:rPr>
        <w:t>Nu au fost semnalate evenimente deosebite.</w:t>
      </w:r>
    </w:p>
    <w:p w14:paraId="056440EF" w14:textId="77777777" w:rsidR="00BB0DAA" w:rsidRPr="00BB0DAA" w:rsidRDefault="00BB0DAA" w:rsidP="00BB0DAA">
      <w:pPr>
        <w:spacing w:after="0pt"/>
        <w:ind w:start="36pt"/>
        <w:rPr>
          <w:b/>
          <w:bCs/>
          <w:iCs/>
          <w:lang w:val="ro-RO"/>
        </w:rPr>
      </w:pPr>
      <w:r w:rsidRPr="00BB0DAA">
        <w:rPr>
          <w:b/>
          <w:bCs/>
          <w:iCs/>
          <w:lang w:val="ro-RO"/>
        </w:rPr>
        <w:t>2.3. Pe Marea Neagra</w:t>
      </w:r>
    </w:p>
    <w:p w14:paraId="721BB4B6" w14:textId="77777777" w:rsidR="00BB0DAA" w:rsidRPr="00BB0DAA" w:rsidRDefault="00BB0DAA" w:rsidP="00BB0DAA">
      <w:pPr>
        <w:spacing w:after="0pt"/>
        <w:ind w:start="36pt"/>
        <w:rPr>
          <w:b/>
          <w:bCs/>
          <w:iCs/>
          <w:lang w:val="ro-RO"/>
        </w:rPr>
      </w:pPr>
      <w:r w:rsidRPr="00BB0DAA">
        <w:rPr>
          <w:b/>
          <w:bCs/>
          <w:iCs/>
          <w:lang w:val="ro-RO"/>
        </w:rPr>
        <w:t>Nu au fost semnalate evenimente deosebite.</w:t>
      </w:r>
    </w:p>
    <w:p w14:paraId="2BF0AA8C" w14:textId="77777777" w:rsidR="00BB0DAA" w:rsidRPr="00BB0DAA" w:rsidRDefault="00BB0DAA" w:rsidP="00BB0DAA">
      <w:pPr>
        <w:spacing w:after="0pt"/>
        <w:ind w:start="36pt"/>
        <w:rPr>
          <w:b/>
          <w:bCs/>
          <w:iCs/>
          <w:lang w:val="it-IT"/>
        </w:rPr>
      </w:pPr>
    </w:p>
    <w:p w14:paraId="4ACB7D39" w14:textId="77777777" w:rsidR="00BB0DAA" w:rsidRPr="00BB0DAA" w:rsidRDefault="00BB0DAA" w:rsidP="00BB0DAA">
      <w:pPr>
        <w:spacing w:after="0pt"/>
        <w:ind w:start="36pt"/>
        <w:rPr>
          <w:b/>
          <w:bCs/>
          <w:iCs/>
          <w:lang w:val="ro-RO"/>
        </w:rPr>
      </w:pPr>
    </w:p>
    <w:p w14:paraId="7B8FCEAB" w14:textId="77777777" w:rsidR="00BB0DAA" w:rsidRPr="00BB0DAA" w:rsidRDefault="00BB0DAA" w:rsidP="00BB0DAA">
      <w:pPr>
        <w:spacing w:after="0pt"/>
        <w:ind w:start="36pt"/>
        <w:rPr>
          <w:b/>
          <w:bCs/>
          <w:iCs/>
          <w:u w:val="single"/>
          <w:lang w:val="ro-RO"/>
        </w:rPr>
      </w:pPr>
      <w:r w:rsidRPr="00BB0DAA">
        <w:rPr>
          <w:b/>
          <w:bCs/>
          <w:iCs/>
          <w:lang w:val="ro-RO"/>
        </w:rPr>
        <w:t>III.</w:t>
      </w:r>
      <w:r w:rsidRPr="00BB0DAA">
        <w:rPr>
          <w:b/>
          <w:bCs/>
          <w:iCs/>
          <w:lang w:val="ro-RO"/>
        </w:rPr>
        <w:tab/>
      </w:r>
      <w:r w:rsidRPr="00BB0DAA">
        <w:rPr>
          <w:b/>
          <w:bCs/>
          <w:iCs/>
          <w:u w:val="single"/>
          <w:lang w:val="ro-RO"/>
        </w:rPr>
        <w:t>CALITATEA MEDIULUI</w:t>
      </w:r>
    </w:p>
    <w:p w14:paraId="56F86397" w14:textId="77777777" w:rsidR="00BB0DAA" w:rsidRPr="00BB0DAA" w:rsidRDefault="00BB0DAA" w:rsidP="00BB0DAA">
      <w:pPr>
        <w:spacing w:after="0pt"/>
        <w:ind w:start="36pt"/>
        <w:rPr>
          <w:b/>
          <w:bCs/>
          <w:iCs/>
          <w:lang w:val="ro-RO"/>
        </w:rPr>
      </w:pPr>
      <w:r w:rsidRPr="00BB0DAA">
        <w:rPr>
          <w:b/>
          <w:bCs/>
          <w:iCs/>
          <w:lang w:val="ro-RO"/>
        </w:rPr>
        <w:t>3.1. În domeniul aerului</w:t>
      </w:r>
    </w:p>
    <w:p w14:paraId="1211803C" w14:textId="77777777" w:rsidR="00BB0DAA" w:rsidRPr="00BB0DAA" w:rsidRDefault="00BB0DAA" w:rsidP="00BB0DAA">
      <w:pPr>
        <w:spacing w:after="0pt"/>
        <w:ind w:start="36pt"/>
        <w:rPr>
          <w:b/>
          <w:bCs/>
          <w:iCs/>
          <w:lang w:val="ro-RO"/>
        </w:rPr>
      </w:pPr>
      <w:r w:rsidRPr="00BB0DAA">
        <w:rPr>
          <w:b/>
          <w:bCs/>
          <w:iCs/>
          <w:lang w:val="ro-RO"/>
        </w:rPr>
        <w:t>Agenţia Naţională pentru Protecţia Mediului informează că din rezultatele analizelor efectuate în cadrul Reţelei Naţionale de Monitorizare, nu s-au constatat depăşiri ale pragurilor de alertă pentru NO</w:t>
      </w:r>
      <w:r w:rsidRPr="00BB0DAA">
        <w:rPr>
          <w:b/>
          <w:bCs/>
          <w:iCs/>
          <w:vertAlign w:val="subscript"/>
          <w:lang w:val="ro-RO"/>
        </w:rPr>
        <w:t xml:space="preserve">2 </w:t>
      </w:r>
      <w:r w:rsidRPr="00BB0DAA">
        <w:rPr>
          <w:b/>
          <w:bCs/>
          <w:iCs/>
          <w:lang w:val="ro-RO"/>
        </w:rPr>
        <w:t xml:space="preserve">(dioxid de azot), </w:t>
      </w:r>
      <w:r w:rsidRPr="00BB0DAA">
        <w:rPr>
          <w:b/>
          <w:bCs/>
          <w:iCs/>
          <w:lang w:val="it-IT"/>
        </w:rPr>
        <w:t>SO</w:t>
      </w:r>
      <w:r w:rsidRPr="00BB0DAA">
        <w:rPr>
          <w:b/>
          <w:bCs/>
          <w:iCs/>
          <w:vertAlign w:val="subscript"/>
          <w:lang w:val="it-IT"/>
        </w:rPr>
        <w:t>2</w:t>
      </w:r>
      <w:r w:rsidRPr="00BB0DAA">
        <w:rPr>
          <w:b/>
          <w:bCs/>
          <w:iCs/>
          <w:lang w:val="it-IT"/>
        </w:rPr>
        <w:t xml:space="preserve"> </w:t>
      </w:r>
      <w:r w:rsidRPr="00BB0DAA">
        <w:rPr>
          <w:b/>
          <w:bCs/>
          <w:iCs/>
          <w:lang w:val="ro-RO"/>
        </w:rPr>
        <w:t>(dioxid de sulf), ale pragurilor de alertă și informare pentru O</w:t>
      </w:r>
      <w:r w:rsidRPr="00BB0DAA">
        <w:rPr>
          <w:b/>
          <w:bCs/>
          <w:iCs/>
          <w:vertAlign w:val="subscript"/>
          <w:lang w:val="ro-RO"/>
        </w:rPr>
        <w:t>3</w:t>
      </w:r>
      <w:r w:rsidRPr="00BB0DAA">
        <w:rPr>
          <w:b/>
          <w:bCs/>
          <w:iCs/>
          <w:lang w:val="ro-RO"/>
        </w:rPr>
        <w:t xml:space="preserve"> (ozon) și ale valorii limită zilnice pentru PM10 (pulberi în suspensie cu diametrul &lt; 10 microni) (50 µg/mc).</w:t>
      </w:r>
    </w:p>
    <w:p w14:paraId="4471323F" w14:textId="77777777" w:rsidR="00BB0DAA" w:rsidRPr="00BB0DAA" w:rsidRDefault="00BB0DAA" w:rsidP="00BB0DAA">
      <w:pPr>
        <w:spacing w:after="0pt"/>
        <w:ind w:start="36pt"/>
        <w:rPr>
          <w:b/>
          <w:bCs/>
          <w:iCs/>
          <w:lang w:val="ro-RO"/>
        </w:rPr>
      </w:pPr>
    </w:p>
    <w:p w14:paraId="45A17A6C" w14:textId="77777777" w:rsidR="00BB0DAA" w:rsidRPr="00BB0DAA" w:rsidRDefault="00BB0DAA" w:rsidP="00BB0DAA">
      <w:pPr>
        <w:spacing w:after="0pt"/>
        <w:ind w:start="36pt"/>
        <w:rPr>
          <w:b/>
          <w:bCs/>
          <w:iCs/>
          <w:lang w:val="ro-RO"/>
        </w:rPr>
      </w:pPr>
    </w:p>
    <w:p w14:paraId="5EE24B69" w14:textId="77777777" w:rsidR="00BB0DAA" w:rsidRPr="00BB0DAA" w:rsidRDefault="00BB0DAA" w:rsidP="00BB0DAA">
      <w:pPr>
        <w:spacing w:after="0pt"/>
        <w:ind w:start="36pt"/>
        <w:rPr>
          <w:b/>
          <w:bCs/>
          <w:iCs/>
          <w:lang w:val="ro-RO"/>
        </w:rPr>
      </w:pPr>
      <w:r w:rsidRPr="00BB0DAA">
        <w:rPr>
          <w:b/>
          <w:bCs/>
          <w:iCs/>
          <w:lang w:val="ro-RO"/>
        </w:rPr>
        <w:t>3.2. În domeniul solului şi vegetaţiei</w:t>
      </w:r>
    </w:p>
    <w:p w14:paraId="2A73F49B" w14:textId="77777777" w:rsidR="00BB0DAA" w:rsidRPr="00BB0DAA" w:rsidRDefault="00BB0DAA" w:rsidP="00BB0DAA">
      <w:pPr>
        <w:spacing w:after="0pt"/>
        <w:ind w:start="36pt"/>
        <w:rPr>
          <w:b/>
          <w:bCs/>
          <w:iCs/>
          <w:lang w:val="ro-RO"/>
        </w:rPr>
      </w:pPr>
      <w:r w:rsidRPr="00BB0DAA">
        <w:rPr>
          <w:b/>
          <w:bCs/>
          <w:iCs/>
          <w:lang w:val="ro-RO"/>
        </w:rPr>
        <w:t xml:space="preserve">APM Argeș informează că în data de 10.07.2022, ora 19.30, s-a produs o poluare accidentală a solului cu un amestec de 70 litri apă de zăcământ, pe o suprafață de cca. 5 mp şanţ drum judeţean DJ 703 A, cauzată de o avarie a conductei de amestec între Sonda 1417 şi Parc 10 Cocu, Zona de Producție Valahia, Sector Poiana Lacului, județul Argeș, aparținând OMV Petrom SA. </w:t>
      </w:r>
    </w:p>
    <w:p w14:paraId="3D7BA2A5" w14:textId="77777777" w:rsidR="00BB0DAA" w:rsidRPr="00BB0DAA" w:rsidRDefault="00BB0DAA" w:rsidP="00BB0DAA">
      <w:pPr>
        <w:spacing w:after="0pt"/>
        <w:ind w:start="36pt"/>
        <w:rPr>
          <w:b/>
          <w:bCs/>
          <w:iCs/>
          <w:lang w:val="it-IT"/>
        </w:rPr>
      </w:pPr>
      <w:r w:rsidRPr="00BB0DAA">
        <w:rPr>
          <w:b/>
          <w:bCs/>
          <w:iCs/>
          <w:lang w:val="it-IT"/>
        </w:rPr>
        <w:t>Echipa de intervenție s-a deplasat la fața locului, unde a luat următoarele măsuri:</w:t>
      </w:r>
    </w:p>
    <w:p w14:paraId="4B1B6098" w14:textId="77777777" w:rsidR="00BB0DAA" w:rsidRPr="00BB0DAA" w:rsidRDefault="00BB0DAA" w:rsidP="00BB0DAA">
      <w:pPr>
        <w:spacing w:after="0pt"/>
        <w:ind w:start="36pt"/>
        <w:rPr>
          <w:b/>
          <w:bCs/>
          <w:iCs/>
          <w:lang w:val="it-IT"/>
        </w:rPr>
      </w:pPr>
      <w:r w:rsidRPr="00BB0DAA">
        <w:rPr>
          <w:b/>
          <w:bCs/>
          <w:iCs/>
          <w:lang w:val="it-IT"/>
        </w:rPr>
        <w:tab/>
        <w:t>- a oprit pomparea</w:t>
      </w:r>
    </w:p>
    <w:p w14:paraId="74557A16" w14:textId="77777777" w:rsidR="00BB0DAA" w:rsidRPr="00BB0DAA" w:rsidRDefault="00BB0DAA" w:rsidP="00BB0DAA">
      <w:pPr>
        <w:spacing w:after="0pt"/>
        <w:ind w:start="36pt"/>
        <w:rPr>
          <w:b/>
          <w:bCs/>
          <w:iCs/>
          <w:lang w:val="it-IT"/>
        </w:rPr>
      </w:pPr>
      <w:r w:rsidRPr="00BB0DAA">
        <w:rPr>
          <w:b/>
          <w:bCs/>
          <w:iCs/>
          <w:lang w:val="it-IT"/>
        </w:rPr>
        <w:tab/>
        <w:t>- a izolat zona afectată</w:t>
      </w:r>
    </w:p>
    <w:p w14:paraId="0E399A27" w14:textId="77777777" w:rsidR="00BB0DAA" w:rsidRPr="00BB0DAA" w:rsidRDefault="00BB0DAA" w:rsidP="00BB0DAA">
      <w:pPr>
        <w:spacing w:after="0pt"/>
        <w:ind w:start="36pt"/>
        <w:rPr>
          <w:b/>
          <w:bCs/>
          <w:iCs/>
        </w:rPr>
      </w:pPr>
      <w:r w:rsidRPr="00BB0DAA">
        <w:rPr>
          <w:b/>
          <w:bCs/>
          <w:iCs/>
          <w:lang w:val="it-IT"/>
        </w:rPr>
        <w:tab/>
      </w:r>
      <w:r w:rsidRPr="00BB0DAA">
        <w:rPr>
          <w:b/>
          <w:bCs/>
          <w:iCs/>
        </w:rPr>
        <w:t xml:space="preserve">- a </w:t>
      </w:r>
      <w:proofErr w:type="spellStart"/>
      <w:r w:rsidRPr="00BB0DAA">
        <w:rPr>
          <w:b/>
          <w:bCs/>
          <w:iCs/>
        </w:rPr>
        <w:t>remediat</w:t>
      </w:r>
      <w:proofErr w:type="spellEnd"/>
      <w:r w:rsidRPr="00BB0DAA">
        <w:rPr>
          <w:b/>
          <w:bCs/>
          <w:iCs/>
        </w:rPr>
        <w:t xml:space="preserve"> </w:t>
      </w:r>
      <w:proofErr w:type="spellStart"/>
      <w:r w:rsidRPr="00BB0DAA">
        <w:rPr>
          <w:b/>
          <w:bCs/>
          <w:iCs/>
        </w:rPr>
        <w:t>conducta</w:t>
      </w:r>
      <w:proofErr w:type="spellEnd"/>
    </w:p>
    <w:p w14:paraId="52DB7CE5" w14:textId="77777777" w:rsidR="00BB0DAA" w:rsidRPr="00BB0DAA" w:rsidRDefault="00BB0DAA" w:rsidP="00BB0DAA">
      <w:pPr>
        <w:spacing w:after="0pt"/>
        <w:ind w:start="36pt"/>
        <w:rPr>
          <w:b/>
          <w:bCs/>
          <w:iCs/>
        </w:rPr>
      </w:pPr>
      <w:r w:rsidRPr="00BB0DAA">
        <w:rPr>
          <w:b/>
          <w:bCs/>
          <w:iCs/>
        </w:rPr>
        <w:tab/>
        <w:t xml:space="preserve">- a </w:t>
      </w:r>
      <w:proofErr w:type="spellStart"/>
      <w:r w:rsidRPr="00BB0DAA">
        <w:rPr>
          <w:b/>
          <w:bCs/>
          <w:iCs/>
        </w:rPr>
        <w:t>curățat</w:t>
      </w:r>
      <w:proofErr w:type="spellEnd"/>
      <w:r w:rsidRPr="00BB0DAA">
        <w:rPr>
          <w:b/>
          <w:bCs/>
          <w:iCs/>
        </w:rPr>
        <w:t xml:space="preserve"> </w:t>
      </w:r>
      <w:proofErr w:type="spellStart"/>
      <w:r w:rsidRPr="00BB0DAA">
        <w:rPr>
          <w:b/>
          <w:bCs/>
          <w:iCs/>
        </w:rPr>
        <w:t>terenul</w:t>
      </w:r>
      <w:proofErr w:type="spellEnd"/>
      <w:r w:rsidRPr="00BB0DAA">
        <w:rPr>
          <w:b/>
          <w:bCs/>
          <w:iCs/>
        </w:rPr>
        <w:t xml:space="preserve"> </w:t>
      </w:r>
      <w:proofErr w:type="spellStart"/>
      <w:r w:rsidRPr="00BB0DAA">
        <w:rPr>
          <w:b/>
          <w:bCs/>
          <w:iCs/>
        </w:rPr>
        <w:t>afectat</w:t>
      </w:r>
      <w:proofErr w:type="spellEnd"/>
      <w:r w:rsidRPr="00BB0DAA">
        <w:rPr>
          <w:b/>
          <w:bCs/>
          <w:iCs/>
        </w:rPr>
        <w:t xml:space="preserve"> </w:t>
      </w:r>
    </w:p>
    <w:p w14:paraId="495335E8" w14:textId="77777777" w:rsidR="00BB0DAA" w:rsidRPr="00BB0DAA" w:rsidRDefault="00BB0DAA" w:rsidP="00BB0DAA">
      <w:pPr>
        <w:spacing w:after="0pt"/>
        <w:ind w:start="36pt"/>
        <w:rPr>
          <w:b/>
          <w:bCs/>
          <w:iCs/>
          <w:lang w:val="ro-RO"/>
        </w:rPr>
      </w:pPr>
    </w:p>
    <w:p w14:paraId="1847E185" w14:textId="77777777" w:rsidR="00BB0DAA" w:rsidRPr="00BB0DAA" w:rsidRDefault="00BB0DAA" w:rsidP="00BB0DAA">
      <w:pPr>
        <w:spacing w:after="0pt"/>
        <w:ind w:start="36pt"/>
        <w:rPr>
          <w:b/>
          <w:bCs/>
          <w:iCs/>
        </w:rPr>
      </w:pPr>
    </w:p>
    <w:p w14:paraId="18A375CC" w14:textId="77777777" w:rsidR="00BB0DAA" w:rsidRPr="00BB0DAA" w:rsidRDefault="00BB0DAA" w:rsidP="00BB0DAA">
      <w:pPr>
        <w:spacing w:after="0pt"/>
        <w:ind w:start="36pt"/>
        <w:rPr>
          <w:b/>
          <w:bCs/>
          <w:iCs/>
          <w:lang w:val="ro-RO"/>
        </w:rPr>
      </w:pPr>
      <w:r w:rsidRPr="00BB0DAA">
        <w:rPr>
          <w:b/>
          <w:bCs/>
          <w:iCs/>
          <w:lang w:val="ro-RO"/>
        </w:rPr>
        <w:t>3.3. În domeniul supravegherii radioactivităţii mediului</w:t>
      </w:r>
    </w:p>
    <w:p w14:paraId="51EADBB7" w14:textId="77777777" w:rsidR="00BB0DAA" w:rsidRPr="00BB0DAA" w:rsidRDefault="00BB0DAA" w:rsidP="00BB0DAA">
      <w:pPr>
        <w:spacing w:after="0pt"/>
        <w:ind w:start="36pt"/>
        <w:rPr>
          <w:b/>
          <w:bCs/>
          <w:iCs/>
          <w:lang w:val="ro-RO"/>
        </w:rPr>
      </w:pPr>
      <w:r w:rsidRPr="00BB0DAA">
        <w:rPr>
          <w:b/>
          <w:bCs/>
          <w:iCs/>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39FBD5B2" w14:textId="77777777" w:rsidR="00BB0DAA" w:rsidRPr="00BB0DAA" w:rsidRDefault="00BB0DAA" w:rsidP="00BB0DAA">
      <w:pPr>
        <w:spacing w:after="0pt"/>
        <w:ind w:start="36pt"/>
        <w:rPr>
          <w:b/>
          <w:bCs/>
          <w:iCs/>
          <w:lang w:val="ro-RO"/>
        </w:rPr>
      </w:pPr>
    </w:p>
    <w:p w14:paraId="0D41DBD1" w14:textId="77777777" w:rsidR="00BB0DAA" w:rsidRPr="00BB0DAA" w:rsidRDefault="00BB0DAA" w:rsidP="00BB0DAA">
      <w:pPr>
        <w:spacing w:after="0pt"/>
        <w:ind w:start="36pt"/>
        <w:rPr>
          <w:b/>
          <w:bCs/>
          <w:iCs/>
          <w:lang w:val="ro-RO"/>
        </w:rPr>
      </w:pPr>
      <w:r w:rsidRPr="00BB0DAA">
        <w:rPr>
          <w:b/>
          <w:bCs/>
          <w:iCs/>
          <w:lang w:val="ro-RO"/>
        </w:rPr>
        <w:t>3.4. În municipiul Bucureşti</w:t>
      </w:r>
    </w:p>
    <w:p w14:paraId="329AA5B6" w14:textId="77777777" w:rsidR="00BB0DAA" w:rsidRPr="00BB0DAA" w:rsidRDefault="00BB0DAA" w:rsidP="00BB0DAA">
      <w:pPr>
        <w:spacing w:after="0pt"/>
        <w:ind w:start="36pt"/>
        <w:rPr>
          <w:b/>
          <w:bCs/>
          <w:iCs/>
          <w:lang w:val="ro-RO"/>
        </w:rPr>
      </w:pPr>
      <w:r w:rsidRPr="00BB0DAA">
        <w:rPr>
          <w:b/>
          <w:bCs/>
          <w:iCs/>
          <w:lang w:val="ro-RO"/>
        </w:rPr>
        <w:t>În ultimele 24 de ore, sistemul de monitorizare a calităţii aerului în Municipiul Bucureşti nu a semnalat depăşiri ale pragurilor de informare şi alertă.</w:t>
      </w:r>
    </w:p>
    <w:p w14:paraId="71D40736" w14:textId="77777777" w:rsidR="00BB0DAA" w:rsidRPr="00BB0DAA" w:rsidRDefault="00BB0DAA" w:rsidP="00BB0DAA">
      <w:pPr>
        <w:spacing w:after="0pt"/>
        <w:ind w:start="36pt"/>
        <w:rPr>
          <w:b/>
          <w:bCs/>
          <w:iCs/>
          <w:lang w:val="ro-RO"/>
        </w:rPr>
      </w:pPr>
    </w:p>
    <w:p w14:paraId="6E25A97C" w14:textId="77777777" w:rsidR="00BB0DAA" w:rsidRPr="00BB0DAA" w:rsidRDefault="00BB0DAA" w:rsidP="00BB0DAA">
      <w:pPr>
        <w:spacing w:after="0pt"/>
        <w:ind w:start="36pt"/>
        <w:rPr>
          <w:b/>
          <w:bCs/>
          <w:iCs/>
          <w:lang w:val="ro-RO"/>
        </w:rPr>
      </w:pPr>
    </w:p>
    <w:p w14:paraId="35E3F874" w14:textId="77777777" w:rsidR="00BB0DAA" w:rsidRPr="00BB0DAA" w:rsidRDefault="00BB0DAA" w:rsidP="00BB0DAA">
      <w:pPr>
        <w:spacing w:after="0pt"/>
        <w:ind w:start="36pt"/>
        <w:rPr>
          <w:b/>
          <w:bCs/>
          <w:iCs/>
          <w:lang w:val="ro-RO"/>
        </w:rPr>
      </w:pPr>
    </w:p>
    <w:p w14:paraId="255B7C4C" w14:textId="77777777" w:rsidR="00BB0DAA" w:rsidRPr="00BB0DAA" w:rsidRDefault="00BB0DAA" w:rsidP="00BB0DAA">
      <w:pPr>
        <w:spacing w:after="0pt"/>
        <w:ind w:start="36pt"/>
        <w:rPr>
          <w:b/>
          <w:bCs/>
          <w:iCs/>
          <w:lang w:val="ro-RO"/>
        </w:rPr>
      </w:pPr>
    </w:p>
    <w:p w14:paraId="6C1EB7B1" w14:textId="77777777" w:rsidR="00BB0DAA" w:rsidRPr="00BB0DAA" w:rsidRDefault="00BB0DAA" w:rsidP="00BB0DAA">
      <w:pPr>
        <w:spacing w:after="0pt"/>
        <w:ind w:start="0pt"/>
        <w:rPr>
          <w:b/>
          <w:bCs/>
          <w:iCs/>
          <w:lang w:val="ro-RO"/>
        </w:rPr>
      </w:pPr>
    </w:p>
    <w:p w14:paraId="7179FEA7" w14:textId="77777777" w:rsidR="00BB0DAA" w:rsidRPr="00BB0DAA" w:rsidRDefault="00BB0DAA" w:rsidP="00BB0DAA">
      <w:pPr>
        <w:spacing w:after="0pt"/>
        <w:ind w:start="36pt"/>
        <w:rPr>
          <w:b/>
          <w:bCs/>
          <w:iCs/>
          <w:u w:val="single"/>
          <w:lang w:val="ro-RO"/>
        </w:rPr>
      </w:pPr>
      <w:r w:rsidRPr="00BB0DAA">
        <w:rPr>
          <w:b/>
          <w:bCs/>
          <w:iCs/>
          <w:lang w:val="ro-RO"/>
        </w:rPr>
        <w:t>IV.</w:t>
      </w:r>
      <w:r w:rsidRPr="00BB0DAA">
        <w:rPr>
          <w:b/>
          <w:bCs/>
          <w:iCs/>
          <w:lang w:val="ro-RO"/>
        </w:rPr>
        <w:tab/>
      </w:r>
      <w:r w:rsidRPr="00BB0DAA">
        <w:rPr>
          <w:b/>
          <w:bCs/>
          <w:iCs/>
          <w:u w:val="single"/>
          <w:lang w:val="ro-RO"/>
        </w:rPr>
        <w:t>ALIMENTĂRI CU APĂ</w:t>
      </w:r>
    </w:p>
    <w:p w14:paraId="702B4886" w14:textId="77777777" w:rsidR="00BB0DAA" w:rsidRPr="00BB0DAA" w:rsidRDefault="00BB0DAA" w:rsidP="00BB0DAA">
      <w:pPr>
        <w:spacing w:after="0pt"/>
        <w:ind w:start="36pt"/>
        <w:rPr>
          <w:b/>
          <w:bCs/>
          <w:iCs/>
          <w:lang w:val="ro-RO"/>
        </w:rPr>
      </w:pPr>
      <w:r w:rsidRPr="00BB0DAA">
        <w:rPr>
          <w:b/>
          <w:bCs/>
          <w:iCs/>
          <w:lang w:val="ro-RO"/>
        </w:rPr>
        <w:t>A.B.A. Prut-Bârlad</w:t>
      </w:r>
    </w:p>
    <w:p w14:paraId="478A2042" w14:textId="77777777" w:rsidR="00BB0DAA" w:rsidRPr="00BB0DAA" w:rsidRDefault="00BB0DAA" w:rsidP="00BB0DAA">
      <w:pPr>
        <w:spacing w:after="0pt"/>
        <w:ind w:start="36pt"/>
        <w:rPr>
          <w:b/>
          <w:bCs/>
          <w:iCs/>
          <w:lang w:val="ro-RO"/>
        </w:rPr>
      </w:pPr>
      <w:r w:rsidRPr="00BB0DAA">
        <w:rPr>
          <w:b/>
          <w:bCs/>
          <w:iCs/>
          <w:lang w:val="ro-RO"/>
        </w:rPr>
        <w:t>Județul Vaslui</w:t>
      </w:r>
    </w:p>
    <w:p w14:paraId="19046D41" w14:textId="77777777" w:rsidR="00BB0DAA" w:rsidRPr="00BB0DAA" w:rsidRDefault="00BB0DAA" w:rsidP="00BB0DAA">
      <w:pPr>
        <w:spacing w:after="0pt"/>
        <w:ind w:start="36pt"/>
        <w:rPr>
          <w:b/>
          <w:bCs/>
          <w:iCs/>
          <w:lang w:val="ro-RO"/>
        </w:rPr>
      </w:pPr>
      <w:r w:rsidRPr="00BB0DAA">
        <w:rPr>
          <w:b/>
          <w:bCs/>
          <w:iCs/>
          <w:lang w:val="ro-RO"/>
        </w:rPr>
        <w:t>Se mențin prevederile „Planului de restricții si folosire a apei în perioade deficitare”, astfel:</w:t>
      </w:r>
    </w:p>
    <w:p w14:paraId="59E011F5" w14:textId="77777777" w:rsidR="00BB0DAA" w:rsidRPr="00BB0DAA" w:rsidRDefault="00BB0DAA" w:rsidP="00BB0DAA">
      <w:pPr>
        <w:spacing w:after="0pt"/>
        <w:ind w:start="36pt"/>
        <w:rPr>
          <w:b/>
          <w:bCs/>
          <w:iCs/>
          <w:lang w:val="ro-RO"/>
        </w:rPr>
      </w:pPr>
      <w:r w:rsidRPr="00BB0DAA">
        <w:rPr>
          <w:b/>
          <w:bCs/>
          <w:iCs/>
          <w:lang w:val="ro-RO"/>
        </w:rPr>
        <w:t>- treapta III - pentru S.C. AQUAVAS S.A. VASLUI – Sucursala Vaslui din acumularea Solești.</w:t>
      </w:r>
    </w:p>
    <w:p w14:paraId="041DB874" w14:textId="77777777" w:rsidR="00BB0DAA" w:rsidRPr="00BB0DAA" w:rsidRDefault="00BB0DAA" w:rsidP="00BB0DAA">
      <w:pPr>
        <w:spacing w:after="0pt"/>
        <w:ind w:start="36pt"/>
        <w:rPr>
          <w:b/>
          <w:bCs/>
          <w:iCs/>
          <w:lang w:val="ro-RO"/>
        </w:rPr>
      </w:pPr>
    </w:p>
    <w:p w14:paraId="0339E275" w14:textId="77777777" w:rsidR="00BB0DAA" w:rsidRPr="00BB0DAA" w:rsidRDefault="00BB0DAA" w:rsidP="00BB0DAA">
      <w:pPr>
        <w:spacing w:after="0pt"/>
        <w:ind w:start="36pt"/>
        <w:rPr>
          <w:b/>
          <w:bCs/>
          <w:iCs/>
          <w:lang w:val="it-IT"/>
        </w:rPr>
      </w:pPr>
      <w:r w:rsidRPr="00BB0DAA">
        <w:rPr>
          <w:b/>
          <w:bCs/>
          <w:iCs/>
          <w:lang w:val="it-IT"/>
        </w:rPr>
        <w:t>Judetul Iasi</w:t>
      </w:r>
    </w:p>
    <w:p w14:paraId="5EB14B57" w14:textId="77777777" w:rsidR="00BB0DAA" w:rsidRPr="00BB0DAA" w:rsidRDefault="00BB0DAA" w:rsidP="00BB0DAA">
      <w:pPr>
        <w:spacing w:after="0pt"/>
        <w:ind w:start="36pt"/>
        <w:rPr>
          <w:b/>
          <w:bCs/>
          <w:iCs/>
          <w:lang w:val="it-IT"/>
        </w:rPr>
      </w:pPr>
      <w:r w:rsidRPr="00BB0DAA">
        <w:rPr>
          <w:b/>
          <w:bCs/>
          <w:iCs/>
          <w:lang w:val="it-IT"/>
        </w:rPr>
        <w:t>Se mentine situatia de restrictii in alimentarea cu apa pentru piscicultura la folosintele:</w:t>
      </w:r>
    </w:p>
    <w:p w14:paraId="52A42239" w14:textId="77777777" w:rsidR="00BB0DAA" w:rsidRPr="00BB0DAA" w:rsidRDefault="00BB0DAA" w:rsidP="00BB0DAA">
      <w:pPr>
        <w:spacing w:after="0pt"/>
        <w:ind w:start="36pt"/>
        <w:rPr>
          <w:b/>
          <w:bCs/>
          <w:iCs/>
          <w:lang w:val="it-IT"/>
        </w:rPr>
      </w:pPr>
      <w:r w:rsidRPr="00BB0DAA">
        <w:rPr>
          <w:b/>
          <w:bCs/>
          <w:iCs/>
          <w:lang w:val="it-IT"/>
        </w:rPr>
        <w:t xml:space="preserve"> S.C. PISCICOLA S.RL. Iasi, S.C. Noralex S.A. Iasi si S.C. CC &amp; PES S.R.L. Iasi prin reducerea debitelor la sursa r. Miletin – ac.Halceni corespunzator treptei II de aplicare a restrictiilor.</w:t>
      </w:r>
    </w:p>
    <w:p w14:paraId="7DC1B879" w14:textId="77777777" w:rsidR="00BB0DAA" w:rsidRPr="00BB0DAA" w:rsidRDefault="00BB0DAA" w:rsidP="00BB0DAA">
      <w:pPr>
        <w:spacing w:after="0pt"/>
        <w:ind w:start="36pt"/>
        <w:rPr>
          <w:b/>
          <w:bCs/>
          <w:iCs/>
          <w:lang w:val="it-IT"/>
        </w:rPr>
      </w:pPr>
    </w:p>
    <w:p w14:paraId="0BCEFD03" w14:textId="77777777" w:rsidR="00BB0DAA" w:rsidRPr="00BB0DAA" w:rsidRDefault="00BB0DAA" w:rsidP="00BB0DAA">
      <w:pPr>
        <w:spacing w:after="0pt"/>
        <w:ind w:start="36pt"/>
        <w:rPr>
          <w:b/>
          <w:bCs/>
          <w:iCs/>
          <w:lang w:val="it-IT"/>
        </w:rPr>
      </w:pPr>
      <w:r w:rsidRPr="00BB0DAA">
        <w:rPr>
          <w:b/>
          <w:bCs/>
          <w:iCs/>
          <w:lang w:val="it-IT"/>
        </w:rPr>
        <w:t>A.B.A. Dobrogea-Litoral</w:t>
      </w:r>
    </w:p>
    <w:p w14:paraId="1ECD03BB" w14:textId="77777777" w:rsidR="00BB0DAA" w:rsidRPr="00BB0DAA" w:rsidRDefault="00BB0DAA" w:rsidP="00BB0DAA">
      <w:pPr>
        <w:spacing w:after="0pt"/>
        <w:ind w:start="36pt"/>
        <w:rPr>
          <w:b/>
          <w:bCs/>
          <w:iCs/>
          <w:lang w:val="it-IT"/>
        </w:rPr>
      </w:pPr>
      <w:r w:rsidRPr="00BB0DAA">
        <w:rPr>
          <w:b/>
          <w:bCs/>
          <w:iCs/>
          <w:lang w:val="it-IT"/>
        </w:rPr>
        <w:t>Referitor la atingerea nivelului, respectiv a debitului Fluviului Dunarea, pe sectorul Chiciu (km 375)- Izvoarele (km 345)- Cernavoda (km 298)- Harsova (km 238), corespunzatoare fazei de atentionare/ avertizare conform prevederilor planului de restrictii si folosirea a apelor in perioadele deficitare, pentru BH Dunare 2021- 2025, situatia a fost transmisa in faxul cu numarul 291 din data de 30.06.2022 si in starea de sistem din data de 07.07.2022 ora 16, pentru fluvial Dunarea de la Chiciu (km 375)- Isaccea- Tulcea- brat Chilia- brat Sulina, respectiv starea de sistem din 09.07.2022 ora 18 si starea de sistem din 11.07.2022 ora 13 - SGA Tulcea.</w:t>
      </w:r>
    </w:p>
    <w:p w14:paraId="3A14D3C8" w14:textId="77777777" w:rsidR="00BB0DAA" w:rsidRPr="00BB0DAA" w:rsidRDefault="00BB0DAA" w:rsidP="00BB0DAA">
      <w:pPr>
        <w:spacing w:after="0pt"/>
        <w:ind w:start="36pt"/>
        <w:rPr>
          <w:b/>
          <w:bCs/>
          <w:iCs/>
          <w:lang w:val="it-IT"/>
        </w:rPr>
      </w:pPr>
    </w:p>
    <w:p w14:paraId="4C0D77FF" w14:textId="77777777" w:rsidR="00BB0DAA" w:rsidRPr="00BB0DAA" w:rsidRDefault="00BB0DAA" w:rsidP="00BB0DAA">
      <w:pPr>
        <w:spacing w:after="0pt"/>
        <w:ind w:start="36pt"/>
        <w:rPr>
          <w:b/>
          <w:bCs/>
          <w:iCs/>
          <w:lang w:val="it-IT"/>
        </w:rPr>
      </w:pPr>
      <w:r w:rsidRPr="00BB0DAA">
        <w:rPr>
          <w:b/>
          <w:bCs/>
          <w:iCs/>
          <w:lang w:val="it-IT"/>
        </w:rPr>
        <w:t>A.B.A. Buzau-Ialomita</w:t>
      </w:r>
    </w:p>
    <w:p w14:paraId="3BC15165" w14:textId="77777777" w:rsidR="00BB0DAA" w:rsidRPr="00BB0DAA" w:rsidRDefault="00BB0DAA" w:rsidP="00BB0DAA">
      <w:pPr>
        <w:spacing w:after="0pt"/>
        <w:ind w:start="36pt"/>
        <w:rPr>
          <w:b/>
          <w:bCs/>
          <w:iCs/>
          <w:lang w:val="it-IT"/>
        </w:rPr>
      </w:pPr>
      <w:r w:rsidRPr="00BB0DAA">
        <w:rPr>
          <w:b/>
          <w:bCs/>
          <w:iCs/>
          <w:lang w:val="it-IT"/>
        </w:rPr>
        <w:t>Pe fluviul Dunarea, a fost instituita faza de atentionare/avertizare, conform prevederilor planului de restrictii si folosire a apelor in perioadele deficitare, pentru BH Dunarea 2021-2025.</w:t>
      </w:r>
    </w:p>
    <w:p w14:paraId="025C6EC8" w14:textId="77777777" w:rsidR="00BB0DAA" w:rsidRPr="00BB0DAA" w:rsidRDefault="00BB0DAA" w:rsidP="00BB0DAA">
      <w:pPr>
        <w:spacing w:after="0pt"/>
        <w:ind w:start="36pt"/>
        <w:rPr>
          <w:b/>
          <w:bCs/>
          <w:iCs/>
          <w:lang w:val="it-IT"/>
        </w:rPr>
      </w:pP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62B405F4" w:rsidR="00B574F2" w:rsidRPr="003D4BD7" w:rsidRDefault="00B574F2" w:rsidP="000239E2">
      <w:pPr>
        <w:spacing w:after="0pt"/>
        <w:ind w:start="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A546BF7" w14:textId="77777777" w:rsidR="00C00C60" w:rsidRDefault="00C00C60" w:rsidP="00CD5B3B">
      <w:r>
        <w:separator/>
      </w:r>
    </w:p>
  </w:endnote>
  <w:endnote w:type="continuationSeparator" w:id="0">
    <w:p w14:paraId="699C8475" w14:textId="77777777" w:rsidR="00C00C60" w:rsidRDefault="00C00C6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EAEB09B" w14:textId="77777777" w:rsidR="00C00C60" w:rsidRDefault="00C00C60" w:rsidP="00CD5B3B">
      <w:r>
        <w:separator/>
      </w:r>
    </w:p>
  </w:footnote>
  <w:footnote w:type="continuationSeparator" w:id="0">
    <w:p w14:paraId="16A77938" w14:textId="77777777" w:rsidR="00C00C60" w:rsidRDefault="00C00C6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7"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5"/>
  </w:num>
  <w:num w:numId="2" w16cid:durableId="156726649">
    <w:abstractNumId w:val="45"/>
  </w:num>
  <w:num w:numId="3" w16cid:durableId="1426219875">
    <w:abstractNumId w:val="37"/>
  </w:num>
  <w:num w:numId="4" w16cid:durableId="207911266">
    <w:abstractNumId w:val="10"/>
  </w:num>
  <w:num w:numId="5" w16cid:durableId="2022123336">
    <w:abstractNumId w:val="1"/>
  </w:num>
  <w:num w:numId="6" w16cid:durableId="355808994">
    <w:abstractNumId w:val="26"/>
  </w:num>
  <w:num w:numId="7" w16cid:durableId="1021663673">
    <w:abstractNumId w:val="44"/>
  </w:num>
  <w:num w:numId="8" w16cid:durableId="1086344295">
    <w:abstractNumId w:val="22"/>
  </w:num>
  <w:num w:numId="9" w16cid:durableId="2121990964">
    <w:abstractNumId w:val="4"/>
  </w:num>
  <w:num w:numId="10" w16cid:durableId="1968386783">
    <w:abstractNumId w:val="24"/>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41"/>
  </w:num>
  <w:num w:numId="16" w16cid:durableId="807359440">
    <w:abstractNumId w:val="14"/>
  </w:num>
  <w:num w:numId="17" w16cid:durableId="997809280">
    <w:abstractNumId w:val="34"/>
  </w:num>
  <w:num w:numId="18" w16cid:durableId="1012534563">
    <w:abstractNumId w:val="31"/>
  </w:num>
  <w:num w:numId="19" w16cid:durableId="2041122072">
    <w:abstractNumId w:val="15"/>
  </w:num>
  <w:num w:numId="20" w16cid:durableId="1171606771">
    <w:abstractNumId w:val="3"/>
  </w:num>
  <w:num w:numId="21" w16cid:durableId="1378121575">
    <w:abstractNumId w:val="42"/>
  </w:num>
  <w:num w:numId="22" w16cid:durableId="340671100">
    <w:abstractNumId w:val="38"/>
  </w:num>
  <w:num w:numId="23" w16cid:durableId="86852090">
    <w:abstractNumId w:val="18"/>
  </w:num>
  <w:num w:numId="24" w16cid:durableId="1060787793">
    <w:abstractNumId w:val="12"/>
  </w:num>
  <w:num w:numId="25" w16cid:durableId="1004360866">
    <w:abstractNumId w:val="0"/>
  </w:num>
  <w:num w:numId="26" w16cid:durableId="129566076">
    <w:abstractNumId w:val="46"/>
  </w:num>
  <w:num w:numId="27" w16cid:durableId="760368708">
    <w:abstractNumId w:val="25"/>
  </w:num>
  <w:num w:numId="28" w16cid:durableId="1281183833">
    <w:abstractNumId w:val="39"/>
  </w:num>
  <w:num w:numId="29" w16cid:durableId="1436176011">
    <w:abstractNumId w:val="7"/>
  </w:num>
  <w:num w:numId="30" w16cid:durableId="1238204095">
    <w:abstractNumId w:val="8"/>
  </w:num>
  <w:num w:numId="31" w16cid:durableId="1264680022">
    <w:abstractNumId w:val="20"/>
  </w:num>
  <w:num w:numId="32" w16cid:durableId="1488861377">
    <w:abstractNumId w:val="47"/>
  </w:num>
  <w:num w:numId="33" w16cid:durableId="834876874">
    <w:abstractNumId w:val="5"/>
  </w:num>
  <w:num w:numId="34" w16cid:durableId="1806704219">
    <w:abstractNumId w:val="40"/>
  </w:num>
  <w:num w:numId="35" w16cid:durableId="142359329">
    <w:abstractNumId w:val="21"/>
  </w:num>
  <w:num w:numId="36" w16cid:durableId="1279294805">
    <w:abstractNumId w:val="43"/>
  </w:num>
  <w:num w:numId="37" w16cid:durableId="564145437">
    <w:abstractNumId w:val="33"/>
  </w:num>
  <w:num w:numId="38" w16cid:durableId="425928158">
    <w:abstractNumId w:val="30"/>
  </w:num>
  <w:num w:numId="39" w16cid:durableId="267277227">
    <w:abstractNumId w:val="19"/>
  </w:num>
  <w:num w:numId="40" w16cid:durableId="1031030129">
    <w:abstractNumId w:val="27"/>
  </w:num>
  <w:num w:numId="41" w16cid:durableId="1742214069">
    <w:abstractNumId w:val="11"/>
  </w:num>
  <w:num w:numId="42" w16cid:durableId="1915702983">
    <w:abstractNumId w:val="28"/>
  </w:num>
  <w:num w:numId="43" w16cid:durableId="1783451301">
    <w:abstractNumId w:val="32"/>
  </w:num>
  <w:num w:numId="44" w16cid:durableId="2022775157">
    <w:abstractNumId w:val="36"/>
  </w:num>
  <w:num w:numId="45" w16cid:durableId="1161893981">
    <w:abstractNumId w:val="29"/>
  </w:num>
  <w:num w:numId="46" w16cid:durableId="1967655634">
    <w:abstractNumId w:val="23"/>
  </w:num>
  <w:num w:numId="47" w16cid:durableId="756171547">
    <w:abstractNumId w:val="16"/>
  </w:num>
  <w:num w:numId="48" w16cid:durableId="639071436">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2022-07-12T05:24:00Z</dcterms:created>
  <dcterms:modified xsi:type="dcterms:W3CDTF">2022-07-12T05:24:00Z</dcterms:modified>
</cp:coreProperties>
</file>