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1657" w14:textId="77777777" w:rsidR="00AD1AB4" w:rsidRPr="00AD1AB4" w:rsidRDefault="00AD1AB4" w:rsidP="00AD1AB4">
      <w:pPr>
        <w:spacing w:before="0" w:after="0" w:line="240" w:lineRule="auto"/>
        <w:ind w:left="1138"/>
        <w:jc w:val="center"/>
        <w:rPr>
          <w:rFonts w:eastAsia="MS Mincho" w:cs="Times New Roman"/>
          <w:b/>
          <w:color w:val="auto"/>
          <w:lang w:val="da-DK"/>
        </w:rPr>
      </w:pPr>
      <w:r w:rsidRPr="00AD1AB4">
        <w:rPr>
          <w:rFonts w:eastAsia="MS Mincho" w:cs="Times New Roman"/>
          <w:b/>
          <w:color w:val="auto"/>
          <w:lang w:val="da-DK"/>
        </w:rPr>
        <w:t>RAPORT PRIVIND SITUAŢIA HIDROMETEOROLOGICĂ ŞI A CALITĂŢII MEDIULUI</w:t>
      </w:r>
    </w:p>
    <w:p w14:paraId="3B5BD30F" w14:textId="77777777" w:rsidR="00AD1AB4" w:rsidRPr="00AD1AB4" w:rsidRDefault="00AD1AB4" w:rsidP="00AD1AB4">
      <w:pPr>
        <w:spacing w:before="0" w:after="0" w:line="240" w:lineRule="auto"/>
        <w:ind w:left="1138"/>
        <w:jc w:val="center"/>
        <w:rPr>
          <w:rFonts w:eastAsia="MS Mincho" w:cs="Times New Roman"/>
          <w:b/>
          <w:color w:val="auto"/>
          <w:lang w:val="da-DK"/>
        </w:rPr>
      </w:pPr>
      <w:r w:rsidRPr="00AD1AB4">
        <w:rPr>
          <w:rFonts w:eastAsia="MS Mincho" w:cs="Times New Roman"/>
          <w:b/>
          <w:color w:val="auto"/>
          <w:lang w:val="da-DK"/>
        </w:rPr>
        <w:t>în intervalul 09.07.2023, ora 08.00 – 10.07.2023, ora 08.00</w:t>
      </w:r>
    </w:p>
    <w:p w14:paraId="4CBCBCEB" w14:textId="77777777" w:rsidR="00AD1AB4" w:rsidRPr="00AD1AB4" w:rsidRDefault="00AD1AB4" w:rsidP="00AD1AB4">
      <w:pPr>
        <w:spacing w:before="0" w:after="0" w:line="240" w:lineRule="auto"/>
        <w:ind w:left="1138"/>
        <w:jc w:val="center"/>
        <w:rPr>
          <w:rFonts w:eastAsia="MS Mincho" w:cs="Times New Roman"/>
          <w:b/>
          <w:color w:val="auto"/>
          <w:lang w:val="da-DK"/>
        </w:rPr>
      </w:pPr>
    </w:p>
    <w:p w14:paraId="7FA84E5F" w14:textId="77777777" w:rsidR="00AD1AB4" w:rsidRPr="00AD1AB4" w:rsidRDefault="00AD1AB4" w:rsidP="00AD1AB4">
      <w:pPr>
        <w:spacing w:before="0" w:after="0" w:line="240" w:lineRule="auto"/>
        <w:ind w:left="1138"/>
        <w:rPr>
          <w:rFonts w:eastAsia="MS Mincho" w:cs="Times New Roman"/>
          <w:b/>
          <w:color w:val="auto"/>
          <w:lang w:val="da-DK"/>
        </w:rPr>
      </w:pPr>
      <w:r w:rsidRPr="00AD1AB4">
        <w:rPr>
          <w:rFonts w:eastAsia="MS Mincho" w:cs="Times New Roman"/>
          <w:bCs/>
          <w:color w:val="auto"/>
          <w:lang w:val="da-DK"/>
        </w:rPr>
        <w:t>I.</w:t>
      </w:r>
      <w:r w:rsidRPr="00AD1AB4">
        <w:rPr>
          <w:rFonts w:eastAsia="MS Mincho" w:cs="Times New Roman"/>
          <w:bCs/>
          <w:color w:val="auto"/>
          <w:lang w:val="da-DK"/>
        </w:rPr>
        <w:tab/>
      </w:r>
      <w:r w:rsidRPr="00AD1AB4">
        <w:rPr>
          <w:rFonts w:eastAsia="MS Mincho" w:cs="Times New Roman"/>
          <w:b/>
          <w:color w:val="auto"/>
          <w:lang w:val="da-DK"/>
        </w:rPr>
        <w:t>SITUAŢIA HIDROMETEOROLOGICĂ</w:t>
      </w:r>
    </w:p>
    <w:p w14:paraId="76D38BE4"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1. Situația și prognoza hidro pe râurile interioare şi Dunăre din 10.07.2023, ora 07.00</w:t>
      </w:r>
    </w:p>
    <w:p w14:paraId="2CAAB3EC"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RÂURI</w:t>
      </w:r>
    </w:p>
    <w:p w14:paraId="2BC53595" w14:textId="77777777" w:rsidR="00AD1AB4" w:rsidRPr="00AD1AB4" w:rsidRDefault="00AD1AB4" w:rsidP="00AD1AB4">
      <w:pPr>
        <w:spacing w:before="0" w:after="0" w:line="240" w:lineRule="auto"/>
        <w:ind w:left="1138"/>
        <w:rPr>
          <w:rFonts w:eastAsia="MS Mincho" w:cs="Times New Roman"/>
          <w:bCs/>
          <w:color w:val="auto"/>
          <w:lang w:val="da-DK"/>
        </w:rPr>
      </w:pPr>
    </w:p>
    <w:p w14:paraId="47A56E98"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I.N.H.G.A. a emis o Atenţionare Hidrologică, cod galben, valabilă în intervalul 09.07.2023 ora 10:00 – 10.07.2023 ora 06:00, vizând creşteri de debite şi niveluri ca urmare a propagării viiturilor formate anterior în amonte pe unele râuri din bazinele hidrografice: Râul Prut – pe sectorul amonte Acumularea Stânca Costeşti, cu posibile depăşiri ale COTELOR DE ATENŢIE, astfel:</w:t>
      </w:r>
    </w:p>
    <w:p w14:paraId="3090926A" w14:textId="77777777" w:rsidR="00AD1AB4" w:rsidRPr="00AD1AB4" w:rsidRDefault="00AD1AB4" w:rsidP="00AD1AB4">
      <w:pPr>
        <w:spacing w:before="0" w:after="0" w:line="240" w:lineRule="auto"/>
        <w:ind w:left="1138"/>
        <w:rPr>
          <w:rFonts w:eastAsia="MS Mincho" w:cs="Times New Roman"/>
          <w:bCs/>
          <w:color w:val="auto"/>
          <w:lang w:val="da-DK"/>
        </w:rPr>
      </w:pPr>
    </w:p>
    <w:p w14:paraId="354DB424"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COD GALBEN:</w:t>
      </w:r>
    </w:p>
    <w:p w14:paraId="0104956F"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În intervalul 09.07.2023 ora 10:00 – 10.07.2023 ora 06:00 pe râurile din bazinele hidrografice: râul Prut – pe sectorul amonte Acumularea Stânca Costeşti (judeţul Botoşani). Se ridică începând cu data de 09.07.2023 ora 10:00 Atenţionarea Hidrologică din celelalte bazine hidrografice avertizate anterior.</w:t>
      </w:r>
    </w:p>
    <w:p w14:paraId="27E57A53"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ab/>
      </w:r>
    </w:p>
    <w:p w14:paraId="29928212"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ab/>
        <w:t xml:space="preserve">Aceast mesaj de atenţionare, a fost transmis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494A931"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Botoşani (1 prefectură)– Atenţionare Hidrologică, cod Galben.</w:t>
      </w:r>
    </w:p>
    <w:p w14:paraId="062BAB49" w14:textId="77777777" w:rsidR="00AD1AB4" w:rsidRPr="00AD1AB4" w:rsidRDefault="00AD1AB4" w:rsidP="00AD1AB4">
      <w:pPr>
        <w:spacing w:before="0" w:after="0" w:line="240" w:lineRule="auto"/>
        <w:ind w:left="1138"/>
        <w:rPr>
          <w:rFonts w:eastAsia="MS Mincho" w:cs="Times New Roman"/>
          <w:bCs/>
          <w:color w:val="auto"/>
          <w:lang w:val="da-DK"/>
        </w:rPr>
      </w:pPr>
    </w:p>
    <w:p w14:paraId="5456CFBB" w14:textId="77777777" w:rsidR="00AD1AB4" w:rsidRPr="00AD1AB4" w:rsidRDefault="00AD1AB4" w:rsidP="00AD1AB4">
      <w:pPr>
        <w:spacing w:before="0" w:after="0" w:line="240" w:lineRule="auto"/>
        <w:ind w:left="1138"/>
        <w:rPr>
          <w:rFonts w:eastAsia="MS Mincho" w:cs="Times New Roman"/>
          <w:bCs/>
          <w:color w:val="auto"/>
          <w:lang w:val="da-DK"/>
        </w:rPr>
      </w:pPr>
    </w:p>
    <w:p w14:paraId="216C2C53"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Debitele au fost în general în scădere exceptând cursul superior al Prutului, cursurile mijlocii și inferioare ale râurilor Someș, Mureș, Timiș, Olt și cursul superior și mijlociu al Siretului unde vor fi în creştere prin propagare. </w:t>
      </w:r>
    </w:p>
    <w:p w14:paraId="4DED3B80"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Pe râurile din bazinele hidrografice: Crasna, Barcău, Vedea, Bârlad, pe râurile din Dobrogea și pe afluenții Prutului debitele au fost relativ staționare.</w:t>
      </w:r>
    </w:p>
    <w:p w14:paraId="2110850E"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Debitele se situează la valori sub mediile multianuale lunare, cu coeficienți moduli cuprinși între 30-90%, mai mari (în jurul și peste normalele lunare) pe râurile din bazinele hidrografice: Vișeu, Someș, Crișuri, Mureș (exceptând bazinele inferioare ale Târnavelor), Bega, Timiș, Bârzava, Moravița, Caraş, Olt, cursul Jiului, în bazinul superior şi mijlociu al Prahovei, pe cursurile superioare ale Ialomiţei, Moldovei şi Prutului, pe cursul superior şi mijlociu al Bistriţei şi pe cursul inferior al Sucevei, și mai mici (sub 30% din normalele lunare) pe râurile din bazinele hidrografice: Lăpuş, Barcău, Vedea, Bârlad, Rm. Sărat, Jijia, și pe unele râuri din Dobrogea.</w:t>
      </w:r>
    </w:p>
    <w:p w14:paraId="11CD1E9D"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A fost în vigoare ATENȚIONAREA HIDROLOGICĂ nr. 89 din 09.07.2023, până la ora 06:00.</w:t>
      </w:r>
    </w:p>
    <w:p w14:paraId="051C2D2D"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Nivelurile pe râuri la stațiile hidrometrice se situează sub COTELE DE ATENȚIE.</w:t>
      </w:r>
    </w:p>
    <w:p w14:paraId="24FDDD68" w14:textId="77777777" w:rsidR="00AD1AB4" w:rsidRPr="00AD1AB4" w:rsidRDefault="00AD1AB4" w:rsidP="00AD1AB4">
      <w:pPr>
        <w:spacing w:before="0" w:after="0" w:line="240" w:lineRule="auto"/>
        <w:ind w:left="1138"/>
        <w:rPr>
          <w:rFonts w:eastAsia="MS Mincho" w:cs="Times New Roman"/>
          <w:bCs/>
          <w:color w:val="auto"/>
          <w:lang w:val="da-DK"/>
        </w:rPr>
      </w:pPr>
    </w:p>
    <w:p w14:paraId="3A23B241" w14:textId="77777777" w:rsidR="00AD1AB4" w:rsidRPr="00AD1AB4" w:rsidRDefault="00AD1AB4" w:rsidP="00AD1AB4">
      <w:pPr>
        <w:spacing w:before="0" w:after="0" w:line="240" w:lineRule="auto"/>
        <w:ind w:left="1138"/>
        <w:rPr>
          <w:rFonts w:eastAsia="MS Mincho" w:cs="Times New Roman"/>
          <w:bCs/>
          <w:color w:val="auto"/>
          <w:lang w:val="da-DK"/>
        </w:rPr>
      </w:pPr>
    </w:p>
    <w:p w14:paraId="067A286E"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Debitele vor fi în general în scădere, exceptând cursurile inferioare ale Someșului, Mureșului, Timișului, și Siretului, unde vor fi în creştere prin propagare.</w:t>
      </w:r>
    </w:p>
    <w:p w14:paraId="176DBC03"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Pe râurile din bazinele hidrografice Crasna, Barcău, Vedea, Bârlad, Prut şi pe râurile din Dobrogea, debitele vor fi relativ staționare.</w:t>
      </w:r>
    </w:p>
    <w:p w14:paraId="67D26D78"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Nivelurile pe râuri la stațiile hidrometrice se vor situa sub COTELE DE ATENȚIE.</w:t>
      </w:r>
    </w:p>
    <w:p w14:paraId="0EBE7F25" w14:textId="77777777" w:rsidR="00AD1AB4" w:rsidRPr="00AD1AB4" w:rsidRDefault="00AD1AB4" w:rsidP="00AD1AB4">
      <w:pPr>
        <w:spacing w:before="0" w:after="0" w:line="240" w:lineRule="auto"/>
        <w:ind w:left="1138"/>
        <w:rPr>
          <w:rFonts w:eastAsia="MS Mincho" w:cs="Times New Roman"/>
          <w:bCs/>
          <w:color w:val="auto"/>
          <w:lang w:val="da-DK"/>
        </w:rPr>
      </w:pPr>
    </w:p>
    <w:p w14:paraId="3D206D28"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DUNĂRE</w:t>
      </w:r>
    </w:p>
    <w:p w14:paraId="200872A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Debitul la intrarea în ţară (secţiunea Baziaş) în intervalul 09.07.2023 – 10.07.2023 a fost staţionar, având valoarea de 4300 m3/s, sub media multianuală a lunii iulie (5350 m3/s).   </w:t>
      </w:r>
    </w:p>
    <w:p w14:paraId="7F22F8FB"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În aval de Porţile de Fier debitele au fost în scădere.</w:t>
      </w:r>
    </w:p>
    <w:p w14:paraId="7BB6BB9A" w14:textId="77777777" w:rsidR="00AD1AB4" w:rsidRPr="00AD1AB4" w:rsidRDefault="00AD1AB4" w:rsidP="00AD1AB4">
      <w:pPr>
        <w:spacing w:before="0" w:after="0" w:line="240" w:lineRule="auto"/>
        <w:ind w:left="1138"/>
        <w:rPr>
          <w:rFonts w:eastAsia="MS Mincho" w:cs="Times New Roman"/>
          <w:bCs/>
          <w:color w:val="auto"/>
          <w:lang w:val="da-DK"/>
        </w:rPr>
      </w:pPr>
    </w:p>
    <w:p w14:paraId="2C47FE0E"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Debitul la intrarea în ţară (secţiunea Baziaş) va fi staţionar (4300 m3/s).</w:t>
      </w:r>
    </w:p>
    <w:p w14:paraId="60EA2358"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În aval de Porțile de Fier debitele vor fi în scădere.</w:t>
      </w:r>
    </w:p>
    <w:p w14:paraId="115AD305" w14:textId="77777777" w:rsidR="00AD1AB4" w:rsidRPr="00AD1AB4" w:rsidRDefault="00AD1AB4" w:rsidP="00AD1AB4">
      <w:pPr>
        <w:spacing w:before="0" w:after="0" w:line="240" w:lineRule="auto"/>
        <w:ind w:left="1138"/>
        <w:rPr>
          <w:rFonts w:eastAsia="MS Mincho" w:cs="Times New Roman"/>
          <w:bCs/>
          <w:color w:val="auto"/>
          <w:lang w:val="da-DK"/>
        </w:rPr>
      </w:pPr>
    </w:p>
    <w:p w14:paraId="645E1771" w14:textId="77777777" w:rsidR="00AD1AB4" w:rsidRPr="00AD1AB4" w:rsidRDefault="00AD1AB4" w:rsidP="00AD1AB4">
      <w:pPr>
        <w:spacing w:before="0" w:after="0" w:line="240" w:lineRule="auto"/>
        <w:ind w:left="1138"/>
        <w:rPr>
          <w:rFonts w:eastAsia="MS Mincho" w:cs="Times New Roman"/>
          <w:b/>
          <w:color w:val="auto"/>
          <w:lang w:val="da-DK"/>
        </w:rPr>
      </w:pPr>
      <w:r w:rsidRPr="00AD1AB4">
        <w:rPr>
          <w:rFonts w:eastAsia="MS Mincho" w:cs="Times New Roman"/>
          <w:b/>
          <w:color w:val="auto"/>
          <w:lang w:val="da-DK"/>
        </w:rPr>
        <w:t>2.</w:t>
      </w:r>
      <w:r w:rsidRPr="00AD1AB4">
        <w:rPr>
          <w:rFonts w:eastAsia="MS Mincho" w:cs="Times New Roman"/>
          <w:bCs/>
          <w:color w:val="auto"/>
          <w:lang w:val="da-DK"/>
        </w:rPr>
        <w:t xml:space="preserve"> </w:t>
      </w:r>
      <w:r w:rsidRPr="00AD1AB4">
        <w:rPr>
          <w:rFonts w:eastAsia="MS Mincho" w:cs="Times New Roman"/>
          <w:b/>
          <w:color w:val="auto"/>
          <w:lang w:val="da-DK"/>
        </w:rPr>
        <w:t>Situația meteorologică în intervalul 09.07.2023, ora 09.00 – 10.07.2023, ora 06.00</w:t>
      </w:r>
    </w:p>
    <w:p w14:paraId="08B645D6" w14:textId="77777777" w:rsidR="00AD1AB4" w:rsidRPr="00AD1AB4" w:rsidRDefault="00AD1AB4" w:rsidP="00AD1AB4">
      <w:pPr>
        <w:spacing w:before="0" w:after="0" w:line="240" w:lineRule="auto"/>
        <w:ind w:left="1138"/>
        <w:rPr>
          <w:rFonts w:eastAsia="MS Mincho" w:cs="Times New Roman"/>
          <w:b/>
          <w:color w:val="auto"/>
          <w:lang w:val="da-DK"/>
        </w:rPr>
      </w:pPr>
    </w:p>
    <w:p w14:paraId="53A1D8EA"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ÎN ŢARĂ</w:t>
      </w:r>
    </w:p>
    <w:p w14:paraId="030B6F5D" w14:textId="77777777" w:rsidR="00AD1AB4" w:rsidRPr="00AD1AB4" w:rsidRDefault="00AD1AB4" w:rsidP="00AD1AB4">
      <w:pPr>
        <w:spacing w:before="0" w:after="0" w:line="240" w:lineRule="auto"/>
        <w:ind w:left="1138"/>
        <w:rPr>
          <w:rFonts w:eastAsia="MS Mincho" w:cs="Times New Roman"/>
          <w:bCs/>
          <w:color w:val="auto"/>
          <w:lang w:val="da-DK"/>
        </w:rPr>
      </w:pPr>
    </w:p>
    <w:p w14:paraId="68BBFAE7"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Vremea s-a încălzit în toată țara, devenind călduroasă în regiunile vestice și sudice, astfel că temperaturile maxime sau încadrat între 24 de grade la Joseni și Întorsura Buzăului și 33 de grade la Jimbolia. Cerul a fost variabil spre mai mult senin, dar cu înnorări temporare după-amiaza și seara în zona Carpaților Orientali, unde pe arii restrânse au fost averse slabe și descărcări electrice. Vântul a suflat slab și moderat, cu intensificări în Moldova, Dobrogea și estul Munteniei, unde rafalele au fost în general între 55 și 65 km/h, dar și în Carpații de Curbură și în estul Carpaților Meridionali, unde s-au atins 75...85 km/h. La ora 6 valorile termice erau cuprinse între 9 grade la Joseni și Miercurea Ciuc și 22 grade la Șiria și Buzău.</w:t>
      </w:r>
    </w:p>
    <w:p w14:paraId="0E957200" w14:textId="77777777" w:rsidR="00AD1AB4" w:rsidRPr="00AD1AB4" w:rsidRDefault="00AD1AB4" w:rsidP="00AD1AB4">
      <w:pPr>
        <w:spacing w:before="0" w:after="0" w:line="240" w:lineRule="auto"/>
        <w:ind w:left="1138"/>
        <w:rPr>
          <w:rFonts w:eastAsia="MS Mincho" w:cs="Times New Roman"/>
          <w:bCs/>
          <w:color w:val="auto"/>
          <w:lang w:val="da-DK"/>
        </w:rPr>
      </w:pPr>
    </w:p>
    <w:p w14:paraId="16431AB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LA BUCUREŞTI</w:t>
      </w:r>
      <w:r w:rsidRPr="00AD1AB4">
        <w:rPr>
          <w:rFonts w:eastAsia="MS Mincho" w:cs="Times New Roman"/>
          <w:bCs/>
          <w:color w:val="auto"/>
          <w:lang w:val="da-DK"/>
        </w:rPr>
        <w:tab/>
      </w:r>
    </w:p>
    <w:p w14:paraId="276447C7"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Vremea s-a încălzit și a devenit călduroasă, cu o temperatură maximă de 31 de grade la Afumați și Băneasa și 32 de grade la Filaret. Cerul a fost variabil, mai mult senin dimineața și noaptea, iar vântul a suflat slab și moderat. La ora 6 se înregistrau 16 grade în Băneasa și 19 grade la Afumați și Filaret.</w:t>
      </w:r>
    </w:p>
    <w:p w14:paraId="4D2275B5" w14:textId="77777777" w:rsidR="00AD1AB4" w:rsidRPr="00AD1AB4" w:rsidRDefault="00AD1AB4" w:rsidP="00AD1AB4">
      <w:pPr>
        <w:spacing w:before="0" w:after="0" w:line="240" w:lineRule="auto"/>
        <w:ind w:left="1138"/>
        <w:rPr>
          <w:rFonts w:eastAsia="MS Mincho" w:cs="Times New Roman"/>
          <w:bCs/>
          <w:color w:val="auto"/>
          <w:lang w:val="da-DK"/>
        </w:rPr>
      </w:pPr>
    </w:p>
    <w:p w14:paraId="3E0A877B" w14:textId="77777777" w:rsidR="00AD1AB4" w:rsidRPr="00AD1AB4" w:rsidRDefault="00AD1AB4" w:rsidP="00AD1AB4">
      <w:pPr>
        <w:spacing w:before="0" w:after="0" w:line="240" w:lineRule="auto"/>
        <w:ind w:left="1138"/>
        <w:rPr>
          <w:rFonts w:eastAsia="MS Mincho" w:cs="Times New Roman"/>
          <w:b/>
          <w:color w:val="auto"/>
          <w:lang w:val="da-DK"/>
        </w:rPr>
      </w:pPr>
      <w:r w:rsidRPr="00AD1AB4">
        <w:rPr>
          <w:rFonts w:eastAsia="MS Mincho" w:cs="Times New Roman"/>
          <w:bCs/>
          <w:color w:val="auto"/>
          <w:lang w:val="da-DK"/>
        </w:rPr>
        <w:tab/>
      </w:r>
      <w:r w:rsidRPr="00AD1AB4">
        <w:rPr>
          <w:rFonts w:eastAsia="MS Mincho" w:cs="Times New Roman"/>
          <w:b/>
          <w:color w:val="auto"/>
          <w:lang w:val="da-DK"/>
        </w:rPr>
        <w:t>3.</w:t>
      </w:r>
      <w:r w:rsidRPr="00AD1AB4">
        <w:rPr>
          <w:rFonts w:eastAsia="MS Mincho" w:cs="Times New Roman"/>
          <w:bCs/>
          <w:color w:val="auto"/>
          <w:lang w:val="da-DK"/>
        </w:rPr>
        <w:t xml:space="preserve"> </w:t>
      </w:r>
      <w:r w:rsidRPr="00AD1AB4">
        <w:rPr>
          <w:rFonts w:eastAsia="MS Mincho" w:cs="Times New Roman"/>
          <w:b/>
          <w:color w:val="auto"/>
          <w:lang w:val="da-DK"/>
        </w:rPr>
        <w:t>Prognoza meteorologică în intervalul 10.07.2023, ora 09.00 – 11.07.2023, ora 09.00</w:t>
      </w:r>
    </w:p>
    <w:p w14:paraId="34FC54A6" w14:textId="77777777" w:rsidR="00AD1AB4" w:rsidRPr="00AD1AB4" w:rsidRDefault="00AD1AB4" w:rsidP="00AD1AB4">
      <w:pPr>
        <w:spacing w:before="0" w:after="0" w:line="240" w:lineRule="auto"/>
        <w:ind w:left="1138"/>
        <w:rPr>
          <w:rFonts w:eastAsia="MS Mincho" w:cs="Times New Roman"/>
          <w:b/>
          <w:color w:val="auto"/>
          <w:lang w:val="da-DK"/>
        </w:rPr>
      </w:pPr>
    </w:p>
    <w:p w14:paraId="4F482B69"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ÎN ŢARĂ</w:t>
      </w:r>
    </w:p>
    <w:p w14:paraId="1EB64372" w14:textId="77777777" w:rsidR="00AD1AB4" w:rsidRPr="00AD1AB4" w:rsidRDefault="00AD1AB4" w:rsidP="00AD1AB4">
      <w:pPr>
        <w:spacing w:before="0" w:after="0" w:line="240" w:lineRule="auto"/>
        <w:ind w:left="1138"/>
        <w:rPr>
          <w:rFonts w:eastAsia="MS Mincho" w:cs="Times New Roman"/>
          <w:bCs/>
          <w:color w:val="auto"/>
          <w:lang w:val="da-DK"/>
        </w:rPr>
      </w:pPr>
    </w:p>
    <w:p w14:paraId="51464042"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Vremea va continua să se încălzească și va fi călduroasă în majoritatea zonelor, iar disconfortul termic va fi în creștere în sud-vestul țării, unde indicele temperatură-umezeală (ITU) va putea atinge izolat pragul critic de 80 de unități. Cerul va fi variabil, cu înnorări temporare și pe arii restrânse averse slabe și descărcări electrice - după-amiaza în zona Carpaților Orientali și în jumătatea estică a Carpaților Meridionali, precum și în nord-estul Munteniei, iar în a doua parte a nopții posibil în regiunile nord-vestice și centrale. Vântul va sufla moderat, local cu ușoare intensificări pe parcursul zilei, iar </w:t>
      </w:r>
      <w:r w:rsidRPr="00AD1AB4">
        <w:rPr>
          <w:rFonts w:eastAsia="MS Mincho" w:cs="Times New Roman"/>
          <w:bCs/>
          <w:color w:val="auto"/>
          <w:lang w:val="da-DK"/>
        </w:rPr>
        <w:lastRenderedPageBreak/>
        <w:t>noaptea va slăbi în intensitate. Temperaturile maxime vor fi cuprinse în general între 27 și 34 de grade, iar cele minime se vor încadra între 12 și 22 de grade, mai scăzute în depresiunile din estul Transilvaniei spre 8...9 grade.</w:t>
      </w:r>
    </w:p>
    <w:p w14:paraId="0F1C07A2" w14:textId="77777777" w:rsidR="00AD1AB4" w:rsidRPr="00AD1AB4" w:rsidRDefault="00AD1AB4" w:rsidP="00AD1AB4">
      <w:pPr>
        <w:spacing w:before="0" w:after="0" w:line="240" w:lineRule="auto"/>
        <w:ind w:left="1138"/>
        <w:rPr>
          <w:rFonts w:eastAsia="MS Mincho" w:cs="Times New Roman"/>
          <w:bCs/>
          <w:color w:val="auto"/>
          <w:lang w:val="da-DK"/>
        </w:rPr>
      </w:pPr>
    </w:p>
    <w:p w14:paraId="415D9BA8"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LA BUCUREŞTI</w:t>
      </w:r>
      <w:r w:rsidRPr="00AD1AB4">
        <w:rPr>
          <w:rFonts w:eastAsia="MS Mincho" w:cs="Times New Roman"/>
          <w:bCs/>
          <w:color w:val="auto"/>
          <w:lang w:val="da-DK"/>
        </w:rPr>
        <w:tab/>
      </w:r>
    </w:p>
    <w:p w14:paraId="3F2952A6" w14:textId="77777777" w:rsidR="00AD1AB4" w:rsidRPr="00AD1AB4" w:rsidRDefault="00AD1AB4" w:rsidP="00AD1AB4">
      <w:pPr>
        <w:spacing w:before="0" w:after="0" w:line="240" w:lineRule="auto"/>
        <w:ind w:left="1138"/>
        <w:rPr>
          <w:rFonts w:eastAsia="MS Mincho" w:cs="Times New Roman"/>
          <w:bCs/>
          <w:color w:val="auto"/>
          <w:lang w:val="da-DK"/>
        </w:rPr>
      </w:pPr>
    </w:p>
    <w:p w14:paraId="2F54833F"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Vremea se va menține călduroasă. Astfel, temperatura maximă se va situa în jurul valorii de 33 de grade, iar cea minimă va fi de 16...18 grade. Cerul va fi variabil, mai mult senin în prima parte a zilei și noaptea, iar vântul va sufla slab și moderat.</w:t>
      </w:r>
    </w:p>
    <w:p w14:paraId="583BD2AA" w14:textId="77777777" w:rsidR="00AD1AB4" w:rsidRPr="00AD1AB4" w:rsidRDefault="00AD1AB4" w:rsidP="00AD1AB4">
      <w:pPr>
        <w:spacing w:before="0" w:after="0" w:line="240" w:lineRule="auto"/>
        <w:ind w:left="1138"/>
        <w:rPr>
          <w:rFonts w:eastAsia="MS Mincho" w:cs="Times New Roman"/>
          <w:bCs/>
          <w:color w:val="auto"/>
          <w:lang w:val="da-DK"/>
        </w:rPr>
      </w:pPr>
    </w:p>
    <w:p w14:paraId="0A0DA83E" w14:textId="77777777" w:rsidR="00AD1AB4" w:rsidRPr="00AD1AB4" w:rsidRDefault="00AD1AB4" w:rsidP="00AD1AB4">
      <w:pPr>
        <w:spacing w:before="0" w:after="0" w:line="240" w:lineRule="auto"/>
        <w:ind w:left="1138"/>
        <w:rPr>
          <w:rFonts w:eastAsia="MS Mincho" w:cs="Times New Roman"/>
          <w:bCs/>
          <w:color w:val="auto"/>
          <w:lang w:val="da-DK"/>
        </w:rPr>
      </w:pPr>
    </w:p>
    <w:p w14:paraId="48FBF5E4"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II.</w:t>
      </w:r>
      <w:r w:rsidRPr="00AD1AB4">
        <w:rPr>
          <w:rFonts w:eastAsia="MS Mincho" w:cs="Times New Roman"/>
          <w:bCs/>
          <w:color w:val="auto"/>
          <w:lang w:val="da-DK"/>
        </w:rPr>
        <w:tab/>
      </w:r>
      <w:r w:rsidRPr="00AD1AB4">
        <w:rPr>
          <w:rFonts w:eastAsia="MS Mincho" w:cs="Times New Roman"/>
          <w:b/>
          <w:color w:val="auto"/>
          <w:lang w:val="da-DK"/>
        </w:rPr>
        <w:t xml:space="preserve">CALITATEA APELOR </w:t>
      </w:r>
    </w:p>
    <w:p w14:paraId="0514FB7B"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2.1.</w:t>
      </w:r>
      <w:r w:rsidRPr="00AD1AB4">
        <w:rPr>
          <w:rFonts w:eastAsia="MS Mincho" w:cs="Times New Roman"/>
          <w:bCs/>
          <w:color w:val="auto"/>
          <w:lang w:val="da-DK"/>
        </w:rPr>
        <w:tab/>
        <w:t xml:space="preserve">Pe fluviul Dunărea </w:t>
      </w:r>
    </w:p>
    <w:p w14:paraId="11005462"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Nu au fost semnalate evenimente deosebite.</w:t>
      </w:r>
    </w:p>
    <w:p w14:paraId="54B1FE01" w14:textId="77777777" w:rsidR="00AD1AB4" w:rsidRPr="00AD1AB4" w:rsidRDefault="00AD1AB4" w:rsidP="00AD1AB4">
      <w:pPr>
        <w:spacing w:before="0" w:after="0" w:line="240" w:lineRule="auto"/>
        <w:ind w:left="1138"/>
        <w:rPr>
          <w:rFonts w:eastAsia="MS Mincho" w:cs="Times New Roman"/>
          <w:bCs/>
          <w:color w:val="auto"/>
          <w:lang w:val="da-DK"/>
        </w:rPr>
      </w:pPr>
    </w:p>
    <w:p w14:paraId="4B6A545D"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2.2.</w:t>
      </w:r>
      <w:r w:rsidRPr="00AD1AB4">
        <w:rPr>
          <w:rFonts w:eastAsia="MS Mincho" w:cs="Times New Roman"/>
          <w:bCs/>
          <w:color w:val="auto"/>
          <w:lang w:val="da-DK"/>
        </w:rPr>
        <w:tab/>
        <w:t>Pe râurile interioare</w:t>
      </w:r>
    </w:p>
    <w:p w14:paraId="4933521F"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Nu au fost semnalate evenimente deosebite.</w:t>
      </w:r>
    </w:p>
    <w:p w14:paraId="50E23D09" w14:textId="77777777" w:rsidR="00AD1AB4" w:rsidRPr="00AD1AB4" w:rsidRDefault="00AD1AB4" w:rsidP="00AD1AB4">
      <w:pPr>
        <w:spacing w:before="0" w:after="0" w:line="240" w:lineRule="auto"/>
        <w:ind w:left="1138"/>
        <w:rPr>
          <w:rFonts w:eastAsia="MS Mincho" w:cs="Times New Roman"/>
          <w:bCs/>
          <w:color w:val="auto"/>
          <w:lang w:val="da-DK"/>
        </w:rPr>
      </w:pPr>
    </w:p>
    <w:p w14:paraId="124C70F1"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2.3.</w:t>
      </w:r>
      <w:r w:rsidRPr="00AD1AB4">
        <w:rPr>
          <w:rFonts w:eastAsia="MS Mincho" w:cs="Times New Roman"/>
          <w:bCs/>
          <w:color w:val="auto"/>
          <w:lang w:val="da-DK"/>
        </w:rPr>
        <w:tab/>
        <w:t>Pe Marea Neagră</w:t>
      </w:r>
    </w:p>
    <w:p w14:paraId="19958BE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Nu au fost semnalate evenimente deosebite.</w:t>
      </w:r>
    </w:p>
    <w:p w14:paraId="19248877" w14:textId="77777777" w:rsidR="00AD1AB4" w:rsidRPr="00AD1AB4" w:rsidRDefault="00AD1AB4" w:rsidP="00AD1AB4">
      <w:pPr>
        <w:spacing w:before="0" w:after="0" w:line="240" w:lineRule="auto"/>
        <w:ind w:left="1138"/>
        <w:rPr>
          <w:rFonts w:eastAsia="MS Mincho" w:cs="Times New Roman"/>
          <w:bCs/>
          <w:color w:val="auto"/>
          <w:lang w:val="da-DK"/>
        </w:rPr>
      </w:pPr>
    </w:p>
    <w:p w14:paraId="29940085" w14:textId="77777777" w:rsidR="00AD1AB4" w:rsidRPr="00AD1AB4" w:rsidRDefault="00AD1AB4" w:rsidP="00AD1AB4">
      <w:pPr>
        <w:spacing w:before="0" w:after="0" w:line="240" w:lineRule="auto"/>
        <w:ind w:left="1138"/>
        <w:rPr>
          <w:rFonts w:eastAsia="MS Mincho" w:cs="Times New Roman"/>
          <w:b/>
          <w:color w:val="auto"/>
          <w:lang w:val="da-DK"/>
        </w:rPr>
      </w:pPr>
      <w:r w:rsidRPr="00AD1AB4">
        <w:rPr>
          <w:rFonts w:eastAsia="MS Mincho" w:cs="Times New Roman"/>
          <w:bCs/>
          <w:color w:val="auto"/>
          <w:lang w:val="da-DK"/>
        </w:rPr>
        <w:t>III.</w:t>
      </w:r>
      <w:r w:rsidRPr="00AD1AB4">
        <w:rPr>
          <w:rFonts w:eastAsia="MS Mincho" w:cs="Times New Roman"/>
          <w:bCs/>
          <w:color w:val="auto"/>
          <w:lang w:val="da-DK"/>
        </w:rPr>
        <w:tab/>
      </w:r>
      <w:r w:rsidRPr="00AD1AB4">
        <w:rPr>
          <w:rFonts w:eastAsia="MS Mincho" w:cs="Times New Roman"/>
          <w:b/>
          <w:color w:val="auto"/>
          <w:lang w:val="da-DK"/>
        </w:rPr>
        <w:t>CALITATEA MEDIULUI</w:t>
      </w:r>
    </w:p>
    <w:p w14:paraId="2DE4A624" w14:textId="77777777" w:rsidR="00AD1AB4" w:rsidRPr="00AD1AB4" w:rsidRDefault="00AD1AB4" w:rsidP="00AD1AB4">
      <w:pPr>
        <w:spacing w:before="0" w:after="0" w:line="240" w:lineRule="auto"/>
        <w:ind w:left="1138"/>
        <w:rPr>
          <w:rFonts w:eastAsia="MS Mincho" w:cs="Times New Roman"/>
          <w:b/>
          <w:color w:val="auto"/>
          <w:lang w:val="da-DK"/>
        </w:rPr>
      </w:pPr>
      <w:r w:rsidRPr="00AD1AB4">
        <w:rPr>
          <w:rFonts w:eastAsia="MS Mincho" w:cs="Times New Roman"/>
          <w:bCs/>
          <w:color w:val="auto"/>
          <w:lang w:val="da-DK"/>
        </w:rPr>
        <w:t>1.</w:t>
      </w:r>
      <w:r w:rsidRPr="00AD1AB4">
        <w:rPr>
          <w:rFonts w:eastAsia="MS Mincho" w:cs="Times New Roman"/>
          <w:bCs/>
          <w:color w:val="auto"/>
          <w:lang w:val="da-DK"/>
        </w:rPr>
        <w:tab/>
      </w:r>
      <w:r w:rsidRPr="00AD1AB4">
        <w:rPr>
          <w:rFonts w:eastAsia="MS Mincho" w:cs="Times New Roman"/>
          <w:b/>
          <w:color w:val="auto"/>
          <w:lang w:val="da-DK"/>
        </w:rPr>
        <w:t>În domeniul aerului</w:t>
      </w:r>
    </w:p>
    <w:p w14:paraId="37C672EB" w14:textId="77777777" w:rsidR="00AD1AB4" w:rsidRPr="00AD1AB4" w:rsidRDefault="00AD1AB4" w:rsidP="00AD1AB4">
      <w:pPr>
        <w:spacing w:before="0" w:after="0" w:line="240" w:lineRule="auto"/>
        <w:ind w:left="1138"/>
        <w:rPr>
          <w:rFonts w:eastAsia="MS Mincho" w:cs="Times New Roman"/>
          <w:bCs/>
          <w:color w:val="auto"/>
          <w:lang w:val="da-DK"/>
        </w:rPr>
      </w:pPr>
    </w:p>
    <w:p w14:paraId="533371EB"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Agenţia Naţională pentru Protecţia Mediului informează că, din rezultatele analizelor efectuate în data de 06.07.2023, în cadrul Reţelei Naţionale de Monitorizare, nu s-au constatat depăşiri ale pragurilor de alertă pentru NO2 (dioxid de azot), SO2 (dioxid de sulf), ale pragurilor de alertă și informare pentru O3 (ozon). </w:t>
      </w:r>
    </w:p>
    <w:p w14:paraId="77A62853" w14:textId="77777777" w:rsidR="00AD1AB4" w:rsidRPr="00AD1AB4" w:rsidRDefault="00AD1AB4" w:rsidP="00AD1AB4">
      <w:pPr>
        <w:spacing w:before="0" w:after="0" w:line="240" w:lineRule="auto"/>
        <w:ind w:left="1138"/>
        <w:rPr>
          <w:rFonts w:eastAsia="MS Mincho" w:cs="Times New Roman"/>
          <w:bCs/>
          <w:color w:val="auto"/>
          <w:lang w:val="da-DK"/>
        </w:rPr>
      </w:pPr>
    </w:p>
    <w:p w14:paraId="3C65DDD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Media zilnică de 50 µg/m3 pentru PM10 (pulberi în suspensie cu diametrul sub 10 microni) nu a  fost depășită la nici o staţie de monitoring a calităţii aerului.</w:t>
      </w:r>
    </w:p>
    <w:p w14:paraId="2AFBFA97" w14:textId="77777777" w:rsidR="00AD1AB4" w:rsidRPr="00AD1AB4" w:rsidRDefault="00AD1AB4" w:rsidP="00AD1AB4">
      <w:pPr>
        <w:spacing w:before="0" w:after="0" w:line="240" w:lineRule="auto"/>
        <w:ind w:left="1138"/>
        <w:rPr>
          <w:rFonts w:eastAsia="MS Mincho" w:cs="Times New Roman"/>
          <w:bCs/>
          <w:color w:val="auto"/>
          <w:lang w:val="da-DK"/>
        </w:rPr>
      </w:pPr>
    </w:p>
    <w:p w14:paraId="1FC92DE7"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3F2AF7E" w14:textId="77777777" w:rsidR="00AD1AB4" w:rsidRPr="00AD1AB4" w:rsidRDefault="00AD1AB4" w:rsidP="00AD1AB4">
      <w:pPr>
        <w:spacing w:before="0" w:after="0" w:line="240" w:lineRule="auto"/>
        <w:ind w:left="1138"/>
        <w:rPr>
          <w:rFonts w:eastAsia="MS Mincho" w:cs="Times New Roman"/>
          <w:bCs/>
          <w:color w:val="auto"/>
          <w:lang w:val="da-DK"/>
        </w:rPr>
      </w:pPr>
    </w:p>
    <w:p w14:paraId="10432D93" w14:textId="77777777" w:rsidR="00AD1AB4" w:rsidRPr="00AD1AB4" w:rsidRDefault="00AD1AB4" w:rsidP="00AD1AB4">
      <w:pPr>
        <w:spacing w:before="0" w:after="0" w:line="240" w:lineRule="auto"/>
        <w:ind w:left="1138"/>
        <w:rPr>
          <w:rFonts w:eastAsia="MS Mincho" w:cs="Times New Roman"/>
          <w:b/>
          <w:color w:val="auto"/>
          <w:lang w:val="da-DK"/>
        </w:rPr>
      </w:pPr>
      <w:r w:rsidRPr="00AD1AB4">
        <w:rPr>
          <w:rFonts w:eastAsia="MS Mincho" w:cs="Times New Roman"/>
          <w:bCs/>
          <w:color w:val="auto"/>
          <w:lang w:val="da-DK"/>
        </w:rPr>
        <w:t>2.</w:t>
      </w:r>
      <w:r w:rsidRPr="00AD1AB4">
        <w:rPr>
          <w:rFonts w:eastAsia="MS Mincho" w:cs="Times New Roman"/>
          <w:bCs/>
          <w:color w:val="auto"/>
          <w:lang w:val="da-DK"/>
        </w:rPr>
        <w:tab/>
      </w:r>
      <w:r w:rsidRPr="00AD1AB4">
        <w:rPr>
          <w:rFonts w:eastAsia="MS Mincho" w:cs="Times New Roman"/>
          <w:b/>
          <w:color w:val="auto"/>
          <w:lang w:val="da-DK"/>
        </w:rPr>
        <w:t>În domeniul solului şi vegetaţiei:</w:t>
      </w:r>
    </w:p>
    <w:p w14:paraId="7C3807BD" w14:textId="77777777" w:rsidR="00AD1AB4" w:rsidRPr="00AD1AB4" w:rsidRDefault="00AD1AB4" w:rsidP="00AD1AB4">
      <w:pPr>
        <w:spacing w:before="0" w:after="0" w:line="240" w:lineRule="auto"/>
        <w:ind w:left="1138"/>
        <w:rPr>
          <w:rFonts w:eastAsia="MS Mincho" w:cs="Times New Roman"/>
          <w:b/>
          <w:color w:val="auto"/>
          <w:lang w:val="da-DK"/>
        </w:rPr>
      </w:pPr>
    </w:p>
    <w:p w14:paraId="0C8DC55D"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Nu au fost semnalate evenimente deosebite, iar la nivelul fondului forestier de stat nu s-au înregistrat incendii sau doborâturi de vânt.</w:t>
      </w:r>
    </w:p>
    <w:p w14:paraId="35D9433F"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w:t>
      </w:r>
    </w:p>
    <w:p w14:paraId="6AF5A62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3. </w:t>
      </w:r>
      <w:r w:rsidRPr="00AD1AB4">
        <w:rPr>
          <w:rFonts w:eastAsia="MS Mincho" w:cs="Times New Roman"/>
          <w:b/>
          <w:color w:val="auto"/>
          <w:lang w:val="da-DK"/>
        </w:rPr>
        <w:tab/>
        <w:t>În domeniul supravegherii radioactivităţii mediului</w:t>
      </w:r>
    </w:p>
    <w:p w14:paraId="6CF3C69C" w14:textId="77777777" w:rsid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Menţionăm că pentru factorii de mediu urmăriţi nu s-au înregistrat depăşiri ale limitelor de avertizare/alarmare în intervalul 06.07.2023 – 07.07.2023 şi nu s-au semnalat evenimente deosebite. Parametrii constataţi la staţiile de pe teritoriul României s-au situat în limitele fondului natural.</w:t>
      </w:r>
    </w:p>
    <w:p w14:paraId="61C4315D" w14:textId="77777777" w:rsidR="00AD1AB4" w:rsidRPr="00AD1AB4" w:rsidRDefault="00AD1AB4" w:rsidP="00AD1AB4">
      <w:pPr>
        <w:spacing w:before="0" w:after="0" w:line="240" w:lineRule="auto"/>
        <w:ind w:left="1138"/>
        <w:rPr>
          <w:rFonts w:eastAsia="MS Mincho" w:cs="Times New Roman"/>
          <w:bCs/>
          <w:color w:val="auto"/>
          <w:lang w:val="da-DK"/>
        </w:rPr>
      </w:pPr>
    </w:p>
    <w:p w14:paraId="5F174189" w14:textId="77777777" w:rsidR="00AD1AB4" w:rsidRPr="00AD1AB4" w:rsidRDefault="00AD1AB4" w:rsidP="00AD1AB4">
      <w:pPr>
        <w:spacing w:before="0" w:after="0" w:line="240" w:lineRule="auto"/>
        <w:ind w:left="1138"/>
        <w:rPr>
          <w:rFonts w:eastAsia="MS Mincho" w:cs="Times New Roman"/>
          <w:bCs/>
          <w:color w:val="auto"/>
          <w:lang w:val="da-DK"/>
        </w:rPr>
      </w:pPr>
    </w:p>
    <w:p w14:paraId="1A3A1025" w14:textId="77777777" w:rsidR="00AD1AB4" w:rsidRPr="00AD1AB4" w:rsidRDefault="00AD1AB4" w:rsidP="00AD1AB4">
      <w:pPr>
        <w:spacing w:before="0" w:after="0" w:line="240" w:lineRule="auto"/>
        <w:ind w:left="1138"/>
        <w:rPr>
          <w:rFonts w:eastAsia="MS Mincho" w:cs="Times New Roman"/>
          <w:b/>
          <w:color w:val="auto"/>
          <w:lang w:val="da-DK"/>
        </w:rPr>
      </w:pPr>
      <w:r w:rsidRPr="00AD1AB4">
        <w:rPr>
          <w:rFonts w:eastAsia="MS Mincho" w:cs="Times New Roman"/>
          <w:bCs/>
          <w:color w:val="auto"/>
          <w:lang w:val="da-DK"/>
        </w:rPr>
        <w:t xml:space="preserve">4. </w:t>
      </w:r>
      <w:r w:rsidRPr="00AD1AB4">
        <w:rPr>
          <w:rFonts w:eastAsia="MS Mincho" w:cs="Times New Roman"/>
          <w:b/>
          <w:color w:val="auto"/>
          <w:lang w:val="da-DK"/>
        </w:rPr>
        <w:t>În municipiul Bucureşti şi judeţul Ilfov</w:t>
      </w:r>
    </w:p>
    <w:p w14:paraId="408A1A1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În ultimele 24 de ore, sistemul de monitorizare a calităţii aerului în municipiul Bucureşti nu a semnalat depăşiri ale pragurilor de informare şi alertă.</w:t>
      </w:r>
    </w:p>
    <w:p w14:paraId="0D176BC7" w14:textId="77777777" w:rsidR="00AD1AB4" w:rsidRPr="00AD1AB4" w:rsidRDefault="00AD1AB4" w:rsidP="00AD1AB4">
      <w:pPr>
        <w:spacing w:before="0" w:after="0" w:line="240" w:lineRule="auto"/>
        <w:ind w:left="1138"/>
        <w:rPr>
          <w:rFonts w:eastAsia="MS Mincho" w:cs="Times New Roman"/>
          <w:bCs/>
          <w:color w:val="auto"/>
          <w:lang w:val="da-DK"/>
        </w:rPr>
      </w:pPr>
    </w:p>
    <w:p w14:paraId="568E6418"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5. </w:t>
      </w:r>
      <w:r w:rsidRPr="00AD1AB4">
        <w:rPr>
          <w:rFonts w:eastAsia="MS Mincho" w:cs="Times New Roman"/>
          <w:b/>
          <w:color w:val="auto"/>
          <w:lang w:val="da-DK"/>
        </w:rPr>
        <w:t>Probleme de Alimentări cu apă:</w:t>
      </w:r>
    </w:p>
    <w:p w14:paraId="2FA2CC67"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Administrația Bazinală de Apă Prut-Bârlad: </w:t>
      </w:r>
    </w:p>
    <w:p w14:paraId="13886389"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Judeţul Botoşani:</w:t>
      </w:r>
    </w:p>
    <w:p w14:paraId="725F499F"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 Se mentine situatia de restrictii in alimentarea cu apa pentru piscicultura la folosinta:</w:t>
      </w:r>
    </w:p>
    <w:p w14:paraId="4C98443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87D9161"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543EEDD6"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Judeţul Iaşi:</w:t>
      </w:r>
    </w:p>
    <w:p w14:paraId="0D36FC0B"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Se mentine situatia de restrictii in alimentarea cu apa pentru piscicultura la folosintele:</w:t>
      </w:r>
    </w:p>
    <w:p w14:paraId="116FE88C"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 SC ACVACOM SRL Iasi prin reducerea debitelor la sursa r. Gurguiata – ac.Plopi  corespunzator treptei III de aplicare a restrictiilor.</w:t>
      </w:r>
    </w:p>
    <w:p w14:paraId="0D38FF54"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 SC MIHPES SRL Iasi prin reducerea debitelor la sursa r. Valea Oii – ac.Sarca  corespunzator treptei III de aplicare a restrictiilor.</w:t>
      </w:r>
    </w:p>
    <w:p w14:paraId="5EA80365"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Judeţul Vaslui:</w:t>
      </w:r>
    </w:p>
    <w:p w14:paraId="6E971746"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 Se mentin prevederile „Planului de restrictii si folosire a apei in perioade deficitare”, astfel:</w:t>
      </w:r>
    </w:p>
    <w:p w14:paraId="3564D39D"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    * treapta III - ANIF Filiala Teritoriala de Imbunatatiri Funciare Vaslui-Amenajare de irigatii Manjesti, sursa acumularea Manjesti.</w:t>
      </w:r>
    </w:p>
    <w:p w14:paraId="7816F92F" w14:textId="77777777" w:rsidR="00AD1AB4" w:rsidRPr="00AD1AB4" w:rsidRDefault="00AD1AB4" w:rsidP="00AD1AB4">
      <w:pPr>
        <w:spacing w:before="0" w:after="0" w:line="240" w:lineRule="auto"/>
        <w:ind w:left="1138"/>
        <w:rPr>
          <w:rFonts w:eastAsia="MS Mincho" w:cs="Times New Roman"/>
          <w:bCs/>
          <w:color w:val="auto"/>
          <w:lang w:val="da-DK"/>
        </w:rPr>
      </w:pPr>
    </w:p>
    <w:p w14:paraId="24628766" w14:textId="77777777" w:rsidR="00AD1AB4" w:rsidRPr="00AD1AB4" w:rsidRDefault="00AD1AB4" w:rsidP="00AD1AB4">
      <w:pPr>
        <w:spacing w:before="0" w:after="0" w:line="240" w:lineRule="auto"/>
        <w:ind w:left="1138"/>
        <w:rPr>
          <w:rFonts w:eastAsia="MS Mincho" w:cs="Times New Roman"/>
          <w:bCs/>
          <w:color w:val="auto"/>
          <w:lang w:val="da-DK"/>
        </w:rPr>
      </w:pPr>
    </w:p>
    <w:p w14:paraId="72F10953" w14:textId="77777777" w:rsidR="00AD1AB4" w:rsidRPr="00AD1AB4" w:rsidRDefault="00AD1AB4" w:rsidP="00AD1AB4">
      <w:pPr>
        <w:spacing w:before="0" w:after="0" w:line="240" w:lineRule="auto"/>
        <w:ind w:left="1138"/>
        <w:rPr>
          <w:rFonts w:eastAsia="MS Mincho" w:cs="Times New Roman"/>
          <w:bCs/>
          <w:color w:val="auto"/>
          <w:lang w:val="da-DK"/>
        </w:rPr>
      </w:pPr>
      <w:r w:rsidRPr="00AD1AB4">
        <w:rPr>
          <w:rFonts w:eastAsia="MS Mincho" w:cs="Times New Roman"/>
          <w:bCs/>
          <w:color w:val="auto"/>
          <w:lang w:val="da-DK"/>
        </w:rPr>
        <w:t xml:space="preserve">-A.B.A. Jiu informează că începând cu data de 17.05.2022 a fost oprită alimentarea cu apă a Barajului Valea de Peşti din Priza Câmpu lui Neag (Buta, jud. Hunedoara), pentru efectuarea lucrărilor de înlocuire a conductei Buta-Baraj. </w:t>
      </w:r>
    </w:p>
    <w:p w14:paraId="0EB406C3" w14:textId="77777777" w:rsidR="00693357" w:rsidRPr="00693357" w:rsidRDefault="00693357" w:rsidP="00693357">
      <w:pPr>
        <w:spacing w:before="0" w:after="0" w:line="240" w:lineRule="auto"/>
        <w:ind w:left="1138"/>
        <w:rPr>
          <w:rFonts w:eastAsia="MS Mincho" w:cs="Times New Roman"/>
          <w:bCs/>
          <w:color w:val="auto"/>
          <w:lang w:val="da-DK"/>
        </w:rPr>
      </w:pPr>
    </w:p>
    <w:p w14:paraId="24B4CC2F" w14:textId="77777777" w:rsidR="00AD1AB4" w:rsidRDefault="00AD1AB4" w:rsidP="00AD1AB4">
      <w:pPr>
        <w:ind w:firstLine="720"/>
      </w:pPr>
    </w:p>
    <w:p w14:paraId="5261EF75" w14:textId="23FFBAFA" w:rsidR="00FA65AC" w:rsidRPr="00AD1AB4" w:rsidRDefault="00DF5C20" w:rsidP="00AD1AB4">
      <w:pPr>
        <w:ind w:left="418"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C3C5" w14:textId="77777777" w:rsidR="00B63839" w:rsidRDefault="00B63839" w:rsidP="00F721A4">
      <w:pPr>
        <w:spacing w:after="0" w:line="240" w:lineRule="auto"/>
      </w:pPr>
      <w:r>
        <w:separator/>
      </w:r>
    </w:p>
  </w:endnote>
  <w:endnote w:type="continuationSeparator" w:id="0">
    <w:p w14:paraId="538AC33D" w14:textId="77777777" w:rsidR="00B63839" w:rsidRDefault="00B6383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1E79" w14:textId="77777777" w:rsidR="00B63839" w:rsidRDefault="00B63839" w:rsidP="00F721A4">
      <w:pPr>
        <w:spacing w:after="0" w:line="240" w:lineRule="auto"/>
      </w:pPr>
      <w:r>
        <w:separator/>
      </w:r>
    </w:p>
  </w:footnote>
  <w:footnote w:type="continuationSeparator" w:id="0">
    <w:p w14:paraId="4DC4A14C" w14:textId="77777777" w:rsidR="00B63839" w:rsidRDefault="00B6383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2023-07-10T04:48:00Z</dcterms:created>
  <dcterms:modified xsi:type="dcterms:W3CDTF">2023-07-10T04:55:00Z</dcterms:modified>
</cp:coreProperties>
</file>