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A498" w14:textId="77777777" w:rsidR="00E158AD" w:rsidRPr="00E158AD" w:rsidRDefault="00E158AD" w:rsidP="00E158AD">
      <w:pPr>
        <w:spacing w:before="0" w:after="0"/>
        <w:ind w:left="1080"/>
        <w:jc w:val="center"/>
        <w:rPr>
          <w:rFonts w:eastAsia="MS Mincho" w:cs="Times New Roman"/>
          <w:b/>
          <w:bCs/>
          <w:iCs/>
          <w:color w:val="auto"/>
          <w:sz w:val="24"/>
          <w:szCs w:val="24"/>
        </w:rPr>
      </w:pPr>
      <w:r w:rsidRPr="00E158AD">
        <w:rPr>
          <w:rFonts w:eastAsia="MS Mincho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14:paraId="7BDB16EF" w14:textId="77777777" w:rsidR="00E158AD" w:rsidRPr="00E158AD" w:rsidRDefault="00E158AD" w:rsidP="00E158AD">
      <w:pPr>
        <w:spacing w:before="0" w:after="0"/>
        <w:ind w:left="1080"/>
        <w:jc w:val="center"/>
        <w:rPr>
          <w:rFonts w:eastAsia="MS Mincho" w:cs="Times New Roman"/>
          <w:b/>
          <w:bCs/>
          <w:color w:val="auto"/>
          <w:sz w:val="24"/>
          <w:szCs w:val="24"/>
        </w:rPr>
      </w:pPr>
      <w:r w:rsidRPr="00E158AD">
        <w:rPr>
          <w:rFonts w:eastAsia="MS Mincho" w:cs="Times New Roman"/>
          <w:b/>
          <w:bCs/>
          <w:color w:val="auto"/>
          <w:sz w:val="24"/>
          <w:szCs w:val="24"/>
        </w:rPr>
        <w:t>în intervalul 30.09.2023, ora 08.00 – 01.10.2023, ora 08.00</w:t>
      </w:r>
    </w:p>
    <w:p w14:paraId="1F0BC61D" w14:textId="77777777" w:rsidR="00E158AD" w:rsidRPr="00E158AD" w:rsidRDefault="00E158AD" w:rsidP="00E158AD">
      <w:pPr>
        <w:spacing w:before="0" w:after="0"/>
        <w:rPr>
          <w:rFonts w:eastAsia="MS Mincho" w:cs="Times New Roman"/>
          <w:b/>
          <w:bCs/>
          <w:color w:val="auto"/>
          <w:sz w:val="16"/>
          <w:szCs w:val="16"/>
        </w:rPr>
      </w:pPr>
    </w:p>
    <w:p w14:paraId="21BC009B" w14:textId="77777777" w:rsidR="00E158AD" w:rsidRPr="00E158AD" w:rsidRDefault="00E158AD" w:rsidP="00E158AD">
      <w:pPr>
        <w:spacing w:before="0" w:after="0"/>
        <w:rPr>
          <w:rFonts w:eastAsia="MS Mincho" w:cs="Times New Roman"/>
          <w:b/>
          <w:bCs/>
          <w:color w:val="auto"/>
          <w:sz w:val="16"/>
          <w:szCs w:val="16"/>
        </w:rPr>
      </w:pPr>
    </w:p>
    <w:p w14:paraId="44700B62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MS Mincho" w:cs="Times New Roman"/>
          <w:b/>
          <w:bCs/>
          <w:i/>
          <w:color w:val="auto"/>
          <w:u w:val="single"/>
          <w:lang w:val="es-PE"/>
        </w:rPr>
      </w:pPr>
      <w:r w:rsidRPr="00E158AD">
        <w:rPr>
          <w:rFonts w:eastAsia="MS Mincho" w:cs="Times New Roman"/>
          <w:b/>
          <w:bCs/>
          <w:i/>
          <w:color w:val="auto"/>
          <w:lang w:val="es-PE"/>
        </w:rPr>
        <w:t>I.</w:t>
      </w:r>
      <w:r w:rsidRPr="00E158AD">
        <w:rPr>
          <w:rFonts w:eastAsia="MS Mincho" w:cs="Times New Roman"/>
          <w:b/>
          <w:bCs/>
          <w:i/>
          <w:color w:val="auto"/>
          <w:lang w:val="es-PE"/>
        </w:rPr>
        <w:tab/>
      </w:r>
      <w:r w:rsidRPr="00E158AD">
        <w:rPr>
          <w:rFonts w:eastAsia="MS Mincho" w:cs="Times New Roman"/>
          <w:b/>
          <w:bCs/>
          <w:i/>
          <w:color w:val="auto"/>
          <w:u w:val="single"/>
          <w:lang w:val="es-PE"/>
        </w:rPr>
        <w:t>SITUAŢIA HIDROMETEOROLOGICĂ</w:t>
      </w:r>
    </w:p>
    <w:p w14:paraId="1971769C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MS Mincho" w:cs="Times New Roman"/>
          <w:b/>
          <w:bCs/>
          <w:color w:val="auto"/>
          <w:u w:val="single"/>
          <w:lang w:val="es-PE"/>
        </w:rPr>
      </w:pPr>
      <w:r w:rsidRPr="00E158AD">
        <w:rPr>
          <w:rFonts w:eastAsia="MS Mincho" w:cs="Times New Roman"/>
          <w:b/>
          <w:bCs/>
          <w:color w:val="auto"/>
          <w:lang w:val="es-PE"/>
        </w:rPr>
        <w:t xml:space="preserve">1. </w:t>
      </w:r>
      <w:proofErr w:type="spellStart"/>
      <w:r w:rsidRPr="00E158AD">
        <w:rPr>
          <w:rFonts w:eastAsia="MS Mincho" w:cs="Times New Roman"/>
          <w:b/>
          <w:bCs/>
          <w:color w:val="auto"/>
          <w:u w:val="single"/>
          <w:lang w:val="es-PE"/>
        </w:rPr>
        <w:t>Situaţia</w:t>
      </w:r>
      <w:proofErr w:type="spellEnd"/>
      <w:r w:rsidRPr="00E158AD">
        <w:rPr>
          <w:rFonts w:eastAsia="MS Mincho" w:cs="Times New Roman"/>
          <w:b/>
          <w:bCs/>
          <w:color w:val="auto"/>
          <w:u w:val="single"/>
          <w:lang w:val="es-PE"/>
        </w:rPr>
        <w:t xml:space="preserve"> </w:t>
      </w:r>
      <w:proofErr w:type="spellStart"/>
      <w:r w:rsidRPr="00E158AD">
        <w:rPr>
          <w:rFonts w:eastAsia="MS Mincho" w:cs="Times New Roman"/>
          <w:b/>
          <w:bCs/>
          <w:color w:val="auto"/>
          <w:u w:val="single"/>
          <w:lang w:val="es-PE"/>
        </w:rPr>
        <w:t>şi</w:t>
      </w:r>
      <w:proofErr w:type="spellEnd"/>
      <w:r w:rsidRPr="00E158AD">
        <w:rPr>
          <w:rFonts w:eastAsia="MS Mincho" w:cs="Times New Roman"/>
          <w:b/>
          <w:bCs/>
          <w:color w:val="auto"/>
          <w:u w:val="single"/>
          <w:lang w:val="es-PE"/>
        </w:rPr>
        <w:t xml:space="preserve"> </w:t>
      </w:r>
      <w:proofErr w:type="spellStart"/>
      <w:r w:rsidRPr="00E158AD">
        <w:rPr>
          <w:rFonts w:eastAsia="MS Mincho" w:cs="Times New Roman"/>
          <w:b/>
          <w:bCs/>
          <w:color w:val="auto"/>
          <w:u w:val="single"/>
          <w:lang w:val="es-PE"/>
        </w:rPr>
        <w:t>prognoza</w:t>
      </w:r>
      <w:proofErr w:type="spellEnd"/>
      <w:r w:rsidRPr="00E158AD">
        <w:rPr>
          <w:rFonts w:eastAsia="MS Mincho" w:cs="Times New Roman"/>
          <w:b/>
          <w:bCs/>
          <w:color w:val="auto"/>
          <w:u w:val="single"/>
          <w:lang w:val="es-PE"/>
        </w:rPr>
        <w:t xml:space="preserve"> hidro pe </w:t>
      </w:r>
      <w:proofErr w:type="spellStart"/>
      <w:r w:rsidRPr="00E158AD">
        <w:rPr>
          <w:rFonts w:eastAsia="MS Mincho" w:cs="Times New Roman"/>
          <w:b/>
          <w:bCs/>
          <w:color w:val="auto"/>
          <w:u w:val="single"/>
          <w:lang w:val="es-PE"/>
        </w:rPr>
        <w:t>râurile</w:t>
      </w:r>
      <w:proofErr w:type="spellEnd"/>
      <w:r w:rsidRPr="00E158AD">
        <w:rPr>
          <w:rFonts w:eastAsia="MS Mincho" w:cs="Times New Roman"/>
          <w:b/>
          <w:bCs/>
          <w:color w:val="auto"/>
          <w:u w:val="single"/>
          <w:lang w:val="es-PE"/>
        </w:rPr>
        <w:t xml:space="preserve"> </w:t>
      </w:r>
      <w:proofErr w:type="spellStart"/>
      <w:r w:rsidRPr="00E158AD">
        <w:rPr>
          <w:rFonts w:eastAsia="MS Mincho" w:cs="Times New Roman"/>
          <w:b/>
          <w:bCs/>
          <w:color w:val="auto"/>
          <w:u w:val="single"/>
          <w:lang w:val="es-PE"/>
        </w:rPr>
        <w:t>interioare</w:t>
      </w:r>
      <w:proofErr w:type="spellEnd"/>
      <w:r w:rsidRPr="00E158AD">
        <w:rPr>
          <w:rFonts w:eastAsia="MS Mincho" w:cs="Times New Roman"/>
          <w:b/>
          <w:bCs/>
          <w:color w:val="auto"/>
          <w:u w:val="single"/>
          <w:lang w:val="es-PE"/>
        </w:rPr>
        <w:t xml:space="preserve"> </w:t>
      </w:r>
      <w:proofErr w:type="spellStart"/>
      <w:r w:rsidRPr="00E158AD">
        <w:rPr>
          <w:rFonts w:eastAsia="MS Mincho" w:cs="Times New Roman"/>
          <w:b/>
          <w:bCs/>
          <w:color w:val="auto"/>
          <w:u w:val="single"/>
          <w:lang w:val="es-PE"/>
        </w:rPr>
        <w:t>şi</w:t>
      </w:r>
      <w:proofErr w:type="spellEnd"/>
      <w:r w:rsidRPr="00E158AD">
        <w:rPr>
          <w:rFonts w:eastAsia="MS Mincho" w:cs="Times New Roman"/>
          <w:b/>
          <w:bCs/>
          <w:color w:val="auto"/>
          <w:u w:val="single"/>
          <w:lang w:val="es-PE"/>
        </w:rPr>
        <w:t xml:space="preserve"> </w:t>
      </w:r>
      <w:proofErr w:type="spellStart"/>
      <w:r w:rsidRPr="00E158AD">
        <w:rPr>
          <w:rFonts w:eastAsia="MS Mincho" w:cs="Times New Roman"/>
          <w:b/>
          <w:bCs/>
          <w:color w:val="auto"/>
          <w:u w:val="single"/>
          <w:lang w:val="es-PE"/>
        </w:rPr>
        <w:t>Dunăre</w:t>
      </w:r>
      <w:proofErr w:type="spellEnd"/>
      <w:r w:rsidRPr="00E158AD">
        <w:rPr>
          <w:rFonts w:eastAsia="MS Mincho" w:cs="Times New Roman"/>
          <w:b/>
          <w:bCs/>
          <w:color w:val="auto"/>
          <w:u w:val="single"/>
          <w:lang w:val="es-PE"/>
        </w:rPr>
        <w:t xml:space="preserve"> din 01.10.2023, ora 07.00</w:t>
      </w:r>
    </w:p>
    <w:p w14:paraId="30E00781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MS Mincho" w:cs="Times New Roman"/>
          <w:b/>
          <w:bCs/>
          <w:i/>
          <w:lang w:val="es-PE"/>
        </w:rPr>
      </w:pPr>
      <w:r w:rsidRPr="00E158AD">
        <w:rPr>
          <w:rFonts w:eastAsia="MS Mincho" w:cs="Times New Roman"/>
          <w:b/>
          <w:bCs/>
          <w:color w:val="auto"/>
          <w:u w:val="single"/>
          <w:lang w:val="es-PE"/>
        </w:rPr>
        <w:t xml:space="preserve">RÂURI </w:t>
      </w:r>
    </w:p>
    <w:p w14:paraId="1D8CA89F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E158AD">
        <w:rPr>
          <w:rFonts w:eastAsia="BatangChe" w:cs="Tahoma"/>
          <w:b/>
          <w:bCs/>
        </w:rPr>
        <w:t xml:space="preserve">Debitele au fost </w:t>
      </w:r>
      <w:r w:rsidRPr="00E158AD">
        <w:rPr>
          <w:rFonts w:eastAsia="Times New Roman" w:cs="Arial"/>
          <w:b/>
          <w:color w:val="auto"/>
          <w:lang w:eastAsia="zh-CN"/>
        </w:rPr>
        <w:t>în general staționare</w:t>
      </w:r>
      <w:r w:rsidRPr="00E158AD">
        <w:rPr>
          <w:rFonts w:eastAsia="Times New Roman" w:cs="Arial"/>
          <w:color w:val="auto"/>
          <w:lang w:eastAsia="zh-CN"/>
        </w:rPr>
        <w:t>, exceptând râurile din bazinul hidrografic Jiu, cursurile râurilor Crișul Negru, Crișul Alb, cursurile mijlocii și inferioare ale Someșului și Mureșului, unde au fost în scădere.</w:t>
      </w:r>
    </w:p>
    <w:p w14:paraId="382D9D8D" w14:textId="77777777" w:rsidR="00E158AD" w:rsidRPr="00E158AD" w:rsidRDefault="00E158AD" w:rsidP="00E158AD">
      <w:pPr>
        <w:suppressAutoHyphens/>
        <w:autoSpaceDE w:val="0"/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E158AD">
        <w:rPr>
          <w:rFonts w:eastAsia="Times New Roman" w:cs="Arial"/>
          <w:color w:val="auto"/>
          <w:lang w:eastAsia="zh-CN"/>
        </w:rPr>
        <w:t>Debitele se situează la valori sub mediile multianuale lunare, cu coeficienți moduli cuprinși între 30-80%, mai mari (în jurul și peste normalele lunare) pe râurile din bazinul Jiului și pe unii afluenți ai Oltului inferior și mai mici (sub 30%) pe râurile din bazinele hidrografice: Caraș, Cerna, Suceava, Râmnicu Sărat, Trotuș, Bârlad, Jijia şi Bahlui, pe unii afluenți ai Oltului superior și mijlociu, pe unii afluenți ai Argeșului superior și pe râurile din Dobrogea.</w:t>
      </w:r>
    </w:p>
    <w:p w14:paraId="4901F021" w14:textId="77777777" w:rsidR="00E158AD" w:rsidRPr="00E158AD" w:rsidRDefault="00E158AD" w:rsidP="00E158AD">
      <w:pPr>
        <w:suppressAutoHyphens/>
        <w:autoSpaceDE w:val="0"/>
        <w:spacing w:before="0" w:after="0" w:line="240" w:lineRule="auto"/>
        <w:ind w:left="360" w:firstLine="720"/>
        <w:rPr>
          <w:rFonts w:eastAsia="Times New Roman" w:cs="Arial"/>
          <w:b/>
          <w:color w:val="auto"/>
          <w:lang w:eastAsia="zh-CN"/>
        </w:rPr>
      </w:pPr>
      <w:r w:rsidRPr="00E158AD">
        <w:rPr>
          <w:rFonts w:eastAsia="Times New Roman" w:cs="Arial"/>
          <w:b/>
          <w:color w:val="auto"/>
          <w:lang w:eastAsia="zh-CN"/>
        </w:rPr>
        <w:t xml:space="preserve">Nivelurile </w:t>
      </w:r>
      <w:r w:rsidRPr="00E158AD">
        <w:rPr>
          <w:rFonts w:eastAsia="Times New Roman" w:cs="Arial"/>
          <w:color w:val="auto"/>
          <w:lang w:eastAsia="zh-CN"/>
        </w:rPr>
        <w:t xml:space="preserve">pe râuri la stațiile hidrometrice </w:t>
      </w:r>
      <w:r w:rsidRPr="00E158AD">
        <w:rPr>
          <w:rFonts w:eastAsia="Times New Roman" w:cs="Arial"/>
          <w:b/>
          <w:color w:val="auto"/>
          <w:lang w:eastAsia="zh-CN"/>
        </w:rPr>
        <w:t>se situează sub</w:t>
      </w:r>
      <w:r w:rsidRPr="00E158AD">
        <w:rPr>
          <w:rFonts w:eastAsia="Times New Roman" w:cs="Arial"/>
          <w:color w:val="auto"/>
          <w:lang w:eastAsia="zh-CN"/>
        </w:rPr>
        <w:t xml:space="preserve"> </w:t>
      </w:r>
      <w:r w:rsidRPr="00E158AD">
        <w:rPr>
          <w:rFonts w:eastAsia="Times New Roman" w:cs="Arial"/>
          <w:b/>
          <w:color w:val="auto"/>
          <w:lang w:eastAsia="zh-CN"/>
        </w:rPr>
        <w:t>COTELE DE ATENȚIE.</w:t>
      </w:r>
    </w:p>
    <w:p w14:paraId="6A660DE2" w14:textId="77777777" w:rsidR="00E158AD" w:rsidRPr="00E158AD" w:rsidRDefault="00E158AD" w:rsidP="00E158AD">
      <w:pPr>
        <w:spacing w:before="0" w:after="0" w:line="240" w:lineRule="auto"/>
        <w:rPr>
          <w:rFonts w:eastAsia="Times New Roman" w:cs="Arial"/>
          <w:color w:val="auto"/>
          <w:sz w:val="16"/>
          <w:szCs w:val="16"/>
          <w:lang w:eastAsia="zh-CN"/>
        </w:rPr>
      </w:pPr>
    </w:p>
    <w:p w14:paraId="682F8685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E158AD">
        <w:rPr>
          <w:rFonts w:eastAsia="BatangChe" w:cs="Times New Roman"/>
          <w:b/>
          <w:bCs/>
          <w:color w:val="auto"/>
        </w:rPr>
        <w:t xml:space="preserve">Debitele vor fi </w:t>
      </w:r>
      <w:r w:rsidRPr="00E158AD">
        <w:rPr>
          <w:rFonts w:eastAsia="Times New Roman" w:cs="Arial"/>
          <w:b/>
          <w:color w:val="auto"/>
          <w:lang w:eastAsia="zh-CN"/>
        </w:rPr>
        <w:t>în general staționare</w:t>
      </w:r>
      <w:r w:rsidRPr="00E158AD">
        <w:rPr>
          <w:rFonts w:eastAsia="Times New Roman" w:cs="Arial"/>
          <w:color w:val="auto"/>
          <w:lang w:eastAsia="zh-CN"/>
        </w:rPr>
        <w:t>, exceptând cursurile mijlocii și inferioare ale râurilor Someș, Mureș și Jiu, unde vor fi în scădere.</w:t>
      </w:r>
    </w:p>
    <w:p w14:paraId="024879FB" w14:textId="77777777" w:rsidR="00E158AD" w:rsidRPr="00E158AD" w:rsidRDefault="00E158AD" w:rsidP="00E158AD">
      <w:pPr>
        <w:suppressAutoHyphens/>
        <w:autoSpaceDE w:val="0"/>
        <w:spacing w:before="0" w:after="0" w:line="240" w:lineRule="auto"/>
        <w:ind w:left="360" w:firstLine="720"/>
        <w:rPr>
          <w:rFonts w:eastAsia="Times New Roman" w:cs="Arial"/>
          <w:color w:val="auto"/>
          <w:lang w:eastAsia="zh-CN"/>
        </w:rPr>
      </w:pPr>
      <w:r w:rsidRPr="00E158AD">
        <w:rPr>
          <w:rFonts w:eastAsia="Times New Roman" w:cs="Arial"/>
          <w:b/>
          <w:color w:val="auto"/>
          <w:lang w:eastAsia="zh-CN"/>
        </w:rPr>
        <w:t xml:space="preserve">Nivelurile </w:t>
      </w:r>
      <w:r w:rsidRPr="00E158AD">
        <w:rPr>
          <w:rFonts w:eastAsia="Times New Roman" w:cs="Arial"/>
          <w:color w:val="auto"/>
          <w:lang w:eastAsia="zh-CN"/>
        </w:rPr>
        <w:t xml:space="preserve">pe râuri la stațiile hidrometrice </w:t>
      </w:r>
      <w:r w:rsidRPr="00E158AD">
        <w:rPr>
          <w:rFonts w:eastAsia="Times New Roman" w:cs="Arial"/>
          <w:b/>
          <w:color w:val="auto"/>
          <w:lang w:eastAsia="zh-CN"/>
        </w:rPr>
        <w:t>se vor situa sub</w:t>
      </w:r>
      <w:r w:rsidRPr="00E158AD">
        <w:rPr>
          <w:rFonts w:eastAsia="Times New Roman" w:cs="Arial"/>
          <w:color w:val="auto"/>
          <w:lang w:eastAsia="zh-CN"/>
        </w:rPr>
        <w:t xml:space="preserve"> </w:t>
      </w:r>
      <w:r w:rsidRPr="00E158AD">
        <w:rPr>
          <w:rFonts w:eastAsia="Times New Roman" w:cs="Arial"/>
          <w:b/>
          <w:bCs/>
          <w:color w:val="auto"/>
          <w:lang w:eastAsia="zh-CN"/>
        </w:rPr>
        <w:t>COTELE DE ATENȚIE</w:t>
      </w:r>
      <w:r w:rsidRPr="00E158AD">
        <w:rPr>
          <w:rFonts w:eastAsia="Times New Roman" w:cs="Arial"/>
          <w:color w:val="auto"/>
          <w:lang w:eastAsia="zh-CN"/>
        </w:rPr>
        <w:t>.</w:t>
      </w:r>
    </w:p>
    <w:p w14:paraId="317C479C" w14:textId="77777777" w:rsidR="00E158AD" w:rsidRPr="00E158AD" w:rsidRDefault="00E158AD" w:rsidP="00E158AD">
      <w:pPr>
        <w:spacing w:before="0" w:after="0" w:line="240" w:lineRule="auto"/>
        <w:rPr>
          <w:rFonts w:eastAsia="MS Mincho" w:cs="Arial"/>
          <w:color w:val="auto"/>
          <w:sz w:val="16"/>
          <w:szCs w:val="16"/>
        </w:rPr>
      </w:pPr>
    </w:p>
    <w:p w14:paraId="07D3F2B6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BatangChe" w:cs="Tahoma"/>
          <w:b/>
          <w:bCs/>
          <w:color w:val="auto"/>
          <w:u w:val="single"/>
        </w:rPr>
      </w:pPr>
      <w:r w:rsidRPr="00E158AD">
        <w:rPr>
          <w:rFonts w:eastAsia="BatangChe" w:cs="Tahoma"/>
          <w:b/>
          <w:bCs/>
          <w:color w:val="auto"/>
          <w:u w:val="single"/>
        </w:rPr>
        <w:t>DUNĂRE</w:t>
      </w:r>
    </w:p>
    <w:p w14:paraId="6912DBB9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E158AD">
        <w:rPr>
          <w:rFonts w:eastAsia="BatangChe" w:cs="Tahoma"/>
          <w:b/>
          <w:bCs/>
          <w:color w:val="auto"/>
        </w:rPr>
        <w:t>Debitul la intrarea în ţară</w:t>
      </w:r>
      <w:r w:rsidRPr="00E158AD">
        <w:rPr>
          <w:rFonts w:eastAsia="BatangChe" w:cs="Tahoma"/>
          <w:bCs/>
          <w:color w:val="auto"/>
        </w:rPr>
        <w:t xml:space="preserve"> (secţiunea Baziaş) </w:t>
      </w:r>
      <w:r w:rsidRPr="00E158AD">
        <w:rPr>
          <w:rFonts w:eastAsia="BatangChe" w:cs="Tahoma"/>
          <w:bCs/>
          <w:iCs/>
        </w:rPr>
        <w:t>î</w:t>
      </w:r>
      <w:r w:rsidRPr="00E158AD">
        <w:rPr>
          <w:rFonts w:eastAsia="BatangChe" w:cs="Tahoma"/>
          <w:bCs/>
          <w:color w:val="auto"/>
        </w:rPr>
        <w:t>n intervalul 30.09-01.10.2023</w:t>
      </w:r>
      <w:r w:rsidRPr="00E158AD">
        <w:rPr>
          <w:rFonts w:eastAsia="BatangChe" w:cs="Tahoma"/>
          <w:b/>
          <w:bCs/>
          <w:color w:val="auto"/>
        </w:rPr>
        <w:t xml:space="preserve"> a fost</w:t>
      </w:r>
      <w:r w:rsidRPr="00E158AD">
        <w:rPr>
          <w:rFonts w:eastAsia="Times New Roman" w:cs="Arial"/>
          <w:b/>
          <w:lang w:eastAsia="zh-CN"/>
        </w:rPr>
        <w:t xml:space="preserve"> </w:t>
      </w:r>
      <w:r w:rsidRPr="00E158AD">
        <w:rPr>
          <w:rFonts w:eastAsia="Times New Roman" w:cs="Arial"/>
          <w:b/>
          <w:color w:val="auto"/>
          <w:lang w:eastAsia="zh-CN"/>
        </w:rPr>
        <w:t>în creştere, având valoarea de</w:t>
      </w:r>
      <w:bookmarkStart w:id="0" w:name="_Hlk73689917"/>
      <w:bookmarkStart w:id="1" w:name="_Hlk64445300"/>
      <w:bookmarkStart w:id="2" w:name="_Hlk63494988"/>
      <w:r w:rsidRPr="00E158AD">
        <w:rPr>
          <w:rFonts w:eastAsia="Times New Roman" w:cs="Arial"/>
          <w:b/>
          <w:color w:val="auto"/>
          <w:lang w:eastAsia="zh-CN"/>
        </w:rPr>
        <w:t xml:space="preserve"> </w:t>
      </w:r>
      <w:bookmarkEnd w:id="0"/>
      <w:bookmarkEnd w:id="1"/>
      <w:bookmarkEnd w:id="2"/>
      <w:r w:rsidRPr="00E158AD">
        <w:rPr>
          <w:rFonts w:eastAsia="Times New Roman" w:cs="Arial"/>
          <w:b/>
          <w:color w:val="auto"/>
          <w:lang w:eastAsia="zh-CN"/>
        </w:rPr>
        <w:t>2900 m</w:t>
      </w:r>
      <w:r w:rsidRPr="00E158AD">
        <w:rPr>
          <w:rFonts w:eastAsia="Times New Roman" w:cs="Arial"/>
          <w:b/>
          <w:color w:val="auto"/>
          <w:vertAlign w:val="superscript"/>
          <w:lang w:eastAsia="zh-CN"/>
        </w:rPr>
        <w:t>3</w:t>
      </w:r>
      <w:r w:rsidRPr="00E158AD">
        <w:rPr>
          <w:rFonts w:eastAsia="Times New Roman" w:cs="Arial"/>
          <w:b/>
          <w:color w:val="auto"/>
          <w:lang w:eastAsia="zh-CN"/>
        </w:rPr>
        <w:t>/s</w:t>
      </w:r>
      <w:r w:rsidRPr="00E158AD">
        <w:rPr>
          <w:rFonts w:eastAsia="Times New Roman" w:cs="Arial"/>
          <w:color w:val="auto"/>
          <w:lang w:eastAsia="zh-CN"/>
        </w:rPr>
        <w:t xml:space="preserve">, sub media multianuală a lunilor </w:t>
      </w:r>
      <w:r w:rsidRPr="00E158AD">
        <w:rPr>
          <w:rFonts w:eastAsia="Times New Roman" w:cs="Arial"/>
          <w:b/>
          <w:color w:val="auto"/>
          <w:lang w:eastAsia="zh-CN"/>
        </w:rPr>
        <w:t>septembrie (3800 m</w:t>
      </w:r>
      <w:r w:rsidRPr="00E158AD">
        <w:rPr>
          <w:rFonts w:eastAsia="Times New Roman" w:cs="Arial"/>
          <w:b/>
          <w:color w:val="auto"/>
          <w:vertAlign w:val="superscript"/>
          <w:lang w:eastAsia="zh-CN"/>
        </w:rPr>
        <w:t>3</w:t>
      </w:r>
      <w:r w:rsidRPr="00E158AD">
        <w:rPr>
          <w:rFonts w:eastAsia="Times New Roman" w:cs="Arial"/>
          <w:b/>
          <w:color w:val="auto"/>
          <w:lang w:eastAsia="zh-CN"/>
        </w:rPr>
        <w:t>/s)</w:t>
      </w:r>
      <w:r w:rsidRPr="00E158AD">
        <w:rPr>
          <w:rFonts w:eastAsia="Times New Roman" w:cs="Arial"/>
          <w:color w:val="auto"/>
          <w:lang w:eastAsia="zh-CN"/>
        </w:rPr>
        <w:t xml:space="preserve">, respectiv </w:t>
      </w:r>
      <w:r w:rsidRPr="00E158AD">
        <w:rPr>
          <w:rFonts w:eastAsia="Times New Roman" w:cs="Arial"/>
          <w:b/>
          <w:color w:val="auto"/>
          <w:lang w:eastAsia="zh-CN"/>
        </w:rPr>
        <w:t>octombrie (3850 m</w:t>
      </w:r>
      <w:r w:rsidRPr="00E158AD">
        <w:rPr>
          <w:rFonts w:eastAsia="Times New Roman" w:cs="Arial"/>
          <w:b/>
          <w:color w:val="auto"/>
          <w:vertAlign w:val="superscript"/>
          <w:lang w:eastAsia="zh-CN"/>
        </w:rPr>
        <w:t>3</w:t>
      </w:r>
      <w:r w:rsidRPr="00E158AD">
        <w:rPr>
          <w:rFonts w:eastAsia="Times New Roman" w:cs="Arial"/>
          <w:b/>
          <w:color w:val="auto"/>
          <w:lang w:eastAsia="zh-CN"/>
        </w:rPr>
        <w:t>/s)</w:t>
      </w:r>
      <w:r w:rsidRPr="00E158AD">
        <w:rPr>
          <w:rFonts w:eastAsia="Times New Roman" w:cs="Arial"/>
          <w:color w:val="auto"/>
          <w:lang w:eastAsia="zh-CN"/>
        </w:rPr>
        <w:t xml:space="preserve"> .</w:t>
      </w:r>
    </w:p>
    <w:p w14:paraId="13843D79" w14:textId="77777777" w:rsidR="00E158AD" w:rsidRPr="00E158AD" w:rsidRDefault="00E158AD" w:rsidP="00E158AD">
      <w:pPr>
        <w:suppressAutoHyphens/>
        <w:autoSpaceDE w:val="0"/>
        <w:autoSpaceDN w:val="0"/>
        <w:spacing w:before="0" w:after="0" w:line="240" w:lineRule="auto"/>
        <w:ind w:left="1080"/>
        <w:rPr>
          <w:rFonts w:eastAsia="Times New Roman" w:cs="Arial"/>
          <w:color w:val="auto"/>
          <w:lang w:eastAsia="ar-SA"/>
        </w:rPr>
      </w:pPr>
      <w:r w:rsidRPr="00E158AD">
        <w:rPr>
          <w:rFonts w:eastAsia="Times New Roman" w:cs="Arial"/>
          <w:color w:val="auto"/>
          <w:lang w:eastAsia="zh-CN"/>
        </w:rPr>
        <w:t>În aval de Porţile de Fier debitele au fost în creștere pe sectoarele Gruia-Calafat și Călărași-Galați, staționare pe sectoarele Bechet-Oltenița și Isaccea – Tulcea.</w:t>
      </w:r>
      <w:r w:rsidRPr="00E158AD">
        <w:rPr>
          <w:rFonts w:eastAsia="Times New Roman" w:cs="Arial"/>
          <w:color w:val="auto"/>
          <w:lang w:eastAsia="ar-SA"/>
        </w:rPr>
        <w:t xml:space="preserve"> </w:t>
      </w:r>
    </w:p>
    <w:p w14:paraId="533708B2" w14:textId="77777777" w:rsidR="00E158AD" w:rsidRPr="00E158AD" w:rsidRDefault="00E158AD" w:rsidP="00E158AD">
      <w:pPr>
        <w:keepLines/>
        <w:spacing w:before="0" w:after="0" w:line="240" w:lineRule="auto"/>
        <w:ind w:left="1080" w:right="2"/>
        <w:rPr>
          <w:rFonts w:eastAsia="Times New Roman" w:cs="Arial"/>
          <w:b/>
          <w:color w:val="auto"/>
          <w:sz w:val="16"/>
          <w:szCs w:val="16"/>
          <w:lang w:eastAsia="zh-CN"/>
        </w:rPr>
      </w:pPr>
    </w:p>
    <w:p w14:paraId="01558848" w14:textId="77777777" w:rsidR="00E158AD" w:rsidRPr="00E158AD" w:rsidRDefault="00E158AD" w:rsidP="00E158AD">
      <w:pPr>
        <w:spacing w:before="0" w:after="0" w:line="240" w:lineRule="auto"/>
        <w:ind w:left="360" w:firstLine="720"/>
        <w:rPr>
          <w:rFonts w:eastAsia="Times New Roman" w:cs="Arial"/>
          <w:b/>
          <w:color w:val="auto"/>
          <w:lang w:eastAsia="zh-CN"/>
        </w:rPr>
      </w:pPr>
      <w:r w:rsidRPr="00E158AD">
        <w:rPr>
          <w:rFonts w:eastAsia="BatangChe" w:cs="Tahoma"/>
          <w:b/>
          <w:bCs/>
          <w:color w:val="auto"/>
        </w:rPr>
        <w:t>Debitul la intrarea în ţară</w:t>
      </w:r>
      <w:r w:rsidRPr="00E158AD">
        <w:rPr>
          <w:rFonts w:eastAsia="BatangChe" w:cs="Tahoma"/>
          <w:bCs/>
          <w:color w:val="auto"/>
        </w:rPr>
        <w:t xml:space="preserve"> (secţiunea Baziaş) </w:t>
      </w:r>
      <w:r w:rsidRPr="00E158AD">
        <w:rPr>
          <w:rFonts w:eastAsia="BatangChe" w:cs="Tahoma"/>
          <w:b/>
          <w:bCs/>
          <w:color w:val="auto"/>
        </w:rPr>
        <w:t xml:space="preserve">va fi </w:t>
      </w:r>
      <w:r w:rsidRPr="00E158AD">
        <w:rPr>
          <w:rFonts w:eastAsia="Times New Roman" w:cs="Arial"/>
          <w:b/>
          <w:color w:val="auto"/>
          <w:lang w:eastAsia="zh-CN"/>
        </w:rPr>
        <w:t>în creștere (3000 m</w:t>
      </w:r>
      <w:r w:rsidRPr="00E158AD">
        <w:rPr>
          <w:rFonts w:eastAsia="Times New Roman" w:cs="Arial"/>
          <w:b/>
          <w:color w:val="auto"/>
          <w:vertAlign w:val="superscript"/>
          <w:lang w:eastAsia="zh-CN"/>
        </w:rPr>
        <w:t>3</w:t>
      </w:r>
      <w:r w:rsidRPr="00E158AD">
        <w:rPr>
          <w:rFonts w:eastAsia="Times New Roman" w:cs="Arial"/>
          <w:b/>
          <w:color w:val="auto"/>
          <w:lang w:eastAsia="zh-CN"/>
        </w:rPr>
        <w:t>/s).</w:t>
      </w:r>
    </w:p>
    <w:p w14:paraId="4959F00C" w14:textId="77777777" w:rsidR="00E158AD" w:rsidRPr="00E158AD" w:rsidRDefault="00E158AD" w:rsidP="00E158AD">
      <w:pPr>
        <w:suppressAutoHyphens/>
        <w:autoSpaceDE w:val="0"/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E158AD">
        <w:rPr>
          <w:rFonts w:eastAsia="Times New Roman" w:cs="Arial"/>
          <w:color w:val="auto"/>
          <w:lang w:eastAsia="zh-CN"/>
        </w:rPr>
        <w:t xml:space="preserve">În aval de Porțile de Fier debitele vor fi în creștere pe sectorul Gruia-Hârșova și relativ staționare pe sectorul Vadu Oii-Tulcea. </w:t>
      </w:r>
    </w:p>
    <w:p w14:paraId="1A5AD78D" w14:textId="77777777" w:rsidR="00E158AD" w:rsidRPr="00E158AD" w:rsidRDefault="00E158AD" w:rsidP="00E158AD">
      <w:pPr>
        <w:autoSpaceDN w:val="0"/>
        <w:adjustRightInd w:val="0"/>
        <w:spacing w:before="0" w:after="0" w:line="240" w:lineRule="auto"/>
        <w:ind w:left="3600" w:right="2" w:hanging="2520"/>
        <w:rPr>
          <w:rFonts w:eastAsia="Times New Roman" w:cs="Arial"/>
          <w:color w:val="auto"/>
          <w:sz w:val="16"/>
          <w:szCs w:val="16"/>
          <w:lang w:eastAsia="zh-CN"/>
        </w:rPr>
      </w:pPr>
    </w:p>
    <w:p w14:paraId="2A0BFD56" w14:textId="77777777" w:rsidR="00E158AD" w:rsidRPr="00E158AD" w:rsidRDefault="00E158AD" w:rsidP="00E158AD">
      <w:pPr>
        <w:autoSpaceDN w:val="0"/>
        <w:adjustRightInd w:val="0"/>
        <w:spacing w:before="0" w:after="0" w:line="240" w:lineRule="auto"/>
        <w:ind w:left="3600" w:right="2" w:hanging="2520"/>
        <w:rPr>
          <w:rFonts w:eastAsia="Times New Roman" w:cs="Arial"/>
          <w:color w:val="auto"/>
          <w:sz w:val="16"/>
          <w:szCs w:val="16"/>
          <w:lang w:eastAsia="zh-CN"/>
        </w:rPr>
      </w:pPr>
    </w:p>
    <w:p w14:paraId="2902A02A" w14:textId="77777777" w:rsidR="00E158AD" w:rsidRPr="00E158AD" w:rsidRDefault="00E158AD" w:rsidP="00E158AD">
      <w:pPr>
        <w:suppressAutoHyphens/>
        <w:autoSpaceDE w:val="0"/>
        <w:autoSpaceDN w:val="0"/>
        <w:adjustRightInd w:val="0"/>
        <w:spacing w:before="0" w:after="0" w:line="240" w:lineRule="auto"/>
        <w:ind w:left="360" w:firstLine="720"/>
        <w:rPr>
          <w:rFonts w:eastAsia="BatangChe" w:cs="Tahoma"/>
          <w:b/>
          <w:bCs/>
          <w:color w:val="auto"/>
          <w:u w:val="single"/>
        </w:rPr>
      </w:pPr>
      <w:r w:rsidRPr="00E158AD">
        <w:rPr>
          <w:rFonts w:eastAsia="Times New Roman" w:cs="Arial"/>
          <w:b/>
          <w:color w:val="auto"/>
          <w:u w:val="single"/>
          <w:lang w:eastAsia="zh-CN"/>
        </w:rPr>
        <w:t>ALIMENT</w:t>
      </w:r>
      <w:r w:rsidRPr="00E158AD">
        <w:rPr>
          <w:rFonts w:eastAsia="BatangChe" w:cs="Tahoma"/>
          <w:b/>
          <w:bCs/>
          <w:color w:val="auto"/>
          <w:u w:val="single"/>
        </w:rPr>
        <w:t>Ă</w:t>
      </w:r>
      <w:r w:rsidRPr="00E158AD">
        <w:rPr>
          <w:rFonts w:eastAsia="Times New Roman" w:cs="Arial"/>
          <w:b/>
          <w:color w:val="auto"/>
          <w:u w:val="single"/>
          <w:lang w:eastAsia="zh-CN"/>
        </w:rPr>
        <w:t>RI CU AP</w:t>
      </w:r>
      <w:r w:rsidRPr="00E158AD">
        <w:rPr>
          <w:rFonts w:eastAsia="BatangChe" w:cs="Tahoma"/>
          <w:b/>
          <w:bCs/>
          <w:color w:val="auto"/>
          <w:u w:val="single"/>
        </w:rPr>
        <w:t>Ă</w:t>
      </w:r>
    </w:p>
    <w:p w14:paraId="64C72F84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Times New Roman"/>
        </w:rPr>
      </w:pPr>
      <w:r w:rsidRPr="00E158AD">
        <w:rPr>
          <w:rFonts w:eastAsia="Times New Roman" w:cs="Times New Roman"/>
          <w:b/>
        </w:rPr>
        <w:t>A.B.A. Prut-B</w:t>
      </w:r>
      <w:r w:rsidRPr="00E158AD">
        <w:rPr>
          <w:rFonts w:eastAsia="Times New Roman" w:cs="Arial"/>
          <w:b/>
          <w:lang w:eastAsia="zh-CN"/>
        </w:rPr>
        <w:t>â</w:t>
      </w:r>
      <w:r w:rsidRPr="00E158AD">
        <w:rPr>
          <w:rFonts w:eastAsia="Times New Roman" w:cs="Times New Roman"/>
          <w:b/>
        </w:rPr>
        <w:t>rlad</w:t>
      </w:r>
    </w:p>
    <w:p w14:paraId="4876C700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Times New Roman"/>
          <w:b/>
        </w:rPr>
      </w:pPr>
      <w:r w:rsidRPr="00E158AD">
        <w:rPr>
          <w:rFonts w:eastAsia="Times New Roman" w:cs="Times New Roman"/>
          <w:b/>
        </w:rPr>
        <w:t>Jude</w:t>
      </w:r>
      <w:r w:rsidRPr="00E158AD">
        <w:rPr>
          <w:rFonts w:eastAsia="Times New Roman" w:cs="Arial"/>
          <w:b/>
          <w:lang w:eastAsia="zh-CN"/>
        </w:rPr>
        <w:t>ț</w:t>
      </w:r>
      <w:r w:rsidRPr="00E158AD">
        <w:rPr>
          <w:rFonts w:eastAsia="Times New Roman" w:cs="Times New Roman"/>
          <w:b/>
        </w:rPr>
        <w:t>ul Boto</w:t>
      </w:r>
      <w:r w:rsidRPr="00E158AD">
        <w:rPr>
          <w:rFonts w:eastAsia="Times New Roman" w:cs="Arial"/>
          <w:b/>
          <w:lang w:eastAsia="zh-CN"/>
        </w:rPr>
        <w:t>ș</w:t>
      </w:r>
      <w:r w:rsidRPr="00E158AD">
        <w:rPr>
          <w:rFonts w:eastAsia="Times New Roman" w:cs="Times New Roman"/>
          <w:b/>
        </w:rPr>
        <w:t>ani:</w:t>
      </w:r>
    </w:p>
    <w:p w14:paraId="0FBD21FF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E158AD">
        <w:rPr>
          <w:rFonts w:eastAsia="Times New Roman" w:cs="Times New Roman"/>
          <w:lang w:val="it-IT"/>
        </w:rPr>
        <w:t>Se men</w:t>
      </w:r>
      <w:r w:rsidRPr="00E158AD">
        <w:rPr>
          <w:rFonts w:eastAsia="Times New Roman" w:cs="Arial"/>
          <w:lang w:eastAsia="zh-CN"/>
        </w:rPr>
        <w:t>ț</w:t>
      </w:r>
      <w:r w:rsidRPr="00E158AD">
        <w:rPr>
          <w:rFonts w:eastAsia="Times New Roman" w:cs="Times New Roman"/>
          <w:lang w:val="it-IT"/>
        </w:rPr>
        <w:t>ine situa</w:t>
      </w:r>
      <w:r w:rsidRPr="00E158AD">
        <w:rPr>
          <w:rFonts w:eastAsia="Times New Roman" w:cs="Arial"/>
          <w:lang w:eastAsia="zh-CN"/>
        </w:rPr>
        <w:t>ț</w:t>
      </w:r>
      <w:r w:rsidRPr="00E158AD">
        <w:rPr>
          <w:rFonts w:eastAsia="Times New Roman" w:cs="Times New Roman"/>
          <w:lang w:val="it-IT"/>
        </w:rPr>
        <w:t>ia de restric</w:t>
      </w:r>
      <w:r w:rsidRPr="00E158AD">
        <w:rPr>
          <w:rFonts w:eastAsia="Times New Roman" w:cs="Arial"/>
          <w:lang w:eastAsia="zh-CN"/>
        </w:rPr>
        <w:t>ț</w:t>
      </w:r>
      <w:r w:rsidRPr="00E158AD">
        <w:rPr>
          <w:rFonts w:eastAsia="Times New Roman" w:cs="Times New Roman"/>
          <w:lang w:val="it-IT"/>
        </w:rPr>
        <w:t xml:space="preserve">ii </w:t>
      </w:r>
      <w:r w:rsidRPr="00E158AD">
        <w:rPr>
          <w:rFonts w:eastAsia="Times New Roman" w:cs="Arial"/>
          <w:lang w:eastAsia="zh-CN"/>
        </w:rPr>
        <w:t>î</w:t>
      </w:r>
      <w:r w:rsidRPr="00E158AD">
        <w:rPr>
          <w:rFonts w:eastAsia="Times New Roman" w:cs="Times New Roman"/>
          <w:lang w:val="it-IT"/>
        </w:rPr>
        <w:t>n alimentarea cu ap</w:t>
      </w:r>
      <w:r w:rsidRPr="00E158AD">
        <w:rPr>
          <w:rFonts w:eastAsia="MS Mincho" w:cs="ArialMT"/>
        </w:rPr>
        <w:t>ă</w:t>
      </w:r>
      <w:r w:rsidRPr="00E158AD">
        <w:rPr>
          <w:rFonts w:eastAsia="Times New Roman" w:cs="Times New Roman"/>
          <w:lang w:val="it-IT"/>
        </w:rPr>
        <w:t xml:space="preserve"> pentru piscicultur</w:t>
      </w:r>
      <w:r w:rsidRPr="00E158AD">
        <w:rPr>
          <w:rFonts w:eastAsia="MS Mincho" w:cs="ArialMT"/>
        </w:rPr>
        <w:t>ă</w:t>
      </w:r>
      <w:r w:rsidRPr="00E158AD">
        <w:rPr>
          <w:rFonts w:eastAsia="Times New Roman" w:cs="Times New Roman"/>
          <w:lang w:val="it-IT"/>
        </w:rPr>
        <w:t xml:space="preserve"> la folosin</w:t>
      </w:r>
      <w:r w:rsidRPr="00E158AD">
        <w:rPr>
          <w:rFonts w:eastAsia="Times New Roman" w:cs="Arial"/>
          <w:lang w:eastAsia="zh-CN"/>
        </w:rPr>
        <w:t>ț</w:t>
      </w:r>
      <w:r w:rsidRPr="00E158AD">
        <w:rPr>
          <w:rFonts w:eastAsia="Times New Roman" w:cs="Times New Roman"/>
          <w:lang w:val="it-IT"/>
        </w:rPr>
        <w:t>a:</w:t>
      </w:r>
    </w:p>
    <w:p w14:paraId="65CDE2B1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E158AD">
        <w:rPr>
          <w:rFonts w:eastAsia="Times New Roman" w:cs="Times New Roman"/>
          <w:lang w:val="it-IT"/>
        </w:rPr>
        <w:t>-S.C. Pirania S.R.L. Boto</w:t>
      </w:r>
      <w:r w:rsidRPr="00E158AD">
        <w:rPr>
          <w:rFonts w:eastAsia="Times New Roman" w:cs="Arial"/>
          <w:lang w:eastAsia="zh-CN"/>
        </w:rPr>
        <w:t>ș</w:t>
      </w:r>
      <w:r w:rsidRPr="00E158AD">
        <w:rPr>
          <w:rFonts w:eastAsia="Times New Roman" w:cs="Times New Roman"/>
          <w:lang w:val="it-IT"/>
        </w:rPr>
        <w:t>ani - pepiniera piscicol</w:t>
      </w:r>
      <w:r w:rsidRPr="00E158AD">
        <w:rPr>
          <w:rFonts w:eastAsia="MS Mincho" w:cs="ArialMT"/>
        </w:rPr>
        <w:t>ă</w:t>
      </w:r>
      <w:r w:rsidRPr="00E158AD">
        <w:rPr>
          <w:rFonts w:eastAsia="Times New Roman" w:cs="Times New Roman"/>
          <w:lang w:val="it-IT"/>
        </w:rPr>
        <w:t xml:space="preserve"> Hav</w:t>
      </w:r>
      <w:r w:rsidRPr="00E158AD">
        <w:rPr>
          <w:rFonts w:eastAsia="Times New Roman" w:cs="Arial"/>
          <w:lang w:eastAsia="zh-CN"/>
        </w:rPr>
        <w:t>â</w:t>
      </w:r>
      <w:r w:rsidRPr="00E158AD">
        <w:rPr>
          <w:rFonts w:eastAsia="Times New Roman" w:cs="Times New Roman"/>
          <w:lang w:val="it-IT"/>
        </w:rPr>
        <w:t>rna, prin reducerea debitelor la sursa r. Ba</w:t>
      </w:r>
      <w:r w:rsidRPr="00E158AD">
        <w:rPr>
          <w:rFonts w:eastAsia="Times New Roman" w:cs="Arial"/>
          <w:lang w:eastAsia="zh-CN"/>
        </w:rPr>
        <w:t>ș</w:t>
      </w:r>
      <w:r w:rsidRPr="00E158AD">
        <w:rPr>
          <w:rFonts w:eastAsia="Times New Roman" w:cs="Times New Roman"/>
          <w:lang w:val="it-IT"/>
        </w:rPr>
        <w:t>eu - ac. Cal Alb corespunz</w:t>
      </w:r>
      <w:r w:rsidRPr="00E158AD">
        <w:rPr>
          <w:rFonts w:eastAsia="MS Mincho" w:cs="ArialMT"/>
        </w:rPr>
        <w:t>ă</w:t>
      </w:r>
      <w:r w:rsidRPr="00E158AD">
        <w:rPr>
          <w:rFonts w:eastAsia="Times New Roman" w:cs="Times New Roman"/>
          <w:lang w:val="it-IT"/>
        </w:rPr>
        <w:t>tor treptei a III-a de restric</w:t>
      </w:r>
      <w:r w:rsidRPr="00E158AD">
        <w:rPr>
          <w:rFonts w:eastAsia="Times New Roman" w:cs="Arial"/>
          <w:lang w:eastAsia="zh-CN"/>
        </w:rPr>
        <w:t>ț</w:t>
      </w:r>
      <w:r w:rsidRPr="00E158AD">
        <w:rPr>
          <w:rFonts w:eastAsia="Times New Roman" w:cs="Times New Roman"/>
          <w:lang w:val="it-IT"/>
        </w:rPr>
        <w:t>ii.</w:t>
      </w:r>
    </w:p>
    <w:p w14:paraId="267E7CD7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Times New Roman"/>
          <w:sz w:val="16"/>
          <w:szCs w:val="16"/>
          <w:lang w:val="it-IT"/>
        </w:rPr>
      </w:pPr>
    </w:p>
    <w:p w14:paraId="5D880418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E158AD">
        <w:rPr>
          <w:rFonts w:eastAsia="Times New Roman" w:cs="Times New Roman"/>
          <w:lang w:val="it-IT"/>
        </w:rPr>
        <w:t>Se men</w:t>
      </w:r>
      <w:r w:rsidRPr="00E158AD">
        <w:rPr>
          <w:rFonts w:eastAsia="Times New Roman" w:cs="Arial"/>
          <w:lang w:eastAsia="zh-CN"/>
        </w:rPr>
        <w:t>ț</w:t>
      </w:r>
      <w:r w:rsidRPr="00E158AD">
        <w:rPr>
          <w:rFonts w:eastAsia="Times New Roman" w:cs="Times New Roman"/>
          <w:lang w:val="it-IT"/>
        </w:rPr>
        <w:t>ine Planul de restric</w:t>
      </w:r>
      <w:r w:rsidRPr="00E158AD">
        <w:rPr>
          <w:rFonts w:eastAsia="Times New Roman" w:cs="Arial"/>
          <w:lang w:eastAsia="zh-CN"/>
        </w:rPr>
        <w:t>ț</w:t>
      </w:r>
      <w:r w:rsidRPr="00E158AD">
        <w:rPr>
          <w:rFonts w:eastAsia="Times New Roman" w:cs="Times New Roman"/>
          <w:lang w:val="it-IT"/>
        </w:rPr>
        <w:t xml:space="preserve">ii </w:t>
      </w:r>
      <w:r w:rsidRPr="00E158AD">
        <w:rPr>
          <w:rFonts w:eastAsia="BatangChe" w:cs="Tahoma"/>
          <w:bCs/>
          <w:iCs/>
        </w:rPr>
        <w:t>î</w:t>
      </w:r>
      <w:r w:rsidRPr="00E158AD">
        <w:rPr>
          <w:rFonts w:eastAsia="Times New Roman" w:cs="Times New Roman"/>
          <w:lang w:val="it-IT"/>
        </w:rPr>
        <w:t>n alimentarea cu ap</w:t>
      </w:r>
      <w:r w:rsidRPr="00E158AD">
        <w:rPr>
          <w:rFonts w:eastAsia="MS Mincho" w:cs="ArialMT"/>
        </w:rPr>
        <w:t>ă</w:t>
      </w:r>
      <w:r w:rsidRPr="00E158AD">
        <w:rPr>
          <w:rFonts w:eastAsia="Times New Roman" w:cs="Times New Roman"/>
          <w:lang w:val="it-IT"/>
        </w:rPr>
        <w:t xml:space="preserve"> - treapta a III-a, pentru A.N.I.F.-Filiala Teritorial</w:t>
      </w:r>
      <w:r w:rsidRPr="00E158AD">
        <w:rPr>
          <w:rFonts w:eastAsia="MS Mincho" w:cs="ArialMT"/>
        </w:rPr>
        <w:t>ă</w:t>
      </w:r>
      <w:r w:rsidRPr="00E158AD">
        <w:rPr>
          <w:rFonts w:eastAsia="Times New Roman" w:cs="Times New Roman"/>
          <w:lang w:val="it-IT"/>
        </w:rPr>
        <w:t xml:space="preserve"> Moldova Nord-U.A. Boto</w:t>
      </w:r>
      <w:r w:rsidRPr="00E158AD">
        <w:rPr>
          <w:rFonts w:eastAsia="Times New Roman" w:cs="Arial"/>
          <w:lang w:eastAsia="zh-CN"/>
        </w:rPr>
        <w:t>ș</w:t>
      </w:r>
      <w:r w:rsidRPr="00E158AD">
        <w:rPr>
          <w:rFonts w:eastAsia="Times New Roman" w:cs="Times New Roman"/>
          <w:lang w:val="it-IT"/>
        </w:rPr>
        <w:t>ani-Sistemul de iriga</w:t>
      </w:r>
      <w:r w:rsidRPr="00E158AD">
        <w:rPr>
          <w:rFonts w:eastAsia="Times New Roman" w:cs="Arial"/>
          <w:lang w:eastAsia="zh-CN"/>
        </w:rPr>
        <w:t>ț</w:t>
      </w:r>
      <w:r w:rsidRPr="00E158AD">
        <w:rPr>
          <w:rFonts w:eastAsia="Times New Roman" w:cs="Times New Roman"/>
          <w:lang w:val="it-IT"/>
        </w:rPr>
        <w:t>ii Movileni-Hav</w:t>
      </w:r>
      <w:r w:rsidRPr="00E158AD">
        <w:rPr>
          <w:rFonts w:eastAsia="Times New Roman" w:cs="Arial"/>
          <w:lang w:eastAsia="zh-CN"/>
        </w:rPr>
        <w:t>â</w:t>
      </w:r>
      <w:r w:rsidRPr="00E158AD">
        <w:rPr>
          <w:rFonts w:eastAsia="Times New Roman" w:cs="Times New Roman"/>
          <w:lang w:val="it-IT"/>
        </w:rPr>
        <w:t>rna, sursa ac. Cal Alb - r. Ba</w:t>
      </w:r>
      <w:r w:rsidRPr="00E158AD">
        <w:rPr>
          <w:rFonts w:eastAsia="Times New Roman" w:cs="Arial"/>
          <w:lang w:eastAsia="zh-CN"/>
        </w:rPr>
        <w:t>ș</w:t>
      </w:r>
      <w:r w:rsidRPr="00E158AD">
        <w:rPr>
          <w:rFonts w:eastAsia="Times New Roman" w:cs="Times New Roman"/>
          <w:lang w:val="it-IT"/>
        </w:rPr>
        <w:t xml:space="preserve">eu. </w:t>
      </w:r>
    </w:p>
    <w:p w14:paraId="4611EB34" w14:textId="77777777" w:rsidR="00E158AD" w:rsidRPr="00E158AD" w:rsidRDefault="00E158AD" w:rsidP="00E158AD">
      <w:pPr>
        <w:spacing w:before="0" w:after="0" w:line="240" w:lineRule="auto"/>
        <w:rPr>
          <w:rFonts w:eastAsia="Times New Roman" w:cs="Times New Roman"/>
          <w:color w:val="FF0000"/>
          <w:sz w:val="16"/>
          <w:szCs w:val="16"/>
          <w:lang w:val="it-IT"/>
        </w:rPr>
      </w:pPr>
    </w:p>
    <w:p w14:paraId="3879059B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Times New Roman"/>
          <w:b/>
          <w:lang w:val="it-IT"/>
        </w:rPr>
      </w:pPr>
      <w:r w:rsidRPr="00E158AD">
        <w:rPr>
          <w:rFonts w:eastAsia="Times New Roman" w:cs="Times New Roman"/>
          <w:b/>
          <w:lang w:val="it-IT"/>
        </w:rPr>
        <w:t>Jude</w:t>
      </w:r>
      <w:r w:rsidRPr="00E158AD">
        <w:rPr>
          <w:rFonts w:eastAsia="Times New Roman" w:cs="Arial"/>
          <w:b/>
          <w:lang w:eastAsia="zh-CN"/>
        </w:rPr>
        <w:t>ț</w:t>
      </w:r>
      <w:r w:rsidRPr="00E158AD">
        <w:rPr>
          <w:rFonts w:eastAsia="Times New Roman" w:cs="Times New Roman"/>
          <w:b/>
          <w:lang w:val="it-IT"/>
        </w:rPr>
        <w:t>ul Ia</w:t>
      </w:r>
      <w:r w:rsidRPr="00E158AD">
        <w:rPr>
          <w:rFonts w:eastAsia="Times New Roman" w:cs="Arial"/>
          <w:b/>
          <w:lang w:eastAsia="zh-CN"/>
        </w:rPr>
        <w:t>ș</w:t>
      </w:r>
      <w:r w:rsidRPr="00E158AD">
        <w:rPr>
          <w:rFonts w:eastAsia="Times New Roman" w:cs="Times New Roman"/>
          <w:b/>
          <w:lang w:val="it-IT"/>
        </w:rPr>
        <w:t xml:space="preserve">i: </w:t>
      </w:r>
    </w:p>
    <w:p w14:paraId="15D8CB60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E158AD">
        <w:rPr>
          <w:rFonts w:eastAsia="MS Mincho" w:cs="Times New Roman"/>
          <w:lang w:val="it-IT"/>
        </w:rPr>
        <w:t>-S.C. Noralex S.R.L. Ia</w:t>
      </w:r>
      <w:r w:rsidRPr="00E158AD">
        <w:rPr>
          <w:rFonts w:eastAsia="Times New Roman" w:cs="Arial"/>
          <w:lang w:eastAsia="zh-CN"/>
        </w:rPr>
        <w:t>ș</w:t>
      </w:r>
      <w:r w:rsidRPr="00E158AD">
        <w:rPr>
          <w:rFonts w:eastAsia="MS Mincho" w:cs="Times New Roman"/>
          <w:lang w:val="it-IT"/>
        </w:rPr>
        <w:t>i, S.C. Piscicola S.R.L. Ia</w:t>
      </w:r>
      <w:r w:rsidRPr="00E158AD">
        <w:rPr>
          <w:rFonts w:eastAsia="Times New Roman" w:cs="Arial"/>
          <w:lang w:eastAsia="zh-CN"/>
        </w:rPr>
        <w:t>ș</w:t>
      </w:r>
      <w:r w:rsidRPr="00E158AD">
        <w:rPr>
          <w:rFonts w:eastAsia="MS Mincho" w:cs="Times New Roman"/>
          <w:lang w:val="it-IT"/>
        </w:rPr>
        <w:t xml:space="preserve">i </w:t>
      </w:r>
      <w:r w:rsidRPr="00E158AD">
        <w:rPr>
          <w:rFonts w:eastAsia="Times New Roman" w:cs="Arial"/>
          <w:lang w:eastAsia="zh-CN"/>
        </w:rPr>
        <w:t>ș</w:t>
      </w:r>
      <w:r w:rsidRPr="00E158AD">
        <w:rPr>
          <w:rFonts w:eastAsia="MS Mincho" w:cs="Times New Roman"/>
          <w:lang w:val="it-IT"/>
        </w:rPr>
        <w:t>i S.C. CC &amp; PES S.R.L. Ia</w:t>
      </w:r>
      <w:r w:rsidRPr="00E158AD">
        <w:rPr>
          <w:rFonts w:eastAsia="Times New Roman" w:cs="Arial"/>
          <w:lang w:eastAsia="zh-CN"/>
        </w:rPr>
        <w:t>ș</w:t>
      </w:r>
      <w:r w:rsidRPr="00E158AD">
        <w:rPr>
          <w:rFonts w:eastAsia="MS Mincho" w:cs="Times New Roman"/>
          <w:lang w:val="it-IT"/>
        </w:rPr>
        <w:t>i prin reducerea debitelor la sursa r. Miletin – ac. H</w:t>
      </w:r>
      <w:r w:rsidRPr="00E158AD">
        <w:rPr>
          <w:rFonts w:eastAsia="MS Mincho" w:cs="ArialMT"/>
        </w:rPr>
        <w:t>ă</w:t>
      </w:r>
      <w:r w:rsidRPr="00E158AD">
        <w:rPr>
          <w:rFonts w:eastAsia="MS Mincho" w:cs="Times New Roman"/>
          <w:lang w:val="it-IT"/>
        </w:rPr>
        <w:t>lceni corespunz</w:t>
      </w:r>
      <w:r w:rsidRPr="00E158AD">
        <w:rPr>
          <w:rFonts w:eastAsia="MS Mincho" w:cs="ArialMT"/>
        </w:rPr>
        <w:t>ă</w:t>
      </w:r>
      <w:r w:rsidRPr="00E158AD">
        <w:rPr>
          <w:rFonts w:eastAsia="MS Mincho" w:cs="Times New Roman"/>
          <w:lang w:val="it-IT"/>
        </w:rPr>
        <w:t>tor treptei II de aplicare a restric</w:t>
      </w:r>
      <w:r w:rsidRPr="00E158AD">
        <w:rPr>
          <w:rFonts w:eastAsia="Times New Roman" w:cs="Arial"/>
          <w:lang w:eastAsia="zh-CN"/>
        </w:rPr>
        <w:t>ț</w:t>
      </w:r>
      <w:r w:rsidRPr="00E158AD">
        <w:rPr>
          <w:rFonts w:eastAsia="MS Mincho" w:cs="Times New Roman"/>
          <w:lang w:val="it-IT"/>
        </w:rPr>
        <w:t xml:space="preserve">iilor. </w:t>
      </w:r>
    </w:p>
    <w:p w14:paraId="38FEE0F7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E158AD">
        <w:rPr>
          <w:rFonts w:eastAsia="Times New Roman" w:cs="Times New Roman"/>
          <w:lang w:val="it-IT"/>
        </w:rPr>
        <w:lastRenderedPageBreak/>
        <w:t>-SC ACVACOM SRL Ia</w:t>
      </w:r>
      <w:r w:rsidRPr="00E158AD">
        <w:rPr>
          <w:rFonts w:eastAsia="Times New Roman" w:cs="Arial"/>
          <w:lang w:eastAsia="zh-CN"/>
        </w:rPr>
        <w:t>ș</w:t>
      </w:r>
      <w:r w:rsidRPr="00E158AD">
        <w:rPr>
          <w:rFonts w:eastAsia="Times New Roman" w:cs="Times New Roman"/>
          <w:lang w:val="it-IT"/>
        </w:rPr>
        <w:t>i prin reducerea debitelor la sursa r. Gurguiata – ac. Plopi corespunz</w:t>
      </w:r>
      <w:r w:rsidRPr="00E158AD">
        <w:rPr>
          <w:rFonts w:eastAsia="MS Mincho" w:cs="ArialMT"/>
        </w:rPr>
        <w:t>ă</w:t>
      </w:r>
      <w:r w:rsidRPr="00E158AD">
        <w:rPr>
          <w:rFonts w:eastAsia="Times New Roman" w:cs="Times New Roman"/>
          <w:lang w:val="it-IT"/>
        </w:rPr>
        <w:t>tor treptei III de aplicare a restric</w:t>
      </w:r>
      <w:r w:rsidRPr="00E158AD">
        <w:rPr>
          <w:rFonts w:eastAsia="Times New Roman" w:cs="Arial"/>
          <w:lang w:eastAsia="zh-CN"/>
        </w:rPr>
        <w:t>ț</w:t>
      </w:r>
      <w:r w:rsidRPr="00E158AD">
        <w:rPr>
          <w:rFonts w:eastAsia="Times New Roman" w:cs="Times New Roman"/>
          <w:lang w:val="it-IT"/>
        </w:rPr>
        <w:t xml:space="preserve">iilor;   </w:t>
      </w:r>
    </w:p>
    <w:p w14:paraId="25093B53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E158AD">
        <w:rPr>
          <w:rFonts w:eastAsia="Times New Roman" w:cs="Times New Roman"/>
          <w:lang w:val="it-IT"/>
        </w:rPr>
        <w:t>-SC MIHPES SRL Ia</w:t>
      </w:r>
      <w:r w:rsidRPr="00E158AD">
        <w:rPr>
          <w:rFonts w:eastAsia="Times New Roman" w:cs="Arial"/>
          <w:lang w:eastAsia="zh-CN"/>
        </w:rPr>
        <w:t>ș</w:t>
      </w:r>
      <w:r w:rsidRPr="00E158AD">
        <w:rPr>
          <w:rFonts w:eastAsia="Times New Roman" w:cs="Times New Roman"/>
          <w:lang w:val="it-IT"/>
        </w:rPr>
        <w:t>i prin reducerea debitelor la sursa r. Valea Oii – ac. S</w:t>
      </w:r>
      <w:r w:rsidRPr="00E158AD">
        <w:rPr>
          <w:rFonts w:eastAsia="Times New Roman" w:cs="Arial"/>
          <w:lang w:eastAsia="zh-CN"/>
        </w:rPr>
        <w:t>â</w:t>
      </w:r>
      <w:r w:rsidRPr="00E158AD">
        <w:rPr>
          <w:rFonts w:eastAsia="Times New Roman" w:cs="Times New Roman"/>
          <w:lang w:val="it-IT"/>
        </w:rPr>
        <w:t>rca corespunz</w:t>
      </w:r>
      <w:r w:rsidRPr="00E158AD">
        <w:rPr>
          <w:rFonts w:eastAsia="MS Mincho" w:cs="ArialMT"/>
        </w:rPr>
        <w:t>ă</w:t>
      </w:r>
      <w:r w:rsidRPr="00E158AD">
        <w:rPr>
          <w:rFonts w:eastAsia="Times New Roman" w:cs="Times New Roman"/>
          <w:lang w:val="it-IT"/>
        </w:rPr>
        <w:t>tor treptei III de aplicare a restric</w:t>
      </w:r>
      <w:r w:rsidRPr="00E158AD">
        <w:rPr>
          <w:rFonts w:eastAsia="Times New Roman" w:cs="Arial"/>
          <w:lang w:eastAsia="zh-CN"/>
        </w:rPr>
        <w:t>ț</w:t>
      </w:r>
      <w:r w:rsidRPr="00E158AD">
        <w:rPr>
          <w:rFonts w:eastAsia="Times New Roman" w:cs="Times New Roman"/>
          <w:lang w:val="it-IT"/>
        </w:rPr>
        <w:t xml:space="preserve">iilor.  </w:t>
      </w:r>
    </w:p>
    <w:p w14:paraId="6E359F97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E158AD">
        <w:rPr>
          <w:rFonts w:eastAsia="MS Mincho" w:cs="Times New Roman"/>
          <w:lang w:val="it-IT"/>
        </w:rPr>
        <w:t>-se aplică Programul de restric</w:t>
      </w:r>
      <w:r w:rsidRPr="00E158AD">
        <w:rPr>
          <w:rFonts w:eastAsia="Times New Roman" w:cs="Arial"/>
          <w:lang w:eastAsia="zh-CN"/>
        </w:rPr>
        <w:t>ț</w:t>
      </w:r>
      <w:r w:rsidRPr="00E158AD">
        <w:rPr>
          <w:rFonts w:eastAsia="MS Mincho" w:cs="Times New Roman"/>
          <w:lang w:val="it-IT"/>
        </w:rPr>
        <w:t>ii în alimentarea cu apă - treapta a II-a, pentru S.C. APAVITAL S.A. Ia</w:t>
      </w:r>
      <w:r w:rsidRPr="00E158AD">
        <w:rPr>
          <w:rFonts w:eastAsia="MS Mincho" w:cs="Times New Roman"/>
        </w:rPr>
        <w:t>ș</w:t>
      </w:r>
      <w:r w:rsidRPr="00E158AD">
        <w:rPr>
          <w:rFonts w:eastAsia="MS Mincho" w:cs="Times New Roman"/>
          <w:lang w:val="it-IT"/>
        </w:rPr>
        <w:t>i - prin reducerea debitelor la sursa r. Bahlui din ac. P</w:t>
      </w:r>
      <w:r w:rsidRPr="00E158AD">
        <w:rPr>
          <w:rFonts w:eastAsia="Times New Roman" w:cs="Arial"/>
          <w:lang w:eastAsia="zh-CN"/>
        </w:rPr>
        <w:t>â</w:t>
      </w:r>
      <w:r w:rsidRPr="00E158AD">
        <w:rPr>
          <w:rFonts w:eastAsia="MS Mincho" w:cs="Times New Roman"/>
          <w:lang w:val="it-IT"/>
        </w:rPr>
        <w:t>rcovaci.</w:t>
      </w:r>
      <w:r w:rsidRPr="00E158AD">
        <w:rPr>
          <w:rFonts w:eastAsia="Times New Roman" w:cs="Times New Roman"/>
          <w:lang w:val="it-IT"/>
        </w:rPr>
        <w:t xml:space="preserve"> </w:t>
      </w:r>
    </w:p>
    <w:p w14:paraId="1A3845CA" w14:textId="77777777" w:rsidR="00E158AD" w:rsidRPr="00E158AD" w:rsidRDefault="00E158AD" w:rsidP="00E158AD">
      <w:pPr>
        <w:spacing w:before="0" w:after="0" w:line="240" w:lineRule="auto"/>
        <w:rPr>
          <w:rFonts w:eastAsia="Times New Roman" w:cs="Times New Roman"/>
          <w:color w:val="FF0000"/>
          <w:sz w:val="16"/>
          <w:szCs w:val="16"/>
          <w:lang w:val="it-IT"/>
        </w:rPr>
      </w:pPr>
    </w:p>
    <w:p w14:paraId="7BDA1971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Times New Roman"/>
          <w:b/>
          <w:lang w:val="it-IT"/>
        </w:rPr>
      </w:pPr>
      <w:r w:rsidRPr="00E158AD">
        <w:rPr>
          <w:rFonts w:eastAsia="Times New Roman" w:cs="Times New Roman"/>
          <w:b/>
          <w:lang w:val="it-IT"/>
        </w:rPr>
        <w:t>Jude</w:t>
      </w:r>
      <w:r w:rsidRPr="00E158AD">
        <w:rPr>
          <w:rFonts w:eastAsia="Times New Roman" w:cs="Arial"/>
          <w:b/>
          <w:lang w:eastAsia="zh-CN"/>
        </w:rPr>
        <w:t>ț</w:t>
      </w:r>
      <w:r w:rsidRPr="00E158AD">
        <w:rPr>
          <w:rFonts w:eastAsia="Times New Roman" w:cs="Times New Roman"/>
          <w:b/>
          <w:lang w:val="it-IT"/>
        </w:rPr>
        <w:t xml:space="preserve">ul Vaslui:  </w:t>
      </w:r>
    </w:p>
    <w:p w14:paraId="790EF3B1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E158AD">
        <w:rPr>
          <w:rFonts w:eastAsia="Times New Roman" w:cs="Times New Roman"/>
          <w:lang w:val="it-IT"/>
        </w:rPr>
        <w:t>Se men</w:t>
      </w:r>
      <w:r w:rsidRPr="00E158AD">
        <w:rPr>
          <w:rFonts w:eastAsia="Times New Roman" w:cs="Arial"/>
          <w:lang w:eastAsia="zh-CN"/>
        </w:rPr>
        <w:t>ț</w:t>
      </w:r>
      <w:r w:rsidRPr="00E158AD">
        <w:rPr>
          <w:rFonts w:eastAsia="Times New Roman" w:cs="Times New Roman"/>
          <w:lang w:val="it-IT"/>
        </w:rPr>
        <w:t>in prevederile „Planului de restric</w:t>
      </w:r>
      <w:r w:rsidRPr="00E158AD">
        <w:rPr>
          <w:rFonts w:eastAsia="Times New Roman" w:cs="Arial"/>
          <w:lang w:eastAsia="zh-CN"/>
        </w:rPr>
        <w:t>ț</w:t>
      </w:r>
      <w:r w:rsidRPr="00E158AD">
        <w:rPr>
          <w:rFonts w:eastAsia="Times New Roman" w:cs="Times New Roman"/>
          <w:lang w:val="it-IT"/>
        </w:rPr>
        <w:t xml:space="preserve">ii </w:t>
      </w:r>
      <w:r w:rsidRPr="00E158AD">
        <w:rPr>
          <w:rFonts w:eastAsia="Times New Roman" w:cs="Arial"/>
          <w:lang w:eastAsia="zh-CN"/>
        </w:rPr>
        <w:t>ș</w:t>
      </w:r>
      <w:r w:rsidRPr="00E158AD">
        <w:rPr>
          <w:rFonts w:eastAsia="Times New Roman" w:cs="Times New Roman"/>
          <w:lang w:val="it-IT"/>
        </w:rPr>
        <w:t xml:space="preserve">i folosire a apei </w:t>
      </w:r>
      <w:r w:rsidRPr="00E158AD">
        <w:rPr>
          <w:rFonts w:eastAsia="Times New Roman" w:cs="Arial"/>
          <w:lang w:eastAsia="zh-CN"/>
        </w:rPr>
        <w:t>î</w:t>
      </w:r>
      <w:r w:rsidRPr="00E158AD">
        <w:rPr>
          <w:rFonts w:eastAsia="Times New Roman" w:cs="Times New Roman"/>
          <w:lang w:val="it-IT"/>
        </w:rPr>
        <w:t>n perioade deficitare”, astfel:</w:t>
      </w:r>
    </w:p>
    <w:p w14:paraId="4DA7C004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E158AD">
        <w:rPr>
          <w:rFonts w:eastAsia="Times New Roman" w:cs="Times New Roman"/>
          <w:lang w:val="it-IT"/>
        </w:rPr>
        <w:t>-treapta III - ANIF Filiala Teritorial</w:t>
      </w:r>
      <w:r w:rsidRPr="00E158AD">
        <w:rPr>
          <w:rFonts w:eastAsia="MS Mincho" w:cs="ArialMT"/>
        </w:rPr>
        <w:t>ă</w:t>
      </w:r>
      <w:r w:rsidRPr="00E158AD">
        <w:rPr>
          <w:rFonts w:eastAsia="Times New Roman" w:cs="Times New Roman"/>
          <w:lang w:val="it-IT"/>
        </w:rPr>
        <w:t xml:space="preserve"> de </w:t>
      </w:r>
      <w:r w:rsidRPr="00E158AD">
        <w:rPr>
          <w:rFonts w:eastAsia="Times New Roman" w:cs="Arial"/>
          <w:lang w:eastAsia="zh-CN"/>
        </w:rPr>
        <w:t>Î</w:t>
      </w:r>
      <w:r w:rsidRPr="00E158AD">
        <w:rPr>
          <w:rFonts w:eastAsia="Times New Roman" w:cs="Times New Roman"/>
          <w:lang w:val="it-IT"/>
        </w:rPr>
        <w:t>mbun</w:t>
      </w:r>
      <w:r w:rsidRPr="00E158AD">
        <w:rPr>
          <w:rFonts w:eastAsia="MS Mincho" w:cs="ArialMT"/>
        </w:rPr>
        <w:t>ă</w:t>
      </w:r>
      <w:r w:rsidRPr="00E158AD">
        <w:rPr>
          <w:rFonts w:eastAsia="Times New Roman" w:cs="Times New Roman"/>
          <w:lang w:val="it-IT"/>
        </w:rPr>
        <w:t>t</w:t>
      </w:r>
      <w:r w:rsidRPr="00E158AD">
        <w:rPr>
          <w:rFonts w:eastAsia="MS Mincho" w:cs="ArialMT"/>
        </w:rPr>
        <w:t>ă</w:t>
      </w:r>
      <w:r w:rsidRPr="00E158AD">
        <w:rPr>
          <w:rFonts w:eastAsia="Times New Roman" w:cs="Arial"/>
          <w:lang w:eastAsia="zh-CN"/>
        </w:rPr>
        <w:t>ț</w:t>
      </w:r>
      <w:r w:rsidRPr="00E158AD">
        <w:rPr>
          <w:rFonts w:eastAsia="Times New Roman" w:cs="Times New Roman"/>
          <w:lang w:val="it-IT"/>
        </w:rPr>
        <w:t>iri Funciare Vaslui-Amenajare de iriga</w:t>
      </w:r>
      <w:r w:rsidRPr="00E158AD">
        <w:rPr>
          <w:rFonts w:eastAsia="Times New Roman" w:cs="Arial"/>
          <w:lang w:eastAsia="zh-CN"/>
        </w:rPr>
        <w:t>ț</w:t>
      </w:r>
      <w:r w:rsidRPr="00E158AD">
        <w:rPr>
          <w:rFonts w:eastAsia="Times New Roman" w:cs="Times New Roman"/>
          <w:lang w:val="it-IT"/>
        </w:rPr>
        <w:t>ii M</w:t>
      </w:r>
      <w:r w:rsidRPr="00E158AD">
        <w:rPr>
          <w:rFonts w:eastAsia="Times New Roman" w:cs="Arial"/>
          <w:lang w:eastAsia="zh-CN"/>
        </w:rPr>
        <w:t>â</w:t>
      </w:r>
      <w:r w:rsidRPr="00E158AD">
        <w:rPr>
          <w:rFonts w:eastAsia="Times New Roman" w:cs="Times New Roman"/>
          <w:lang w:val="it-IT"/>
        </w:rPr>
        <w:t>nje</w:t>
      </w:r>
      <w:r w:rsidRPr="00E158AD">
        <w:rPr>
          <w:rFonts w:eastAsia="Times New Roman" w:cs="Arial"/>
          <w:lang w:eastAsia="zh-CN"/>
        </w:rPr>
        <w:t>ș</w:t>
      </w:r>
      <w:r w:rsidRPr="00E158AD">
        <w:rPr>
          <w:rFonts w:eastAsia="Times New Roman" w:cs="Times New Roman"/>
          <w:lang w:val="it-IT"/>
        </w:rPr>
        <w:t>ti, sursa acumularea M</w:t>
      </w:r>
      <w:r w:rsidRPr="00E158AD">
        <w:rPr>
          <w:rFonts w:eastAsia="Times New Roman" w:cs="Arial"/>
          <w:lang w:eastAsia="zh-CN"/>
        </w:rPr>
        <w:t>â</w:t>
      </w:r>
      <w:r w:rsidRPr="00E158AD">
        <w:rPr>
          <w:rFonts w:eastAsia="Times New Roman" w:cs="Times New Roman"/>
          <w:lang w:val="it-IT"/>
        </w:rPr>
        <w:t>nje</w:t>
      </w:r>
      <w:r w:rsidRPr="00E158AD">
        <w:rPr>
          <w:rFonts w:eastAsia="Times New Roman" w:cs="Arial"/>
          <w:lang w:eastAsia="zh-CN"/>
        </w:rPr>
        <w:t>ș</w:t>
      </w:r>
      <w:r w:rsidRPr="00E158AD">
        <w:rPr>
          <w:rFonts w:eastAsia="Times New Roman" w:cs="Times New Roman"/>
          <w:lang w:val="it-IT"/>
        </w:rPr>
        <w:t>ti.</w:t>
      </w:r>
    </w:p>
    <w:p w14:paraId="377E36E4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MS Mincho" w:cs="Times New Roman"/>
          <w:lang w:val="it-IT"/>
        </w:rPr>
      </w:pPr>
      <w:r w:rsidRPr="00E158AD">
        <w:rPr>
          <w:rFonts w:eastAsia="MS Mincho" w:cs="Times New Roman"/>
          <w:lang w:val="it-IT"/>
        </w:rPr>
        <w:t>-treapta III - pentru S.C. AQUAVAS S.A. VASLUI – Sucursala Vaslui din acumularea Sole</w:t>
      </w:r>
      <w:r w:rsidRPr="00E158AD">
        <w:rPr>
          <w:rFonts w:eastAsia="Times New Roman" w:cs="Arial"/>
          <w:lang w:eastAsia="zh-CN"/>
        </w:rPr>
        <w:t>ș</w:t>
      </w:r>
      <w:r w:rsidRPr="00E158AD">
        <w:rPr>
          <w:rFonts w:eastAsia="MS Mincho" w:cs="Times New Roman"/>
          <w:lang w:val="it-IT"/>
        </w:rPr>
        <w:t>ti.</w:t>
      </w:r>
    </w:p>
    <w:p w14:paraId="000C8FB7" w14:textId="77777777" w:rsidR="00E158AD" w:rsidRPr="00E158AD" w:rsidRDefault="00E158AD" w:rsidP="00E158AD">
      <w:pPr>
        <w:spacing w:before="0" w:after="0" w:line="240" w:lineRule="auto"/>
        <w:jc w:val="left"/>
        <w:rPr>
          <w:rFonts w:eastAsia="Times New Roman" w:cs="Times New Roman"/>
          <w:sz w:val="16"/>
          <w:szCs w:val="16"/>
          <w:lang w:val="it-IT"/>
        </w:rPr>
      </w:pPr>
    </w:p>
    <w:p w14:paraId="7CF20C82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MS Mincho" w:cs="Times New Roman"/>
          <w:b/>
          <w:bCs/>
          <w:u w:val="single"/>
        </w:rPr>
      </w:pPr>
      <w:r w:rsidRPr="00E158AD">
        <w:rPr>
          <w:rFonts w:eastAsia="MS Mincho" w:cs="Times New Roman"/>
          <w:b/>
          <w:bCs/>
        </w:rPr>
        <w:t>2.</w:t>
      </w:r>
      <w:r w:rsidRPr="00E158AD">
        <w:rPr>
          <w:rFonts w:eastAsia="MS Mincho" w:cs="Times New Roman"/>
          <w:bCs/>
        </w:rPr>
        <w:t xml:space="preserve"> </w:t>
      </w:r>
      <w:r w:rsidRPr="00E158AD">
        <w:rPr>
          <w:rFonts w:eastAsia="MS Mincho" w:cs="Times New Roman"/>
          <w:b/>
          <w:bCs/>
          <w:u w:val="single"/>
        </w:rPr>
        <w:t xml:space="preserve">Situaţia meteorologică în intervalul 30.09.2023, ora 09.00 –01.10.2023, ora 06.00 </w:t>
      </w:r>
    </w:p>
    <w:p w14:paraId="6CD6DDCC" w14:textId="77777777" w:rsidR="00E158AD" w:rsidRPr="00E158AD" w:rsidRDefault="00E158AD" w:rsidP="00E158AD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  <w:r w:rsidRPr="00E158AD">
        <w:rPr>
          <w:rFonts w:eastAsia="MS Mincho" w:cs="Times New Roman"/>
          <w:b/>
          <w:bCs/>
          <w:color w:val="auto"/>
        </w:rPr>
        <w:t xml:space="preserve">În ţară </w:t>
      </w:r>
      <w:r w:rsidRPr="00E158AD">
        <w:rPr>
          <w:rFonts w:eastAsia="MS Mincho" w:cs="ArialMT"/>
          <w:color w:val="auto"/>
        </w:rPr>
        <w:t>vremea s-a men</w:t>
      </w:r>
      <w:r w:rsidRPr="00E158AD">
        <w:rPr>
          <w:rFonts w:eastAsia="MS Mincho" w:cs="LiberationSans"/>
          <w:color w:val="auto"/>
        </w:rPr>
        <w:t>ț</w:t>
      </w:r>
      <w:r w:rsidRPr="00E158AD">
        <w:rPr>
          <w:rFonts w:eastAsia="MS Mincho" w:cs="ArialMT"/>
          <w:color w:val="auto"/>
        </w:rPr>
        <w:t>inut deosebit de caldă pentru sfâr</w:t>
      </w:r>
      <w:r w:rsidRPr="00E158AD">
        <w:rPr>
          <w:rFonts w:eastAsia="MS Mincho" w:cs="LiberationSans"/>
          <w:color w:val="auto"/>
        </w:rPr>
        <w:t>ș</w:t>
      </w:r>
      <w:r w:rsidRPr="00E158AD">
        <w:rPr>
          <w:rFonts w:eastAsia="MS Mincho" w:cs="ArialMT"/>
          <w:color w:val="auto"/>
        </w:rPr>
        <w:t xml:space="preserve">itul lunii septembrie. Pe parcursul zilei cerul a fost variabil în </w:t>
      </w:r>
      <w:r w:rsidRPr="00E158AD">
        <w:rPr>
          <w:rFonts w:eastAsia="MS Mincho" w:cs="ArialMT"/>
          <w:color w:val="auto"/>
          <w:lang w:val="it-IT"/>
        </w:rPr>
        <w:t xml:space="preserve">zonele de munte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în Dobrogea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mai mult senin în celelalte regiuni. Seara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noaptea au fost înnorări temporare în vest, nord-vest, nord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în extremitatea de sud-est a </w:t>
      </w:r>
      <w:r w:rsidRPr="00E158AD">
        <w:rPr>
          <w:rFonts w:eastAsia="MS Mincho" w:cs="LiberationSans"/>
          <w:color w:val="auto"/>
          <w:lang w:val="it-IT"/>
        </w:rPr>
        <w:t>ț</w:t>
      </w:r>
      <w:r w:rsidRPr="00E158AD">
        <w:rPr>
          <w:rFonts w:eastAsia="MS Mincho" w:cs="ArialMT"/>
          <w:color w:val="auto"/>
          <w:lang w:val="it-IT"/>
        </w:rPr>
        <w:t xml:space="preserve">ării, dar numai cu totul izolat a plouat slab. Vântul a suflat slab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>i moderat, ziua cu u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oare intensificări local în sud-estul teritoriului, iar noaptea în nord-est, în general cu rafale de 40...45 km/h. Temperaturile maxime s-au încadrat între 22 de grade la Ocna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ugatag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Voineasa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31 de grade la Calafat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>i Bucure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>ti-Filaret, iar la ora 06 se înregistrau între 5 grade la Topli</w:t>
      </w:r>
      <w:r w:rsidRPr="00E158AD">
        <w:rPr>
          <w:rFonts w:eastAsia="MS Mincho" w:cs="LiberationSans"/>
          <w:color w:val="auto"/>
          <w:lang w:val="it-IT"/>
        </w:rPr>
        <w:t>ț</w:t>
      </w:r>
      <w:r w:rsidRPr="00E158AD">
        <w:rPr>
          <w:rFonts w:eastAsia="MS Mincho" w:cs="ArialMT"/>
          <w:color w:val="auto"/>
          <w:lang w:val="it-IT"/>
        </w:rPr>
        <w:t xml:space="preserve">a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Joseni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20 de grade la Sulina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>i Constan</w:t>
      </w:r>
      <w:r w:rsidRPr="00E158AD">
        <w:rPr>
          <w:rFonts w:eastAsia="MS Mincho" w:cs="LiberationSans"/>
          <w:color w:val="auto"/>
          <w:lang w:val="it-IT"/>
        </w:rPr>
        <w:t>ț</w:t>
      </w:r>
      <w:r w:rsidRPr="00E158AD">
        <w:rPr>
          <w:rFonts w:eastAsia="MS Mincho" w:cs="ArialMT"/>
          <w:color w:val="auto"/>
          <w:lang w:val="it-IT"/>
        </w:rPr>
        <w:t>a-Dig. Spre sfâr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>itul intervalului, izolat în depresiuni, s-a semnalat cea</w:t>
      </w:r>
      <w:r w:rsidRPr="00E158AD">
        <w:rPr>
          <w:rFonts w:eastAsia="MS Mincho" w:cs="LiberationSans"/>
          <w:color w:val="auto"/>
          <w:lang w:val="it-IT"/>
        </w:rPr>
        <w:t>ț</w:t>
      </w:r>
      <w:r w:rsidRPr="00E158AD">
        <w:rPr>
          <w:rFonts w:eastAsia="MS Mincho" w:cs="ArialMT"/>
          <w:color w:val="auto"/>
          <w:lang w:val="it-IT"/>
        </w:rPr>
        <w:t xml:space="preserve">ă. </w:t>
      </w:r>
    </w:p>
    <w:p w14:paraId="0A07CB6E" w14:textId="77777777" w:rsidR="00E158AD" w:rsidRPr="00E158AD" w:rsidRDefault="00E158AD" w:rsidP="00E158AD">
      <w:pPr>
        <w:autoSpaceDE w:val="0"/>
        <w:autoSpaceDN w:val="0"/>
        <w:adjustRightInd w:val="0"/>
        <w:spacing w:before="0" w:after="0" w:line="240" w:lineRule="auto"/>
        <w:ind w:left="1080"/>
        <w:rPr>
          <w:rFonts w:ascii="ArialMT" w:eastAsia="MS Mincho" w:hAnsi="ArialMT" w:cs="ArialMT"/>
          <w:color w:val="auto"/>
          <w:sz w:val="19"/>
          <w:szCs w:val="19"/>
          <w:lang w:val="it-IT"/>
        </w:rPr>
      </w:pPr>
    </w:p>
    <w:p w14:paraId="6813F939" w14:textId="77777777" w:rsidR="00E158AD" w:rsidRPr="00E158AD" w:rsidRDefault="00E158AD" w:rsidP="00E158AD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-ItalicMT"/>
          <w:iCs/>
          <w:color w:val="auto"/>
          <w:lang w:val="it-IT"/>
        </w:rPr>
      </w:pPr>
      <w:r w:rsidRPr="00E158AD">
        <w:rPr>
          <w:rFonts w:eastAsia="MS Mincho" w:cs="Times New Roman"/>
          <w:b/>
          <w:bCs/>
          <w:color w:val="auto"/>
        </w:rPr>
        <w:t xml:space="preserve">Observaţie: </w:t>
      </w:r>
      <w:r w:rsidRPr="00E158AD">
        <w:rPr>
          <w:rFonts w:eastAsia="MS Mincho" w:cs="ArialMT"/>
          <w:color w:val="auto"/>
          <w:lang w:val="it-IT"/>
        </w:rPr>
        <w:t>în intervalul de diagnoz</w:t>
      </w:r>
      <w:r w:rsidRPr="00E158AD">
        <w:rPr>
          <w:rFonts w:eastAsia="MS Mincho" w:cs="ArialMT"/>
          <w:color w:val="auto"/>
        </w:rPr>
        <w:t xml:space="preserve">ă </w:t>
      </w:r>
      <w:r w:rsidRPr="00E158AD">
        <w:rPr>
          <w:rFonts w:eastAsia="MS Mincho" w:cs="Arial-ItalicMT"/>
          <w:iCs/>
          <w:color w:val="auto"/>
          <w:lang w:val="it-IT"/>
        </w:rPr>
        <w:t>a fost în vigoare 1 mesaj de aten</w:t>
      </w:r>
      <w:r w:rsidRPr="00E158AD">
        <w:rPr>
          <w:rFonts w:eastAsia="MS Mincho" w:cs="LiberationSans-Italic"/>
          <w:iCs/>
          <w:color w:val="auto"/>
          <w:lang w:val="it-IT"/>
        </w:rPr>
        <w:t>ț</w:t>
      </w:r>
      <w:r w:rsidRPr="00E158AD">
        <w:rPr>
          <w:rFonts w:eastAsia="MS Mincho" w:cs="Arial-ItalicMT"/>
          <w:iCs/>
          <w:color w:val="auto"/>
          <w:lang w:val="it-IT"/>
        </w:rPr>
        <w:t>ionare cod galben emis de către SRPV Sibiu.</w:t>
      </w:r>
    </w:p>
    <w:p w14:paraId="614CFDBC" w14:textId="77777777" w:rsidR="00E158AD" w:rsidRPr="00E158AD" w:rsidRDefault="00E158AD" w:rsidP="00E158AD">
      <w:pPr>
        <w:autoSpaceDE w:val="0"/>
        <w:autoSpaceDN w:val="0"/>
        <w:adjustRightInd w:val="0"/>
        <w:spacing w:before="0" w:after="0" w:line="240" w:lineRule="auto"/>
        <w:rPr>
          <w:rFonts w:eastAsia="MS Mincho" w:cs="Arial-ItalicMT"/>
          <w:iCs/>
          <w:color w:val="auto"/>
          <w:sz w:val="16"/>
          <w:szCs w:val="16"/>
        </w:rPr>
      </w:pPr>
    </w:p>
    <w:p w14:paraId="61AF0311" w14:textId="77777777" w:rsidR="00E158AD" w:rsidRPr="00E158AD" w:rsidRDefault="00E158AD" w:rsidP="00E158AD">
      <w:pPr>
        <w:autoSpaceDE w:val="0"/>
        <w:autoSpaceDN w:val="0"/>
        <w:adjustRightInd w:val="0"/>
        <w:spacing w:before="0" w:after="0" w:line="240" w:lineRule="auto"/>
        <w:ind w:left="1080"/>
        <w:jc w:val="left"/>
        <w:rPr>
          <w:rFonts w:eastAsia="MS Mincho" w:cs="ArialMT"/>
          <w:color w:val="auto"/>
        </w:rPr>
      </w:pPr>
      <w:r w:rsidRPr="00E158AD">
        <w:rPr>
          <w:rFonts w:eastAsia="MS Mincho" w:cs="Times New Roman"/>
          <w:b/>
          <w:bCs/>
        </w:rPr>
        <w:t xml:space="preserve">La Bucureşti </w:t>
      </w:r>
      <w:r w:rsidRPr="00E158AD">
        <w:rPr>
          <w:rFonts w:eastAsia="MS Mincho" w:cs="Times New Roman"/>
          <w:bCs/>
        </w:rPr>
        <w:t>v</w:t>
      </w:r>
      <w:r w:rsidRPr="00E158AD">
        <w:rPr>
          <w:rFonts w:eastAsia="MS Mincho" w:cs="ArialMT"/>
          <w:color w:val="auto"/>
        </w:rPr>
        <w:t>remea s-a men</w:t>
      </w:r>
      <w:r w:rsidRPr="00E158AD">
        <w:rPr>
          <w:rFonts w:eastAsia="MS Mincho" w:cs="LiberationSans"/>
          <w:color w:val="auto"/>
        </w:rPr>
        <w:t>ț</w:t>
      </w:r>
      <w:r w:rsidRPr="00E158AD">
        <w:rPr>
          <w:rFonts w:eastAsia="MS Mincho" w:cs="ArialMT"/>
          <w:color w:val="auto"/>
        </w:rPr>
        <w:t xml:space="preserve">inut deosebit de caldă pentru această dată. Cerul a fost mai mult senin, iar vântul a suflat slab </w:t>
      </w:r>
      <w:r w:rsidRPr="00E158AD">
        <w:rPr>
          <w:rFonts w:eastAsia="MS Mincho" w:cs="LiberationSans"/>
          <w:color w:val="auto"/>
        </w:rPr>
        <w:t>ș</w:t>
      </w:r>
      <w:r w:rsidRPr="00E158AD">
        <w:rPr>
          <w:rFonts w:eastAsia="MS Mincho" w:cs="ArialMT"/>
          <w:color w:val="auto"/>
        </w:rPr>
        <w:t xml:space="preserve">i </w:t>
      </w:r>
      <w:r w:rsidRPr="00E158AD">
        <w:rPr>
          <w:rFonts w:eastAsia="MS Mincho" w:cs="ArialMT"/>
          <w:color w:val="auto"/>
          <w:lang w:val="it-IT"/>
        </w:rPr>
        <w:t>moderat. Temperatura maximă a fost de 29 de grade la Afuma</w:t>
      </w:r>
      <w:r w:rsidRPr="00E158AD">
        <w:rPr>
          <w:rFonts w:eastAsia="MS Mincho" w:cs="LiberationSans"/>
          <w:color w:val="auto"/>
          <w:lang w:val="it-IT"/>
        </w:rPr>
        <w:t>ț</w:t>
      </w:r>
      <w:r w:rsidRPr="00E158AD">
        <w:rPr>
          <w:rFonts w:eastAsia="MS Mincho" w:cs="ArialMT"/>
          <w:color w:val="auto"/>
          <w:lang w:val="it-IT"/>
        </w:rPr>
        <w:t xml:space="preserve">i, 30 de grade la Băneasa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>i 31 de grade la Filaret, iar la ora 06 se înregistrau 11 grade în Băneasa, 14 grade la Afuma</w:t>
      </w:r>
      <w:r w:rsidRPr="00E158AD">
        <w:rPr>
          <w:rFonts w:eastAsia="MS Mincho" w:cs="LiberationSans"/>
          <w:color w:val="auto"/>
          <w:lang w:val="it-IT"/>
        </w:rPr>
        <w:t>ț</w:t>
      </w:r>
      <w:r w:rsidRPr="00E158AD">
        <w:rPr>
          <w:rFonts w:eastAsia="MS Mincho" w:cs="ArialMT"/>
          <w:color w:val="auto"/>
          <w:lang w:val="it-IT"/>
        </w:rPr>
        <w:t xml:space="preserve">i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>i 15 grade la Filaret.</w:t>
      </w:r>
    </w:p>
    <w:p w14:paraId="121580FD" w14:textId="77777777" w:rsidR="00E158AD" w:rsidRPr="00E158AD" w:rsidRDefault="00E158AD" w:rsidP="00E158AD">
      <w:pPr>
        <w:autoSpaceDE w:val="0"/>
        <w:autoSpaceDN w:val="0"/>
        <w:adjustRightInd w:val="0"/>
        <w:spacing w:before="0" w:after="0" w:line="240" w:lineRule="auto"/>
        <w:rPr>
          <w:rFonts w:eastAsia="MS Mincho" w:cs="ArialMT"/>
          <w:color w:val="auto"/>
          <w:sz w:val="16"/>
          <w:szCs w:val="16"/>
        </w:rPr>
      </w:pPr>
    </w:p>
    <w:p w14:paraId="5E022D45" w14:textId="77777777" w:rsidR="00E158AD" w:rsidRPr="00E158AD" w:rsidRDefault="00E158AD" w:rsidP="00E158AD">
      <w:pPr>
        <w:autoSpaceDE w:val="0"/>
        <w:autoSpaceDN w:val="0"/>
        <w:adjustRightInd w:val="0"/>
        <w:spacing w:before="0" w:after="0" w:line="240" w:lineRule="auto"/>
        <w:rPr>
          <w:rFonts w:eastAsia="MS Mincho" w:cs="ArialMT"/>
          <w:color w:val="auto"/>
          <w:sz w:val="16"/>
          <w:szCs w:val="16"/>
        </w:rPr>
      </w:pPr>
    </w:p>
    <w:p w14:paraId="148F9539" w14:textId="77777777" w:rsidR="00E158AD" w:rsidRPr="00E158AD" w:rsidRDefault="00E158AD" w:rsidP="00E158AD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E158AD">
        <w:rPr>
          <w:rFonts w:eastAsia="MS Mincho" w:cs="Times New Roman"/>
          <w:b/>
          <w:bCs/>
          <w:color w:val="auto"/>
        </w:rPr>
        <w:t xml:space="preserve">3. </w:t>
      </w:r>
      <w:r w:rsidRPr="00E158AD">
        <w:rPr>
          <w:rFonts w:eastAsia="MS Mincho" w:cs="Times New Roman"/>
          <w:b/>
          <w:bCs/>
          <w:color w:val="auto"/>
          <w:u w:val="single"/>
        </w:rPr>
        <w:t>Prognoza meteorologică în intervalul 01.10.2023, ora 09.00–02.10.2023, ora 9.00</w:t>
      </w:r>
    </w:p>
    <w:p w14:paraId="635C676C" w14:textId="77777777" w:rsidR="00E158AD" w:rsidRPr="00E158AD" w:rsidRDefault="00E158AD" w:rsidP="00E158AD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E158AD">
        <w:rPr>
          <w:rFonts w:eastAsia="MS Mincho" w:cs="Times New Roman"/>
          <w:b/>
          <w:bCs/>
          <w:color w:val="auto"/>
        </w:rPr>
        <w:t xml:space="preserve">În ţară, </w:t>
      </w:r>
      <w:r w:rsidRPr="00E158AD">
        <w:rPr>
          <w:rFonts w:eastAsia="MS Mincho" w:cs="ArialMT"/>
          <w:color w:val="auto"/>
          <w:lang w:val="it-IT"/>
        </w:rPr>
        <w:t xml:space="preserve">în regiunile sudice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>i sud-estice vremea se va men</w:t>
      </w:r>
      <w:r w:rsidRPr="00E158AD">
        <w:rPr>
          <w:rFonts w:eastAsia="MS Mincho" w:cs="LiberationSans"/>
          <w:color w:val="auto"/>
          <w:lang w:val="it-IT"/>
        </w:rPr>
        <w:t>ț</w:t>
      </w:r>
      <w:r w:rsidRPr="00E158AD">
        <w:rPr>
          <w:rFonts w:eastAsia="MS Mincho" w:cs="ArialMT"/>
          <w:color w:val="auto"/>
          <w:lang w:val="it-IT"/>
        </w:rPr>
        <w:t>ine deosebit de caldă pentru începutul lunii octombrie, însă în restul teritoriului valorile termice vor fi mai scăzute fa</w:t>
      </w:r>
      <w:r w:rsidRPr="00E158AD">
        <w:rPr>
          <w:rFonts w:eastAsia="MS Mincho" w:cs="LiberationSans"/>
          <w:color w:val="auto"/>
          <w:lang w:val="it-IT"/>
        </w:rPr>
        <w:t>ț</w:t>
      </w:r>
      <w:r w:rsidRPr="00E158AD">
        <w:rPr>
          <w:rFonts w:eastAsia="MS Mincho" w:cs="ArialMT"/>
          <w:color w:val="auto"/>
          <w:lang w:val="it-IT"/>
        </w:rPr>
        <w:t xml:space="preserve">ă de ziua precedentă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se vor apropia de mediile multianuale specifice datei. Cerul va fi variabil, temporar cu înnorări în nordul, centrul, estul </w:t>
      </w:r>
      <w:r w:rsidRPr="00E158AD">
        <w:rPr>
          <w:rFonts w:eastAsia="MS Mincho" w:cs="LiberationSans"/>
          <w:color w:val="auto"/>
          <w:lang w:val="it-IT"/>
        </w:rPr>
        <w:t>ț</w:t>
      </w:r>
      <w:r w:rsidRPr="00E158AD">
        <w:rPr>
          <w:rFonts w:eastAsia="MS Mincho" w:cs="ArialMT"/>
          <w:color w:val="auto"/>
          <w:lang w:val="it-IT"/>
        </w:rPr>
        <w:t xml:space="preserve">ării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în zona de munte, unde pe arii restrânse va ploua slab. Vântul va sufla slab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moderat, cu intensificări în Moldova, Dobrogea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în jumătatea de est a Munteniei, precum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la munte, unde vor fi viteze la rafală, în general, de 40...50 km/h, dar trecător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pe arii restrânse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în rest. Temperaturile maxime vor fi de la 18...19 grade în jumătatea de nord a Moldovei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în estul Transilvaniei, până spre 30 de grade în sudul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 xml:space="preserve">i centrul Munteniei, iar cele minime se vor situa în general între 6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>i 16 grade. Diminea</w:t>
      </w:r>
      <w:r w:rsidRPr="00E158AD">
        <w:rPr>
          <w:rFonts w:eastAsia="MS Mincho" w:cs="LiberationSans"/>
          <w:color w:val="auto"/>
          <w:lang w:val="it-IT"/>
        </w:rPr>
        <w:t>ț</w:t>
      </w:r>
      <w:r w:rsidRPr="00E158AD">
        <w:rPr>
          <w:rFonts w:eastAsia="MS Mincho" w:cs="ArialMT"/>
          <w:color w:val="auto"/>
          <w:lang w:val="it-IT"/>
        </w:rPr>
        <w:t xml:space="preserve">a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>i noaptea izolat se va semnala cea</w:t>
      </w:r>
      <w:r w:rsidRPr="00E158AD">
        <w:rPr>
          <w:rFonts w:eastAsia="MS Mincho" w:cs="LiberationSans"/>
          <w:color w:val="auto"/>
          <w:lang w:val="it-IT"/>
        </w:rPr>
        <w:t>ț</w:t>
      </w:r>
      <w:r w:rsidRPr="00E158AD">
        <w:rPr>
          <w:rFonts w:eastAsia="MS Mincho" w:cs="ArialMT"/>
          <w:color w:val="auto"/>
          <w:lang w:val="it-IT"/>
        </w:rPr>
        <w:t>ă, îndeosebi în depresiunile intramontane.</w:t>
      </w:r>
    </w:p>
    <w:p w14:paraId="6AF89185" w14:textId="77777777" w:rsidR="00E158AD" w:rsidRPr="00E158AD" w:rsidRDefault="00E158AD" w:rsidP="00E158AD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</w:p>
    <w:p w14:paraId="5CF37BBF" w14:textId="77777777" w:rsidR="00E158AD" w:rsidRPr="00E158AD" w:rsidRDefault="00E158AD" w:rsidP="00E158AD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E158AD">
        <w:rPr>
          <w:rFonts w:eastAsia="MS Mincho" w:cs="Times New Roman"/>
          <w:b/>
          <w:bCs/>
          <w:color w:val="auto"/>
        </w:rPr>
        <w:t>La Bucureşti</w:t>
      </w:r>
      <w:r w:rsidRPr="00E158AD">
        <w:rPr>
          <w:rFonts w:eastAsia="MS Mincho" w:cs="ArialMT"/>
          <w:color w:val="auto"/>
          <w:lang w:val="it-IT"/>
        </w:rPr>
        <w:t xml:space="preserve"> vremea va fi deosebit de caldă pentru această dată. Cerul va fi variabil, cu unele înnorări seara </w:t>
      </w:r>
      <w:r w:rsidRPr="00E158AD">
        <w:rPr>
          <w:rFonts w:eastAsia="MS Mincho" w:cs="LiberationSans"/>
          <w:color w:val="auto"/>
          <w:lang w:val="it-IT"/>
        </w:rPr>
        <w:t>ș</w:t>
      </w:r>
      <w:r w:rsidRPr="00E158AD">
        <w:rPr>
          <w:rFonts w:eastAsia="MS Mincho" w:cs="ArialMT"/>
          <w:color w:val="auto"/>
          <w:lang w:val="it-IT"/>
        </w:rPr>
        <w:t>i noaptea, când vor fi condi</w:t>
      </w:r>
      <w:r w:rsidRPr="00E158AD">
        <w:rPr>
          <w:rFonts w:eastAsia="MS Mincho" w:cs="LiberationSans"/>
          <w:color w:val="auto"/>
          <w:lang w:val="it-IT"/>
        </w:rPr>
        <w:t>ț</w:t>
      </w:r>
      <w:r w:rsidRPr="00E158AD">
        <w:rPr>
          <w:rFonts w:eastAsia="MS Mincho" w:cs="ArialMT"/>
          <w:color w:val="auto"/>
          <w:lang w:val="it-IT"/>
        </w:rPr>
        <w:t xml:space="preserve">ii pentru ploi slabe. Vântul va sufla slab </w:t>
      </w:r>
      <w:r w:rsidRPr="00E158AD">
        <w:rPr>
          <w:rFonts w:eastAsia="MS Mincho" w:cs="LiberationSans"/>
          <w:color w:val="auto"/>
          <w:lang w:val="it-IT"/>
        </w:rPr>
        <w:lastRenderedPageBreak/>
        <w:t>ș</w:t>
      </w:r>
      <w:r w:rsidRPr="00E158AD">
        <w:rPr>
          <w:rFonts w:eastAsia="MS Mincho" w:cs="ArialMT"/>
          <w:color w:val="auto"/>
          <w:lang w:val="it-IT"/>
        </w:rPr>
        <w:t>i moderat. Temperatura maximă va fi de 28...30 de grade, iar cea minimă de 13...15 grade.</w:t>
      </w:r>
    </w:p>
    <w:p w14:paraId="03DF45E7" w14:textId="77777777" w:rsidR="00E158AD" w:rsidRPr="00E158AD" w:rsidRDefault="00E158AD" w:rsidP="00E158AD">
      <w:pPr>
        <w:autoSpaceDE w:val="0"/>
        <w:autoSpaceDN w:val="0"/>
        <w:adjustRightInd w:val="0"/>
        <w:spacing w:before="0" w:after="0" w:line="240" w:lineRule="auto"/>
        <w:rPr>
          <w:rFonts w:eastAsia="MS Mincho" w:cs="ArialMT"/>
          <w:color w:val="auto"/>
          <w:sz w:val="16"/>
          <w:szCs w:val="16"/>
          <w:lang w:val="it-IT"/>
        </w:rPr>
      </w:pPr>
    </w:p>
    <w:p w14:paraId="27895788" w14:textId="77777777" w:rsidR="00E158AD" w:rsidRPr="00E158AD" w:rsidRDefault="00E158AD" w:rsidP="00E158AD">
      <w:pPr>
        <w:autoSpaceDE w:val="0"/>
        <w:autoSpaceDN w:val="0"/>
        <w:adjustRightInd w:val="0"/>
        <w:spacing w:before="0" w:after="0" w:line="240" w:lineRule="auto"/>
        <w:rPr>
          <w:rFonts w:eastAsia="MS Mincho" w:cs="ArialMT"/>
          <w:color w:val="auto"/>
          <w:sz w:val="16"/>
          <w:szCs w:val="16"/>
          <w:lang w:val="it-IT"/>
        </w:rPr>
      </w:pPr>
    </w:p>
    <w:p w14:paraId="5AEFC11D" w14:textId="77777777" w:rsidR="00E158AD" w:rsidRPr="00E158AD" w:rsidRDefault="00E158AD" w:rsidP="00E158AD">
      <w:pPr>
        <w:spacing w:before="0" w:after="0"/>
        <w:ind w:left="1080"/>
        <w:rPr>
          <w:rFonts w:eastAsia="MS Mincho" w:cs="Times New Roman"/>
          <w:b/>
          <w:bCs/>
          <w:i/>
          <w:color w:val="auto"/>
          <w:u w:val="single"/>
        </w:rPr>
      </w:pPr>
      <w:r w:rsidRPr="00E158AD">
        <w:rPr>
          <w:rFonts w:eastAsia="MS Mincho" w:cs="Times New Roman"/>
          <w:b/>
          <w:bCs/>
          <w:i/>
          <w:color w:val="auto"/>
        </w:rPr>
        <w:t xml:space="preserve">II. </w:t>
      </w:r>
      <w:r w:rsidRPr="00E158AD">
        <w:rPr>
          <w:rFonts w:eastAsia="MS Mincho" w:cs="Times New Roman"/>
          <w:b/>
          <w:bCs/>
          <w:i/>
          <w:color w:val="auto"/>
          <w:u w:val="single"/>
        </w:rPr>
        <w:t xml:space="preserve">CALITATEA APELOR </w:t>
      </w:r>
    </w:p>
    <w:p w14:paraId="3AD06507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MS Mincho" w:cs="Tahoma"/>
          <w:b/>
        </w:rPr>
      </w:pPr>
      <w:r w:rsidRPr="00E158AD">
        <w:rPr>
          <w:rFonts w:eastAsia="MS Mincho" w:cs="Tahoma"/>
          <w:b/>
        </w:rPr>
        <w:t>Pe Marea Neagr</w:t>
      </w:r>
      <w:r w:rsidRPr="00E158AD">
        <w:rPr>
          <w:rFonts w:eastAsia="MS Mincho" w:cs="Times New Roman"/>
          <w:b/>
          <w:color w:val="auto"/>
        </w:rPr>
        <w:t>ă</w:t>
      </w:r>
    </w:p>
    <w:p w14:paraId="67C0A22B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MS Mincho" w:cs="Tahoma"/>
          <w:sz w:val="16"/>
          <w:szCs w:val="16"/>
        </w:rPr>
      </w:pPr>
      <w:r w:rsidRPr="00E158AD">
        <w:rPr>
          <w:rFonts w:eastAsia="MS Mincho" w:cs="Times New Roman"/>
          <w:b/>
          <w:color w:val="auto"/>
          <w:lang w:val="it-IT"/>
        </w:rPr>
        <w:t>A.B.A. Dobrogea Litoral</w:t>
      </w:r>
      <w:r w:rsidRPr="00E158AD">
        <w:rPr>
          <w:rFonts w:eastAsia="MS Mincho" w:cs="Times New Roman"/>
          <w:color w:val="auto"/>
          <w:lang w:val="it-IT"/>
        </w:rPr>
        <w:t xml:space="preserve"> informează că </w:t>
      </w:r>
      <w:r w:rsidRPr="00E158AD">
        <w:rPr>
          <w:rFonts w:eastAsia="MS Mincho" w:cs="Times New Roman"/>
        </w:rPr>
        <w:t>î</w:t>
      </w:r>
      <w:r w:rsidRPr="00E158AD">
        <w:rPr>
          <w:rFonts w:eastAsia="MS Mincho" w:cs="Times New Roman"/>
          <w:color w:val="auto"/>
          <w:lang w:val="it-IT"/>
        </w:rPr>
        <w:t>n data de 30.09.2023 pe plaja din Eforie Sud au fost semnala</w:t>
      </w:r>
      <w:r w:rsidRPr="00E158AD">
        <w:rPr>
          <w:rFonts w:eastAsia="MS Mincho" w:cs="Times New Roman"/>
        </w:rPr>
        <w:t>ţ</w:t>
      </w:r>
      <w:r w:rsidRPr="00E158AD">
        <w:rPr>
          <w:rFonts w:eastAsia="MS Mincho" w:cs="Times New Roman"/>
          <w:color w:val="auto"/>
          <w:lang w:val="it-IT"/>
        </w:rPr>
        <w:t>i 3 delfini e</w:t>
      </w:r>
      <w:r w:rsidRPr="00E158AD">
        <w:rPr>
          <w:rFonts w:eastAsia="MS Mincho" w:cs="Times New Roman"/>
        </w:rPr>
        <w:t>ș</w:t>
      </w:r>
      <w:r w:rsidRPr="00E158AD">
        <w:rPr>
          <w:rFonts w:eastAsia="MS Mincho" w:cs="Times New Roman"/>
          <w:color w:val="auto"/>
          <w:lang w:val="it-IT"/>
        </w:rPr>
        <w:t>ua</w:t>
      </w:r>
      <w:r w:rsidRPr="00E158AD">
        <w:rPr>
          <w:rFonts w:eastAsia="MS Mincho" w:cs="Times New Roman"/>
        </w:rPr>
        <w:t>ţ</w:t>
      </w:r>
      <w:r w:rsidRPr="00E158AD">
        <w:rPr>
          <w:rFonts w:eastAsia="MS Mincho" w:cs="Times New Roman"/>
          <w:color w:val="auto"/>
          <w:lang w:val="it-IT"/>
        </w:rPr>
        <w:t xml:space="preserve">i </w:t>
      </w:r>
      <w:r w:rsidRPr="00E158AD">
        <w:rPr>
          <w:rFonts w:eastAsia="MS Mincho" w:cs="Times New Roman"/>
        </w:rPr>
        <w:t>î</w:t>
      </w:r>
      <w:r w:rsidRPr="00E158AD">
        <w:rPr>
          <w:rFonts w:eastAsia="MS Mincho" w:cs="Times New Roman"/>
          <w:color w:val="auto"/>
          <w:lang w:val="it-IT"/>
        </w:rPr>
        <w:t>n stare de descompunere. Au fost informate conform protocolului de colaborare INCDM Grigore Antipa şi ONG Mare Nostrum pentru identificarea speciei. A fost anunţat S.G.A. Constanţa pentru a fi ridica</w:t>
      </w:r>
      <w:r w:rsidRPr="00E158AD">
        <w:rPr>
          <w:rFonts w:eastAsia="MS Mincho" w:cs="Times New Roman"/>
        </w:rPr>
        <w:t>ţ</w:t>
      </w:r>
      <w:r w:rsidRPr="00E158AD">
        <w:rPr>
          <w:rFonts w:eastAsia="MS Mincho" w:cs="Times New Roman"/>
          <w:color w:val="auto"/>
          <w:lang w:val="it-IT"/>
        </w:rPr>
        <w:t>i de pe plajă.</w:t>
      </w:r>
    </w:p>
    <w:p w14:paraId="641A49A6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MS Mincho" w:cs="Tahoma"/>
          <w:sz w:val="16"/>
          <w:szCs w:val="16"/>
        </w:rPr>
      </w:pPr>
    </w:p>
    <w:p w14:paraId="5F885313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MS Mincho" w:cs="Tahoma"/>
          <w:b/>
        </w:rPr>
      </w:pPr>
      <w:r w:rsidRPr="00E158AD">
        <w:rPr>
          <w:rFonts w:eastAsia="MS Mincho" w:cs="Tahoma"/>
        </w:rPr>
        <w:t>Pe r</w:t>
      </w:r>
      <w:r w:rsidRPr="00E158AD">
        <w:rPr>
          <w:rFonts w:eastAsia="MS Mincho" w:cs="Times New Roman"/>
        </w:rPr>
        <w:t>â</w:t>
      </w:r>
      <w:r w:rsidRPr="00E158AD">
        <w:rPr>
          <w:rFonts w:eastAsia="MS Mincho" w:cs="Tahoma"/>
        </w:rPr>
        <w:t xml:space="preserve">urile interioare </w:t>
      </w:r>
      <w:r w:rsidRPr="00E158AD">
        <w:rPr>
          <w:rFonts w:eastAsia="MS Mincho" w:cs="Times New Roman"/>
        </w:rPr>
        <w:t>ș</w:t>
      </w:r>
      <w:r w:rsidRPr="00E158AD">
        <w:rPr>
          <w:rFonts w:eastAsia="MS Mincho" w:cs="Tahoma"/>
        </w:rPr>
        <w:t>i pe fluviul Dun</w:t>
      </w:r>
      <w:r w:rsidRPr="00E158AD">
        <w:rPr>
          <w:rFonts w:eastAsia="MS Mincho" w:cs="Times New Roman"/>
        </w:rPr>
        <w:t>ă</w:t>
      </w:r>
      <w:r w:rsidRPr="00E158AD">
        <w:rPr>
          <w:rFonts w:eastAsia="MS Mincho" w:cs="Tahoma"/>
        </w:rPr>
        <w:t>rea</w:t>
      </w:r>
      <w:r w:rsidRPr="00E158AD">
        <w:rPr>
          <w:rFonts w:eastAsia="MS Mincho" w:cs="Tahoma"/>
          <w:b/>
        </w:rPr>
        <w:t xml:space="preserve"> </w:t>
      </w:r>
      <w:r w:rsidRPr="00E158AD">
        <w:rPr>
          <w:rFonts w:eastAsia="MS Mincho" w:cs="Tahoma"/>
        </w:rPr>
        <w:t xml:space="preserve">nu au au fost semnalate evenimente deosebite.  </w:t>
      </w:r>
    </w:p>
    <w:p w14:paraId="0BE7DDB7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MS Mincho" w:cs="Tahoma"/>
        </w:rPr>
      </w:pPr>
    </w:p>
    <w:p w14:paraId="593178D7" w14:textId="77777777" w:rsidR="00E158AD" w:rsidRPr="00E158AD" w:rsidRDefault="00E158AD" w:rsidP="00E158AD">
      <w:pPr>
        <w:spacing w:before="0" w:after="0" w:line="240" w:lineRule="auto"/>
        <w:rPr>
          <w:rFonts w:eastAsia="MS Mincho" w:cs="Tahoma"/>
          <w:sz w:val="16"/>
          <w:szCs w:val="16"/>
        </w:rPr>
      </w:pPr>
    </w:p>
    <w:p w14:paraId="59F5B542" w14:textId="77777777" w:rsidR="00E158AD" w:rsidRPr="00E158AD" w:rsidRDefault="00E158AD" w:rsidP="00E158AD">
      <w:pPr>
        <w:spacing w:before="0" w:after="0"/>
        <w:ind w:left="1080"/>
        <w:rPr>
          <w:rFonts w:eastAsia="MS Mincho" w:cs="Times New Roman"/>
          <w:b/>
          <w:bCs/>
          <w:i/>
          <w:color w:val="auto"/>
          <w:u w:val="single"/>
        </w:rPr>
      </w:pPr>
      <w:r w:rsidRPr="00E158AD">
        <w:rPr>
          <w:rFonts w:eastAsia="MS Mincho" w:cs="Times New Roman"/>
          <w:b/>
          <w:bCs/>
          <w:i/>
          <w:color w:val="auto"/>
        </w:rPr>
        <w:t xml:space="preserve">III. </w:t>
      </w:r>
      <w:r w:rsidRPr="00E158AD">
        <w:rPr>
          <w:rFonts w:eastAsia="MS Mincho" w:cs="Times New Roman"/>
          <w:b/>
          <w:bCs/>
          <w:i/>
          <w:color w:val="auto"/>
          <w:u w:val="single"/>
        </w:rPr>
        <w:t>CALITATEA MEDIULUI</w:t>
      </w:r>
    </w:p>
    <w:p w14:paraId="4237870F" w14:textId="77777777" w:rsidR="00E158AD" w:rsidRPr="00E158AD" w:rsidRDefault="00E158AD" w:rsidP="00E158AD">
      <w:pPr>
        <w:numPr>
          <w:ilvl w:val="0"/>
          <w:numId w:val="8"/>
        </w:numPr>
        <w:spacing w:before="0" w:after="0" w:line="240" w:lineRule="auto"/>
        <w:contextualSpacing/>
        <w:rPr>
          <w:rFonts w:eastAsia="MS Mincho" w:cs="Times New Roman"/>
          <w:b/>
          <w:color w:val="FF0000"/>
        </w:rPr>
      </w:pPr>
      <w:r w:rsidRPr="00E158AD">
        <w:rPr>
          <w:rFonts w:eastAsia="MS Mincho" w:cs="Times New Roman"/>
          <w:b/>
        </w:rPr>
        <w:t>În domeniul aerului</w:t>
      </w:r>
    </w:p>
    <w:p w14:paraId="67451B5F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MS Mincho" w:cs="Tahoma"/>
        </w:rPr>
      </w:pPr>
      <w:r w:rsidRPr="00E158AD">
        <w:rPr>
          <w:rFonts w:eastAsia="MS Mincho" w:cs="Tahoma"/>
        </w:rPr>
        <w:t xml:space="preserve">Nu au au fost semnalate evenimente deosebite.  </w:t>
      </w:r>
    </w:p>
    <w:p w14:paraId="6137EBF1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MS Mincho" w:cs="Tahoma"/>
          <w:sz w:val="16"/>
          <w:szCs w:val="16"/>
        </w:rPr>
      </w:pPr>
    </w:p>
    <w:p w14:paraId="396373FD" w14:textId="77777777" w:rsidR="00E158AD" w:rsidRPr="00E158AD" w:rsidRDefault="00E158AD" w:rsidP="00E158AD">
      <w:pPr>
        <w:numPr>
          <w:ilvl w:val="0"/>
          <w:numId w:val="8"/>
        </w:numPr>
        <w:spacing w:before="0" w:after="0" w:line="240" w:lineRule="auto"/>
        <w:contextualSpacing/>
        <w:rPr>
          <w:rFonts w:eastAsia="MS Mincho" w:cs="Times New Roman"/>
          <w:b/>
        </w:rPr>
      </w:pPr>
      <w:r w:rsidRPr="00E158AD">
        <w:rPr>
          <w:rFonts w:eastAsia="MS Mincho" w:cs="Times New Roman"/>
          <w:b/>
        </w:rPr>
        <w:t xml:space="preserve">În domeniul solului şi vegetaţiei </w:t>
      </w:r>
    </w:p>
    <w:p w14:paraId="376578EB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MS Mincho" w:cs="Tahoma"/>
        </w:rPr>
      </w:pPr>
      <w:r w:rsidRPr="00E158AD">
        <w:rPr>
          <w:rFonts w:eastAsia="MS Mincho" w:cs="Tahoma"/>
        </w:rPr>
        <w:t xml:space="preserve">Nu au au fost semnalate evenimente deosebite.  </w:t>
      </w:r>
    </w:p>
    <w:p w14:paraId="4ADC9833" w14:textId="77777777" w:rsidR="00E158AD" w:rsidRPr="00E158AD" w:rsidRDefault="00E158AD" w:rsidP="00E158AD">
      <w:pPr>
        <w:spacing w:before="0" w:after="0" w:line="240" w:lineRule="auto"/>
        <w:rPr>
          <w:rFonts w:eastAsia="MS Mincho" w:cs="Times New Roman"/>
          <w:color w:val="auto"/>
          <w:sz w:val="16"/>
          <w:szCs w:val="16"/>
        </w:rPr>
      </w:pPr>
    </w:p>
    <w:p w14:paraId="0BC7CBA6" w14:textId="77777777" w:rsidR="00E158AD" w:rsidRPr="00E158AD" w:rsidRDefault="00E158AD" w:rsidP="00E158AD">
      <w:pPr>
        <w:spacing w:before="0" w:after="0" w:line="240" w:lineRule="auto"/>
        <w:rPr>
          <w:rFonts w:eastAsia="MS Mincho" w:cs="Times New Roman"/>
          <w:color w:val="auto"/>
          <w:sz w:val="16"/>
          <w:szCs w:val="16"/>
        </w:rPr>
      </w:pPr>
    </w:p>
    <w:p w14:paraId="0ADC6118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MS Mincho" w:cs="Tahoma"/>
        </w:rPr>
      </w:pPr>
      <w:r w:rsidRPr="00E158AD">
        <w:rPr>
          <w:rFonts w:eastAsia="MS Mincho" w:cs="Times New Roman"/>
          <w:b/>
          <w:color w:val="auto"/>
        </w:rPr>
        <w:t xml:space="preserve">3. </w:t>
      </w:r>
      <w:r w:rsidRPr="00E158AD">
        <w:rPr>
          <w:rFonts w:eastAsia="MS Mincho" w:cs="Times New Roman"/>
          <w:b/>
          <w:color w:val="auto"/>
        </w:rPr>
        <w:tab/>
        <w:t>În domeniul supravegherii radioactivităţii mediului</w:t>
      </w:r>
    </w:p>
    <w:p w14:paraId="43859BA1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MS Mincho" w:cs="Times New Roman"/>
        </w:rPr>
      </w:pPr>
      <w:r w:rsidRPr="00E158AD">
        <w:rPr>
          <w:rFonts w:eastAsia="MS Mincho" w:cs="Times New Roman"/>
        </w:rPr>
        <w:t>Menționăm că pentru factorii de mediu urmăriți nu s-au înregistrat depăşiri ale limitelor de avertizare/alarmare și nu s-au semnalat evenimente deosebite. Parametrii constataţi la staţiile de pe teritoriul României s-au situat în limitele normale de variație ale fondului natural.</w:t>
      </w:r>
    </w:p>
    <w:p w14:paraId="77B03505" w14:textId="77777777" w:rsidR="00E158AD" w:rsidRPr="00E158AD" w:rsidRDefault="00E158AD" w:rsidP="00E158AD">
      <w:pPr>
        <w:spacing w:before="0" w:after="0"/>
        <w:rPr>
          <w:rFonts w:eastAsia="MS Mincho" w:cs="Times New Roman"/>
          <w:b/>
          <w:color w:val="auto"/>
          <w:sz w:val="16"/>
          <w:szCs w:val="16"/>
        </w:rPr>
      </w:pPr>
    </w:p>
    <w:p w14:paraId="3DEEF03C" w14:textId="77777777" w:rsidR="00E158AD" w:rsidRPr="00E158AD" w:rsidRDefault="00E158AD" w:rsidP="00E158AD">
      <w:pPr>
        <w:spacing w:before="0" w:after="0"/>
        <w:rPr>
          <w:rFonts w:eastAsia="MS Mincho" w:cs="Times New Roman"/>
          <w:b/>
          <w:color w:val="auto"/>
          <w:sz w:val="16"/>
          <w:szCs w:val="16"/>
        </w:rPr>
      </w:pPr>
    </w:p>
    <w:p w14:paraId="12830B89" w14:textId="77777777" w:rsidR="00E158AD" w:rsidRPr="00E158AD" w:rsidRDefault="00E158AD" w:rsidP="00E158AD">
      <w:pPr>
        <w:spacing w:before="0" w:after="0"/>
        <w:ind w:left="1080"/>
        <w:rPr>
          <w:rFonts w:eastAsia="MS Mincho" w:cs="Times New Roman"/>
          <w:b/>
          <w:color w:val="auto"/>
        </w:rPr>
      </w:pPr>
      <w:r w:rsidRPr="00E158AD">
        <w:rPr>
          <w:rFonts w:eastAsia="MS Mincho" w:cs="Times New Roman"/>
          <w:b/>
          <w:color w:val="auto"/>
        </w:rPr>
        <w:t xml:space="preserve">4. </w:t>
      </w:r>
      <w:r w:rsidRPr="00E158AD">
        <w:rPr>
          <w:rFonts w:eastAsia="MS Mincho" w:cs="Times New Roman"/>
          <w:b/>
          <w:color w:val="auto"/>
        </w:rPr>
        <w:tab/>
        <w:t>În municipiul Bucureşti</w:t>
      </w:r>
    </w:p>
    <w:p w14:paraId="485E4329" w14:textId="77777777" w:rsidR="00E158AD" w:rsidRPr="00E158AD" w:rsidRDefault="00E158AD" w:rsidP="00E158AD">
      <w:pPr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E158AD">
        <w:rPr>
          <w:rFonts w:eastAsia="MS Mincho" w:cs="Times New Roman"/>
          <w:color w:val="auto"/>
        </w:rPr>
        <w:t xml:space="preserve">În ultimele 24 de ore sistemul de monitorizare a calităţii aerului în municipiul Bucureşti nu a semnalat depăşiri ale pragurilor de informare şi alertă.   </w:t>
      </w:r>
    </w:p>
    <w:p w14:paraId="7611E9FA" w14:textId="77777777" w:rsidR="00E158AD" w:rsidRDefault="00E158AD" w:rsidP="00D0240B">
      <w:pPr>
        <w:rPr>
          <w:b/>
          <w:bCs/>
        </w:rPr>
      </w:pPr>
    </w:p>
    <w:p w14:paraId="5261EF75" w14:textId="1E77D422" w:rsidR="00FA65AC" w:rsidRPr="00AD1AB4" w:rsidRDefault="00DF5C20" w:rsidP="00E158AD">
      <w:pPr>
        <w:ind w:left="360" w:firstLine="720"/>
        <w:rPr>
          <w:b/>
          <w:bCs/>
        </w:rPr>
      </w:pPr>
      <w:r w:rsidRPr="00AD1AB4"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C90B" w14:textId="77777777" w:rsidR="004E46B1" w:rsidRDefault="004E46B1" w:rsidP="00F721A4">
      <w:pPr>
        <w:spacing w:after="0" w:line="240" w:lineRule="auto"/>
      </w:pPr>
      <w:r>
        <w:separator/>
      </w:r>
    </w:p>
  </w:endnote>
  <w:endnote w:type="continuationSeparator" w:id="0">
    <w:p w14:paraId="6EF4BF72" w14:textId="77777777" w:rsidR="004E46B1" w:rsidRDefault="004E46B1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FNormal"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>Bd. Libertăţii, nr.12, Sector 5, Bucureşti</w:t>
    </w:r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D9DB" w14:textId="77777777" w:rsidR="004E46B1" w:rsidRDefault="004E46B1" w:rsidP="00F721A4">
      <w:pPr>
        <w:spacing w:after="0" w:line="240" w:lineRule="auto"/>
      </w:pPr>
      <w:r>
        <w:separator/>
      </w:r>
    </w:p>
  </w:footnote>
  <w:footnote w:type="continuationSeparator" w:id="0">
    <w:p w14:paraId="39D1F0A8" w14:textId="77777777" w:rsidR="004E46B1" w:rsidRDefault="004E46B1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0"/>
  </w:num>
  <w:num w:numId="2" w16cid:durableId="1179275818">
    <w:abstractNumId w:val="5"/>
  </w:num>
  <w:num w:numId="3" w16cid:durableId="1326517993">
    <w:abstractNumId w:val="11"/>
  </w:num>
  <w:num w:numId="4" w16cid:durableId="890000528">
    <w:abstractNumId w:val="15"/>
  </w:num>
  <w:num w:numId="5" w16cid:durableId="1462578195">
    <w:abstractNumId w:val="19"/>
  </w:num>
  <w:num w:numId="6" w16cid:durableId="170224860">
    <w:abstractNumId w:val="8"/>
  </w:num>
  <w:num w:numId="7" w16cid:durableId="1009260877">
    <w:abstractNumId w:val="17"/>
  </w:num>
  <w:num w:numId="8" w16cid:durableId="352345171">
    <w:abstractNumId w:val="16"/>
  </w:num>
  <w:num w:numId="9" w16cid:durableId="1768188604">
    <w:abstractNumId w:val="12"/>
  </w:num>
  <w:num w:numId="10" w16cid:durableId="1404446947">
    <w:abstractNumId w:val="9"/>
  </w:num>
  <w:num w:numId="11" w16cid:durableId="373507723">
    <w:abstractNumId w:val="14"/>
  </w:num>
  <w:num w:numId="12" w16cid:durableId="2112316367">
    <w:abstractNumId w:val="6"/>
  </w:num>
  <w:num w:numId="13" w16cid:durableId="2001733126">
    <w:abstractNumId w:val="7"/>
  </w:num>
  <w:num w:numId="14" w16cid:durableId="1310985671">
    <w:abstractNumId w:val="1"/>
  </w:num>
  <w:num w:numId="15" w16cid:durableId="1012730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4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0"/>
  </w:num>
  <w:num w:numId="25" w16cid:durableId="16714457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7B14"/>
    <w:rsid w:val="00020AAD"/>
    <w:rsid w:val="0002277B"/>
    <w:rsid w:val="000242F7"/>
    <w:rsid w:val="00030134"/>
    <w:rsid w:val="000322DF"/>
    <w:rsid w:val="00034709"/>
    <w:rsid w:val="00034ACF"/>
    <w:rsid w:val="00043CF7"/>
    <w:rsid w:val="00046264"/>
    <w:rsid w:val="00046C45"/>
    <w:rsid w:val="00056956"/>
    <w:rsid w:val="00066D14"/>
    <w:rsid w:val="0008125C"/>
    <w:rsid w:val="00081B62"/>
    <w:rsid w:val="00084AD6"/>
    <w:rsid w:val="00091FAC"/>
    <w:rsid w:val="000A727B"/>
    <w:rsid w:val="000B0AFA"/>
    <w:rsid w:val="000B2D87"/>
    <w:rsid w:val="000B7568"/>
    <w:rsid w:val="000C184E"/>
    <w:rsid w:val="000C6A88"/>
    <w:rsid w:val="000D2240"/>
    <w:rsid w:val="000D2D4B"/>
    <w:rsid w:val="000D36C5"/>
    <w:rsid w:val="000E1271"/>
    <w:rsid w:val="000F55B5"/>
    <w:rsid w:val="00102878"/>
    <w:rsid w:val="00102A8B"/>
    <w:rsid w:val="0010351E"/>
    <w:rsid w:val="00105F3F"/>
    <w:rsid w:val="00106846"/>
    <w:rsid w:val="0011327A"/>
    <w:rsid w:val="00115973"/>
    <w:rsid w:val="00117EEE"/>
    <w:rsid w:val="00120484"/>
    <w:rsid w:val="00125E51"/>
    <w:rsid w:val="00143FE4"/>
    <w:rsid w:val="00160F2F"/>
    <w:rsid w:val="0016735A"/>
    <w:rsid w:val="001720CF"/>
    <w:rsid w:val="00174AF7"/>
    <w:rsid w:val="00181CA3"/>
    <w:rsid w:val="001852C0"/>
    <w:rsid w:val="00190DF5"/>
    <w:rsid w:val="001A48A1"/>
    <w:rsid w:val="001A553B"/>
    <w:rsid w:val="001A62B4"/>
    <w:rsid w:val="001B2E56"/>
    <w:rsid w:val="001C2217"/>
    <w:rsid w:val="001C5A7B"/>
    <w:rsid w:val="001C6241"/>
    <w:rsid w:val="001C660B"/>
    <w:rsid w:val="001E2E73"/>
    <w:rsid w:val="001E3CB6"/>
    <w:rsid w:val="00202A91"/>
    <w:rsid w:val="00205C3E"/>
    <w:rsid w:val="0021101F"/>
    <w:rsid w:val="00213657"/>
    <w:rsid w:val="00214D0E"/>
    <w:rsid w:val="002150D0"/>
    <w:rsid w:val="002248D6"/>
    <w:rsid w:val="002277EB"/>
    <w:rsid w:val="00233624"/>
    <w:rsid w:val="0023662F"/>
    <w:rsid w:val="002439B3"/>
    <w:rsid w:val="00250067"/>
    <w:rsid w:val="002567D2"/>
    <w:rsid w:val="002572A9"/>
    <w:rsid w:val="00262DC2"/>
    <w:rsid w:val="002647D3"/>
    <w:rsid w:val="00264DAD"/>
    <w:rsid w:val="00270FA0"/>
    <w:rsid w:val="00272895"/>
    <w:rsid w:val="00274B78"/>
    <w:rsid w:val="00275029"/>
    <w:rsid w:val="00280DA4"/>
    <w:rsid w:val="002810A6"/>
    <w:rsid w:val="0028467B"/>
    <w:rsid w:val="002870FC"/>
    <w:rsid w:val="00287EE9"/>
    <w:rsid w:val="00290524"/>
    <w:rsid w:val="00290CCA"/>
    <w:rsid w:val="00290E31"/>
    <w:rsid w:val="002A3560"/>
    <w:rsid w:val="002A5591"/>
    <w:rsid w:val="002B01AA"/>
    <w:rsid w:val="002B02C0"/>
    <w:rsid w:val="002B7F80"/>
    <w:rsid w:val="002C0DA4"/>
    <w:rsid w:val="002C7E5F"/>
    <w:rsid w:val="002D0786"/>
    <w:rsid w:val="002D2C51"/>
    <w:rsid w:val="002F5725"/>
    <w:rsid w:val="003021F7"/>
    <w:rsid w:val="00302AA1"/>
    <w:rsid w:val="00306A36"/>
    <w:rsid w:val="00311C12"/>
    <w:rsid w:val="003130A0"/>
    <w:rsid w:val="00314340"/>
    <w:rsid w:val="00323C20"/>
    <w:rsid w:val="00325DF9"/>
    <w:rsid w:val="00325FCB"/>
    <w:rsid w:val="00337BDB"/>
    <w:rsid w:val="00347EEA"/>
    <w:rsid w:val="00363275"/>
    <w:rsid w:val="003632EC"/>
    <w:rsid w:val="00364581"/>
    <w:rsid w:val="0036677B"/>
    <w:rsid w:val="00373640"/>
    <w:rsid w:val="00381571"/>
    <w:rsid w:val="00387B47"/>
    <w:rsid w:val="00390050"/>
    <w:rsid w:val="003A44DA"/>
    <w:rsid w:val="003A6701"/>
    <w:rsid w:val="003B42E4"/>
    <w:rsid w:val="003B7CB0"/>
    <w:rsid w:val="003C51B0"/>
    <w:rsid w:val="003C66C1"/>
    <w:rsid w:val="003C66F0"/>
    <w:rsid w:val="003C6862"/>
    <w:rsid w:val="003D095C"/>
    <w:rsid w:val="003D3DB6"/>
    <w:rsid w:val="003E233B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21645"/>
    <w:rsid w:val="00421654"/>
    <w:rsid w:val="004219AB"/>
    <w:rsid w:val="00422572"/>
    <w:rsid w:val="0042374E"/>
    <w:rsid w:val="00425FD7"/>
    <w:rsid w:val="00426222"/>
    <w:rsid w:val="00426B04"/>
    <w:rsid w:val="00427753"/>
    <w:rsid w:val="0042777C"/>
    <w:rsid w:val="00436932"/>
    <w:rsid w:val="004405F7"/>
    <w:rsid w:val="004415EF"/>
    <w:rsid w:val="0044390C"/>
    <w:rsid w:val="00446976"/>
    <w:rsid w:val="00451E86"/>
    <w:rsid w:val="00453D70"/>
    <w:rsid w:val="00454690"/>
    <w:rsid w:val="00462330"/>
    <w:rsid w:val="0046463E"/>
    <w:rsid w:val="004749C0"/>
    <w:rsid w:val="00476001"/>
    <w:rsid w:val="00482B9D"/>
    <w:rsid w:val="00482BC7"/>
    <w:rsid w:val="0048510A"/>
    <w:rsid w:val="0049293F"/>
    <w:rsid w:val="004A4250"/>
    <w:rsid w:val="004B060E"/>
    <w:rsid w:val="004B0AD2"/>
    <w:rsid w:val="004B16F2"/>
    <w:rsid w:val="004B1BA5"/>
    <w:rsid w:val="004B22BA"/>
    <w:rsid w:val="004B421C"/>
    <w:rsid w:val="004B5C18"/>
    <w:rsid w:val="004C72DA"/>
    <w:rsid w:val="004C7D90"/>
    <w:rsid w:val="004D2ADB"/>
    <w:rsid w:val="004D5FFB"/>
    <w:rsid w:val="004E46B1"/>
    <w:rsid w:val="004E5F4D"/>
    <w:rsid w:val="004E66BB"/>
    <w:rsid w:val="004E7415"/>
    <w:rsid w:val="004F3B42"/>
    <w:rsid w:val="004F41B1"/>
    <w:rsid w:val="004F7195"/>
    <w:rsid w:val="004F7C41"/>
    <w:rsid w:val="00500F53"/>
    <w:rsid w:val="005025D9"/>
    <w:rsid w:val="005049D8"/>
    <w:rsid w:val="00505BEB"/>
    <w:rsid w:val="00511EB3"/>
    <w:rsid w:val="0051280D"/>
    <w:rsid w:val="005139D6"/>
    <w:rsid w:val="00515673"/>
    <w:rsid w:val="00520256"/>
    <w:rsid w:val="005215B2"/>
    <w:rsid w:val="00527A01"/>
    <w:rsid w:val="005315F7"/>
    <w:rsid w:val="00536FB6"/>
    <w:rsid w:val="005376DC"/>
    <w:rsid w:val="0054011D"/>
    <w:rsid w:val="00543C7F"/>
    <w:rsid w:val="005443A6"/>
    <w:rsid w:val="005545F4"/>
    <w:rsid w:val="00555270"/>
    <w:rsid w:val="005619D4"/>
    <w:rsid w:val="00562D6D"/>
    <w:rsid w:val="00564044"/>
    <w:rsid w:val="0056576C"/>
    <w:rsid w:val="00566314"/>
    <w:rsid w:val="00567DB9"/>
    <w:rsid w:val="00583E89"/>
    <w:rsid w:val="005849D1"/>
    <w:rsid w:val="00592B79"/>
    <w:rsid w:val="00596E7C"/>
    <w:rsid w:val="00597986"/>
    <w:rsid w:val="005A17A2"/>
    <w:rsid w:val="005A193E"/>
    <w:rsid w:val="005A48E9"/>
    <w:rsid w:val="005A6A2B"/>
    <w:rsid w:val="005B0A19"/>
    <w:rsid w:val="005B22EB"/>
    <w:rsid w:val="005B2BDD"/>
    <w:rsid w:val="005C31C1"/>
    <w:rsid w:val="005C657E"/>
    <w:rsid w:val="005D1F9C"/>
    <w:rsid w:val="005D226E"/>
    <w:rsid w:val="005D3DDF"/>
    <w:rsid w:val="005E11CF"/>
    <w:rsid w:val="005E403C"/>
    <w:rsid w:val="005E49A6"/>
    <w:rsid w:val="005F3590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2BF7"/>
    <w:rsid w:val="006646C0"/>
    <w:rsid w:val="00664A48"/>
    <w:rsid w:val="006722E0"/>
    <w:rsid w:val="0067385C"/>
    <w:rsid w:val="00673C68"/>
    <w:rsid w:val="00673DC1"/>
    <w:rsid w:val="00683771"/>
    <w:rsid w:val="0069314F"/>
    <w:rsid w:val="00693357"/>
    <w:rsid w:val="006954E2"/>
    <w:rsid w:val="00696822"/>
    <w:rsid w:val="00696B6C"/>
    <w:rsid w:val="006A6F0D"/>
    <w:rsid w:val="006B271E"/>
    <w:rsid w:val="006B6C1C"/>
    <w:rsid w:val="006C3253"/>
    <w:rsid w:val="006C38D7"/>
    <w:rsid w:val="006C45B1"/>
    <w:rsid w:val="006D12B4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03E"/>
    <w:rsid w:val="0073561F"/>
    <w:rsid w:val="00747FC3"/>
    <w:rsid w:val="007521D5"/>
    <w:rsid w:val="00752257"/>
    <w:rsid w:val="00753CF1"/>
    <w:rsid w:val="00754A8C"/>
    <w:rsid w:val="00761987"/>
    <w:rsid w:val="00765148"/>
    <w:rsid w:val="0076569A"/>
    <w:rsid w:val="007666A9"/>
    <w:rsid w:val="00780B83"/>
    <w:rsid w:val="00781C09"/>
    <w:rsid w:val="007925CB"/>
    <w:rsid w:val="007A218D"/>
    <w:rsid w:val="007A2D45"/>
    <w:rsid w:val="007A525B"/>
    <w:rsid w:val="007A5996"/>
    <w:rsid w:val="007A5A4A"/>
    <w:rsid w:val="007A7A04"/>
    <w:rsid w:val="007B1562"/>
    <w:rsid w:val="007B4A32"/>
    <w:rsid w:val="007C2482"/>
    <w:rsid w:val="007C4FB3"/>
    <w:rsid w:val="007C693C"/>
    <w:rsid w:val="007D172A"/>
    <w:rsid w:val="007D3B9F"/>
    <w:rsid w:val="007D7D0D"/>
    <w:rsid w:val="007E1547"/>
    <w:rsid w:val="007E43A0"/>
    <w:rsid w:val="007F10F1"/>
    <w:rsid w:val="007F3530"/>
    <w:rsid w:val="007F3556"/>
    <w:rsid w:val="007F4637"/>
    <w:rsid w:val="007F5A1A"/>
    <w:rsid w:val="007F6881"/>
    <w:rsid w:val="007F693F"/>
    <w:rsid w:val="00810A7E"/>
    <w:rsid w:val="00814F62"/>
    <w:rsid w:val="008159C5"/>
    <w:rsid w:val="00820243"/>
    <w:rsid w:val="00826132"/>
    <w:rsid w:val="00830419"/>
    <w:rsid w:val="00831CD8"/>
    <w:rsid w:val="008322B2"/>
    <w:rsid w:val="008374FB"/>
    <w:rsid w:val="00845052"/>
    <w:rsid w:val="00847BE0"/>
    <w:rsid w:val="00850943"/>
    <w:rsid w:val="00852D2B"/>
    <w:rsid w:val="00856BED"/>
    <w:rsid w:val="008600D6"/>
    <w:rsid w:val="008669A9"/>
    <w:rsid w:val="00875544"/>
    <w:rsid w:val="008863A2"/>
    <w:rsid w:val="0089297E"/>
    <w:rsid w:val="00892D18"/>
    <w:rsid w:val="00897063"/>
    <w:rsid w:val="008A2B03"/>
    <w:rsid w:val="008B06CA"/>
    <w:rsid w:val="008B2DA7"/>
    <w:rsid w:val="008B56AD"/>
    <w:rsid w:val="008D1A96"/>
    <w:rsid w:val="008D3E47"/>
    <w:rsid w:val="008D686C"/>
    <w:rsid w:val="008D7BF6"/>
    <w:rsid w:val="008E252C"/>
    <w:rsid w:val="008E375F"/>
    <w:rsid w:val="008E5EC3"/>
    <w:rsid w:val="008F0F94"/>
    <w:rsid w:val="008F1890"/>
    <w:rsid w:val="008F3A6C"/>
    <w:rsid w:val="008F7C84"/>
    <w:rsid w:val="00902BA4"/>
    <w:rsid w:val="00903B12"/>
    <w:rsid w:val="00904668"/>
    <w:rsid w:val="00904ED8"/>
    <w:rsid w:val="00907215"/>
    <w:rsid w:val="00911C2A"/>
    <w:rsid w:val="009155FE"/>
    <w:rsid w:val="00920B92"/>
    <w:rsid w:val="00920DFF"/>
    <w:rsid w:val="00924D93"/>
    <w:rsid w:val="00925D22"/>
    <w:rsid w:val="00930B91"/>
    <w:rsid w:val="00942B81"/>
    <w:rsid w:val="00942E0A"/>
    <w:rsid w:val="00943FED"/>
    <w:rsid w:val="009458D9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5510"/>
    <w:rsid w:val="009957A7"/>
    <w:rsid w:val="00996E14"/>
    <w:rsid w:val="009974E4"/>
    <w:rsid w:val="009979BE"/>
    <w:rsid w:val="009A278A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4820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7145"/>
    <w:rsid w:val="00A219F2"/>
    <w:rsid w:val="00A3021F"/>
    <w:rsid w:val="00A341DB"/>
    <w:rsid w:val="00A34423"/>
    <w:rsid w:val="00A37521"/>
    <w:rsid w:val="00A40302"/>
    <w:rsid w:val="00A4317E"/>
    <w:rsid w:val="00A436BC"/>
    <w:rsid w:val="00A465B6"/>
    <w:rsid w:val="00A559EE"/>
    <w:rsid w:val="00A60482"/>
    <w:rsid w:val="00A62746"/>
    <w:rsid w:val="00A66AED"/>
    <w:rsid w:val="00A66DC2"/>
    <w:rsid w:val="00A7514E"/>
    <w:rsid w:val="00A8248D"/>
    <w:rsid w:val="00A862F9"/>
    <w:rsid w:val="00A94FC6"/>
    <w:rsid w:val="00A951A3"/>
    <w:rsid w:val="00AA4C5A"/>
    <w:rsid w:val="00AA621E"/>
    <w:rsid w:val="00AA6289"/>
    <w:rsid w:val="00AB18AF"/>
    <w:rsid w:val="00AB2C2A"/>
    <w:rsid w:val="00AB3C13"/>
    <w:rsid w:val="00AB455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36E10"/>
    <w:rsid w:val="00B40F95"/>
    <w:rsid w:val="00B429BB"/>
    <w:rsid w:val="00B5095A"/>
    <w:rsid w:val="00B50CE0"/>
    <w:rsid w:val="00B514CE"/>
    <w:rsid w:val="00B539A5"/>
    <w:rsid w:val="00B54428"/>
    <w:rsid w:val="00B56D4A"/>
    <w:rsid w:val="00B577FD"/>
    <w:rsid w:val="00B62FCB"/>
    <w:rsid w:val="00B63839"/>
    <w:rsid w:val="00B705EA"/>
    <w:rsid w:val="00B7179A"/>
    <w:rsid w:val="00B9543E"/>
    <w:rsid w:val="00B957CD"/>
    <w:rsid w:val="00B959A5"/>
    <w:rsid w:val="00BA19ED"/>
    <w:rsid w:val="00BA4373"/>
    <w:rsid w:val="00BA7C0D"/>
    <w:rsid w:val="00BB1600"/>
    <w:rsid w:val="00BB1990"/>
    <w:rsid w:val="00BB244B"/>
    <w:rsid w:val="00BB30AC"/>
    <w:rsid w:val="00BB6191"/>
    <w:rsid w:val="00BC771A"/>
    <w:rsid w:val="00BD11FF"/>
    <w:rsid w:val="00BD397F"/>
    <w:rsid w:val="00BD4367"/>
    <w:rsid w:val="00BD5E9E"/>
    <w:rsid w:val="00BE170E"/>
    <w:rsid w:val="00BF6109"/>
    <w:rsid w:val="00C024A6"/>
    <w:rsid w:val="00C05439"/>
    <w:rsid w:val="00C0560F"/>
    <w:rsid w:val="00C2242A"/>
    <w:rsid w:val="00C27FEB"/>
    <w:rsid w:val="00C41027"/>
    <w:rsid w:val="00C4197E"/>
    <w:rsid w:val="00C438B9"/>
    <w:rsid w:val="00C50E09"/>
    <w:rsid w:val="00C5283B"/>
    <w:rsid w:val="00C53033"/>
    <w:rsid w:val="00C57B38"/>
    <w:rsid w:val="00C64A40"/>
    <w:rsid w:val="00C65CED"/>
    <w:rsid w:val="00C70F13"/>
    <w:rsid w:val="00C7121F"/>
    <w:rsid w:val="00C745E7"/>
    <w:rsid w:val="00C7502F"/>
    <w:rsid w:val="00C811C9"/>
    <w:rsid w:val="00C83BDA"/>
    <w:rsid w:val="00C8779F"/>
    <w:rsid w:val="00C94173"/>
    <w:rsid w:val="00C9590C"/>
    <w:rsid w:val="00C95C41"/>
    <w:rsid w:val="00CA11BD"/>
    <w:rsid w:val="00CB68DE"/>
    <w:rsid w:val="00CB6C8D"/>
    <w:rsid w:val="00CB7DCE"/>
    <w:rsid w:val="00CC2A8C"/>
    <w:rsid w:val="00CC34D2"/>
    <w:rsid w:val="00CD062E"/>
    <w:rsid w:val="00CD46FC"/>
    <w:rsid w:val="00CD5E71"/>
    <w:rsid w:val="00CE018F"/>
    <w:rsid w:val="00CE4B1E"/>
    <w:rsid w:val="00CE6DD5"/>
    <w:rsid w:val="00CF0834"/>
    <w:rsid w:val="00CF1C48"/>
    <w:rsid w:val="00CF3B97"/>
    <w:rsid w:val="00CF6A7C"/>
    <w:rsid w:val="00CF72EE"/>
    <w:rsid w:val="00D00247"/>
    <w:rsid w:val="00D006E7"/>
    <w:rsid w:val="00D0240B"/>
    <w:rsid w:val="00D02A02"/>
    <w:rsid w:val="00D048DE"/>
    <w:rsid w:val="00D058C6"/>
    <w:rsid w:val="00D06241"/>
    <w:rsid w:val="00D167C6"/>
    <w:rsid w:val="00D254BB"/>
    <w:rsid w:val="00D32684"/>
    <w:rsid w:val="00D36A57"/>
    <w:rsid w:val="00D40CEA"/>
    <w:rsid w:val="00D41A62"/>
    <w:rsid w:val="00D47E70"/>
    <w:rsid w:val="00D54095"/>
    <w:rsid w:val="00D5642F"/>
    <w:rsid w:val="00D579B8"/>
    <w:rsid w:val="00D63446"/>
    <w:rsid w:val="00D6558E"/>
    <w:rsid w:val="00D67895"/>
    <w:rsid w:val="00D70B3F"/>
    <w:rsid w:val="00D731D8"/>
    <w:rsid w:val="00D77969"/>
    <w:rsid w:val="00D80586"/>
    <w:rsid w:val="00D842A2"/>
    <w:rsid w:val="00D910E0"/>
    <w:rsid w:val="00DA0784"/>
    <w:rsid w:val="00DA4653"/>
    <w:rsid w:val="00DA6DA0"/>
    <w:rsid w:val="00DB53B4"/>
    <w:rsid w:val="00DB692B"/>
    <w:rsid w:val="00DC1A44"/>
    <w:rsid w:val="00DC27CA"/>
    <w:rsid w:val="00DC6815"/>
    <w:rsid w:val="00DC6B29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5C20"/>
    <w:rsid w:val="00DF6CA8"/>
    <w:rsid w:val="00E06376"/>
    <w:rsid w:val="00E11B92"/>
    <w:rsid w:val="00E14275"/>
    <w:rsid w:val="00E158AD"/>
    <w:rsid w:val="00E16A3E"/>
    <w:rsid w:val="00E22AB0"/>
    <w:rsid w:val="00E22D3F"/>
    <w:rsid w:val="00E26A4D"/>
    <w:rsid w:val="00E26B62"/>
    <w:rsid w:val="00E2732D"/>
    <w:rsid w:val="00E3086E"/>
    <w:rsid w:val="00E32BFB"/>
    <w:rsid w:val="00E348D7"/>
    <w:rsid w:val="00E35ACC"/>
    <w:rsid w:val="00E40A3C"/>
    <w:rsid w:val="00E4637F"/>
    <w:rsid w:val="00E508A9"/>
    <w:rsid w:val="00E80939"/>
    <w:rsid w:val="00E9232F"/>
    <w:rsid w:val="00E960BD"/>
    <w:rsid w:val="00EA033D"/>
    <w:rsid w:val="00EA2E8F"/>
    <w:rsid w:val="00EA30BD"/>
    <w:rsid w:val="00EA49A7"/>
    <w:rsid w:val="00EB29BC"/>
    <w:rsid w:val="00EB3D08"/>
    <w:rsid w:val="00EB5DE8"/>
    <w:rsid w:val="00ED2267"/>
    <w:rsid w:val="00ED4FA3"/>
    <w:rsid w:val="00ED6D29"/>
    <w:rsid w:val="00EE0C0B"/>
    <w:rsid w:val="00EE6BAA"/>
    <w:rsid w:val="00EF273D"/>
    <w:rsid w:val="00EF49AD"/>
    <w:rsid w:val="00EF620D"/>
    <w:rsid w:val="00EF7B5E"/>
    <w:rsid w:val="00F04972"/>
    <w:rsid w:val="00F05715"/>
    <w:rsid w:val="00F141A6"/>
    <w:rsid w:val="00F226BA"/>
    <w:rsid w:val="00F2276A"/>
    <w:rsid w:val="00F23B0F"/>
    <w:rsid w:val="00F253F9"/>
    <w:rsid w:val="00F277BF"/>
    <w:rsid w:val="00F30B42"/>
    <w:rsid w:val="00F32921"/>
    <w:rsid w:val="00F33A85"/>
    <w:rsid w:val="00F3643F"/>
    <w:rsid w:val="00F4513B"/>
    <w:rsid w:val="00F45F3C"/>
    <w:rsid w:val="00F50971"/>
    <w:rsid w:val="00F562AB"/>
    <w:rsid w:val="00F57858"/>
    <w:rsid w:val="00F66030"/>
    <w:rsid w:val="00F66BD9"/>
    <w:rsid w:val="00F721A4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AB5"/>
    <w:rsid w:val="00FA7F37"/>
    <w:rsid w:val="00FC11FD"/>
    <w:rsid w:val="00FC58DF"/>
    <w:rsid w:val="00FC6406"/>
    <w:rsid w:val="00FD202E"/>
    <w:rsid w:val="00FD377D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2023-10-02T05:22:00Z</dcterms:created>
  <dcterms:modified xsi:type="dcterms:W3CDTF">2023-10-02T05:23:00Z</dcterms:modified>
</cp:coreProperties>
</file>