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996191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6150D2">
        <w:rPr>
          <w:rFonts w:eastAsia="MS Mincho" w:cs="Times New Roman"/>
          <w:b/>
          <w:noProof/>
          <w:color w:val="auto"/>
          <w:sz w:val="24"/>
          <w:szCs w:val="24"/>
        </w:rPr>
        <w:t>1</w:t>
      </w:r>
      <w:r w:rsidR="000C685F">
        <w:rPr>
          <w:rFonts w:eastAsia="MS Mincho" w:cs="Times New Roman"/>
          <w:b/>
          <w:noProof/>
          <w:color w:val="auto"/>
          <w:sz w:val="24"/>
          <w:szCs w:val="24"/>
        </w:rPr>
        <w:t>5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6150D2">
        <w:rPr>
          <w:rFonts w:eastAsia="MS Mincho" w:cs="Times New Roman"/>
          <w:b/>
          <w:noProof/>
          <w:color w:val="auto"/>
          <w:sz w:val="24"/>
          <w:szCs w:val="24"/>
        </w:rPr>
        <w:t>1</w:t>
      </w:r>
      <w:r w:rsidR="000C685F">
        <w:rPr>
          <w:rFonts w:eastAsia="MS Mincho" w:cs="Times New Roman"/>
          <w:b/>
          <w:noProof/>
          <w:color w:val="auto"/>
          <w:sz w:val="24"/>
          <w:szCs w:val="24"/>
        </w:rPr>
        <w:t>6</w:t>
      </w:r>
      <w:r w:rsidR="0004077A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99619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99619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6150D2">
        <w:rPr>
          <w:rFonts w:eastAsia="MS Mincho" w:cs="Times New Roman"/>
          <w:b/>
          <w:color w:val="auto"/>
          <w:u w:val="single"/>
        </w:rPr>
        <w:t>1</w:t>
      </w:r>
      <w:r w:rsidR="000C685F">
        <w:rPr>
          <w:rFonts w:eastAsia="MS Mincho" w:cs="Times New Roman"/>
          <w:b/>
          <w:color w:val="auto"/>
          <w:u w:val="single"/>
        </w:rPr>
        <w:t>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99619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>Debitele au fost în general staționare, exceptând cursurile inferioare ale Someșului și Mureșului unde au fost în scădere.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>Creșteri de niveluri și debite ca urmare a cedării diurne a apei din stratul de zăpadă si precipitațiilor lichide căzute în interval s-au înregistrat pe unele râuri mici din zonele de deal și de munte din vestul  și sud – vestul  țării.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 xml:space="preserve">Debitele se situează la valori sub mediile multianuale lunare, cu </w:t>
      </w:r>
      <w:proofErr w:type="spellStart"/>
      <w:r w:rsidRPr="005B3A74">
        <w:rPr>
          <w:rFonts w:asciiTheme="minorHAnsi" w:hAnsiTheme="minorHAnsi" w:cs="Arial"/>
        </w:rPr>
        <w:t>coeficienţi</w:t>
      </w:r>
      <w:proofErr w:type="spellEnd"/>
      <w:r w:rsidRPr="005B3A74">
        <w:rPr>
          <w:rFonts w:asciiTheme="minorHAnsi" w:hAnsiTheme="minorHAnsi" w:cs="Arial"/>
        </w:rPr>
        <w:t xml:space="preserve"> moduli </w:t>
      </w:r>
      <w:proofErr w:type="spellStart"/>
      <w:r w:rsidRPr="005B3A74">
        <w:rPr>
          <w:rFonts w:asciiTheme="minorHAnsi" w:hAnsiTheme="minorHAnsi" w:cs="Arial"/>
        </w:rPr>
        <w:t>cuprinşi</w:t>
      </w:r>
      <w:proofErr w:type="spellEnd"/>
      <w:r w:rsidRPr="005B3A74">
        <w:rPr>
          <w:rFonts w:asciiTheme="minorHAnsi" w:hAnsiTheme="minorHAnsi" w:cs="Arial"/>
        </w:rPr>
        <w:t xml:space="preserve"> între 30-60%, mai mici (sub 30% din normalele lunare) pe râurile din bazinele hidrografice: Crasna, Barcău, Crișul Negru, Crișul Alb, Târnave, Bega </w:t>
      </w:r>
      <w:proofErr w:type="spellStart"/>
      <w:r w:rsidRPr="005B3A74">
        <w:rPr>
          <w:rFonts w:asciiTheme="minorHAnsi" w:hAnsiTheme="minorHAnsi" w:cs="Arial"/>
        </w:rPr>
        <w:t>Verche</w:t>
      </w:r>
      <w:proofErr w:type="spellEnd"/>
      <w:r w:rsidRPr="005B3A74">
        <w:rPr>
          <w:rFonts w:asciiTheme="minorHAnsi" w:hAnsiTheme="minorHAnsi" w:cs="Arial"/>
        </w:rPr>
        <w:t>, Timiș, Moravița, Caraș, Nera, Vedea, Rm. Sărat, Bârlad, Putna, Suceava, bazinul superior și mijlociu al Mureșului, bazinele superioare ale Argeșului, Ialomiței, bazinul inferior al Jiului, cursul superior al Siretului, afluenții Oltului, Buzăului, Trotușului, Prutului și unele râuri din Dobrogea.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>Formațiunile de gheață (predominant gheață la maluri, năboi, pod de gheață) existente pe majoritatea râurilor din jumătatea de nord a țării au fost în diminuare, restrângere și eliminare.</w:t>
      </w:r>
    </w:p>
    <w:p w:rsidR="00BA1B16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 xml:space="preserve">Nivelurile pe râuri la stațiile hidrometrice se situează sub </w:t>
      </w:r>
      <w:r w:rsidRPr="005B3A74">
        <w:rPr>
          <w:rFonts w:asciiTheme="minorHAnsi" w:hAnsiTheme="minorHAnsi" w:cs="Arial"/>
          <w:b/>
          <w:bCs/>
        </w:rPr>
        <w:t>COTELE DE ATENȚIE</w:t>
      </w:r>
      <w:r w:rsidRPr="005B3A74">
        <w:rPr>
          <w:rFonts w:asciiTheme="minorHAnsi" w:hAnsiTheme="minorHAnsi" w:cs="Arial"/>
        </w:rPr>
        <w:t>.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 xml:space="preserve">Debitele vor fi în creștere datorită precipitațiilor lichide prognozate, cedării diurne a  apei din stratul de </w:t>
      </w:r>
      <w:r w:rsidR="00F47E05" w:rsidRPr="005B3A74">
        <w:rPr>
          <w:rFonts w:asciiTheme="minorHAnsi" w:hAnsiTheme="minorHAnsi" w:cs="Arial"/>
        </w:rPr>
        <w:t>zăpadă</w:t>
      </w:r>
      <w:r w:rsidRPr="005B3A74">
        <w:rPr>
          <w:rFonts w:asciiTheme="minorHAnsi" w:hAnsiTheme="minorHAnsi" w:cs="Arial"/>
        </w:rPr>
        <w:t xml:space="preserve"> și propagării pe râurile din bazinele hidrografice: Tur, Lăpuș, bazinele mijlocii și inferioare ale Crasnei, Barcăului, Crișurilor, Begăi, Timișului, Bârzavei, Carașului, Nerei, Cernei și pe afluenții Mureșului inferior, iar pe </w:t>
      </w:r>
      <w:r w:rsidR="00F47E05" w:rsidRPr="005B3A74">
        <w:rPr>
          <w:rFonts w:asciiTheme="minorHAnsi" w:hAnsiTheme="minorHAnsi" w:cs="Arial"/>
        </w:rPr>
        <w:t>celelalte</w:t>
      </w:r>
      <w:r w:rsidRPr="005B3A74">
        <w:rPr>
          <w:rFonts w:asciiTheme="minorHAnsi" w:hAnsiTheme="minorHAnsi" w:cs="Arial"/>
        </w:rPr>
        <w:t xml:space="preserve"> vor fi în general staționare.</w:t>
      </w:r>
    </w:p>
    <w:p w:rsidR="005B3A74" w:rsidRPr="005B3A74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>Formațiunile de gheață (gheață la maluri, năboi, pod de gheață) existente vor fi în restrângere, diminuare și eliminare.</w:t>
      </w:r>
    </w:p>
    <w:p w:rsidR="005B3A74" w:rsidRPr="00BA1B16" w:rsidRDefault="005B3A74" w:rsidP="005B3A74">
      <w:pPr>
        <w:spacing w:before="0" w:after="0"/>
        <w:rPr>
          <w:rFonts w:asciiTheme="minorHAnsi" w:hAnsiTheme="minorHAnsi" w:cs="Arial"/>
        </w:rPr>
      </w:pPr>
      <w:r w:rsidRPr="005B3A74">
        <w:rPr>
          <w:rFonts w:asciiTheme="minorHAnsi" w:hAnsiTheme="minorHAnsi" w:cs="Arial"/>
        </w:rPr>
        <w:t xml:space="preserve">Nivelurile pe râuri la stațiile hidrometrice se vor situa sub </w:t>
      </w:r>
      <w:r w:rsidRPr="005B3A74">
        <w:rPr>
          <w:rFonts w:asciiTheme="minorHAnsi" w:hAnsiTheme="minorHAnsi" w:cs="Arial"/>
          <w:b/>
          <w:bCs/>
        </w:rPr>
        <w:t>COTELE DE ATENȚIE</w:t>
      </w:r>
      <w:r w:rsidRPr="005B3A74">
        <w:rPr>
          <w:rFonts w:asciiTheme="minorHAnsi" w:hAnsiTheme="minorHAnsi" w:cs="Arial"/>
        </w:rPr>
        <w:t>.</w:t>
      </w:r>
    </w:p>
    <w:p w:rsidR="00BA1B16" w:rsidRDefault="00BA1B16" w:rsidP="00BA1B16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>
        <w:rPr>
          <w:rFonts w:asciiTheme="minorHAnsi" w:eastAsia="Arial" w:hAnsiTheme="minorHAnsi" w:cs="Times New Roman"/>
          <w:u w:val="single"/>
        </w:rPr>
        <w:t>ș</w:t>
      </w:r>
      <w:proofErr w:type="spellStart"/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Pr="00E84501">
        <w:rPr>
          <w:rFonts w:asciiTheme="minorHAnsi" w:eastAsia="Arial" w:hAnsiTheme="minorHAnsi" w:cs="Times New Roman"/>
          <w:lang w:val="en-US"/>
        </w:rPr>
        <w:t xml:space="preserve">: S.C. PISCICOLA S.RL. Iasi, S.C.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S.A. Iasi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S.C. CC &amp; PES S.R.L. Iasi,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sursa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(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r.Miletin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ac.Halceni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>).</w:t>
      </w:r>
    </w:p>
    <w:p w:rsidR="005E047C" w:rsidRPr="00E32DC0" w:rsidRDefault="005E047C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5B3A74" w:rsidRPr="005B3A74" w:rsidRDefault="005B3A74" w:rsidP="005B3A74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5B3A74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15.03.2022 – 16.03.2022 a fost în scădere, având valoarea de 3300 m</w:t>
      </w:r>
      <w:r w:rsidRPr="005B3A74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B3A74">
        <w:rPr>
          <w:rFonts w:asciiTheme="minorHAnsi" w:eastAsia="Times New Roman" w:hAnsiTheme="minorHAnsi" w:cs="Arial"/>
          <w:color w:val="auto"/>
          <w:lang w:eastAsia="zh-CN"/>
        </w:rPr>
        <w:t>/s, sub media multianuală a lunii martie (6700 m</w:t>
      </w:r>
      <w:r w:rsidRPr="005B3A74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B3A74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BA1B16" w:rsidRDefault="005B3A74" w:rsidP="005B3A74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5B3A74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proofErr w:type="spellStart"/>
      <w:r w:rsidRPr="005B3A74">
        <w:rPr>
          <w:rFonts w:asciiTheme="minorHAnsi" w:eastAsia="Times New Roman" w:hAnsiTheme="minorHAnsi" w:cs="Arial"/>
          <w:color w:val="auto"/>
          <w:lang w:eastAsia="zh-CN"/>
        </w:rPr>
        <w:t>Porţile</w:t>
      </w:r>
      <w:proofErr w:type="spellEnd"/>
      <w:r w:rsidRPr="005B3A74">
        <w:rPr>
          <w:rFonts w:asciiTheme="minorHAnsi" w:eastAsia="Times New Roman" w:hAnsiTheme="minorHAnsi" w:cs="Arial"/>
          <w:color w:val="auto"/>
          <w:lang w:eastAsia="zh-CN"/>
        </w:rPr>
        <w:t xml:space="preserve"> de Fier debitele </w:t>
      </w:r>
      <w:bookmarkStart w:id="0" w:name="_Hlk91833036"/>
      <w:r w:rsidRPr="005B3A74">
        <w:rPr>
          <w:rFonts w:asciiTheme="minorHAnsi" w:eastAsia="Times New Roman" w:hAnsiTheme="minorHAnsi" w:cs="Arial"/>
          <w:color w:val="auto"/>
          <w:lang w:eastAsia="zh-CN"/>
        </w:rPr>
        <w:t>au fost</w:t>
      </w:r>
      <w:bookmarkEnd w:id="0"/>
      <w:r w:rsidRPr="005B3A74">
        <w:rPr>
          <w:rFonts w:asciiTheme="minorHAnsi" w:eastAsia="Times New Roman" w:hAnsiTheme="minorHAnsi" w:cs="Arial"/>
          <w:color w:val="auto"/>
          <w:lang w:eastAsia="zh-CN"/>
        </w:rPr>
        <w:t xml:space="preserve"> în scădere.</w:t>
      </w:r>
    </w:p>
    <w:p w:rsidR="005B3A74" w:rsidRPr="005B3A74" w:rsidRDefault="005B3A74" w:rsidP="005B3A74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5B3A74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scădere (3200 m</w:t>
      </w:r>
      <w:r w:rsidRPr="005B3A74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B3A74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5B3A74" w:rsidRPr="00BA1B16" w:rsidRDefault="005B3A74" w:rsidP="005B3A74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5B3A74">
        <w:rPr>
          <w:rFonts w:asciiTheme="minorHAnsi" w:eastAsia="Times New Roman" w:hAnsiTheme="minorHAnsi" w:cs="Arial"/>
          <w:color w:val="auto"/>
          <w:lang w:eastAsia="zh-CN"/>
        </w:rPr>
        <w:lastRenderedPageBreak/>
        <w:t>Pe tot sectorul aval de Porțile de Fier debitele vor fi în scădere.</w:t>
      </w:r>
    </w:p>
    <w:p w:rsidR="001A44D6" w:rsidRPr="00BA1B16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E4664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6150D2">
        <w:rPr>
          <w:rFonts w:eastAsia="MS Mincho" w:cs="Times New Roman"/>
          <w:b/>
          <w:color w:val="auto"/>
          <w:spacing w:val="-2"/>
          <w:u w:val="single"/>
        </w:rPr>
        <w:t>1</w:t>
      </w:r>
      <w:r w:rsidR="000C685F">
        <w:rPr>
          <w:rFonts w:eastAsia="MS Mincho" w:cs="Times New Roman"/>
          <w:b/>
          <w:color w:val="auto"/>
          <w:spacing w:val="-2"/>
          <w:u w:val="single"/>
        </w:rPr>
        <w:t>5</w:t>
      </w:r>
      <w:r w:rsidR="00D674A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6150D2">
        <w:rPr>
          <w:rFonts w:eastAsia="MS Mincho" w:cs="Times New Roman"/>
          <w:b/>
          <w:color w:val="auto"/>
          <w:spacing w:val="-2"/>
          <w:u w:val="single"/>
        </w:rPr>
        <w:t>1</w:t>
      </w:r>
      <w:r w:rsidR="000C685F">
        <w:rPr>
          <w:rFonts w:eastAsia="MS Mincho" w:cs="Times New Roman"/>
          <w:b/>
          <w:color w:val="auto"/>
          <w:spacing w:val="-2"/>
          <w:u w:val="single"/>
        </w:rPr>
        <w:t>6</w:t>
      </w:r>
      <w:r w:rsidR="0004077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DC0F74" w:rsidRPr="009932AE" w:rsidRDefault="005B3A74" w:rsidP="005B3A74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Vremea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general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frumoasă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valorile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diurne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continuat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să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crească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astfel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majoritatea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zonelor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>, au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devenit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uşor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ridicate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decât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cele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normale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pentru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mijlocul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lunii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martie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;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totuşi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orele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dimineţii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noaptea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vremea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încă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rece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special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centru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est.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timpul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zilei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cerul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variabil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senin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apoi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s-a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înnorat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treptat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început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regiunile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vestice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apoi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restul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teritoriului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doua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parte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nopţii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alocuri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Banat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Crişana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ploi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slabe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Vântul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suflat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slab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moderat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Stratul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zăpadă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diminuare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era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prezent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mare parte 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zonei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5B3A74">
        <w:rPr>
          <w:rFonts w:asciiTheme="minorHAnsi" w:hAnsiTheme="minorHAnsi" w:cs="ArialMT"/>
          <w:iCs/>
          <w:color w:val="auto"/>
          <w:lang w:val="en-US"/>
        </w:rPr>
        <w:t xml:space="preserve">montane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unde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aseară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20,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măsura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5B3A74">
        <w:rPr>
          <w:rFonts w:asciiTheme="minorHAnsi" w:hAnsiTheme="minorHAnsi" w:cs="ArialMT"/>
          <w:i/>
          <w:iCs/>
          <w:color w:val="auto"/>
          <w:lang w:val="en-US"/>
        </w:rPr>
        <w:t>-</w:t>
      </w:r>
      <w:proofErr w:type="spellStart"/>
      <w:r w:rsidRPr="005B3A74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 w:rsidRPr="005B3A74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/>
          <w:iCs/>
          <w:color w:val="auto"/>
          <w:lang w:val="en-US"/>
        </w:rPr>
        <w:t>staţiilor</w:t>
      </w:r>
      <w:proofErr w:type="spellEnd"/>
      <w:r w:rsidRPr="005B3A74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/>
          <w:iCs/>
          <w:color w:val="auto"/>
          <w:lang w:val="en-US"/>
        </w:rPr>
        <w:t>meteo</w:t>
      </w:r>
      <w:proofErr w:type="spellEnd"/>
      <w:r w:rsidRPr="005B3A74">
        <w:rPr>
          <w:rFonts w:asciiTheme="minorHAnsi" w:hAnsiTheme="minorHAnsi" w:cs="ArialMT"/>
          <w:i/>
          <w:iCs/>
          <w:color w:val="auto"/>
          <w:lang w:val="en-US"/>
        </w:rPr>
        <w:t xml:space="preserve">-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la 238 cm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Munţii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Făgăraş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peste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5B3A74">
        <w:rPr>
          <w:rFonts w:asciiTheme="minorHAnsi" w:hAnsiTheme="minorHAnsi" w:cs="ArialMT"/>
          <w:iCs/>
          <w:color w:val="auto"/>
          <w:lang w:val="en-US"/>
        </w:rPr>
        <w:t xml:space="preserve">2000 m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altitudine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Temperaturile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maxime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s-au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încadrat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7 grade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Braşov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Întorsura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Buzăului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și 16 grade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Gurahonț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>,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Băile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Herculane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Calafat,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06 se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înregistrau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valori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termice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între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-6 grade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Miercurea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Ciuc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Vaslui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Negrești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Iași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 xml:space="preserve"> 10 grade la </w:t>
      </w:r>
      <w:proofErr w:type="spellStart"/>
      <w:r w:rsidRPr="005B3A74">
        <w:rPr>
          <w:rFonts w:asciiTheme="minorHAnsi" w:hAnsiTheme="minorHAnsi" w:cs="ArialMT"/>
          <w:iCs/>
          <w:color w:val="auto"/>
          <w:lang w:val="en-US"/>
        </w:rPr>
        <w:t>Oravița</w:t>
      </w:r>
      <w:proofErr w:type="spellEnd"/>
      <w:r w:rsidRPr="005B3A74">
        <w:rPr>
          <w:rFonts w:asciiTheme="minorHAnsi" w:hAnsiTheme="minorHAnsi" w:cs="ArialMT"/>
          <w:iCs/>
          <w:color w:val="auto"/>
          <w:lang w:val="en-US"/>
        </w:rPr>
        <w:t>.</w:t>
      </w:r>
    </w:p>
    <w:p w:rsidR="00DC0F74" w:rsidRPr="00AA11C7" w:rsidRDefault="00DC0F74" w:rsidP="00DC0F74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5B3A74" w:rsidP="005B3A74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Valorile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termice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diurne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ridicate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decât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intervalul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precedent, s-au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situat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uşor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peste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media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multianuală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datei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>,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însă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dimineaţa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noaptea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încă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rece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Astfel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de 13 grade la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14 grade la Filaret,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06 se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-2 grade la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staţia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meteo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, 1 grad la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3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grade la Filaret.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variabil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, cu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înnorări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doua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parte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nopţii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până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5B3A74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5B3A74">
        <w:rPr>
          <w:rFonts w:asciiTheme="minorHAnsi" w:eastAsia="MS Mincho" w:hAnsiTheme="minorHAnsi" w:cs="Times New Roman"/>
          <w:color w:val="auto"/>
          <w:lang w:val="en-US"/>
        </w:rPr>
        <w:t>.</w:t>
      </w:r>
    </w:p>
    <w:p w:rsidR="00BA1B16" w:rsidRDefault="00BA1B16" w:rsidP="00F9168D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6150D2">
        <w:rPr>
          <w:rFonts w:eastAsia="MS Mincho" w:cs="Times New Roman"/>
          <w:b/>
          <w:color w:val="auto"/>
          <w:u w:val="single"/>
        </w:rPr>
        <w:t>1</w:t>
      </w:r>
      <w:r w:rsidR="000C685F">
        <w:rPr>
          <w:rFonts w:eastAsia="MS Mincho" w:cs="Times New Roman"/>
          <w:b/>
          <w:color w:val="auto"/>
          <w:u w:val="single"/>
        </w:rPr>
        <w:t>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6150D2">
        <w:rPr>
          <w:rFonts w:eastAsia="MS Mincho" w:cs="Times New Roman"/>
          <w:b/>
          <w:color w:val="auto"/>
          <w:u w:val="single"/>
        </w:rPr>
        <w:t>1</w:t>
      </w:r>
      <w:r w:rsidR="000C685F">
        <w:rPr>
          <w:rFonts w:eastAsia="MS Mincho" w:cs="Times New Roman"/>
          <w:b/>
          <w:color w:val="auto"/>
          <w:u w:val="single"/>
        </w:rPr>
        <w:t>7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BA1B16" w:rsidRDefault="005B3A74" w:rsidP="005B3A74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5B3A74">
        <w:rPr>
          <w:rFonts w:cs="ArialMT"/>
          <w:color w:val="auto"/>
          <w:lang w:val="en-US"/>
        </w:rPr>
        <w:t>Cerul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B3A74">
        <w:rPr>
          <w:rFonts w:cs="ArialMT"/>
          <w:color w:val="auto"/>
          <w:lang w:val="en-US"/>
        </w:rPr>
        <w:t>va</w:t>
      </w:r>
      <w:proofErr w:type="spellEnd"/>
      <w:proofErr w:type="gram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avea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înnorări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cea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mai</w:t>
      </w:r>
      <w:proofErr w:type="spellEnd"/>
      <w:r w:rsidRPr="005B3A74">
        <w:rPr>
          <w:rFonts w:cs="ArialMT"/>
          <w:color w:val="auto"/>
          <w:lang w:val="en-US"/>
        </w:rPr>
        <w:t xml:space="preserve"> mare parte a </w:t>
      </w:r>
      <w:proofErr w:type="spellStart"/>
      <w:r w:rsidRPr="005B3A74">
        <w:rPr>
          <w:rFonts w:cs="ArialMT"/>
          <w:color w:val="auto"/>
          <w:lang w:val="en-US"/>
        </w:rPr>
        <w:t>țării</w:t>
      </w:r>
      <w:proofErr w:type="spellEnd"/>
      <w:r w:rsidRPr="005B3A74">
        <w:rPr>
          <w:rFonts w:cs="ArialMT"/>
          <w:color w:val="auto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lang w:val="en-US"/>
        </w:rPr>
        <w:t>iar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temporar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vor</w:t>
      </w:r>
      <w:proofErr w:type="spellEnd"/>
      <w:r w:rsidRPr="005B3A74">
        <w:rPr>
          <w:rFonts w:cs="ArialMT"/>
          <w:color w:val="auto"/>
          <w:lang w:val="en-US"/>
        </w:rPr>
        <w:t xml:space="preserve"> fi </w:t>
      </w:r>
      <w:proofErr w:type="spellStart"/>
      <w:r w:rsidRPr="005B3A74">
        <w:rPr>
          <w:rFonts w:cs="ArialMT"/>
          <w:color w:val="auto"/>
          <w:lang w:val="en-US"/>
        </w:rPr>
        <w:t>precipitații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jumătatea</w:t>
      </w:r>
      <w:proofErr w:type="spellEnd"/>
      <w:r w:rsidRPr="005B3A74">
        <w:rPr>
          <w:rFonts w:cs="ArialMT"/>
          <w:color w:val="auto"/>
          <w:lang w:val="en-US"/>
        </w:rPr>
        <w:t xml:space="preserve"> de vest a </w:t>
      </w:r>
      <w:proofErr w:type="spellStart"/>
      <w:r w:rsidRPr="005B3A74">
        <w:rPr>
          <w:rFonts w:cs="ArialMT"/>
          <w:color w:val="auto"/>
          <w:lang w:val="en-US"/>
        </w:rPr>
        <w:t>teritoriului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izolat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rest. </w:t>
      </w:r>
      <w:proofErr w:type="spellStart"/>
      <w:r w:rsidRPr="005B3A74">
        <w:rPr>
          <w:rFonts w:cs="ArialMT"/>
          <w:color w:val="auto"/>
          <w:lang w:val="en-US"/>
        </w:rPr>
        <w:t>Acestea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vor</w:t>
      </w:r>
      <w:proofErr w:type="spellEnd"/>
      <w:r w:rsidRPr="005B3A74">
        <w:rPr>
          <w:rFonts w:cs="ArialMT"/>
          <w:color w:val="auto"/>
          <w:lang w:val="en-US"/>
        </w:rPr>
        <w:t xml:space="preserve"> fi sub </w:t>
      </w:r>
      <w:proofErr w:type="spellStart"/>
      <w:r w:rsidRPr="005B3A74">
        <w:rPr>
          <w:rFonts w:cs="ArialMT"/>
          <w:color w:val="auto"/>
          <w:lang w:val="en-US"/>
        </w:rPr>
        <w:t>formă</w:t>
      </w:r>
      <w:proofErr w:type="spellEnd"/>
      <w:r w:rsidRPr="005B3A74">
        <w:rPr>
          <w:rFonts w:cs="ArialMT"/>
          <w:color w:val="auto"/>
          <w:lang w:val="en-US"/>
        </w:rPr>
        <w:t xml:space="preserve"> de </w:t>
      </w:r>
      <w:proofErr w:type="spellStart"/>
      <w:r w:rsidRPr="005B3A74">
        <w:rPr>
          <w:rFonts w:cs="ArialMT"/>
          <w:color w:val="auto"/>
          <w:lang w:val="en-US"/>
        </w:rPr>
        <w:t>ninsoare</w:t>
      </w:r>
      <w:proofErr w:type="spellEnd"/>
      <w:r w:rsidRPr="005B3A74">
        <w:rPr>
          <w:rFonts w:cs="ArialMT"/>
          <w:color w:val="auto"/>
          <w:lang w:val="en-US"/>
        </w:rPr>
        <w:t xml:space="preserve"> la </w:t>
      </w:r>
      <w:proofErr w:type="spellStart"/>
      <w:r w:rsidRPr="005B3A74">
        <w:rPr>
          <w:rFonts w:cs="ArialMT"/>
          <w:color w:val="auto"/>
          <w:lang w:val="en-US"/>
        </w:rPr>
        <w:t>munte</w:t>
      </w:r>
      <w:proofErr w:type="spellEnd"/>
      <w:r w:rsidRPr="005B3A74">
        <w:rPr>
          <w:rFonts w:cs="ArialMT"/>
          <w:color w:val="auto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lang w:val="en-US"/>
        </w:rPr>
        <w:t>mixte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zonele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deluroase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Transilvania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mai</w:t>
      </w:r>
      <w:proofErr w:type="spellEnd"/>
      <w:r w:rsidRPr="005B3A74">
        <w:rPr>
          <w:rFonts w:cs="ArialMT"/>
          <w:color w:val="auto"/>
          <w:lang w:val="en-US"/>
        </w:rPr>
        <w:t xml:space="preserve"> ales </w:t>
      </w:r>
      <w:proofErr w:type="spellStart"/>
      <w:r w:rsidRPr="005B3A74">
        <w:rPr>
          <w:rFonts w:cs="ArialMT"/>
          <w:color w:val="auto"/>
          <w:lang w:val="en-US"/>
        </w:rPr>
        <w:t>ploi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rest. </w:t>
      </w:r>
      <w:proofErr w:type="spellStart"/>
      <w:r w:rsidRPr="005B3A74">
        <w:rPr>
          <w:rFonts w:cs="ArialMT"/>
          <w:color w:val="auto"/>
          <w:u w:val="single"/>
          <w:lang w:val="en-US"/>
        </w:rPr>
        <w:t>Pe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arii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restrânse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în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regiunile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vestice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vor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fi </w:t>
      </w:r>
      <w:proofErr w:type="spellStart"/>
      <w:r w:rsidRPr="005B3A74">
        <w:rPr>
          <w:rFonts w:cs="ArialMT"/>
          <w:color w:val="auto"/>
          <w:u w:val="single"/>
          <w:lang w:val="en-US"/>
        </w:rPr>
        <w:t>cantități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moderate de </w:t>
      </w:r>
      <w:proofErr w:type="spellStart"/>
      <w:proofErr w:type="gramStart"/>
      <w:r w:rsidRPr="005B3A74">
        <w:rPr>
          <w:rFonts w:cs="ArialMT"/>
          <w:color w:val="auto"/>
          <w:u w:val="single"/>
          <w:lang w:val="en-US"/>
        </w:rPr>
        <w:t>apă</w:t>
      </w:r>
      <w:proofErr w:type="spellEnd"/>
      <w:proofErr w:type="gramEnd"/>
      <w:r w:rsidRPr="005B3A74">
        <w:rPr>
          <w:rFonts w:cs="ArialMT"/>
          <w:color w:val="auto"/>
          <w:u w:val="single"/>
          <w:lang w:val="en-US"/>
        </w:rPr>
        <w:t xml:space="preserve"> (10...15 l/</w:t>
      </w:r>
      <w:proofErr w:type="spellStart"/>
      <w:r w:rsidRPr="005B3A74">
        <w:rPr>
          <w:rFonts w:cs="ArialMT"/>
          <w:color w:val="auto"/>
          <w:u w:val="single"/>
          <w:lang w:val="en-US"/>
        </w:rPr>
        <w:t>mp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și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izolat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peste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20 l/</w:t>
      </w:r>
      <w:proofErr w:type="spellStart"/>
      <w:r w:rsidRPr="005B3A74">
        <w:rPr>
          <w:rFonts w:cs="ArialMT"/>
          <w:color w:val="auto"/>
          <w:u w:val="single"/>
          <w:lang w:val="en-US"/>
        </w:rPr>
        <w:t>mp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), </w:t>
      </w:r>
      <w:proofErr w:type="spellStart"/>
      <w:r w:rsidRPr="005B3A74">
        <w:rPr>
          <w:rFonts w:cs="ArialMT"/>
          <w:color w:val="auto"/>
          <w:u w:val="single"/>
          <w:lang w:val="en-US"/>
        </w:rPr>
        <w:t>iar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în</w:t>
      </w:r>
      <w:proofErr w:type="spellEnd"/>
      <w:r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Carpații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Occidentali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u w:val="single"/>
          <w:lang w:val="en-US"/>
        </w:rPr>
        <w:t>precum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și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în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vestul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Carpaților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Meridionali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, se </w:t>
      </w:r>
      <w:proofErr w:type="spellStart"/>
      <w:r w:rsidRPr="005B3A74">
        <w:rPr>
          <w:rFonts w:cs="ArialMT"/>
          <w:color w:val="auto"/>
          <w:u w:val="single"/>
          <w:lang w:val="en-US"/>
        </w:rPr>
        <w:t>va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depune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strat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nou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de </w:t>
      </w:r>
      <w:proofErr w:type="spellStart"/>
      <w:r w:rsidRPr="005B3A74">
        <w:rPr>
          <w:rFonts w:cs="ArialMT"/>
          <w:color w:val="auto"/>
          <w:u w:val="single"/>
          <w:lang w:val="en-US"/>
        </w:rPr>
        <w:t>zăpadă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u w:val="single"/>
          <w:lang w:val="en-US"/>
        </w:rPr>
        <w:t>pe</w:t>
      </w:r>
      <w:proofErr w:type="spellEnd"/>
      <w:r w:rsidRPr="005B3A74">
        <w:rPr>
          <w:rFonts w:cs="ArialMT"/>
          <w:color w:val="auto"/>
          <w:u w:val="single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u w:val="single"/>
          <w:lang w:val="en-US"/>
        </w:rPr>
        <w:t>alocuri</w:t>
      </w:r>
      <w:proofErr w:type="spellEnd"/>
      <w:r>
        <w:rPr>
          <w:rFonts w:cs="ArialMT"/>
          <w:color w:val="auto"/>
          <w:u w:val="single"/>
          <w:lang w:val="en-US"/>
        </w:rPr>
        <w:t xml:space="preserve"> </w:t>
      </w:r>
      <w:r w:rsidRPr="005B3A74">
        <w:rPr>
          <w:rFonts w:cs="ArialMT"/>
          <w:color w:val="auto"/>
          <w:u w:val="single"/>
          <w:lang w:val="en-US"/>
        </w:rPr>
        <w:t>consistent</w:t>
      </w:r>
      <w:r w:rsidRPr="005B3A74">
        <w:rPr>
          <w:rFonts w:cs="ArialMT"/>
          <w:color w:val="auto"/>
          <w:lang w:val="en-US"/>
        </w:rPr>
        <w:t xml:space="preserve">. </w:t>
      </w:r>
      <w:proofErr w:type="spellStart"/>
      <w:r w:rsidRPr="005B3A74">
        <w:rPr>
          <w:rFonts w:cs="ArialMT"/>
          <w:color w:val="auto"/>
          <w:lang w:val="en-US"/>
        </w:rPr>
        <w:t>Vântul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va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sufla</w:t>
      </w:r>
      <w:proofErr w:type="spellEnd"/>
      <w:r w:rsidRPr="005B3A74">
        <w:rPr>
          <w:rFonts w:cs="ArialMT"/>
          <w:color w:val="auto"/>
          <w:lang w:val="en-US"/>
        </w:rPr>
        <w:t xml:space="preserve"> slab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moderat</w:t>
      </w:r>
      <w:proofErr w:type="spellEnd"/>
      <w:r w:rsidRPr="005B3A74">
        <w:rPr>
          <w:rFonts w:cs="ArialMT"/>
          <w:color w:val="auto"/>
          <w:lang w:val="en-US"/>
        </w:rPr>
        <w:t xml:space="preserve">, cu </w:t>
      </w:r>
      <w:proofErr w:type="spellStart"/>
      <w:r w:rsidRPr="005B3A74">
        <w:rPr>
          <w:rFonts w:cs="ArialMT"/>
          <w:color w:val="auto"/>
          <w:lang w:val="en-US"/>
        </w:rPr>
        <w:t>ușoare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intensificări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sud</w:t>
      </w:r>
      <w:proofErr w:type="spellEnd"/>
      <w:r w:rsidRPr="005B3A74">
        <w:rPr>
          <w:rFonts w:cs="ArialMT"/>
          <w:color w:val="auto"/>
          <w:lang w:val="en-US"/>
        </w:rPr>
        <w:t>-</w:t>
      </w:r>
      <w:proofErr w:type="spellStart"/>
      <w:r w:rsidRPr="005B3A74">
        <w:rPr>
          <w:rFonts w:cs="ArialMT"/>
          <w:color w:val="auto"/>
          <w:lang w:val="en-US"/>
        </w:rPr>
        <w:t>sud</w:t>
      </w:r>
      <w:proofErr w:type="spellEnd"/>
      <w:r w:rsidRPr="005B3A74">
        <w:rPr>
          <w:rFonts w:cs="ArialMT"/>
          <w:color w:val="auto"/>
          <w:lang w:val="en-US"/>
        </w:rPr>
        <w:t xml:space="preserve">-est. </w:t>
      </w:r>
      <w:proofErr w:type="spellStart"/>
      <w:r w:rsidRPr="005B3A74">
        <w:rPr>
          <w:rFonts w:cs="ArialMT"/>
          <w:color w:val="auto"/>
          <w:lang w:val="en-US"/>
        </w:rPr>
        <w:t>Temperaturile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maxime</w:t>
      </w:r>
      <w:proofErr w:type="spellEnd"/>
      <w:r w:rsidRPr="005B3A74">
        <w:rPr>
          <w:rFonts w:cs="ArialMT"/>
          <w:color w:val="auto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scădere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față</w:t>
      </w:r>
      <w:proofErr w:type="spellEnd"/>
      <w:r w:rsidRPr="005B3A74">
        <w:rPr>
          <w:rFonts w:cs="ArialMT"/>
          <w:color w:val="auto"/>
          <w:lang w:val="en-US"/>
        </w:rPr>
        <w:t xml:space="preserve"> de </w:t>
      </w:r>
      <w:proofErr w:type="spellStart"/>
      <w:r w:rsidRPr="005B3A74">
        <w:rPr>
          <w:rFonts w:cs="ArialMT"/>
          <w:color w:val="auto"/>
          <w:lang w:val="en-US"/>
        </w:rPr>
        <w:t>ziua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precedentă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jumătatea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vestică</w:t>
      </w:r>
      <w:proofErr w:type="spellEnd"/>
      <w:r w:rsidRPr="005B3A74">
        <w:rPr>
          <w:rFonts w:cs="ArialMT"/>
          <w:color w:val="auto"/>
          <w:lang w:val="en-US"/>
        </w:rPr>
        <w:t xml:space="preserve"> a </w:t>
      </w:r>
      <w:proofErr w:type="spellStart"/>
      <w:r w:rsidRPr="005B3A74">
        <w:rPr>
          <w:rFonts w:cs="ArialMT"/>
          <w:color w:val="auto"/>
          <w:lang w:val="en-US"/>
        </w:rPr>
        <w:t>teritoriului</w:t>
      </w:r>
      <w:proofErr w:type="spellEnd"/>
      <w:r w:rsidRPr="005B3A74">
        <w:rPr>
          <w:rFonts w:cs="ArialMT"/>
          <w:color w:val="auto"/>
          <w:lang w:val="en-US"/>
        </w:rPr>
        <w:t xml:space="preserve">, se </w:t>
      </w:r>
      <w:proofErr w:type="spellStart"/>
      <w:r w:rsidRPr="005B3A74">
        <w:rPr>
          <w:rFonts w:cs="ArialMT"/>
          <w:color w:val="auto"/>
          <w:lang w:val="en-US"/>
        </w:rPr>
        <w:t>vor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încadra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între</w:t>
      </w:r>
      <w:proofErr w:type="spellEnd"/>
      <w:r w:rsidRPr="005B3A74">
        <w:rPr>
          <w:rFonts w:cs="ArialMT"/>
          <w:color w:val="auto"/>
          <w:lang w:val="en-US"/>
        </w:rPr>
        <w:t xml:space="preserve"> 2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 13 grade, </w:t>
      </w:r>
      <w:proofErr w:type="spellStart"/>
      <w:r w:rsidRPr="005B3A74">
        <w:rPr>
          <w:rFonts w:cs="ArialMT"/>
          <w:color w:val="auto"/>
          <w:lang w:val="en-US"/>
        </w:rPr>
        <w:t>iar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cele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minime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între</w:t>
      </w:r>
      <w:proofErr w:type="spellEnd"/>
      <w:r w:rsidRPr="005B3A74">
        <w:rPr>
          <w:rFonts w:cs="ArialMT"/>
          <w:color w:val="auto"/>
          <w:lang w:val="en-US"/>
        </w:rPr>
        <w:t xml:space="preserve"> -5 și</w:t>
      </w:r>
      <w:r>
        <w:rPr>
          <w:rFonts w:cs="ArialMT"/>
          <w:color w:val="auto"/>
          <w:lang w:val="en-US"/>
        </w:rPr>
        <w:t xml:space="preserve"> </w:t>
      </w:r>
      <w:r w:rsidRPr="005B3A74">
        <w:rPr>
          <w:rFonts w:cs="ArialMT"/>
          <w:color w:val="auto"/>
          <w:lang w:val="en-US"/>
        </w:rPr>
        <w:t xml:space="preserve">4 grade. </w:t>
      </w:r>
      <w:proofErr w:type="spellStart"/>
      <w:r w:rsidRPr="005B3A74">
        <w:rPr>
          <w:rFonts w:cs="ArialMT"/>
          <w:color w:val="auto"/>
          <w:lang w:val="en-US"/>
        </w:rPr>
        <w:t>Spre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finalul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intervalului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pe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arii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restrânse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bookmarkStart w:id="1" w:name="_GoBack"/>
      <w:bookmarkEnd w:id="1"/>
      <w:proofErr w:type="spellStart"/>
      <w:proofErr w:type="gramStart"/>
      <w:r w:rsidRPr="005B3A74">
        <w:rPr>
          <w:rFonts w:cs="ArialMT"/>
          <w:color w:val="auto"/>
          <w:lang w:val="en-US"/>
        </w:rPr>
        <w:t>va</w:t>
      </w:r>
      <w:proofErr w:type="spellEnd"/>
      <w:proofErr w:type="gramEnd"/>
      <w:r w:rsidRPr="005B3A74">
        <w:rPr>
          <w:rFonts w:cs="ArialMT"/>
          <w:color w:val="auto"/>
          <w:lang w:val="en-US"/>
        </w:rPr>
        <w:t xml:space="preserve"> fi </w:t>
      </w:r>
      <w:proofErr w:type="spellStart"/>
      <w:r w:rsidRPr="005B3A74">
        <w:rPr>
          <w:rFonts w:cs="ArialMT"/>
          <w:color w:val="auto"/>
          <w:lang w:val="en-US"/>
        </w:rPr>
        <w:t>ceață</w:t>
      </w:r>
      <w:proofErr w:type="spellEnd"/>
      <w:r w:rsidRPr="005B3A74">
        <w:rPr>
          <w:rFonts w:cs="ArialMT"/>
          <w:color w:val="auto"/>
          <w:lang w:val="en-US"/>
        </w:rPr>
        <w:t>.</w:t>
      </w:r>
      <w:r w:rsidR="00BA1B16">
        <w:rPr>
          <w:rFonts w:cs="ArialMT"/>
          <w:color w:val="auto"/>
          <w:lang w:val="en-US"/>
        </w:rPr>
        <w:tab/>
      </w:r>
    </w:p>
    <w:p w:rsidR="005B3A74" w:rsidRDefault="005B3A74" w:rsidP="005B3A74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405D0E" w:rsidRDefault="005B3A74" w:rsidP="005B3A74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proofErr w:type="spellStart"/>
      <w:r w:rsidRPr="005B3A74">
        <w:rPr>
          <w:rFonts w:cs="ArialMT"/>
          <w:color w:val="auto"/>
          <w:lang w:val="en-US"/>
        </w:rPr>
        <w:t>Cerul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B3A74">
        <w:rPr>
          <w:rFonts w:cs="ArialMT"/>
          <w:color w:val="auto"/>
          <w:lang w:val="en-US"/>
        </w:rPr>
        <w:t>va</w:t>
      </w:r>
      <w:proofErr w:type="spellEnd"/>
      <w:proofErr w:type="gramEnd"/>
      <w:r w:rsidRPr="005B3A74">
        <w:rPr>
          <w:rFonts w:cs="ArialMT"/>
          <w:color w:val="auto"/>
          <w:lang w:val="en-US"/>
        </w:rPr>
        <w:t xml:space="preserve"> fi </w:t>
      </w:r>
      <w:proofErr w:type="spellStart"/>
      <w:r w:rsidRPr="005B3A74">
        <w:rPr>
          <w:rFonts w:cs="ArialMT"/>
          <w:color w:val="auto"/>
          <w:lang w:val="en-US"/>
        </w:rPr>
        <w:t>mai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mult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noros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lang w:val="en-US"/>
        </w:rPr>
        <w:t>începând</w:t>
      </w:r>
      <w:proofErr w:type="spellEnd"/>
      <w:r w:rsidRPr="005B3A74">
        <w:rPr>
          <w:rFonts w:cs="ArialMT"/>
          <w:color w:val="auto"/>
          <w:lang w:val="en-US"/>
        </w:rPr>
        <w:t xml:space="preserve"> din </w:t>
      </w:r>
      <w:proofErr w:type="spellStart"/>
      <w:r w:rsidRPr="005B3A74">
        <w:rPr>
          <w:rFonts w:cs="ArialMT"/>
          <w:color w:val="auto"/>
          <w:lang w:val="en-US"/>
        </w:rPr>
        <w:t>orele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serii</w:t>
      </w:r>
      <w:proofErr w:type="spellEnd"/>
      <w:r w:rsidRPr="005B3A74">
        <w:rPr>
          <w:rFonts w:cs="ArialMT"/>
          <w:color w:val="auto"/>
          <w:lang w:val="en-US"/>
        </w:rPr>
        <w:t xml:space="preserve">, </w:t>
      </w:r>
      <w:proofErr w:type="spellStart"/>
      <w:r w:rsidRPr="005B3A74">
        <w:rPr>
          <w:rFonts w:cs="ArialMT"/>
          <w:color w:val="auto"/>
          <w:lang w:val="en-US"/>
        </w:rPr>
        <w:t>temporar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va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ploua</w:t>
      </w:r>
      <w:proofErr w:type="spellEnd"/>
      <w:r w:rsidRPr="005B3A74">
        <w:rPr>
          <w:rFonts w:cs="ArialMT"/>
          <w:color w:val="auto"/>
          <w:lang w:val="en-US"/>
        </w:rPr>
        <w:t xml:space="preserve"> slab. </w:t>
      </w:r>
      <w:proofErr w:type="spellStart"/>
      <w:r w:rsidRPr="005B3A74">
        <w:rPr>
          <w:rFonts w:cs="ArialMT"/>
          <w:color w:val="auto"/>
          <w:lang w:val="en-US"/>
        </w:rPr>
        <w:t>Vântul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B3A74">
        <w:rPr>
          <w:rFonts w:cs="ArialMT"/>
          <w:color w:val="auto"/>
          <w:lang w:val="en-US"/>
        </w:rPr>
        <w:t>va</w:t>
      </w:r>
      <w:proofErr w:type="spellEnd"/>
      <w:proofErr w:type="gram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sufla</w:t>
      </w:r>
      <w:proofErr w:type="spellEnd"/>
      <w:r w:rsidRPr="005B3A74">
        <w:rPr>
          <w:rFonts w:cs="ArialMT"/>
          <w:color w:val="auto"/>
          <w:lang w:val="en-US"/>
        </w:rPr>
        <w:t xml:space="preserve"> slab </w:t>
      </w:r>
      <w:proofErr w:type="spellStart"/>
      <w:r w:rsidRPr="005B3A74">
        <w:rPr>
          <w:rFonts w:cs="ArialMT"/>
          <w:color w:val="auto"/>
          <w:lang w:val="en-US"/>
        </w:rPr>
        <w:t>și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moderat</w:t>
      </w:r>
      <w:proofErr w:type="spellEnd"/>
      <w:r w:rsidRPr="005B3A74">
        <w:rPr>
          <w:rFonts w:cs="ArialMT"/>
          <w:color w:val="auto"/>
          <w:lang w:val="en-US"/>
        </w:rPr>
        <w:t>, cu</w:t>
      </w:r>
      <w:r w:rsidR="00F47E05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ușoare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intensificări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pe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parcursul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nopții</w:t>
      </w:r>
      <w:proofErr w:type="spellEnd"/>
      <w:r w:rsidRPr="005B3A74">
        <w:rPr>
          <w:rFonts w:cs="ArialMT"/>
          <w:color w:val="auto"/>
          <w:lang w:val="en-US"/>
        </w:rPr>
        <w:t xml:space="preserve">. </w:t>
      </w:r>
      <w:proofErr w:type="spellStart"/>
      <w:r w:rsidRPr="005B3A74">
        <w:rPr>
          <w:rFonts w:cs="ArialMT"/>
          <w:color w:val="auto"/>
          <w:lang w:val="en-US"/>
        </w:rPr>
        <w:t>Temperatura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maximă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B3A74">
        <w:rPr>
          <w:rFonts w:cs="ArialMT"/>
          <w:color w:val="auto"/>
          <w:lang w:val="en-US"/>
        </w:rPr>
        <w:t>va</w:t>
      </w:r>
      <w:proofErr w:type="spellEnd"/>
      <w:proofErr w:type="gramEnd"/>
      <w:r w:rsidRPr="005B3A74">
        <w:rPr>
          <w:rFonts w:cs="ArialMT"/>
          <w:color w:val="auto"/>
          <w:lang w:val="en-US"/>
        </w:rPr>
        <w:t xml:space="preserve"> fi </w:t>
      </w:r>
      <w:proofErr w:type="spellStart"/>
      <w:r w:rsidRPr="005B3A74">
        <w:rPr>
          <w:rFonts w:cs="ArialMT"/>
          <w:color w:val="auto"/>
          <w:lang w:val="en-US"/>
        </w:rPr>
        <w:t>în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jur</w:t>
      </w:r>
      <w:proofErr w:type="spellEnd"/>
      <w:r w:rsidRPr="005B3A74">
        <w:rPr>
          <w:rFonts w:cs="ArialMT"/>
          <w:color w:val="auto"/>
          <w:lang w:val="en-US"/>
        </w:rPr>
        <w:t xml:space="preserve"> de 10 grade, </w:t>
      </w:r>
      <w:proofErr w:type="spellStart"/>
      <w:r w:rsidRPr="005B3A74">
        <w:rPr>
          <w:rFonts w:cs="ArialMT"/>
          <w:color w:val="auto"/>
          <w:lang w:val="en-US"/>
        </w:rPr>
        <w:t>iar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cea</w:t>
      </w:r>
      <w:proofErr w:type="spellEnd"/>
      <w:r w:rsidRPr="005B3A74">
        <w:rPr>
          <w:rFonts w:cs="ArialMT"/>
          <w:color w:val="auto"/>
          <w:lang w:val="en-US"/>
        </w:rPr>
        <w:t xml:space="preserve"> </w:t>
      </w:r>
      <w:proofErr w:type="spellStart"/>
      <w:r w:rsidRPr="005B3A74">
        <w:rPr>
          <w:rFonts w:cs="ArialMT"/>
          <w:color w:val="auto"/>
          <w:lang w:val="en-US"/>
        </w:rPr>
        <w:t>minimă</w:t>
      </w:r>
      <w:proofErr w:type="spellEnd"/>
      <w:r w:rsidRPr="005B3A74">
        <w:rPr>
          <w:rFonts w:cs="ArialMT"/>
          <w:color w:val="auto"/>
          <w:lang w:val="en-US"/>
        </w:rPr>
        <w:t xml:space="preserve"> de 0...2 grade.</w:t>
      </w:r>
    </w:p>
    <w:p w:rsidR="00775E8F" w:rsidRDefault="00775E8F" w:rsidP="005B3A74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99619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A76178" w:rsidRDefault="006B1168" w:rsidP="00B6476A">
      <w:pPr>
        <w:spacing w:before="0" w:after="0"/>
        <w:ind w:firstLine="720"/>
        <w:rPr>
          <w:rFonts w:asciiTheme="minorHAnsi" w:eastAsia="MS Mincho" w:hAnsiTheme="minorHAnsi" w:cs="Times New Roman"/>
          <w:bCs/>
          <w:color w:val="auto"/>
        </w:rPr>
      </w:pPr>
      <w:r w:rsidRPr="006B1168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 w:rsidR="00533A45" w:rsidRPr="00533A45">
        <w:rPr>
          <w:rFonts w:asciiTheme="minorHAnsi" w:eastAsia="MS Mincho" w:hAnsiTheme="minorHAnsi" w:cs="Times New Roman"/>
          <w:bCs/>
          <w:color w:val="auto"/>
          <w:lang w:val="en-GB"/>
        </w:rPr>
        <w:t>.</w:t>
      </w:r>
    </w:p>
    <w:p w:rsidR="009932AE" w:rsidRPr="0081265A" w:rsidRDefault="009932AE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450CB8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0C685F" w:rsidRDefault="000C685F" w:rsidP="000C685F">
      <w:pPr>
        <w:spacing w:before="0" w:after="0"/>
        <w:rPr>
          <w:rFonts w:eastAsia="Calibri" w:cs="Times New Roman"/>
          <w:bCs/>
          <w:color w:val="auto"/>
        </w:rPr>
      </w:pPr>
      <w:r w:rsidRPr="003637E2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3637E2">
        <w:rPr>
          <w:rFonts w:eastAsia="Calibri" w:cs="Times New Roman"/>
          <w:bCs/>
          <w:color w:val="auto"/>
          <w:lang w:val="it-IT"/>
        </w:rPr>
        <w:t xml:space="preserve">informează că, din rezultatele analizelor efectuate în </w:t>
      </w:r>
      <w:r>
        <w:rPr>
          <w:rFonts w:eastAsia="Calibri" w:cs="Times New Roman"/>
          <w:bCs/>
          <w:color w:val="auto"/>
          <w:lang w:val="it-IT"/>
        </w:rPr>
        <w:t>14</w:t>
      </w:r>
      <w:r w:rsidRPr="003637E2">
        <w:rPr>
          <w:rFonts w:eastAsia="Calibri" w:cs="Times New Roman"/>
          <w:bCs/>
          <w:color w:val="auto"/>
          <w:lang w:val="it-IT"/>
        </w:rPr>
        <w:t>.03</w:t>
      </w:r>
      <w:r w:rsidRPr="003637E2">
        <w:rPr>
          <w:rFonts w:eastAsia="Calibri" w:cs="Times New Roman"/>
          <w:bCs/>
          <w:color w:val="auto"/>
        </w:rPr>
        <w:t xml:space="preserve">.2022 </w:t>
      </w:r>
      <w:r w:rsidRPr="003637E2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</w:t>
      </w:r>
      <w:r w:rsidRPr="003637E2">
        <w:rPr>
          <w:rFonts w:eastAsia="Calibri" w:cs="Times New Roman"/>
          <w:bCs/>
          <w:color w:val="auto"/>
          <w:lang w:val="it-IT"/>
        </w:rPr>
        <w:lastRenderedPageBreak/>
        <w:t xml:space="preserve">de alertă pentru </w:t>
      </w:r>
      <w:r w:rsidRPr="003637E2">
        <w:rPr>
          <w:rFonts w:eastAsia="Calibri" w:cs="Times New Roman"/>
          <w:bCs/>
          <w:color w:val="auto"/>
        </w:rPr>
        <w:t>NO</w:t>
      </w:r>
      <w:r w:rsidRPr="003637E2">
        <w:rPr>
          <w:rFonts w:eastAsia="Calibri" w:cs="Times New Roman"/>
          <w:bCs/>
          <w:color w:val="auto"/>
          <w:vertAlign w:val="subscript"/>
        </w:rPr>
        <w:t>2</w:t>
      </w:r>
      <w:r w:rsidRPr="003637E2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3637E2">
        <w:rPr>
          <w:rFonts w:eastAsia="Calibri" w:cs="Times New Roman"/>
          <w:bCs/>
          <w:color w:val="auto"/>
        </w:rPr>
        <w:t>SO</w:t>
      </w:r>
      <w:r w:rsidRPr="003637E2">
        <w:rPr>
          <w:rFonts w:eastAsia="Calibri" w:cs="Times New Roman"/>
          <w:bCs/>
          <w:color w:val="auto"/>
          <w:vertAlign w:val="subscript"/>
        </w:rPr>
        <w:t>2</w:t>
      </w:r>
      <w:r w:rsidRPr="003637E2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3637E2">
        <w:rPr>
          <w:rFonts w:eastAsia="Calibri" w:cs="Times New Roman"/>
          <w:bCs/>
          <w:color w:val="auto"/>
        </w:rPr>
        <w:t>ș</w:t>
      </w:r>
      <w:r w:rsidRPr="003637E2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3637E2">
        <w:rPr>
          <w:rFonts w:eastAsia="Calibri" w:cs="Times New Roman"/>
          <w:bCs/>
          <w:color w:val="auto"/>
        </w:rPr>
        <w:t>O</w:t>
      </w:r>
      <w:r w:rsidRPr="003637E2">
        <w:rPr>
          <w:rFonts w:eastAsia="Calibri" w:cs="Times New Roman"/>
          <w:bCs/>
          <w:color w:val="auto"/>
          <w:vertAlign w:val="subscript"/>
        </w:rPr>
        <w:t>3</w:t>
      </w:r>
      <w:r w:rsidRPr="003637E2">
        <w:rPr>
          <w:rFonts w:eastAsia="Calibri" w:cs="Times New Roman"/>
          <w:bCs/>
          <w:color w:val="auto"/>
          <w:lang w:val="it-IT"/>
        </w:rPr>
        <w:t xml:space="preserve"> (ozon). </w:t>
      </w:r>
      <w:r w:rsidRPr="003637E2">
        <w:rPr>
          <w:rFonts w:eastAsia="Calibri" w:cs="Times New Roman"/>
          <w:bCs/>
          <w:color w:val="auto"/>
        </w:rPr>
        <w:t>A fost înregistrată depășirea valorii-limită zilnice (50 µg/m</w:t>
      </w:r>
      <w:r w:rsidRPr="003637E2">
        <w:rPr>
          <w:rFonts w:eastAsia="Calibri" w:cs="Times New Roman"/>
          <w:bCs/>
          <w:color w:val="auto"/>
          <w:vertAlign w:val="superscript"/>
        </w:rPr>
        <w:t>3</w:t>
      </w:r>
      <w:r w:rsidRPr="003637E2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3637E2">
        <w:rPr>
          <w:rFonts w:eastAsia="Calibri" w:cs="Times New Roman"/>
          <w:bCs/>
          <w:color w:val="auto"/>
          <w:vertAlign w:val="subscript"/>
        </w:rPr>
        <w:t>10</w:t>
      </w:r>
      <w:r w:rsidRPr="003637E2">
        <w:rPr>
          <w:rFonts w:eastAsia="Calibri" w:cs="Times New Roman"/>
          <w:bCs/>
          <w:color w:val="auto"/>
        </w:rPr>
        <w:t>), la stațiile:</w:t>
      </w:r>
      <w:r w:rsidRPr="004E0C66">
        <w:t xml:space="preserve"> </w:t>
      </w:r>
      <w:r w:rsidRPr="004E0C66">
        <w:rPr>
          <w:rFonts w:eastAsia="Calibri" w:cs="Times New Roman"/>
          <w:bCs/>
          <w:color w:val="auto"/>
        </w:rPr>
        <w:t>AG-6,BV-6,AB-1,AB-2,MS-2,MS-3,SB-3,DJ-2,NT-1,IS-1,NT-3,CJ-5,CJ-3,CJ-1,CJ-4,CJ-2</w:t>
      </w:r>
      <w:r>
        <w:rPr>
          <w:rFonts w:eastAsia="Calibri" w:cs="Times New Roman"/>
          <w:bCs/>
          <w:color w:val="auto"/>
        </w:rPr>
        <w:t>.</w:t>
      </w:r>
    </w:p>
    <w:p w:rsidR="00FD5554" w:rsidRPr="003968BC" w:rsidRDefault="00FD5554" w:rsidP="00FD5554">
      <w:pPr>
        <w:spacing w:before="0" w:after="0"/>
        <w:ind w:firstLine="720"/>
        <w:rPr>
          <w:rFonts w:eastAsia="Calibri" w:cs="Times New Roman"/>
          <w:bCs/>
          <w:color w:val="auto"/>
        </w:rPr>
      </w:pP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F52B81">
        <w:rPr>
          <w:rFonts w:eastAsia="MS Mincho" w:cs="Times New Roman"/>
          <w:b/>
          <w:bCs/>
          <w:i/>
          <w:color w:val="auto"/>
        </w:rPr>
        <w:t>Agenția Pentru Protecția Mediului Galați și Comisariatul Județean Galați din cadrul G.N.M.</w:t>
      </w:r>
      <w:r>
        <w:rPr>
          <w:rFonts w:eastAsia="MS Mincho" w:cs="Times New Roman"/>
          <w:bCs/>
          <w:color w:val="auto"/>
        </w:rPr>
        <w:t xml:space="preserve"> informează despre producerea, în data de </w:t>
      </w:r>
      <w:r w:rsidRPr="0078027D">
        <w:rPr>
          <w:rFonts w:eastAsia="MS Mincho" w:cs="Times New Roman"/>
          <w:bCs/>
          <w:color w:val="auto"/>
        </w:rPr>
        <w:t>15.03.22, ora 10.30</w:t>
      </w:r>
      <w:r>
        <w:rPr>
          <w:rFonts w:eastAsia="MS Mincho" w:cs="Times New Roman"/>
          <w:bCs/>
          <w:color w:val="auto"/>
        </w:rPr>
        <w:t xml:space="preserve">, pe raza localităților Schela si Independența, unei poluări accidentale cu aproximativ 4.000 litri </w:t>
      </w:r>
      <w:r w:rsidRPr="0078027D">
        <w:rPr>
          <w:rFonts w:eastAsia="MS Mincho" w:cs="Times New Roman"/>
          <w:bCs/>
          <w:color w:val="auto"/>
        </w:rPr>
        <w:t>ap</w:t>
      </w:r>
      <w:r>
        <w:rPr>
          <w:rFonts w:eastAsia="MS Mincho" w:cs="Times New Roman"/>
          <w:bCs/>
          <w:color w:val="auto"/>
        </w:rPr>
        <w:t>ă</w:t>
      </w:r>
      <w:r w:rsidRPr="0078027D">
        <w:rPr>
          <w:rFonts w:eastAsia="MS Mincho" w:cs="Times New Roman"/>
          <w:bCs/>
          <w:color w:val="auto"/>
        </w:rPr>
        <w:t xml:space="preserve"> de zăcământ si </w:t>
      </w:r>
      <w:r>
        <w:rPr>
          <w:rFonts w:eastAsia="MS Mincho" w:cs="Times New Roman"/>
          <w:bCs/>
          <w:color w:val="auto"/>
        </w:rPr>
        <w:t xml:space="preserve">85 litri </w:t>
      </w:r>
      <w:r w:rsidRPr="0078027D">
        <w:rPr>
          <w:rFonts w:eastAsia="MS Mincho" w:cs="Times New Roman"/>
          <w:bCs/>
          <w:color w:val="auto"/>
        </w:rPr>
        <w:t xml:space="preserve">țiței </w:t>
      </w:r>
      <w:r>
        <w:rPr>
          <w:rFonts w:eastAsia="MS Mincho" w:cs="Times New Roman"/>
          <w:bCs/>
          <w:color w:val="auto"/>
        </w:rPr>
        <w:t xml:space="preserve"> din cauza avariei unor conducte de transport</w:t>
      </w:r>
      <w:r w:rsidRPr="0078027D">
        <w:rPr>
          <w:rFonts w:eastAsia="MS Mincho" w:cs="Times New Roman"/>
          <w:bCs/>
          <w:color w:val="auto"/>
        </w:rPr>
        <w:t xml:space="preserve"> aparținând</w:t>
      </w:r>
      <w:r>
        <w:rPr>
          <w:rFonts w:eastAsia="MS Mincho" w:cs="Times New Roman"/>
          <w:bCs/>
          <w:color w:val="auto"/>
        </w:rPr>
        <w:t xml:space="preserve"> SC</w:t>
      </w:r>
      <w:r w:rsidRPr="0078027D">
        <w:rPr>
          <w:rFonts w:eastAsia="MS Mincho" w:cs="Times New Roman"/>
          <w:bCs/>
          <w:color w:val="auto"/>
        </w:rPr>
        <w:t xml:space="preserve"> OMV Petrom</w:t>
      </w:r>
      <w:r>
        <w:rPr>
          <w:rFonts w:eastAsia="MS Mincho" w:cs="Times New Roman"/>
          <w:bCs/>
          <w:color w:val="auto"/>
        </w:rPr>
        <w:t xml:space="preserve"> SA</w:t>
      </w:r>
      <w:r w:rsidRPr="0078027D">
        <w:rPr>
          <w:rFonts w:eastAsia="MS Mincho" w:cs="Times New Roman"/>
          <w:bCs/>
          <w:color w:val="auto"/>
        </w:rPr>
        <w:t xml:space="preserve">, fiind afectat </w:t>
      </w:r>
      <w:r>
        <w:rPr>
          <w:rFonts w:eastAsia="MS Mincho" w:cs="Times New Roman"/>
          <w:bCs/>
          <w:color w:val="auto"/>
        </w:rPr>
        <w:t>120</w:t>
      </w:r>
      <w:r w:rsidRPr="0078027D">
        <w:rPr>
          <w:rFonts w:eastAsia="MS Mincho" w:cs="Times New Roman"/>
          <w:bCs/>
          <w:color w:val="auto"/>
        </w:rPr>
        <w:t xml:space="preserve"> mp sol (islaz). Au fost luate masuri de izolare a conductelor</w:t>
      </w:r>
      <w:r>
        <w:rPr>
          <w:rFonts w:eastAsia="MS Mincho" w:cs="Times New Roman"/>
          <w:bCs/>
          <w:color w:val="auto"/>
        </w:rPr>
        <w:t xml:space="preserve"> și îndepărtare a solului afectat.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59301D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>
        <w:rPr>
          <w:rFonts w:eastAsia="MS Mincho" w:cs="Times New Roman"/>
          <w:bCs/>
          <w:color w:val="auto"/>
        </w:rPr>
        <w:t xml:space="preserve"> informează despre </w:t>
      </w:r>
      <w:r w:rsidRPr="0059301D">
        <w:rPr>
          <w:rFonts w:eastAsia="MS Mincho" w:cs="Times New Roman"/>
          <w:bCs/>
          <w:color w:val="auto"/>
        </w:rPr>
        <w:t>prod</w:t>
      </w:r>
      <w:r>
        <w:rPr>
          <w:rFonts w:eastAsia="MS Mincho" w:cs="Times New Roman"/>
          <w:bCs/>
          <w:color w:val="auto"/>
        </w:rPr>
        <w:t>ucerea, în data de</w:t>
      </w:r>
      <w:r w:rsidRPr="0059301D">
        <w:rPr>
          <w:rFonts w:eastAsia="MS Mincho" w:cs="Times New Roman"/>
          <w:bCs/>
          <w:color w:val="auto"/>
        </w:rPr>
        <w:t xml:space="preserve"> 15.03.2022, ora 12.15, unui incendiu de vegetație uscata in zona cuprinsa intre canal Cardon si golful </w:t>
      </w:r>
      <w:proofErr w:type="spellStart"/>
      <w:r w:rsidRPr="0059301D">
        <w:rPr>
          <w:rFonts w:eastAsia="MS Mincho" w:cs="Times New Roman"/>
          <w:bCs/>
          <w:color w:val="auto"/>
        </w:rPr>
        <w:t>Musura</w:t>
      </w:r>
      <w:proofErr w:type="spellEnd"/>
      <w:r w:rsidRPr="0059301D">
        <w:rPr>
          <w:rFonts w:eastAsia="MS Mincho" w:cs="Times New Roman"/>
          <w:bCs/>
          <w:color w:val="auto"/>
        </w:rPr>
        <w:t xml:space="preserve">, județul Tulcea. </w:t>
      </w:r>
      <w:r>
        <w:rPr>
          <w:rFonts w:eastAsia="MS Mincho" w:cs="Times New Roman"/>
          <w:bCs/>
          <w:color w:val="auto"/>
        </w:rPr>
        <w:t xml:space="preserve">Incendiul este în desfășurare. Vom reveni cu informații suplimentare.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59301D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59301D">
        <w:rPr>
          <w:rFonts w:eastAsia="MS Mincho" w:cs="Times New Roman"/>
          <w:bCs/>
          <w:color w:val="auto"/>
        </w:rPr>
        <w:t xml:space="preserve"> informează </w:t>
      </w:r>
      <w:r>
        <w:rPr>
          <w:rFonts w:eastAsia="MS Mincho" w:cs="Times New Roman"/>
          <w:bCs/>
          <w:color w:val="auto"/>
        </w:rPr>
        <w:t xml:space="preserve">că incendiul </w:t>
      </w:r>
      <w:r w:rsidRPr="0059301D">
        <w:rPr>
          <w:rFonts w:eastAsia="MS Mincho" w:cs="Times New Roman"/>
          <w:bCs/>
          <w:color w:val="auto"/>
        </w:rPr>
        <w:t>de vegetație uscat</w:t>
      </w:r>
      <w:r>
        <w:rPr>
          <w:rFonts w:eastAsia="MS Mincho" w:cs="Times New Roman"/>
          <w:bCs/>
          <w:color w:val="auto"/>
        </w:rPr>
        <w:t>ă</w:t>
      </w:r>
      <w:r w:rsidRPr="0059301D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produs î</w:t>
      </w:r>
      <w:r w:rsidRPr="0059301D">
        <w:rPr>
          <w:rFonts w:eastAsia="MS Mincho" w:cs="Times New Roman"/>
          <w:bCs/>
          <w:color w:val="auto"/>
        </w:rPr>
        <w:t>n data de 1</w:t>
      </w:r>
      <w:r>
        <w:rPr>
          <w:rFonts w:eastAsia="MS Mincho" w:cs="Times New Roman"/>
          <w:bCs/>
          <w:color w:val="auto"/>
        </w:rPr>
        <w:t>4</w:t>
      </w:r>
      <w:r w:rsidRPr="0059301D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14.00</w:t>
      </w:r>
      <w:r w:rsidRPr="0059301D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>în zona mal lac Parcheș, județul Tulcea, s-a stins de la sine în data de 15.03.2022, ora 06.00</w:t>
      </w:r>
      <w:r w:rsidRPr="0059301D">
        <w:rPr>
          <w:rFonts w:eastAsia="MS Mincho" w:cs="Times New Roman"/>
          <w:bCs/>
          <w:color w:val="auto"/>
        </w:rPr>
        <w:t xml:space="preserve">. </w:t>
      </w:r>
      <w:r>
        <w:rPr>
          <w:rFonts w:eastAsia="MS Mincho" w:cs="Times New Roman"/>
          <w:bCs/>
          <w:color w:val="auto"/>
        </w:rPr>
        <w:t xml:space="preserve">Au ars stuf, papură și rogoz pe circa 6 ha. Nu s-au observat mortalități la păsări și mamifere. </w:t>
      </w:r>
    </w:p>
    <w:p w:rsidR="00A4400D" w:rsidRPr="00A4400D" w:rsidRDefault="00A4400D" w:rsidP="00A4400D">
      <w:pPr>
        <w:spacing w:before="0" w:after="0"/>
        <w:rPr>
          <w:rFonts w:eastAsia="MS Mincho" w:cs="Times New Roman"/>
          <w:bCs/>
          <w:color w:val="auto"/>
        </w:rPr>
      </w:pPr>
      <w:r w:rsidRPr="00A4400D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A4400D">
        <w:rPr>
          <w:rFonts w:eastAsia="MS Mincho" w:cs="Times New Roman"/>
          <w:bCs/>
          <w:color w:val="auto"/>
        </w:rPr>
        <w:t xml:space="preserve"> informează </w:t>
      </w:r>
      <w:r>
        <w:rPr>
          <w:rFonts w:eastAsia="MS Mincho" w:cs="Times New Roman"/>
          <w:bCs/>
          <w:color w:val="auto"/>
        </w:rPr>
        <w:t>despre producerea, în data de 15.03.2022, ora 13.15, unui</w:t>
      </w:r>
      <w:r w:rsidRPr="00A4400D">
        <w:rPr>
          <w:rFonts w:eastAsia="MS Mincho" w:cs="Times New Roman"/>
          <w:bCs/>
          <w:color w:val="auto"/>
        </w:rPr>
        <w:t xml:space="preserve"> incendiu de vegetație uscată</w:t>
      </w:r>
      <w:r>
        <w:rPr>
          <w:rFonts w:eastAsia="MS Mincho" w:cs="Times New Roman"/>
          <w:bCs/>
          <w:color w:val="auto"/>
        </w:rPr>
        <w:t xml:space="preserve">, </w:t>
      </w:r>
      <w:r w:rsidRPr="00A4400D">
        <w:rPr>
          <w:rFonts w:eastAsia="MS Mincho" w:cs="Times New Roman"/>
          <w:bCs/>
          <w:color w:val="auto"/>
        </w:rPr>
        <w:t xml:space="preserve">în zona </w:t>
      </w:r>
      <w:r>
        <w:rPr>
          <w:rFonts w:eastAsia="MS Mincho" w:cs="Times New Roman"/>
          <w:bCs/>
          <w:color w:val="auto"/>
        </w:rPr>
        <w:t>de vest a lacului</w:t>
      </w:r>
      <w:r w:rsidRPr="00A4400D">
        <w:rPr>
          <w:rFonts w:eastAsia="MS Mincho" w:cs="Times New Roman"/>
          <w:bCs/>
          <w:color w:val="auto"/>
        </w:rPr>
        <w:t xml:space="preserve"> Parcheș, județul Tulcea</w:t>
      </w:r>
      <w:r>
        <w:rPr>
          <w:rFonts w:eastAsia="MS Mincho" w:cs="Times New Roman"/>
          <w:bCs/>
          <w:color w:val="auto"/>
        </w:rPr>
        <w:t xml:space="preserve">. Arde </w:t>
      </w:r>
      <w:r w:rsidRPr="00A4400D">
        <w:rPr>
          <w:rFonts w:eastAsia="MS Mincho" w:cs="Times New Roman"/>
          <w:bCs/>
          <w:color w:val="auto"/>
        </w:rPr>
        <w:t xml:space="preserve">ars stuf, papură și rogoz. Nu se cunosc cauzele declanșatoare. Incendiul este în desfășurare. Vom reveni cu informații suplimentare.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CA1A89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CA1A89">
        <w:rPr>
          <w:rFonts w:eastAsia="MS Mincho" w:cs="Times New Roman"/>
          <w:bCs/>
          <w:color w:val="auto"/>
        </w:rPr>
        <w:t xml:space="preserve"> informează că incendiul de vegetație uscată produs în data de </w:t>
      </w:r>
      <w:r>
        <w:rPr>
          <w:rFonts w:eastAsia="MS Mincho" w:cs="Times New Roman"/>
          <w:bCs/>
          <w:color w:val="auto"/>
        </w:rPr>
        <w:t>12</w:t>
      </w:r>
      <w:r w:rsidRPr="00CA1A89">
        <w:rPr>
          <w:rFonts w:eastAsia="MS Mincho" w:cs="Times New Roman"/>
          <w:bCs/>
          <w:color w:val="auto"/>
        </w:rPr>
        <w:t xml:space="preserve">.03.2022, ora 14.00, </w:t>
      </w:r>
      <w:r>
        <w:rPr>
          <w:rFonts w:eastAsia="MS Mincho" w:cs="Times New Roman"/>
          <w:bCs/>
          <w:color w:val="auto"/>
        </w:rPr>
        <w:t>pe raza districtului Ecologic Tulcea, Gârla Somova-lac Babele, județul Tulcea</w:t>
      </w:r>
      <w:r w:rsidRPr="00CA1A89">
        <w:rPr>
          <w:rFonts w:eastAsia="MS Mincho" w:cs="Times New Roman"/>
          <w:bCs/>
          <w:color w:val="auto"/>
        </w:rPr>
        <w:t>, s-a stins de la sine în data de 1</w:t>
      </w:r>
      <w:r>
        <w:rPr>
          <w:rFonts w:eastAsia="MS Mincho" w:cs="Times New Roman"/>
          <w:bCs/>
          <w:color w:val="auto"/>
        </w:rPr>
        <w:t>2</w:t>
      </w:r>
      <w:r w:rsidRPr="00CA1A89">
        <w:rPr>
          <w:rFonts w:eastAsia="MS Mincho" w:cs="Times New Roman"/>
          <w:bCs/>
          <w:color w:val="auto"/>
        </w:rPr>
        <w:t xml:space="preserve">.03.2022, ora </w:t>
      </w:r>
      <w:r>
        <w:rPr>
          <w:rFonts w:eastAsia="MS Mincho" w:cs="Times New Roman"/>
          <w:bCs/>
          <w:color w:val="auto"/>
        </w:rPr>
        <w:t>1</w:t>
      </w:r>
      <w:r w:rsidRPr="00CA1A89">
        <w:rPr>
          <w:rFonts w:eastAsia="MS Mincho" w:cs="Times New Roman"/>
          <w:bCs/>
          <w:color w:val="auto"/>
        </w:rPr>
        <w:t xml:space="preserve">6.00. Au ars stuf, papură și rogoz pe circa </w:t>
      </w:r>
      <w:r>
        <w:rPr>
          <w:rFonts w:eastAsia="MS Mincho" w:cs="Times New Roman"/>
          <w:bCs/>
          <w:color w:val="auto"/>
        </w:rPr>
        <w:t>2</w:t>
      </w:r>
      <w:r w:rsidRPr="00CA1A89">
        <w:rPr>
          <w:rFonts w:eastAsia="MS Mincho" w:cs="Times New Roman"/>
          <w:bCs/>
          <w:color w:val="auto"/>
        </w:rPr>
        <w:t xml:space="preserve"> ha. Nu s-au observat mortalități la păsări și mamifere. </w:t>
      </w:r>
    </w:p>
    <w:p w:rsidR="000C685F" w:rsidRP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0C685F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0C685F">
        <w:rPr>
          <w:rFonts w:eastAsia="MS Mincho" w:cs="Times New Roman"/>
          <w:bCs/>
          <w:color w:val="auto"/>
        </w:rPr>
        <w:t xml:space="preserve"> informează despre producerea, în data de 15.03.2022, ora 13 unui incendiu de vegetație uscata (stuf, papura) in zona canal </w:t>
      </w:r>
      <w:proofErr w:type="spellStart"/>
      <w:r w:rsidRPr="000C685F">
        <w:rPr>
          <w:rFonts w:eastAsia="MS Mincho" w:cs="Times New Roman"/>
          <w:bCs/>
          <w:color w:val="auto"/>
        </w:rPr>
        <w:t>Ivanova</w:t>
      </w:r>
      <w:proofErr w:type="spellEnd"/>
      <w:r w:rsidRPr="000C685F">
        <w:rPr>
          <w:rFonts w:eastAsia="MS Mincho" w:cs="Times New Roman"/>
          <w:bCs/>
          <w:color w:val="auto"/>
        </w:rPr>
        <w:t>, mal Dunăre, Mila 47, județul Tulcea. In zona sunt obiective economice-respectiv o pensiune turistică</w:t>
      </w:r>
      <w:r w:rsidR="00023ECF">
        <w:rPr>
          <w:rFonts w:eastAsia="MS Mincho" w:cs="Times New Roman"/>
          <w:bCs/>
          <w:color w:val="auto"/>
        </w:rPr>
        <w:t xml:space="preserve">. Vom reveni cu informații </w:t>
      </w:r>
      <w:r w:rsidRPr="000C685F">
        <w:rPr>
          <w:rFonts w:eastAsia="MS Mincho" w:cs="Times New Roman"/>
          <w:bCs/>
          <w:color w:val="auto"/>
        </w:rPr>
        <w:t xml:space="preserve">suplimentare. </w:t>
      </w:r>
    </w:p>
    <w:p w:rsidR="000C685F" w:rsidRP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0C685F">
        <w:rPr>
          <w:rFonts w:eastAsia="MS Mincho" w:cs="Times New Roman"/>
          <w:b/>
          <w:bCs/>
          <w:i/>
          <w:color w:val="auto"/>
        </w:rPr>
        <w:t>Administrația Rezervației Biosfera Deltei Dunării</w:t>
      </w:r>
      <w:r w:rsidRPr="000C685F">
        <w:rPr>
          <w:rFonts w:eastAsia="MS Mincho" w:cs="Times New Roman"/>
          <w:bCs/>
          <w:color w:val="auto"/>
        </w:rPr>
        <w:t xml:space="preserve"> informează despre producerea, în data de 15.03.2022, ora 14.45 unui incendiu de vegetație uscată (stuf, papură) in zona canal Cordon Litoral-canal Împuțita, județul Tulcea. Nu sunt obiective economice in zona. Vom reveni cu inf</w:t>
      </w:r>
      <w:r w:rsidR="00012C7A">
        <w:rPr>
          <w:rFonts w:eastAsia="MS Mincho" w:cs="Times New Roman"/>
          <w:bCs/>
          <w:color w:val="auto"/>
        </w:rPr>
        <w:t>ormații</w:t>
      </w:r>
      <w:r w:rsidRPr="000C685F">
        <w:rPr>
          <w:rFonts w:eastAsia="MS Mincho" w:cs="Times New Roman"/>
          <w:bCs/>
          <w:color w:val="auto"/>
        </w:rPr>
        <w:t xml:space="preserve"> suplimentare.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E14E37">
        <w:rPr>
          <w:rFonts w:eastAsia="MS Mincho" w:cs="Times New Roman"/>
          <w:b/>
          <w:bCs/>
          <w:i/>
          <w:color w:val="auto"/>
        </w:rPr>
        <w:t>Garda Forestieră Timișoara</w:t>
      </w:r>
      <w:r>
        <w:rPr>
          <w:rFonts w:eastAsia="MS Mincho" w:cs="Times New Roman"/>
          <w:bCs/>
          <w:color w:val="auto"/>
        </w:rPr>
        <w:t xml:space="preserve"> informează </w:t>
      </w:r>
      <w:r w:rsidRPr="002E2830">
        <w:rPr>
          <w:rFonts w:eastAsia="MS Mincho" w:cs="Times New Roman"/>
          <w:bCs/>
          <w:color w:val="auto"/>
        </w:rPr>
        <w:t>despre prod</w:t>
      </w:r>
      <w:r>
        <w:rPr>
          <w:rFonts w:eastAsia="MS Mincho" w:cs="Times New Roman"/>
          <w:bCs/>
          <w:color w:val="auto"/>
        </w:rPr>
        <w:t>ucerea, în data de</w:t>
      </w:r>
      <w:r w:rsidRPr="002E2830">
        <w:rPr>
          <w:rFonts w:eastAsia="MS Mincho" w:cs="Times New Roman"/>
          <w:bCs/>
          <w:color w:val="auto"/>
        </w:rPr>
        <w:t xml:space="preserve"> 14.03.2022, ora 13.00, unui incendiu care a afectat 20 ha litiera pe raza OS Retezat, com</w:t>
      </w:r>
      <w:r>
        <w:rPr>
          <w:rFonts w:eastAsia="MS Mincho" w:cs="Times New Roman"/>
          <w:bCs/>
          <w:color w:val="auto"/>
        </w:rPr>
        <w:t>una</w:t>
      </w:r>
      <w:r w:rsidRPr="002E2830">
        <w:rPr>
          <w:rFonts w:eastAsia="MS Mincho" w:cs="Times New Roman"/>
          <w:bCs/>
          <w:color w:val="auto"/>
        </w:rPr>
        <w:t xml:space="preserve"> Bretea Romana, ju</w:t>
      </w:r>
      <w:r>
        <w:rPr>
          <w:rFonts w:eastAsia="MS Mincho" w:cs="Times New Roman"/>
          <w:bCs/>
          <w:color w:val="auto"/>
        </w:rPr>
        <w:t>dețul Hunedoara</w:t>
      </w:r>
      <w:r w:rsidRPr="002E2830">
        <w:rPr>
          <w:rFonts w:eastAsia="MS Mincho" w:cs="Times New Roman"/>
          <w:bCs/>
          <w:color w:val="auto"/>
        </w:rPr>
        <w:t>. Incendiul a fost stins in aceeași</w:t>
      </w:r>
      <w:r>
        <w:rPr>
          <w:rFonts w:eastAsia="MS Mincho" w:cs="Times New Roman"/>
          <w:bCs/>
          <w:color w:val="auto"/>
        </w:rPr>
        <w:t xml:space="preserve"> zi, la ora 17.00, prin intervenția </w:t>
      </w:r>
      <w:r w:rsidRPr="002E2830">
        <w:rPr>
          <w:rFonts w:eastAsia="MS Mincho" w:cs="Times New Roman"/>
          <w:bCs/>
          <w:color w:val="auto"/>
        </w:rPr>
        <w:t>a 17 silvicultori</w:t>
      </w:r>
      <w:r>
        <w:rPr>
          <w:rFonts w:eastAsia="MS Mincho" w:cs="Times New Roman"/>
          <w:bCs/>
          <w:color w:val="auto"/>
        </w:rPr>
        <w:t xml:space="preserve"> și</w:t>
      </w:r>
      <w:r w:rsidRPr="002E2830">
        <w:rPr>
          <w:rFonts w:eastAsia="MS Mincho" w:cs="Times New Roman"/>
          <w:bCs/>
          <w:color w:val="auto"/>
        </w:rPr>
        <w:t xml:space="preserve"> 6 pompieri. Cauza: incendierea pășunilor limitrofe.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 w:rsidRPr="00E14E37">
        <w:rPr>
          <w:rFonts w:eastAsia="MS Mincho" w:cs="Times New Roman"/>
          <w:b/>
          <w:bCs/>
          <w:i/>
          <w:color w:val="auto"/>
        </w:rPr>
        <w:t>Garda Forestieră Timișoara</w:t>
      </w:r>
      <w:r w:rsidRPr="00E14E37">
        <w:rPr>
          <w:rFonts w:eastAsia="MS Mincho" w:cs="Times New Roman"/>
          <w:bCs/>
          <w:color w:val="auto"/>
        </w:rPr>
        <w:t xml:space="preserve"> informează despre producerea, în data de 14.03.2022</w:t>
      </w:r>
      <w:r w:rsidRPr="002E2830">
        <w:rPr>
          <w:rFonts w:eastAsia="MS Mincho" w:cs="Times New Roman"/>
          <w:bCs/>
          <w:color w:val="auto"/>
        </w:rPr>
        <w:t>, ora 16.30, unui incendiu care a afecta</w:t>
      </w:r>
      <w:r>
        <w:rPr>
          <w:rFonts w:eastAsia="MS Mincho" w:cs="Times New Roman"/>
          <w:bCs/>
          <w:color w:val="auto"/>
        </w:rPr>
        <w:t xml:space="preserve">t 2.3 ha litiera si coronament pe raza </w:t>
      </w:r>
      <w:r w:rsidRPr="002E2830">
        <w:rPr>
          <w:rFonts w:eastAsia="MS Mincho" w:cs="Times New Roman"/>
          <w:bCs/>
          <w:color w:val="auto"/>
        </w:rPr>
        <w:t xml:space="preserve">OS Geoagiu, sat Văleni, oraș Geoagiu, </w:t>
      </w:r>
      <w:r w:rsidRPr="00E14E37">
        <w:rPr>
          <w:rFonts w:eastAsia="MS Mincho" w:cs="Times New Roman"/>
          <w:bCs/>
          <w:color w:val="auto"/>
        </w:rPr>
        <w:t>județul Hunedoara</w:t>
      </w:r>
      <w:r w:rsidRPr="002E2830">
        <w:rPr>
          <w:rFonts w:eastAsia="MS Mincho" w:cs="Times New Roman"/>
          <w:bCs/>
          <w:color w:val="auto"/>
        </w:rPr>
        <w:t>. La stingere intervin 7 silvicultori</w:t>
      </w:r>
      <w:r>
        <w:rPr>
          <w:rFonts w:eastAsia="MS Mincho" w:cs="Times New Roman"/>
          <w:bCs/>
          <w:color w:val="auto"/>
        </w:rPr>
        <w:t xml:space="preserve"> și</w:t>
      </w:r>
      <w:r w:rsidRPr="002E2830">
        <w:rPr>
          <w:rFonts w:eastAsia="MS Mincho" w:cs="Times New Roman"/>
          <w:bCs/>
          <w:color w:val="auto"/>
        </w:rPr>
        <w:t xml:space="preserve"> 10 pompieri. Cauza: foc nesupravegheat</w:t>
      </w:r>
      <w:r>
        <w:rPr>
          <w:rFonts w:eastAsia="MS Mincho" w:cs="Times New Roman"/>
          <w:bCs/>
          <w:color w:val="auto"/>
        </w:rPr>
        <w:t xml:space="preserve"> pe teren limitrof.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Direcția Silvică Galați</w:t>
      </w:r>
      <w:r w:rsidRPr="000C685F">
        <w:rPr>
          <w:rFonts w:eastAsia="MS Mincho" w:cs="Times New Roman"/>
          <w:bCs/>
          <w:color w:val="auto"/>
        </w:rPr>
        <w:t xml:space="preserve"> informează despre producerea, în data de </w:t>
      </w:r>
      <w:r w:rsidRPr="00F74513">
        <w:rPr>
          <w:rFonts w:eastAsia="MS Mincho" w:cs="Times New Roman"/>
          <w:bCs/>
          <w:color w:val="auto"/>
        </w:rPr>
        <w:t xml:space="preserve">15.03.2022, ora 13.15, unui incendiu care a afectat 3,6 ha litiera </w:t>
      </w:r>
      <w:r>
        <w:rPr>
          <w:rFonts w:eastAsia="MS Mincho" w:cs="Times New Roman"/>
          <w:bCs/>
          <w:color w:val="auto"/>
        </w:rPr>
        <w:t>pe</w:t>
      </w:r>
      <w:r w:rsidRPr="00F74513">
        <w:rPr>
          <w:rFonts w:eastAsia="MS Mincho" w:cs="Times New Roman"/>
          <w:bCs/>
          <w:color w:val="auto"/>
        </w:rPr>
        <w:t xml:space="preserve"> raza O</w:t>
      </w:r>
      <w:r>
        <w:rPr>
          <w:rFonts w:eastAsia="MS Mincho" w:cs="Times New Roman"/>
          <w:bCs/>
          <w:color w:val="auto"/>
        </w:rPr>
        <w:t>.</w:t>
      </w:r>
      <w:r w:rsidRPr="00F74513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F74513">
        <w:rPr>
          <w:rFonts w:eastAsia="MS Mincho" w:cs="Times New Roman"/>
          <w:bCs/>
          <w:color w:val="auto"/>
        </w:rPr>
        <w:t xml:space="preserve"> Galați, loc</w:t>
      </w:r>
      <w:r>
        <w:rPr>
          <w:rFonts w:eastAsia="MS Mincho" w:cs="Times New Roman"/>
          <w:bCs/>
          <w:color w:val="auto"/>
        </w:rPr>
        <w:t>alitatea</w:t>
      </w:r>
      <w:r w:rsidRPr="00F74513">
        <w:rPr>
          <w:rFonts w:eastAsia="MS Mincho" w:cs="Times New Roman"/>
          <w:bCs/>
          <w:color w:val="auto"/>
        </w:rPr>
        <w:t xml:space="preserve"> Lunca, jud</w:t>
      </w:r>
      <w:r>
        <w:rPr>
          <w:rFonts w:eastAsia="MS Mincho" w:cs="Times New Roman"/>
          <w:bCs/>
          <w:color w:val="auto"/>
        </w:rPr>
        <w:t>.</w:t>
      </w:r>
      <w:r w:rsidRPr="00F74513">
        <w:rPr>
          <w:rFonts w:eastAsia="MS Mincho" w:cs="Times New Roman"/>
          <w:bCs/>
          <w:color w:val="auto"/>
        </w:rPr>
        <w:t xml:space="preserve"> Galați. Incendiul a fost stins in ace</w:t>
      </w:r>
      <w:r>
        <w:rPr>
          <w:rFonts w:eastAsia="MS Mincho" w:cs="Times New Roman"/>
          <w:bCs/>
          <w:color w:val="auto"/>
        </w:rPr>
        <w:t>e</w:t>
      </w:r>
      <w:r w:rsidRPr="00F74513">
        <w:rPr>
          <w:rFonts w:eastAsia="MS Mincho" w:cs="Times New Roman"/>
          <w:bCs/>
          <w:color w:val="auto"/>
        </w:rPr>
        <w:t>ași zi, la ora 15.10</w:t>
      </w:r>
      <w:r w:rsidR="007D10A1">
        <w:rPr>
          <w:rFonts w:eastAsia="MS Mincho" w:cs="Times New Roman"/>
          <w:bCs/>
          <w:color w:val="auto"/>
        </w:rPr>
        <w:t>,</w:t>
      </w:r>
      <w:r w:rsidRPr="00F74513">
        <w:rPr>
          <w:rFonts w:eastAsia="MS Mincho" w:cs="Times New Roman"/>
          <w:bCs/>
          <w:color w:val="auto"/>
        </w:rPr>
        <w:t xml:space="preserve"> prin interv</w:t>
      </w:r>
      <w:r>
        <w:rPr>
          <w:rFonts w:eastAsia="MS Mincho" w:cs="Times New Roman"/>
          <w:bCs/>
          <w:color w:val="auto"/>
        </w:rPr>
        <w:t>enția</w:t>
      </w:r>
      <w:r w:rsidRPr="00F74513">
        <w:rPr>
          <w:rFonts w:eastAsia="MS Mincho" w:cs="Times New Roman"/>
          <w:bCs/>
          <w:color w:val="auto"/>
        </w:rPr>
        <w:t xml:space="preserve"> a 4 silvicultori, 9 pompieri si 25 cetățeni. Nu se cunosc cauzele declanșatoare. </w:t>
      </w:r>
    </w:p>
    <w:p w:rsidR="000C685F" w:rsidRDefault="000C685F" w:rsidP="000C685F">
      <w:pPr>
        <w:spacing w:before="0" w:after="0"/>
        <w:rPr>
          <w:rFonts w:eastAsia="MS Mincho" w:cs="Times New Roman"/>
          <w:bCs/>
          <w:color w:val="auto"/>
        </w:rPr>
      </w:pPr>
    </w:p>
    <w:p w:rsidR="00E159BA" w:rsidRPr="00833755" w:rsidRDefault="00E159BA" w:rsidP="00833755">
      <w:pPr>
        <w:spacing w:before="0" w:after="0"/>
        <w:rPr>
          <w:rFonts w:eastAsia="MS Mincho" w:cs="Times New Roman"/>
          <w:bCs/>
          <w:color w:val="auto"/>
        </w:rPr>
      </w:pPr>
    </w:p>
    <w:p w:rsidR="00996191" w:rsidRDefault="00996191" w:rsidP="000B227C">
      <w:pPr>
        <w:pStyle w:val="ListParagraph"/>
        <w:numPr>
          <w:ilvl w:val="0"/>
          <w:numId w:val="2"/>
        </w:numPr>
        <w:spacing w:before="0" w:after="0" w:line="24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E403E7" w:rsidRDefault="00C20F0F" w:rsidP="00B6476A">
      <w:pPr>
        <w:spacing w:before="0" w:after="0"/>
        <w:ind w:firstLine="72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2408BF" w:rsidRDefault="002408BF" w:rsidP="0099619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0B227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B6476A" w:rsidP="00B6476A">
      <w:pPr>
        <w:tabs>
          <w:tab w:val="left" w:pos="709"/>
        </w:tabs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ab/>
      </w:r>
      <w:r w:rsidR="00E631D7">
        <w:rPr>
          <w:rFonts w:eastAsia="MS Mincho" w:cs="Times New Roman"/>
          <w:bCs/>
          <w:color w:val="auto"/>
        </w:rPr>
        <w:t>Nu s-au înregistrat evenimente deosebite.</w:t>
      </w:r>
    </w:p>
    <w:p w:rsidR="00FC695B" w:rsidRDefault="00FC695B" w:rsidP="00996191">
      <w:pPr>
        <w:spacing w:before="0" w:after="120" w:line="24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117D24" w:rsidRDefault="00117D24" w:rsidP="00996191">
      <w:pPr>
        <w:spacing w:before="0" w:after="120" w:line="24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sectPr w:rsidR="00117D24" w:rsidSect="00775E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C2" w:rsidRDefault="005A23C2" w:rsidP="009772BD">
      <w:r>
        <w:separator/>
      </w:r>
    </w:p>
  </w:endnote>
  <w:endnote w:type="continuationSeparator" w:id="0">
    <w:p w:rsidR="005A23C2" w:rsidRDefault="005A23C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694CC4" w:rsidP="00D42F69">
    <w:pPr>
      <w:pStyle w:val="Footer1"/>
      <w:ind w:left="-567"/>
    </w:pPr>
    <w:r>
      <w:t xml:space="preserve">             </w:t>
    </w:r>
    <w:r w:rsidR="00D42F69" w:rsidRPr="00D42F69">
      <w:t xml:space="preserve">Bd. </w:t>
    </w:r>
    <w:proofErr w:type="spellStart"/>
    <w:r w:rsidR="00D42F69" w:rsidRPr="00D42F69">
      <w:t>Libertăţii</w:t>
    </w:r>
    <w:proofErr w:type="spellEnd"/>
    <w:r w:rsidR="00D42F69" w:rsidRPr="00D42F69">
      <w:t xml:space="preserve">, nr.12, Sector 5, </w:t>
    </w:r>
    <w:proofErr w:type="spellStart"/>
    <w:r w:rsidR="00D42F69" w:rsidRPr="00D42F69">
      <w:t>Bucureşti</w:t>
    </w:r>
    <w:proofErr w:type="spellEnd"/>
  </w:p>
  <w:p w:rsidR="00694CC4" w:rsidRDefault="00694CC4" w:rsidP="00694CC4">
    <w:pPr>
      <w:pStyle w:val="Footer1"/>
    </w:pPr>
    <w:r w:rsidRPr="00FB602D">
      <w:t>Tel.: +4 021 408</w:t>
    </w:r>
    <w:r>
      <w:t xml:space="preserve"> 9521</w:t>
    </w:r>
  </w:p>
  <w:p w:rsidR="00694CC4" w:rsidRPr="00FB602D" w:rsidRDefault="00694CC4" w:rsidP="00694CC4">
    <w:pPr>
      <w:pStyle w:val="Footer1"/>
    </w:pPr>
    <w:r>
      <w:t xml:space="preserve">e-mail: </w:t>
    </w:r>
    <w:r>
      <w:rPr>
        <w:rStyle w:val="Hyperlink"/>
      </w:rPr>
      <w:t>cabinet.ministru@mmediu.ro</w:t>
    </w:r>
  </w:p>
  <w:p w:rsidR="00694CC4" w:rsidRPr="00FB602D" w:rsidRDefault="00694CC4" w:rsidP="00694CC4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694CC4" w:rsidP="002B43CB">
    <w:pPr>
      <w:pStyle w:val="Footer1"/>
      <w:ind w:left="-567"/>
    </w:pPr>
    <w:r>
      <w:t xml:space="preserve">             </w:t>
    </w:r>
    <w:r w:rsidR="002B43CB" w:rsidRPr="00FB602D">
      <w:t xml:space="preserve">Bd. </w:t>
    </w:r>
    <w:proofErr w:type="spellStart"/>
    <w:r w:rsidR="002B43CB" w:rsidRPr="00FB602D">
      <w:t>Libertăţii</w:t>
    </w:r>
    <w:proofErr w:type="spellEnd"/>
    <w:r w:rsidR="002B43CB" w:rsidRPr="00FB602D">
      <w:t xml:space="preserve">, nr.12, Sector 5, </w:t>
    </w:r>
    <w:proofErr w:type="spellStart"/>
    <w:r w:rsidR="002B43CB" w:rsidRPr="00FB602D">
      <w:t>Bucureşti</w:t>
    </w:r>
    <w:proofErr w:type="spellEnd"/>
  </w:p>
  <w:p w:rsidR="00694CC4" w:rsidRDefault="00694CC4" w:rsidP="00694CC4">
    <w:pPr>
      <w:pStyle w:val="Footer1"/>
    </w:pPr>
    <w:r w:rsidRPr="00FB602D">
      <w:t>Tel.: +4 021 408</w:t>
    </w:r>
    <w:r>
      <w:t xml:space="preserve"> 9521</w:t>
    </w:r>
  </w:p>
  <w:p w:rsidR="00694CC4" w:rsidRPr="00FB602D" w:rsidRDefault="00694CC4" w:rsidP="00694CC4">
    <w:pPr>
      <w:pStyle w:val="Footer1"/>
    </w:pPr>
    <w:r>
      <w:t xml:space="preserve">e-mail: </w:t>
    </w:r>
    <w:r>
      <w:rPr>
        <w:rStyle w:val="Hyperlink"/>
      </w:rPr>
      <w:t>cabinet.ministru@mmediu.ro</w:t>
    </w:r>
  </w:p>
  <w:p w:rsidR="00694CC4" w:rsidRPr="00FB602D" w:rsidRDefault="00694CC4" w:rsidP="00694CC4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:rsidR="002B43CB" w:rsidRDefault="002B43CB" w:rsidP="00694CC4">
    <w:pPr>
      <w:pStyle w:val="Footer1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C2" w:rsidRDefault="005A23C2" w:rsidP="009772BD">
      <w:r>
        <w:separator/>
      </w:r>
    </w:p>
  </w:footnote>
  <w:footnote w:type="continuationSeparator" w:id="0">
    <w:p w:rsidR="005A23C2" w:rsidRDefault="005A23C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295275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1B78"/>
    <w:rsid w:val="00011C45"/>
    <w:rsid w:val="00012476"/>
    <w:rsid w:val="00012990"/>
    <w:rsid w:val="00012C6E"/>
    <w:rsid w:val="00012C7A"/>
    <w:rsid w:val="000205AB"/>
    <w:rsid w:val="00020925"/>
    <w:rsid w:val="00021236"/>
    <w:rsid w:val="00021A97"/>
    <w:rsid w:val="00023ECF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C685F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70F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5544"/>
    <w:rsid w:val="00595FCB"/>
    <w:rsid w:val="0059644F"/>
    <w:rsid w:val="00597EDE"/>
    <w:rsid w:val="005A23C2"/>
    <w:rsid w:val="005A5875"/>
    <w:rsid w:val="005B0140"/>
    <w:rsid w:val="005B0243"/>
    <w:rsid w:val="005B0C23"/>
    <w:rsid w:val="005B102B"/>
    <w:rsid w:val="005B1A16"/>
    <w:rsid w:val="005B2775"/>
    <w:rsid w:val="005B3A04"/>
    <w:rsid w:val="005B3A74"/>
    <w:rsid w:val="005B4959"/>
    <w:rsid w:val="005B723B"/>
    <w:rsid w:val="005C123A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6C95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BDB"/>
    <w:rsid w:val="0067777F"/>
    <w:rsid w:val="00681C21"/>
    <w:rsid w:val="00681C5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4CC4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42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75E8F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28E"/>
    <w:rsid w:val="007A483C"/>
    <w:rsid w:val="007A4AC6"/>
    <w:rsid w:val="007B00F3"/>
    <w:rsid w:val="007B10DB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10A1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400D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BEB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7643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0F0F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69D"/>
    <w:rsid w:val="00C76DE3"/>
    <w:rsid w:val="00C8077B"/>
    <w:rsid w:val="00C82832"/>
    <w:rsid w:val="00C836BA"/>
    <w:rsid w:val="00C83A27"/>
    <w:rsid w:val="00C841D4"/>
    <w:rsid w:val="00C848A4"/>
    <w:rsid w:val="00C85A46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3EAB"/>
    <w:rsid w:val="00D24C0D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03E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47E05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2F91-9DED-4024-8FA3-3E3DA5CB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2022-03-16T06:54:00Z</dcterms:created>
  <dcterms:modified xsi:type="dcterms:W3CDTF">2022-03-16T06:54:00Z</dcterms:modified>
</cp:coreProperties>
</file>