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8DCC9" w14:textId="77777777" w:rsidR="00CA6BF9" w:rsidRPr="00431E93" w:rsidRDefault="00CA6BF9" w:rsidP="00CA6BF9">
      <w:pPr>
        <w:spacing w:line="276" w:lineRule="auto"/>
        <w:jc w:val="center"/>
        <w:rPr>
          <w:rFonts w:eastAsia="MS Mincho"/>
          <w:b/>
        </w:rPr>
      </w:pPr>
      <w:r w:rsidRPr="00431E93">
        <w:rPr>
          <w:rFonts w:eastAsia="MS Mincho"/>
          <w:b/>
        </w:rPr>
        <w:t xml:space="preserve">MINISTERUL </w:t>
      </w:r>
      <w:r>
        <w:rPr>
          <w:rFonts w:eastAsia="MS Mincho"/>
          <w:b/>
        </w:rPr>
        <w:t xml:space="preserve">MEDIULUI, </w:t>
      </w:r>
      <w:r w:rsidRPr="00431E93">
        <w:rPr>
          <w:rFonts w:eastAsia="MS Mincho"/>
          <w:b/>
        </w:rPr>
        <w:t>APELOR ŞI PĂDURILOR</w:t>
      </w:r>
    </w:p>
    <w:p w14:paraId="59BAB893" w14:textId="77777777" w:rsidR="00CA6BF9" w:rsidRPr="00431E93" w:rsidRDefault="00CA6BF9" w:rsidP="00CA6BF9">
      <w:pPr>
        <w:spacing w:line="276" w:lineRule="auto"/>
        <w:ind w:left="630"/>
        <w:jc w:val="center"/>
        <w:rPr>
          <w:rFonts w:eastAsia="MS Mincho"/>
          <w:b/>
        </w:rPr>
      </w:pPr>
    </w:p>
    <w:p w14:paraId="6B47CA06" w14:textId="77777777" w:rsidR="00CA6BF9" w:rsidRPr="00431E93" w:rsidRDefault="00CA6BF9" w:rsidP="00CA6BF9">
      <w:pPr>
        <w:spacing w:line="276" w:lineRule="auto"/>
        <w:ind w:left="630"/>
        <w:jc w:val="center"/>
        <w:rPr>
          <w:rFonts w:eastAsia="MS Mincho"/>
        </w:rPr>
      </w:pPr>
      <w:r w:rsidRPr="00431E93">
        <w:rPr>
          <w:rFonts w:eastAsia="MS Mincho"/>
          <w:noProof/>
          <w:lang w:val="en-US"/>
        </w:rPr>
        <w:drawing>
          <wp:inline distT="0" distB="0" distL="0" distR="0" wp14:anchorId="32527B8B" wp14:editId="215A51CC">
            <wp:extent cx="571500" cy="828675"/>
            <wp:effectExtent l="0" t="0" r="0" b="9525"/>
            <wp:docPr id="2" name="Picture 2" descr="http://www.presidency.ro/files/userfiles/Stema_Oficiala_a_Romaniei_din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esidency.ro/files/userfiles/Stema_Oficiala_a_Romaniei_din_201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14:paraId="3C1E343A" w14:textId="77777777" w:rsidR="00CA6BF9" w:rsidRPr="00431E93" w:rsidRDefault="00CA6BF9" w:rsidP="00CA6BF9">
      <w:pPr>
        <w:widowControl w:val="0"/>
        <w:kinsoku w:val="0"/>
        <w:spacing w:line="276" w:lineRule="auto"/>
        <w:ind w:left="630"/>
        <w:jc w:val="center"/>
        <w:rPr>
          <w:b/>
        </w:rPr>
      </w:pPr>
      <w:r w:rsidRPr="00431E93">
        <w:rPr>
          <w:b/>
        </w:rPr>
        <w:t>ORDIN</w:t>
      </w:r>
    </w:p>
    <w:p w14:paraId="6DC66C36" w14:textId="1101D97F" w:rsidR="00CA6BF9" w:rsidRDefault="00CA6BF9" w:rsidP="00CA6BF9">
      <w:pPr>
        <w:widowControl w:val="0"/>
        <w:kinsoku w:val="0"/>
        <w:spacing w:before="324" w:line="276" w:lineRule="auto"/>
        <w:ind w:left="630"/>
        <w:jc w:val="center"/>
        <w:rPr>
          <w:b/>
          <w:bCs/>
        </w:rPr>
      </w:pPr>
      <w:r w:rsidRPr="004D57E1">
        <w:rPr>
          <w:b/>
          <w:bCs/>
        </w:rPr>
        <w:t>Nr.</w:t>
      </w:r>
      <w:r>
        <w:rPr>
          <w:b/>
          <w:bCs/>
        </w:rPr>
        <w:t xml:space="preserve"> </w:t>
      </w:r>
      <w:r w:rsidRPr="004D57E1">
        <w:rPr>
          <w:b/>
          <w:bCs/>
        </w:rPr>
        <w:t xml:space="preserve"> </w:t>
      </w:r>
      <w:r>
        <w:rPr>
          <w:b/>
          <w:bCs/>
        </w:rPr>
        <w:t>.</w:t>
      </w:r>
      <w:r w:rsidRPr="004D57E1">
        <w:rPr>
          <w:b/>
          <w:bCs/>
        </w:rPr>
        <w:t>……</w:t>
      </w:r>
      <w:r>
        <w:rPr>
          <w:b/>
          <w:bCs/>
        </w:rPr>
        <w:t xml:space="preserve">. </w:t>
      </w:r>
      <w:r w:rsidRPr="004D57E1">
        <w:rPr>
          <w:b/>
          <w:bCs/>
        </w:rPr>
        <w:t>din</w:t>
      </w:r>
      <w:r>
        <w:rPr>
          <w:b/>
          <w:bCs/>
        </w:rPr>
        <w:t xml:space="preserve"> </w:t>
      </w:r>
      <w:r w:rsidRPr="004D57E1">
        <w:rPr>
          <w:b/>
          <w:bCs/>
        </w:rPr>
        <w:t>…..……..</w:t>
      </w:r>
      <w:r>
        <w:rPr>
          <w:b/>
          <w:bCs/>
        </w:rPr>
        <w:t xml:space="preserve">  </w:t>
      </w:r>
      <w:r w:rsidRPr="004D57E1">
        <w:rPr>
          <w:b/>
          <w:bCs/>
        </w:rPr>
        <w:t>20</w:t>
      </w:r>
      <w:r>
        <w:rPr>
          <w:b/>
          <w:bCs/>
        </w:rPr>
        <w:t>2</w:t>
      </w:r>
      <w:r w:rsidR="002E551A">
        <w:rPr>
          <w:b/>
          <w:bCs/>
        </w:rPr>
        <w:t>2</w:t>
      </w:r>
    </w:p>
    <w:p w14:paraId="703236F8" w14:textId="77777777" w:rsidR="00CA6BF9" w:rsidRPr="00503A02" w:rsidRDefault="00CA6BF9" w:rsidP="00CA6BF9">
      <w:pPr>
        <w:widowControl w:val="0"/>
        <w:kinsoku w:val="0"/>
        <w:spacing w:before="324" w:line="276" w:lineRule="auto"/>
        <w:ind w:left="630"/>
        <w:jc w:val="center"/>
        <w:rPr>
          <w:b/>
          <w:bCs/>
          <w:sz w:val="2"/>
          <w:szCs w:val="2"/>
        </w:rPr>
      </w:pPr>
    </w:p>
    <w:p w14:paraId="54642058" w14:textId="5ADE07A3" w:rsidR="004F675B" w:rsidRDefault="00CA6BF9" w:rsidP="004F675B">
      <w:pPr>
        <w:jc w:val="center"/>
        <w:rPr>
          <w:b/>
          <w:bCs/>
          <w:color w:val="000000" w:themeColor="text1"/>
        </w:rPr>
      </w:pPr>
      <w:bookmarkStart w:id="0" w:name="_Hlk43108721"/>
      <w:r w:rsidRPr="005C05DC">
        <w:rPr>
          <w:b/>
          <w:bCs/>
        </w:rPr>
        <w:t xml:space="preserve">privind </w:t>
      </w:r>
      <w:r w:rsidR="00AE3516" w:rsidRPr="00AE3516">
        <w:rPr>
          <w:b/>
          <w:bCs/>
        </w:rPr>
        <w:t xml:space="preserve">aprobarea </w:t>
      </w:r>
      <w:r w:rsidR="004F675B">
        <w:rPr>
          <w:b/>
          <w:bCs/>
          <w:color w:val="000000" w:themeColor="text1"/>
        </w:rPr>
        <w:t xml:space="preserve">Ghidului specific privind regulile și condițiile aplicabile finanțării din </w:t>
      </w:r>
      <w:r w:rsidR="00C53A56">
        <w:rPr>
          <w:b/>
          <w:bCs/>
          <w:color w:val="000000" w:themeColor="text1"/>
        </w:rPr>
        <w:t xml:space="preserve">fondurile europene aferente Planului </w:t>
      </w:r>
      <w:r w:rsidR="0007341C">
        <w:rPr>
          <w:b/>
          <w:bCs/>
          <w:color w:val="000000" w:themeColor="text1"/>
        </w:rPr>
        <w:t>Național</w:t>
      </w:r>
      <w:r w:rsidR="007A5BF2">
        <w:rPr>
          <w:b/>
          <w:bCs/>
          <w:color w:val="000000" w:themeColor="text1"/>
        </w:rPr>
        <w:t xml:space="preserve"> de </w:t>
      </w:r>
      <w:r w:rsidR="0007341C">
        <w:rPr>
          <w:b/>
          <w:bCs/>
          <w:color w:val="000000" w:themeColor="text1"/>
        </w:rPr>
        <w:t>Redresar</w:t>
      </w:r>
      <w:r w:rsidR="007A5BF2">
        <w:rPr>
          <w:b/>
          <w:bCs/>
          <w:color w:val="000000" w:themeColor="text1"/>
        </w:rPr>
        <w:t xml:space="preserve">e și </w:t>
      </w:r>
      <w:r w:rsidR="0007341C">
        <w:rPr>
          <w:b/>
          <w:bCs/>
          <w:color w:val="000000" w:themeColor="text1"/>
        </w:rPr>
        <w:t>Reziliență</w:t>
      </w:r>
      <w:r w:rsidR="007A5BF2">
        <w:rPr>
          <w:b/>
          <w:bCs/>
          <w:color w:val="000000" w:themeColor="text1"/>
        </w:rPr>
        <w:t xml:space="preserve"> </w:t>
      </w:r>
      <w:r w:rsidR="004F675B">
        <w:rPr>
          <w:b/>
          <w:bCs/>
          <w:color w:val="000000" w:themeColor="text1"/>
        </w:rPr>
        <w:t>în cadrul apelului de proiecte PNRR/2022/C2/S/1.A,  pentru Subinvestiția I</w:t>
      </w:r>
      <w:r w:rsidR="00A6659D">
        <w:rPr>
          <w:b/>
          <w:bCs/>
          <w:color w:val="000000" w:themeColor="text1"/>
        </w:rPr>
        <w:t>.</w:t>
      </w:r>
      <w:r w:rsidR="0000701B">
        <w:rPr>
          <w:b/>
          <w:bCs/>
          <w:color w:val="000000" w:themeColor="text1"/>
        </w:rPr>
        <w:t>1.A</w:t>
      </w:r>
      <w:r w:rsidR="004F675B">
        <w:rPr>
          <w:b/>
          <w:bCs/>
          <w:color w:val="000000" w:themeColor="text1"/>
        </w:rPr>
        <w:t xml:space="preserve"> "Sprijin pentru investiții în noi suprafețe ocupate de păduri"</w:t>
      </w:r>
      <w:r w:rsidR="00B01B82">
        <w:rPr>
          <w:b/>
          <w:bCs/>
          <w:color w:val="000000" w:themeColor="text1"/>
        </w:rPr>
        <w:t xml:space="preserve">, </w:t>
      </w:r>
      <w:r w:rsidR="00B01B82" w:rsidRPr="00B01B82">
        <w:rPr>
          <w:b/>
        </w:rPr>
        <w:t>Investiția 1. Campania națională de împădurire și reîmpădurire, inclusiv păduri urbane, Schemă de ajutor</w:t>
      </w:r>
      <w:r w:rsidR="00A6659D">
        <w:rPr>
          <w:b/>
        </w:rPr>
        <w:t xml:space="preserve"> de stat</w:t>
      </w:r>
      <w:r w:rsidR="00B01B82" w:rsidRPr="00B01B82">
        <w:rPr>
          <w:b/>
        </w:rPr>
        <w:t>, Componenta 2: Păduri și protecția biodiversității</w:t>
      </w:r>
    </w:p>
    <w:p w14:paraId="61D7BD7A" w14:textId="77777777" w:rsidR="004F675B" w:rsidRDefault="004F675B" w:rsidP="004F675B">
      <w:pPr>
        <w:jc w:val="center"/>
        <w:rPr>
          <w:b/>
          <w:bCs/>
          <w:color w:val="000000" w:themeColor="text1"/>
        </w:rPr>
      </w:pPr>
    </w:p>
    <w:bookmarkEnd w:id="0"/>
    <w:p w14:paraId="530A02A3" w14:textId="0E6302BB" w:rsidR="00ED0F8C" w:rsidRDefault="00ED0F8C" w:rsidP="00FD32F1"/>
    <w:p w14:paraId="7EED3C4D" w14:textId="77777777" w:rsidR="00ED0F8C" w:rsidRDefault="00ED0F8C" w:rsidP="00FD32F1"/>
    <w:p w14:paraId="516622F6" w14:textId="2920CCC5" w:rsidR="00ED0F8C" w:rsidRPr="00B628CF" w:rsidRDefault="00ED0F8C" w:rsidP="00ED0F8C">
      <w:pPr>
        <w:tabs>
          <w:tab w:val="left" w:pos="810"/>
        </w:tabs>
        <w:spacing w:line="100" w:lineRule="atLeast"/>
        <w:ind w:right="-193"/>
        <w:jc w:val="both"/>
        <w:rPr>
          <w:rFonts w:eastAsiaTheme="minorHAnsi"/>
          <w:color w:val="000000" w:themeColor="text1"/>
        </w:rPr>
      </w:pPr>
      <w:r w:rsidRPr="00ED0F8C">
        <w:rPr>
          <w:rFonts w:eastAsiaTheme="minorHAnsi"/>
          <w:color w:val="000000" w:themeColor="text1"/>
        </w:rPr>
        <w:t xml:space="preserve">Având în vedere: Referatul de aprobare nr. </w:t>
      </w:r>
      <w:r w:rsidR="00017C2A">
        <w:rPr>
          <w:rFonts w:eastAsiaTheme="minorHAnsi"/>
          <w:color w:val="000000" w:themeColor="text1"/>
        </w:rPr>
        <w:t xml:space="preserve">DGPNRR/50590/29.07.2022 </w:t>
      </w:r>
      <w:r w:rsidR="00B628CF">
        <w:rPr>
          <w:rFonts w:eastAsiaTheme="minorHAnsi"/>
          <w:color w:val="000000" w:themeColor="text1"/>
        </w:rPr>
        <w:t xml:space="preserve">al </w:t>
      </w:r>
      <w:r w:rsidRPr="00ED0F8C">
        <w:rPr>
          <w:rFonts w:eastAsiaTheme="minorHAnsi"/>
          <w:color w:val="000000" w:themeColor="text1"/>
        </w:rPr>
        <w:t>Direcției Generale Planul Nați</w:t>
      </w:r>
      <w:r w:rsidR="00B628CF">
        <w:rPr>
          <w:rFonts w:eastAsiaTheme="minorHAnsi"/>
          <w:color w:val="000000" w:themeColor="text1"/>
        </w:rPr>
        <w:t>onal de Redresare și Reziliență,</w:t>
      </w:r>
    </w:p>
    <w:p w14:paraId="625C627B" w14:textId="77777777" w:rsidR="00ED0F8C" w:rsidRPr="006D5A39" w:rsidRDefault="00ED0F8C" w:rsidP="00ED0F8C">
      <w:pPr>
        <w:spacing w:line="100" w:lineRule="atLeast"/>
        <w:ind w:right="-193" w:firstLine="708"/>
        <w:jc w:val="both"/>
        <w:rPr>
          <w:bCs/>
        </w:rPr>
      </w:pPr>
    </w:p>
    <w:p w14:paraId="1EA30E8D" w14:textId="77777777" w:rsidR="00ED0F8C" w:rsidRPr="00ED0F8C" w:rsidRDefault="00ED0F8C" w:rsidP="00ED0F8C">
      <w:pPr>
        <w:spacing w:line="259" w:lineRule="auto"/>
        <w:jc w:val="both"/>
        <w:rPr>
          <w:rFonts w:eastAsiaTheme="minorHAnsi"/>
          <w:color w:val="000000" w:themeColor="text1"/>
        </w:rPr>
      </w:pPr>
      <w:r w:rsidRPr="00ED0F8C">
        <w:rPr>
          <w:rFonts w:eastAsiaTheme="minorHAnsi"/>
          <w:color w:val="000000" w:themeColor="text1"/>
        </w:rPr>
        <w:t>În baza prevederilor:</w:t>
      </w:r>
    </w:p>
    <w:p w14:paraId="6F72FEDD" w14:textId="77777777" w:rsidR="00ED0F8C" w:rsidRPr="00ED0F8C" w:rsidRDefault="00ED0F8C" w:rsidP="00ED0F8C">
      <w:pPr>
        <w:numPr>
          <w:ilvl w:val="0"/>
          <w:numId w:val="6"/>
        </w:numPr>
        <w:tabs>
          <w:tab w:val="left" w:pos="0"/>
        </w:tabs>
        <w:spacing w:after="160" w:line="259" w:lineRule="auto"/>
        <w:ind w:left="540" w:hanging="540"/>
        <w:contextualSpacing/>
        <w:jc w:val="both"/>
        <w:rPr>
          <w:rFonts w:eastAsiaTheme="minorHAnsi"/>
          <w:color w:val="000000" w:themeColor="text1"/>
        </w:rPr>
      </w:pPr>
      <w:r w:rsidRPr="00ED0F8C">
        <w:rPr>
          <w:rFonts w:eastAsiaTheme="minorHAnsi"/>
          <w:color w:val="000000" w:themeColor="text1"/>
        </w:rPr>
        <w:t>Acordului de finanțare privind implementarea reformelor și/sau investițiilor finanțate prin Planul național de redresare și reziliență nr. 26595/08.03.2022, încheiat între Ministerul Investițiilor și Proiectelor Europene și Ministerul Mediului, Apelor și Pădurilor;</w:t>
      </w:r>
    </w:p>
    <w:p w14:paraId="29A8471E" w14:textId="77777777" w:rsidR="00ED0F8C" w:rsidRPr="00ED0F8C" w:rsidRDefault="00ED0F8C" w:rsidP="00ED0F8C">
      <w:pPr>
        <w:numPr>
          <w:ilvl w:val="0"/>
          <w:numId w:val="6"/>
        </w:numPr>
        <w:tabs>
          <w:tab w:val="left" w:pos="0"/>
        </w:tabs>
        <w:spacing w:after="160" w:line="259" w:lineRule="auto"/>
        <w:ind w:left="540" w:hanging="540"/>
        <w:contextualSpacing/>
        <w:jc w:val="both"/>
        <w:rPr>
          <w:rFonts w:eastAsiaTheme="minorHAnsi"/>
          <w:color w:val="000000" w:themeColor="text1"/>
        </w:rPr>
      </w:pPr>
      <w:r w:rsidRPr="00ED0F8C">
        <w:rPr>
          <w:rFonts w:eastAsiaTheme="minorHAnsi"/>
          <w:color w:val="000000" w:themeColor="text1"/>
        </w:rPr>
        <w:t>Regulamentului (UE) 2021/241 al Parlamentului European și al Consiliului din 12 februarie 2021 de instituire a Mecanismului de redresare și  reziliență;</w:t>
      </w:r>
    </w:p>
    <w:p w14:paraId="37BD13DA" w14:textId="77777777" w:rsidR="00ED0F8C" w:rsidRPr="00ED0F8C" w:rsidRDefault="00ED0F8C" w:rsidP="00ED0F8C">
      <w:pPr>
        <w:numPr>
          <w:ilvl w:val="0"/>
          <w:numId w:val="6"/>
        </w:numPr>
        <w:tabs>
          <w:tab w:val="left" w:pos="0"/>
        </w:tabs>
        <w:spacing w:after="160" w:line="259" w:lineRule="auto"/>
        <w:ind w:left="540" w:hanging="540"/>
        <w:contextualSpacing/>
        <w:jc w:val="both"/>
        <w:rPr>
          <w:rFonts w:eastAsiaTheme="minorHAnsi"/>
          <w:color w:val="000000" w:themeColor="text1"/>
        </w:rPr>
      </w:pPr>
      <w:r w:rsidRPr="00ED0F8C">
        <w:rPr>
          <w:rFonts w:eastAsiaTheme="minorHAnsi"/>
          <w:color w:val="000000" w:themeColor="text1"/>
        </w:rPr>
        <w:t>Deciziei de punere în aplicare a Consiliului de aprobare a evaluării planului de redresare și reziliență al României din data de 03 noiembrie 2021 (CID);</w:t>
      </w:r>
    </w:p>
    <w:p w14:paraId="63117566" w14:textId="46E7AE86" w:rsidR="0061754B" w:rsidRPr="0061754B" w:rsidRDefault="00ED0F8C" w:rsidP="0061754B">
      <w:pPr>
        <w:numPr>
          <w:ilvl w:val="0"/>
          <w:numId w:val="6"/>
        </w:numPr>
        <w:tabs>
          <w:tab w:val="left" w:pos="0"/>
        </w:tabs>
        <w:spacing w:after="160" w:line="259" w:lineRule="auto"/>
        <w:ind w:left="540" w:hanging="540"/>
        <w:contextualSpacing/>
        <w:jc w:val="both"/>
        <w:rPr>
          <w:rFonts w:eastAsiaTheme="minorHAnsi"/>
          <w:color w:val="000000" w:themeColor="text1"/>
        </w:rPr>
      </w:pPr>
      <w:r w:rsidRPr="00ED0F8C">
        <w:rPr>
          <w:rFonts w:eastAsiaTheme="minorHAnsi"/>
          <w:color w:val="000000" w:themeColor="text1"/>
        </w:rPr>
        <w:t>Regulamentului (UE) 2020/2094 al Consiliului din 14 decembrie 2020 de instituire a unui instrument de redresare al Uniunii Europene pentru a sprijini redresarea în urma crizei provocate de COVID-19;</w:t>
      </w:r>
    </w:p>
    <w:p w14:paraId="0CB9A086" w14:textId="79518AFA" w:rsidR="0061754B" w:rsidRPr="0061754B" w:rsidRDefault="0061754B" w:rsidP="0061754B">
      <w:pPr>
        <w:numPr>
          <w:ilvl w:val="0"/>
          <w:numId w:val="7"/>
        </w:numPr>
        <w:tabs>
          <w:tab w:val="left" w:pos="0"/>
        </w:tabs>
        <w:spacing w:after="160" w:line="256" w:lineRule="auto"/>
        <w:ind w:left="540" w:hanging="540"/>
        <w:contextualSpacing/>
        <w:jc w:val="both"/>
        <w:rPr>
          <w:rFonts w:eastAsiaTheme="minorHAnsi"/>
        </w:rPr>
      </w:pPr>
      <w:r>
        <w:rPr>
          <w:rFonts w:eastAsiaTheme="minorHAnsi"/>
        </w:rPr>
        <w:t>Regulamentului (UE) 2021/240 al Parlamentului European și al Consiliului din 10 februarie 2021 de instituire a unui Instrument de sprijin tehnic;</w:t>
      </w:r>
    </w:p>
    <w:p w14:paraId="456B7473" w14:textId="108C8F35" w:rsidR="00ED0F8C" w:rsidRPr="00ED0F8C" w:rsidRDefault="00ED0F8C" w:rsidP="00ED0F8C">
      <w:pPr>
        <w:numPr>
          <w:ilvl w:val="0"/>
          <w:numId w:val="6"/>
        </w:numPr>
        <w:tabs>
          <w:tab w:val="left" w:pos="0"/>
        </w:tabs>
        <w:spacing w:after="160" w:line="259" w:lineRule="auto"/>
        <w:ind w:left="540" w:hanging="540"/>
        <w:contextualSpacing/>
        <w:jc w:val="both"/>
        <w:rPr>
          <w:rFonts w:eastAsiaTheme="minorHAnsi"/>
          <w:color w:val="000000" w:themeColor="text1"/>
        </w:rPr>
      </w:pPr>
      <w:r w:rsidRPr="00ED0F8C">
        <w:rPr>
          <w:rFonts w:eastAsiaTheme="minorHAnsi"/>
          <w:color w:val="000000" w:themeColor="text1"/>
        </w:rPr>
        <w:t>Ordonanţei de urgență a Guvernului nr. 155/2020 privind unele măsuri pentru elaborarea Planului naţional de redresare şi rezilienţă necesar României pentru accesarea de fonduri externe rambursabile şi nerambursabile în cadrul Mecanismului de redresare şi rezilienţă</w:t>
      </w:r>
      <w:r w:rsidR="00921A8F">
        <w:rPr>
          <w:rFonts w:eastAsiaTheme="minorHAnsi"/>
          <w:color w:val="000000" w:themeColor="text1"/>
        </w:rPr>
        <w:t>,</w:t>
      </w:r>
      <w:r w:rsidRPr="00ED0F8C">
        <w:rPr>
          <w:rFonts w:eastAsiaTheme="minorHAnsi"/>
          <w:color w:val="000000" w:themeColor="text1"/>
        </w:rPr>
        <w:t xml:space="preserve"> aprobată prin Legea nr. 230/2021, cu modificările și completările ulterioare;</w:t>
      </w:r>
    </w:p>
    <w:p w14:paraId="465F2B61" w14:textId="77777777" w:rsidR="00ED0F8C" w:rsidRPr="00ED0F8C" w:rsidRDefault="00ED0F8C" w:rsidP="00ED0F8C">
      <w:pPr>
        <w:numPr>
          <w:ilvl w:val="0"/>
          <w:numId w:val="6"/>
        </w:numPr>
        <w:tabs>
          <w:tab w:val="left" w:pos="0"/>
        </w:tabs>
        <w:spacing w:after="160" w:line="259" w:lineRule="auto"/>
        <w:ind w:left="540" w:hanging="540"/>
        <w:contextualSpacing/>
        <w:jc w:val="both"/>
        <w:rPr>
          <w:rFonts w:eastAsiaTheme="minorHAnsi"/>
          <w:color w:val="000000" w:themeColor="text1"/>
        </w:rPr>
      </w:pPr>
      <w:r w:rsidRPr="00ED0F8C">
        <w:rPr>
          <w:rFonts w:eastAsiaTheme="minorHAnsi"/>
          <w:color w:val="000000" w:themeColor="text1"/>
        </w:rPr>
        <w:t>Ordonanţei de urgență a Guvernului nr. 124/2021 privind stabilirea cadrului instituţional și financiar pentru gestionarea  fondurilor europene alocate României prin Mecanismul de redresare şi rezilienţă precum şi pentru modificarea și completarea Ordonanței de urgență a Guvernului nr. 155/2020 privind unele măsuri pentru elaborarea Planului naţional de redresare şi rezilienţă necesar României pentru accesarea de fonduri externe rambursabile şi nerambursabile în cadrul Mecanismului de redresare şi rezilienţă, cu modificările și completările ulterioare;</w:t>
      </w:r>
    </w:p>
    <w:p w14:paraId="43454028" w14:textId="4569778B" w:rsidR="00B628CF" w:rsidRDefault="00ED0F8C" w:rsidP="00B628CF">
      <w:pPr>
        <w:numPr>
          <w:ilvl w:val="0"/>
          <w:numId w:val="6"/>
        </w:numPr>
        <w:tabs>
          <w:tab w:val="left" w:pos="0"/>
        </w:tabs>
        <w:spacing w:after="160" w:line="259" w:lineRule="auto"/>
        <w:ind w:left="540" w:hanging="540"/>
        <w:contextualSpacing/>
        <w:jc w:val="both"/>
        <w:rPr>
          <w:rFonts w:eastAsiaTheme="minorHAnsi"/>
          <w:color w:val="000000" w:themeColor="text1"/>
        </w:rPr>
      </w:pPr>
      <w:r w:rsidRPr="00ED0F8C">
        <w:rPr>
          <w:rFonts w:eastAsiaTheme="minorHAnsi"/>
          <w:color w:val="000000" w:themeColor="text1"/>
        </w:rPr>
        <w:lastRenderedPageBreak/>
        <w:t xml:space="preserve">Hotărârii Guvernului nr. 209/2022 pentru aprobarea Normelor metodologice de aplicare a prevederilor Ordonanţei de urgență a Guvernului nr. 124/2021 privind stabilirea cadrului instituţional și financiar </w:t>
      </w:r>
      <w:r w:rsidR="00345D6A">
        <w:rPr>
          <w:rFonts w:eastAsiaTheme="minorHAnsi"/>
          <w:color w:val="000000" w:themeColor="text1"/>
        </w:rPr>
        <w:t xml:space="preserve">pentru gestionarea </w:t>
      </w:r>
      <w:r w:rsidRPr="00ED0F8C">
        <w:rPr>
          <w:rFonts w:eastAsiaTheme="minorHAnsi"/>
          <w:color w:val="000000" w:themeColor="text1"/>
        </w:rPr>
        <w:t>fondurilor europene alocate României prin Mecanismul de redresare şi rezilienţă</w:t>
      </w:r>
      <w:r w:rsidR="00656236">
        <w:rPr>
          <w:rFonts w:eastAsiaTheme="minorHAnsi"/>
          <w:color w:val="000000" w:themeColor="text1"/>
        </w:rPr>
        <w:t>,</w:t>
      </w:r>
      <w:r w:rsidRPr="00ED0F8C">
        <w:rPr>
          <w:rFonts w:eastAsiaTheme="minorHAnsi"/>
          <w:color w:val="000000" w:themeColor="text1"/>
        </w:rPr>
        <w:t xml:space="preserve"> precum şi pentru modificarea și completarea Ordonanței de urgență a Guvernului nr. 155/2020 privind unele măsuri pentru elaborarea Planului naţional de redresare şi rezilienţă necesar României pentru accesarea de fonduri externe rambursabile şi nerambursabile în cadrul Mecanismului de redresare şi rezilienţă;</w:t>
      </w:r>
    </w:p>
    <w:p w14:paraId="645373E2" w14:textId="0FE84634" w:rsidR="00B628CF" w:rsidRPr="00B628CF" w:rsidRDefault="00B628CF" w:rsidP="00B628CF">
      <w:pPr>
        <w:numPr>
          <w:ilvl w:val="0"/>
          <w:numId w:val="6"/>
        </w:numPr>
        <w:tabs>
          <w:tab w:val="left" w:pos="0"/>
        </w:tabs>
        <w:spacing w:after="160" w:line="259" w:lineRule="auto"/>
        <w:ind w:left="540" w:hanging="540"/>
        <w:contextualSpacing/>
        <w:jc w:val="both"/>
        <w:rPr>
          <w:rFonts w:eastAsiaTheme="minorHAnsi"/>
          <w:color w:val="000000" w:themeColor="text1"/>
        </w:rPr>
      </w:pPr>
      <w:r w:rsidRPr="00B628CF">
        <w:rPr>
          <w:color w:val="000000" w:themeColor="text1"/>
        </w:rPr>
        <w:t>art. 1 alin. (15) din Hotărârea Guvernului nr. 43/2020 privind organizarea şi funcţionarea Ministerului Mediului, Apelor și Pădurilor, cu modificările și completările ulterioare,</w:t>
      </w:r>
    </w:p>
    <w:p w14:paraId="23D780ED" w14:textId="77777777" w:rsidR="00ED0F8C" w:rsidRPr="000054FC" w:rsidRDefault="00ED0F8C" w:rsidP="00ED0F8C">
      <w:pPr>
        <w:jc w:val="both"/>
        <w:rPr>
          <w:color w:val="000000" w:themeColor="text1"/>
        </w:rPr>
      </w:pPr>
      <w:r w:rsidRPr="000054FC">
        <w:rPr>
          <w:color w:val="000000" w:themeColor="text1"/>
        </w:rPr>
        <w:t xml:space="preserve">În temeiul prevederilor: </w:t>
      </w:r>
    </w:p>
    <w:p w14:paraId="1D79D5EC" w14:textId="77777777" w:rsidR="00ED0F8C" w:rsidRPr="000054FC" w:rsidRDefault="00ED0F8C" w:rsidP="00ED0F8C">
      <w:pPr>
        <w:pStyle w:val="ListParagraph"/>
        <w:numPr>
          <w:ilvl w:val="0"/>
          <w:numId w:val="6"/>
        </w:numPr>
        <w:spacing w:line="259" w:lineRule="auto"/>
        <w:ind w:left="540" w:hanging="540"/>
        <w:contextualSpacing/>
        <w:jc w:val="both"/>
        <w:rPr>
          <w:rFonts w:ascii="Times New Roman" w:hAnsi="Times New Roman" w:cs="Times New Roman"/>
          <w:color w:val="000000" w:themeColor="text1"/>
          <w:sz w:val="24"/>
          <w:szCs w:val="24"/>
          <w:lang w:val="ro-RO"/>
        </w:rPr>
      </w:pPr>
      <w:r w:rsidRPr="000054FC">
        <w:rPr>
          <w:rFonts w:ascii="Times New Roman" w:hAnsi="Times New Roman" w:cs="Times New Roman"/>
          <w:color w:val="000000" w:themeColor="text1"/>
          <w:sz w:val="24"/>
          <w:szCs w:val="24"/>
          <w:lang w:val="ro-RO"/>
        </w:rPr>
        <w:t>art. 57 alin. (1), (4) și (5) din Ordonanța de urgență a Guvernului nr. 57/2019 privind Codul administrativ, cu modificările și completările ulterioare,</w:t>
      </w:r>
    </w:p>
    <w:p w14:paraId="66107FB2" w14:textId="746F5AAF" w:rsidR="00ED0F8C" w:rsidRPr="000054FC" w:rsidRDefault="00ED0F8C" w:rsidP="00ED0F8C">
      <w:pPr>
        <w:pStyle w:val="ListParagraph"/>
        <w:numPr>
          <w:ilvl w:val="0"/>
          <w:numId w:val="6"/>
        </w:numPr>
        <w:spacing w:after="160" w:line="259" w:lineRule="auto"/>
        <w:ind w:left="540" w:hanging="540"/>
        <w:contextualSpacing/>
        <w:jc w:val="both"/>
        <w:rPr>
          <w:rFonts w:ascii="Times New Roman" w:hAnsi="Times New Roman" w:cs="Times New Roman"/>
          <w:color w:val="000000" w:themeColor="text1"/>
          <w:sz w:val="24"/>
          <w:szCs w:val="24"/>
          <w:lang w:val="ro-RO"/>
        </w:rPr>
      </w:pPr>
      <w:r w:rsidRPr="000054FC">
        <w:rPr>
          <w:rFonts w:ascii="Times New Roman" w:hAnsi="Times New Roman" w:cs="Times New Roman"/>
          <w:color w:val="000000" w:themeColor="text1"/>
          <w:sz w:val="24"/>
          <w:szCs w:val="24"/>
          <w:lang w:val="ro-RO"/>
        </w:rPr>
        <w:t xml:space="preserve">art. 13 alin. (4) din Hotărârea Guvernului nr. 43/2020 privind organizarea şi funcţionarea Ministerului Mediului, Apelor și Pădurilor, cu modificările și completările ulterioare, </w:t>
      </w:r>
    </w:p>
    <w:p w14:paraId="27E14634" w14:textId="6ADC8B97" w:rsidR="00FD32F1" w:rsidRPr="000D01FA" w:rsidRDefault="00FD32F1" w:rsidP="00FD32F1">
      <w:pPr>
        <w:rPr>
          <w:sz w:val="16"/>
          <w:szCs w:val="16"/>
        </w:rPr>
      </w:pPr>
    </w:p>
    <w:p w14:paraId="7914A3CD" w14:textId="77777777" w:rsidR="00CA6BF9" w:rsidRDefault="00CA6BF9" w:rsidP="00CA6BF9">
      <w:pPr>
        <w:spacing w:line="276" w:lineRule="auto"/>
        <w:jc w:val="both"/>
      </w:pPr>
      <w:r w:rsidRPr="00CC6DA6">
        <w:rPr>
          <w:b/>
        </w:rPr>
        <w:t xml:space="preserve">ministrul </w:t>
      </w:r>
      <w:r>
        <w:rPr>
          <w:b/>
        </w:rPr>
        <w:t xml:space="preserve">mediului, </w:t>
      </w:r>
      <w:r w:rsidRPr="00CC6DA6">
        <w:rPr>
          <w:b/>
        </w:rPr>
        <w:t>apelor și pădurilor</w:t>
      </w:r>
      <w:r w:rsidRPr="00CC6DA6">
        <w:t xml:space="preserve"> emite următorul</w:t>
      </w:r>
    </w:p>
    <w:p w14:paraId="27DCDE98" w14:textId="77777777" w:rsidR="00CA6BF9" w:rsidRPr="00F816F7" w:rsidRDefault="00CA6BF9" w:rsidP="00CA6BF9">
      <w:pPr>
        <w:spacing w:line="276" w:lineRule="auto"/>
        <w:jc w:val="both"/>
        <w:rPr>
          <w:sz w:val="14"/>
          <w:szCs w:val="14"/>
        </w:rPr>
      </w:pPr>
    </w:p>
    <w:p w14:paraId="5F542F14" w14:textId="77777777" w:rsidR="00CA6BF9" w:rsidRPr="00CC6DA6" w:rsidRDefault="00CA6BF9" w:rsidP="00CA6BF9">
      <w:pPr>
        <w:spacing w:line="276" w:lineRule="auto"/>
        <w:jc w:val="both"/>
      </w:pPr>
    </w:p>
    <w:p w14:paraId="31B96909" w14:textId="77777777" w:rsidR="005A62B6" w:rsidRDefault="005A62B6" w:rsidP="00E72AA4">
      <w:pPr>
        <w:pStyle w:val="Header"/>
        <w:tabs>
          <w:tab w:val="clear" w:pos="4320"/>
          <w:tab w:val="clear" w:pos="8640"/>
        </w:tabs>
        <w:spacing w:line="276" w:lineRule="auto"/>
        <w:ind w:right="-263"/>
        <w:jc w:val="center"/>
        <w:rPr>
          <w:rFonts w:ascii="Times New Roman" w:hAnsi="Times New Roman" w:cs="Times New Roman"/>
          <w:b/>
          <w:lang w:val="ro-RO"/>
        </w:rPr>
      </w:pPr>
    </w:p>
    <w:p w14:paraId="3B9F0582" w14:textId="034CBB48" w:rsidR="00CA6BF9" w:rsidRPr="00E82413" w:rsidRDefault="00CA6BF9" w:rsidP="00E72AA4">
      <w:pPr>
        <w:pStyle w:val="Header"/>
        <w:tabs>
          <w:tab w:val="clear" w:pos="4320"/>
          <w:tab w:val="clear" w:pos="8640"/>
        </w:tabs>
        <w:spacing w:line="276" w:lineRule="auto"/>
        <w:ind w:right="-263"/>
        <w:jc w:val="center"/>
        <w:rPr>
          <w:rFonts w:ascii="Times New Roman" w:hAnsi="Times New Roman" w:cs="Times New Roman"/>
          <w:b/>
          <w:lang w:val="ro-RO"/>
        </w:rPr>
      </w:pPr>
      <w:r w:rsidRPr="00E82413">
        <w:rPr>
          <w:rFonts w:ascii="Times New Roman" w:hAnsi="Times New Roman" w:cs="Times New Roman"/>
          <w:b/>
          <w:lang w:val="ro-RO"/>
        </w:rPr>
        <w:t>O R D I N :</w:t>
      </w:r>
    </w:p>
    <w:p w14:paraId="5EA30DA3" w14:textId="77777777" w:rsidR="00CA6BF9" w:rsidRPr="00E82413" w:rsidRDefault="00CA6BF9" w:rsidP="00E72AA4">
      <w:pPr>
        <w:pStyle w:val="Header"/>
        <w:tabs>
          <w:tab w:val="clear" w:pos="4320"/>
          <w:tab w:val="clear" w:pos="8640"/>
        </w:tabs>
        <w:spacing w:line="276" w:lineRule="auto"/>
        <w:ind w:right="-263"/>
        <w:rPr>
          <w:rFonts w:ascii="Times New Roman" w:hAnsi="Times New Roman" w:cs="Times New Roman"/>
          <w:b/>
          <w:bCs/>
          <w:lang w:val="ro-RO"/>
        </w:rPr>
      </w:pPr>
    </w:p>
    <w:p w14:paraId="7A09E537" w14:textId="00FDB7AA" w:rsidR="00FD32F1" w:rsidRDefault="00CA6BF9" w:rsidP="00FD32F1">
      <w:pPr>
        <w:ind w:right="46"/>
        <w:jc w:val="both"/>
      </w:pPr>
      <w:r w:rsidRPr="00E82413">
        <w:rPr>
          <w:b/>
        </w:rPr>
        <w:t>Art.1.</w:t>
      </w:r>
      <w:r w:rsidRPr="00E82413">
        <w:rPr>
          <w:b/>
          <w:i/>
        </w:rPr>
        <w:t xml:space="preserve"> </w:t>
      </w:r>
      <w:r w:rsidR="00005D2D">
        <w:rPr>
          <w:b/>
        </w:rPr>
        <w:t xml:space="preserve">- </w:t>
      </w:r>
      <w:r w:rsidRPr="00E82413">
        <w:t>Se</w:t>
      </w:r>
      <w:r w:rsidRPr="00695E71">
        <w:t xml:space="preserve"> </w:t>
      </w:r>
      <w:r w:rsidRPr="00E82413">
        <w:t xml:space="preserve">aprobă </w:t>
      </w:r>
      <w:r w:rsidR="00005D2D">
        <w:t xml:space="preserve">Ghidul specific </w:t>
      </w:r>
      <w:r w:rsidR="00005D2D" w:rsidRPr="00005D2D">
        <w:t xml:space="preserve">privind regulile și condițiile aplicabile finanțării din fondurile europene aferente </w:t>
      </w:r>
      <w:r w:rsidR="007A5BF2">
        <w:t xml:space="preserve">Planului </w:t>
      </w:r>
      <w:r w:rsidR="0007341C">
        <w:t>Național</w:t>
      </w:r>
      <w:r w:rsidR="007A5BF2">
        <w:t xml:space="preserve"> de </w:t>
      </w:r>
      <w:r w:rsidR="0007341C">
        <w:t>Redresar</w:t>
      </w:r>
      <w:r w:rsidR="007A5BF2">
        <w:t xml:space="preserve">e și </w:t>
      </w:r>
      <w:r w:rsidR="0007341C">
        <w:t>Reziliență</w:t>
      </w:r>
      <w:r w:rsidR="00005D2D" w:rsidRPr="00005D2D">
        <w:t xml:space="preserve"> în cadrul apelului de proiecte PNRR/2022/C2/S/1.A,  pentru Subinvestiția I</w:t>
      </w:r>
      <w:r w:rsidR="00A6659D">
        <w:t>.</w:t>
      </w:r>
      <w:r w:rsidR="0000701B">
        <w:t>1.A</w:t>
      </w:r>
      <w:r w:rsidR="00005D2D" w:rsidRPr="00005D2D">
        <w:t xml:space="preserve"> "Sprijin pentru investiții în noi suprafețe ocupate de păduri"</w:t>
      </w:r>
      <w:r w:rsidR="00005D2D">
        <w:t>, Investiția 1. Campania națională de împădurire și reîmpădurire, inclusiv păduri urbane, Schemă de ajutor</w:t>
      </w:r>
      <w:r w:rsidR="00A6659D">
        <w:t xml:space="preserve"> de stat</w:t>
      </w:r>
      <w:r w:rsidR="00005D2D">
        <w:t>, Componenta 2: Păduri și protecția biodiversității, prevăzut în anexa care face parte integrantă din prezentul ordin.</w:t>
      </w:r>
    </w:p>
    <w:p w14:paraId="35685418" w14:textId="68AB5ACD" w:rsidR="00CA6BF9" w:rsidRPr="00E82413" w:rsidRDefault="00FD32F1" w:rsidP="00FD32F1">
      <w:pPr>
        <w:ind w:right="46"/>
        <w:jc w:val="both"/>
        <w:rPr>
          <w:b/>
          <w:bCs/>
        </w:rPr>
      </w:pPr>
      <w:r w:rsidRPr="00005D2D">
        <w:rPr>
          <w:b/>
        </w:rPr>
        <w:t>Art. 2</w:t>
      </w:r>
      <w:r>
        <w:t xml:space="preserve">. </w:t>
      </w:r>
      <w:r w:rsidRPr="00005D2D">
        <w:rPr>
          <w:i/>
        </w:rPr>
        <w:t>-</w:t>
      </w:r>
      <w:r>
        <w:t xml:space="preserve"> Prezentul ordin se publică în Monitorul Oficial al României, Partea I.</w:t>
      </w:r>
    </w:p>
    <w:p w14:paraId="7E6EEC10" w14:textId="77777777" w:rsidR="00CA6BF9" w:rsidRPr="00E82413" w:rsidRDefault="00CA6BF9" w:rsidP="00E72AA4">
      <w:pPr>
        <w:pStyle w:val="Header"/>
        <w:tabs>
          <w:tab w:val="clear" w:pos="4320"/>
          <w:tab w:val="clear" w:pos="8640"/>
        </w:tabs>
        <w:spacing w:line="276" w:lineRule="auto"/>
        <w:rPr>
          <w:rFonts w:ascii="Times New Roman" w:hAnsi="Times New Roman" w:cs="Times New Roman"/>
          <w:b/>
          <w:bCs/>
          <w:lang w:val="ro-RO"/>
        </w:rPr>
      </w:pPr>
    </w:p>
    <w:p w14:paraId="782ACD9B" w14:textId="43A22C0E" w:rsidR="00CA6BF9" w:rsidRDefault="00CA6BF9" w:rsidP="00E72AA4">
      <w:pPr>
        <w:pStyle w:val="Header"/>
        <w:tabs>
          <w:tab w:val="clear" w:pos="4320"/>
          <w:tab w:val="clear" w:pos="8640"/>
        </w:tabs>
        <w:spacing w:line="276" w:lineRule="auto"/>
        <w:rPr>
          <w:b/>
          <w:bCs/>
          <w:lang w:val="ro-RO"/>
        </w:rPr>
      </w:pPr>
    </w:p>
    <w:p w14:paraId="3F80DFCA" w14:textId="77777777" w:rsidR="00A91981" w:rsidRPr="00431E93" w:rsidRDefault="00A91981" w:rsidP="00E72AA4">
      <w:pPr>
        <w:pStyle w:val="Header"/>
        <w:tabs>
          <w:tab w:val="clear" w:pos="4320"/>
          <w:tab w:val="clear" w:pos="8640"/>
        </w:tabs>
        <w:spacing w:line="276" w:lineRule="auto"/>
        <w:rPr>
          <w:b/>
          <w:bCs/>
          <w:lang w:val="ro-RO"/>
        </w:rPr>
      </w:pPr>
    </w:p>
    <w:p w14:paraId="1D1EA7C0" w14:textId="77777777" w:rsidR="00CA6BF9" w:rsidRDefault="00CA6BF9" w:rsidP="00CA6BF9">
      <w:pPr>
        <w:spacing w:line="360" w:lineRule="auto"/>
        <w:ind w:left="720" w:right="450"/>
        <w:jc w:val="center"/>
        <w:rPr>
          <w:b/>
        </w:rPr>
      </w:pPr>
      <w:r>
        <w:rPr>
          <w:b/>
        </w:rPr>
        <w:t>MINISTRUL MEDIULUI, APELOR ȘI PĂDURILOR</w:t>
      </w:r>
    </w:p>
    <w:p w14:paraId="3C163CF4" w14:textId="77777777" w:rsidR="00CA6BF9" w:rsidRPr="00431E93" w:rsidRDefault="00CA6BF9" w:rsidP="00CA6BF9">
      <w:pPr>
        <w:spacing w:line="360" w:lineRule="auto"/>
        <w:ind w:left="720" w:right="450"/>
        <w:jc w:val="center"/>
        <w:rPr>
          <w:b/>
        </w:rPr>
      </w:pPr>
    </w:p>
    <w:p w14:paraId="2316A3A6" w14:textId="3AFB0CED" w:rsidR="00CA6BF9" w:rsidRDefault="00CA6BF9" w:rsidP="00A50BB6">
      <w:pPr>
        <w:spacing w:line="360" w:lineRule="auto"/>
        <w:jc w:val="center"/>
        <w:rPr>
          <w:b/>
          <w:sz w:val="26"/>
          <w:szCs w:val="26"/>
        </w:rPr>
      </w:pPr>
      <w:r w:rsidRPr="00431E93">
        <w:rPr>
          <w:b/>
        </w:rPr>
        <w:t xml:space="preserve">    </w:t>
      </w:r>
      <w:r w:rsidR="00464117" w:rsidRPr="00464117">
        <w:rPr>
          <w:b/>
          <w:sz w:val="26"/>
          <w:szCs w:val="26"/>
        </w:rPr>
        <w:t>Barna TÁNCZOS</w:t>
      </w:r>
    </w:p>
    <w:p w14:paraId="4C2BAD20" w14:textId="1105783C" w:rsidR="00A50BB6" w:rsidRDefault="00A50BB6" w:rsidP="00A50BB6">
      <w:pPr>
        <w:spacing w:line="360" w:lineRule="auto"/>
        <w:jc w:val="center"/>
      </w:pPr>
    </w:p>
    <w:p w14:paraId="19E261DA" w14:textId="1CD0A9AF" w:rsidR="0028426E" w:rsidRDefault="0028426E" w:rsidP="00A50BB6">
      <w:pPr>
        <w:spacing w:line="360" w:lineRule="auto"/>
        <w:jc w:val="center"/>
      </w:pPr>
    </w:p>
    <w:p w14:paraId="0C0A6EFA" w14:textId="07501C7A" w:rsidR="0028426E" w:rsidRDefault="0028426E" w:rsidP="00A50BB6">
      <w:pPr>
        <w:spacing w:line="360" w:lineRule="auto"/>
        <w:jc w:val="center"/>
      </w:pPr>
    </w:p>
    <w:p w14:paraId="27613BE1" w14:textId="5842EC1F" w:rsidR="0028426E" w:rsidRDefault="0028426E" w:rsidP="00A50BB6">
      <w:pPr>
        <w:spacing w:line="360" w:lineRule="auto"/>
        <w:jc w:val="center"/>
      </w:pPr>
    </w:p>
    <w:p w14:paraId="1A6942BF" w14:textId="533258ED" w:rsidR="0028426E" w:rsidRDefault="0028426E" w:rsidP="00A50BB6">
      <w:pPr>
        <w:spacing w:line="360" w:lineRule="auto"/>
        <w:jc w:val="center"/>
      </w:pPr>
    </w:p>
    <w:p w14:paraId="4D8A5723" w14:textId="4F3DA7CA" w:rsidR="0028426E" w:rsidRDefault="0028426E" w:rsidP="00A50BB6">
      <w:pPr>
        <w:spacing w:line="360" w:lineRule="auto"/>
        <w:jc w:val="center"/>
      </w:pPr>
    </w:p>
    <w:p w14:paraId="0B5AD491" w14:textId="43B76FD1" w:rsidR="0028426E" w:rsidRDefault="00A91981" w:rsidP="00A91981">
      <w:pPr>
        <w:tabs>
          <w:tab w:val="left" w:pos="2004"/>
        </w:tabs>
        <w:spacing w:line="360" w:lineRule="auto"/>
      </w:pPr>
      <w:r>
        <w:tab/>
      </w:r>
    </w:p>
    <w:p w14:paraId="44EE75A8" w14:textId="4956C36B" w:rsidR="0028426E" w:rsidRDefault="0028426E" w:rsidP="00DC62AE">
      <w:pPr>
        <w:spacing w:line="360" w:lineRule="auto"/>
      </w:pPr>
    </w:p>
    <w:p w14:paraId="147A3C4E" w14:textId="30684458" w:rsidR="0028426E" w:rsidRDefault="0028426E" w:rsidP="00A50BB6">
      <w:pPr>
        <w:spacing w:line="360" w:lineRule="auto"/>
        <w:jc w:val="center"/>
      </w:pPr>
    </w:p>
    <w:p w14:paraId="23A628B1" w14:textId="77777777" w:rsidR="0028426E" w:rsidRDefault="0028426E" w:rsidP="0028426E">
      <w:pPr>
        <w:tabs>
          <w:tab w:val="left" w:pos="4212"/>
        </w:tabs>
        <w:rPr>
          <w:b/>
          <w:iCs/>
          <w:color w:val="000000" w:themeColor="text1"/>
          <w:u w:val="single"/>
        </w:rPr>
      </w:pPr>
      <w:r>
        <w:rPr>
          <w:b/>
          <w:iCs/>
          <w:color w:val="000000" w:themeColor="text1"/>
          <w:u w:val="single"/>
        </w:rPr>
        <w:t xml:space="preserve">Avizat: </w:t>
      </w:r>
    </w:p>
    <w:p w14:paraId="3873C3BA" w14:textId="77777777" w:rsidR="0028426E" w:rsidRDefault="0028426E" w:rsidP="0028426E">
      <w:pPr>
        <w:tabs>
          <w:tab w:val="left" w:pos="4212"/>
        </w:tabs>
        <w:rPr>
          <w:b/>
          <w:iCs/>
          <w:color w:val="000000" w:themeColor="text1"/>
          <w:u w:val="single"/>
        </w:rPr>
      </w:pPr>
    </w:p>
    <w:p w14:paraId="4C287D9A" w14:textId="77777777" w:rsidR="0028426E" w:rsidRDefault="0028426E" w:rsidP="0028426E">
      <w:pPr>
        <w:tabs>
          <w:tab w:val="left" w:pos="4212"/>
        </w:tabs>
        <w:rPr>
          <w:b/>
          <w:iCs/>
          <w:color w:val="000000" w:themeColor="text1"/>
          <w:u w:val="single"/>
        </w:rPr>
      </w:pPr>
    </w:p>
    <w:p w14:paraId="48675E47" w14:textId="77777777" w:rsidR="0028426E" w:rsidRDefault="0028426E" w:rsidP="0028426E">
      <w:pPr>
        <w:tabs>
          <w:tab w:val="left" w:pos="4212"/>
        </w:tabs>
        <w:rPr>
          <w:b/>
          <w:iCs/>
          <w:color w:val="000000" w:themeColor="text1"/>
        </w:rPr>
      </w:pPr>
      <w:r>
        <w:rPr>
          <w:b/>
          <w:iCs/>
          <w:color w:val="000000" w:themeColor="text1"/>
        </w:rPr>
        <w:t>Secretar de Stat</w:t>
      </w:r>
    </w:p>
    <w:p w14:paraId="4098A1C2" w14:textId="77777777" w:rsidR="0028426E" w:rsidRDefault="0028426E" w:rsidP="0028426E">
      <w:pPr>
        <w:tabs>
          <w:tab w:val="left" w:pos="4212"/>
        </w:tabs>
        <w:rPr>
          <w:b/>
          <w:iCs/>
          <w:color w:val="000000" w:themeColor="text1"/>
        </w:rPr>
      </w:pPr>
      <w:r>
        <w:rPr>
          <w:b/>
          <w:iCs/>
          <w:color w:val="000000" w:themeColor="text1"/>
        </w:rPr>
        <w:t>Róbert-Eugen SZÉP</w:t>
      </w:r>
    </w:p>
    <w:p w14:paraId="3A8272C2" w14:textId="77777777" w:rsidR="0028426E" w:rsidRDefault="0028426E" w:rsidP="0028426E">
      <w:pPr>
        <w:tabs>
          <w:tab w:val="left" w:pos="4212"/>
        </w:tabs>
        <w:rPr>
          <w:b/>
          <w:iCs/>
          <w:color w:val="000000" w:themeColor="text1"/>
        </w:rPr>
      </w:pPr>
    </w:p>
    <w:p w14:paraId="397949CE" w14:textId="77777777" w:rsidR="0028426E" w:rsidRDefault="0028426E" w:rsidP="0028426E">
      <w:pPr>
        <w:tabs>
          <w:tab w:val="left" w:pos="4212"/>
        </w:tabs>
        <w:rPr>
          <w:b/>
          <w:iCs/>
          <w:color w:val="000000" w:themeColor="text1"/>
        </w:rPr>
      </w:pPr>
    </w:p>
    <w:p w14:paraId="7D1128B1" w14:textId="77777777" w:rsidR="0028426E" w:rsidRDefault="0028426E" w:rsidP="0028426E">
      <w:pPr>
        <w:tabs>
          <w:tab w:val="left" w:pos="4212"/>
        </w:tabs>
        <w:rPr>
          <w:b/>
          <w:iCs/>
          <w:color w:val="000000" w:themeColor="text1"/>
        </w:rPr>
      </w:pPr>
    </w:p>
    <w:p w14:paraId="16530BBC" w14:textId="77777777" w:rsidR="0028426E" w:rsidRDefault="0028426E" w:rsidP="0028426E">
      <w:pPr>
        <w:tabs>
          <w:tab w:val="left" w:pos="4212"/>
        </w:tabs>
        <w:rPr>
          <w:b/>
          <w:iCs/>
          <w:color w:val="000000" w:themeColor="text1"/>
        </w:rPr>
      </w:pPr>
      <w:r>
        <w:rPr>
          <w:b/>
          <w:iCs/>
          <w:color w:val="000000" w:themeColor="text1"/>
        </w:rPr>
        <w:t xml:space="preserve">Secretar General </w:t>
      </w:r>
    </w:p>
    <w:p w14:paraId="0AF5E179" w14:textId="77777777" w:rsidR="0028426E" w:rsidRDefault="0028426E" w:rsidP="0028426E">
      <w:pPr>
        <w:tabs>
          <w:tab w:val="left" w:pos="4212"/>
        </w:tabs>
        <w:rPr>
          <w:b/>
          <w:iCs/>
          <w:color w:val="000000" w:themeColor="text1"/>
        </w:rPr>
      </w:pPr>
      <w:r>
        <w:rPr>
          <w:b/>
          <w:iCs/>
          <w:color w:val="000000" w:themeColor="text1"/>
        </w:rPr>
        <w:t>Corvin NEDELCU</w:t>
      </w:r>
    </w:p>
    <w:p w14:paraId="15D79EF3" w14:textId="77777777" w:rsidR="0028426E" w:rsidRDefault="0028426E" w:rsidP="0028426E">
      <w:pPr>
        <w:tabs>
          <w:tab w:val="left" w:pos="4212"/>
        </w:tabs>
        <w:rPr>
          <w:b/>
          <w:iCs/>
          <w:color w:val="000000" w:themeColor="text1"/>
        </w:rPr>
      </w:pPr>
    </w:p>
    <w:p w14:paraId="0BF98867" w14:textId="77777777" w:rsidR="0028426E" w:rsidRDefault="0028426E" w:rsidP="0028426E">
      <w:pPr>
        <w:tabs>
          <w:tab w:val="left" w:pos="4212"/>
        </w:tabs>
        <w:rPr>
          <w:b/>
          <w:iCs/>
          <w:color w:val="000000" w:themeColor="text1"/>
        </w:rPr>
      </w:pPr>
    </w:p>
    <w:p w14:paraId="7EF28CC3" w14:textId="77777777" w:rsidR="0028426E" w:rsidRDefault="0028426E" w:rsidP="0028426E">
      <w:pPr>
        <w:tabs>
          <w:tab w:val="left" w:pos="4212"/>
        </w:tabs>
        <w:rPr>
          <w:b/>
          <w:iCs/>
          <w:color w:val="000000" w:themeColor="text1"/>
        </w:rPr>
      </w:pPr>
      <w:r>
        <w:rPr>
          <w:b/>
          <w:iCs/>
          <w:color w:val="000000" w:themeColor="text1"/>
        </w:rPr>
        <w:t xml:space="preserve">Secretar General Adjunct  </w:t>
      </w:r>
    </w:p>
    <w:p w14:paraId="3A0F21A1" w14:textId="77777777" w:rsidR="0028426E" w:rsidRDefault="0028426E" w:rsidP="0028426E">
      <w:pPr>
        <w:tabs>
          <w:tab w:val="left" w:pos="4212"/>
        </w:tabs>
        <w:rPr>
          <w:b/>
          <w:iCs/>
          <w:color w:val="000000" w:themeColor="text1"/>
        </w:rPr>
      </w:pPr>
      <w:r>
        <w:rPr>
          <w:b/>
          <w:iCs/>
          <w:color w:val="000000" w:themeColor="text1"/>
        </w:rPr>
        <w:t>Teodor DULCEAȚĂ</w:t>
      </w:r>
    </w:p>
    <w:p w14:paraId="718A0303" w14:textId="77777777" w:rsidR="0028426E" w:rsidRDefault="0028426E" w:rsidP="0028426E">
      <w:pPr>
        <w:tabs>
          <w:tab w:val="left" w:pos="4212"/>
        </w:tabs>
        <w:rPr>
          <w:b/>
          <w:iCs/>
          <w:color w:val="000000" w:themeColor="text1"/>
        </w:rPr>
      </w:pPr>
    </w:p>
    <w:p w14:paraId="56A28F03" w14:textId="77777777" w:rsidR="0028426E" w:rsidRDefault="0028426E" w:rsidP="0028426E">
      <w:pPr>
        <w:tabs>
          <w:tab w:val="left" w:pos="4212"/>
        </w:tabs>
        <w:rPr>
          <w:b/>
          <w:iCs/>
          <w:color w:val="000000" w:themeColor="text1"/>
        </w:rPr>
      </w:pPr>
    </w:p>
    <w:p w14:paraId="355548EC" w14:textId="77777777" w:rsidR="0028426E" w:rsidRDefault="0028426E" w:rsidP="0028426E">
      <w:pPr>
        <w:tabs>
          <w:tab w:val="left" w:pos="4212"/>
        </w:tabs>
        <w:rPr>
          <w:b/>
          <w:iCs/>
          <w:color w:val="000000" w:themeColor="text1"/>
        </w:rPr>
      </w:pPr>
    </w:p>
    <w:p w14:paraId="23DB4F9E" w14:textId="77777777" w:rsidR="0028426E" w:rsidRDefault="0028426E" w:rsidP="0028426E">
      <w:pPr>
        <w:tabs>
          <w:tab w:val="left" w:pos="4212"/>
        </w:tabs>
        <w:rPr>
          <w:b/>
          <w:iCs/>
          <w:color w:val="000000" w:themeColor="text1"/>
        </w:rPr>
      </w:pPr>
      <w:r>
        <w:rPr>
          <w:b/>
          <w:iCs/>
          <w:color w:val="000000" w:themeColor="text1"/>
        </w:rPr>
        <w:t>Direcția Generală Resurse Umane, Juridică și Relația cu Parlamentul</w:t>
      </w:r>
    </w:p>
    <w:p w14:paraId="2F8A179F" w14:textId="77777777" w:rsidR="0028426E" w:rsidRDefault="0028426E" w:rsidP="0028426E">
      <w:pPr>
        <w:tabs>
          <w:tab w:val="left" w:pos="4212"/>
        </w:tabs>
        <w:rPr>
          <w:b/>
          <w:iCs/>
          <w:color w:val="000000" w:themeColor="text1"/>
        </w:rPr>
      </w:pPr>
      <w:r>
        <w:rPr>
          <w:b/>
          <w:iCs/>
          <w:color w:val="000000" w:themeColor="text1"/>
        </w:rPr>
        <w:t>Cristina Elena DUMITRESCU, Director general</w:t>
      </w:r>
    </w:p>
    <w:p w14:paraId="5FB90394" w14:textId="77777777" w:rsidR="0028426E" w:rsidRDefault="0028426E" w:rsidP="0028426E">
      <w:pPr>
        <w:tabs>
          <w:tab w:val="left" w:pos="4212"/>
        </w:tabs>
        <w:rPr>
          <w:b/>
          <w:iCs/>
          <w:color w:val="000000" w:themeColor="text1"/>
        </w:rPr>
      </w:pPr>
    </w:p>
    <w:p w14:paraId="57CB3648" w14:textId="77777777" w:rsidR="0028426E" w:rsidRDefault="0028426E" w:rsidP="0028426E">
      <w:pPr>
        <w:tabs>
          <w:tab w:val="left" w:pos="4212"/>
        </w:tabs>
        <w:rPr>
          <w:b/>
          <w:iCs/>
          <w:color w:val="000000" w:themeColor="text1"/>
        </w:rPr>
      </w:pPr>
    </w:p>
    <w:p w14:paraId="29EE491D" w14:textId="77777777" w:rsidR="0028426E" w:rsidRDefault="0028426E" w:rsidP="0028426E">
      <w:pPr>
        <w:tabs>
          <w:tab w:val="left" w:pos="4212"/>
        </w:tabs>
        <w:rPr>
          <w:b/>
          <w:iCs/>
          <w:color w:val="000000" w:themeColor="text1"/>
        </w:rPr>
      </w:pPr>
    </w:p>
    <w:p w14:paraId="3577B906" w14:textId="77777777" w:rsidR="0028426E" w:rsidRDefault="0028426E" w:rsidP="0028426E">
      <w:pPr>
        <w:tabs>
          <w:tab w:val="left" w:pos="4212"/>
        </w:tabs>
        <w:rPr>
          <w:b/>
          <w:iCs/>
          <w:color w:val="000000" w:themeColor="text1"/>
        </w:rPr>
      </w:pPr>
      <w:r>
        <w:rPr>
          <w:b/>
          <w:iCs/>
          <w:color w:val="000000" w:themeColor="text1"/>
        </w:rPr>
        <w:t>Direcția Generală Economică, Investiții și Administrativ</w:t>
      </w:r>
    </w:p>
    <w:p w14:paraId="4D01ECB4" w14:textId="77777777" w:rsidR="0028426E" w:rsidRDefault="0028426E" w:rsidP="0028426E">
      <w:pPr>
        <w:tabs>
          <w:tab w:val="left" w:pos="4212"/>
        </w:tabs>
        <w:rPr>
          <w:b/>
          <w:iCs/>
          <w:color w:val="000000" w:themeColor="text1"/>
        </w:rPr>
      </w:pPr>
      <w:r>
        <w:rPr>
          <w:b/>
          <w:iCs/>
          <w:color w:val="000000" w:themeColor="text1"/>
        </w:rPr>
        <w:t>Speranța IONESCU, Director general</w:t>
      </w:r>
    </w:p>
    <w:p w14:paraId="5DE280D8" w14:textId="77777777" w:rsidR="0028426E" w:rsidRDefault="0028426E" w:rsidP="0028426E">
      <w:pPr>
        <w:tabs>
          <w:tab w:val="left" w:pos="4212"/>
        </w:tabs>
        <w:rPr>
          <w:b/>
          <w:iCs/>
          <w:color w:val="000000" w:themeColor="text1"/>
        </w:rPr>
      </w:pPr>
    </w:p>
    <w:p w14:paraId="5575B4EF" w14:textId="77777777" w:rsidR="0028426E" w:rsidRDefault="0028426E" w:rsidP="0028426E">
      <w:pPr>
        <w:tabs>
          <w:tab w:val="left" w:pos="4212"/>
        </w:tabs>
        <w:rPr>
          <w:b/>
          <w:iCs/>
          <w:color w:val="000000" w:themeColor="text1"/>
        </w:rPr>
      </w:pPr>
    </w:p>
    <w:p w14:paraId="1FAB2631" w14:textId="77777777" w:rsidR="0028426E" w:rsidRDefault="0028426E" w:rsidP="0028426E">
      <w:pPr>
        <w:tabs>
          <w:tab w:val="left" w:pos="4212"/>
        </w:tabs>
        <w:rPr>
          <w:b/>
          <w:iCs/>
          <w:color w:val="000000" w:themeColor="text1"/>
        </w:rPr>
      </w:pPr>
    </w:p>
    <w:p w14:paraId="03E4F8D3" w14:textId="7F58DA8B" w:rsidR="0028426E" w:rsidRPr="001255BD" w:rsidRDefault="0028426E" w:rsidP="0028426E">
      <w:pPr>
        <w:tabs>
          <w:tab w:val="left" w:pos="4212"/>
        </w:tabs>
        <w:rPr>
          <w:b/>
          <w:iCs/>
        </w:rPr>
      </w:pPr>
      <w:r w:rsidRPr="001255BD">
        <w:rPr>
          <w:b/>
          <w:iCs/>
        </w:rPr>
        <w:t>Direcția</w:t>
      </w:r>
      <w:r w:rsidR="002866A8">
        <w:rPr>
          <w:b/>
          <w:iCs/>
        </w:rPr>
        <w:t xml:space="preserve"> Generală</w:t>
      </w:r>
      <w:r w:rsidRPr="001255BD">
        <w:rPr>
          <w:b/>
          <w:iCs/>
        </w:rPr>
        <w:t xml:space="preserve"> </w:t>
      </w:r>
      <w:r w:rsidR="008A240B" w:rsidRPr="001255BD">
        <w:rPr>
          <w:b/>
          <w:iCs/>
        </w:rPr>
        <w:t xml:space="preserve">Păduri și </w:t>
      </w:r>
      <w:r w:rsidR="002866A8">
        <w:rPr>
          <w:b/>
          <w:iCs/>
        </w:rPr>
        <w:t>Strategii în Sivicultură</w:t>
      </w:r>
    </w:p>
    <w:p w14:paraId="44761BE4" w14:textId="77777777" w:rsidR="00DB23E9" w:rsidRPr="00B56656" w:rsidRDefault="00DB23E9" w:rsidP="00DB23E9">
      <w:pPr>
        <w:spacing w:line="360" w:lineRule="auto"/>
        <w:rPr>
          <w:b/>
          <w:bCs/>
          <w:noProof/>
        </w:rPr>
      </w:pPr>
      <w:r w:rsidRPr="00B56656">
        <w:rPr>
          <w:b/>
          <w:bCs/>
          <w:noProof/>
        </w:rPr>
        <w:t>Dănuț IACOB, Director general</w:t>
      </w:r>
    </w:p>
    <w:p w14:paraId="31B1B497" w14:textId="77777777" w:rsidR="0028426E" w:rsidRDefault="0028426E" w:rsidP="0028426E">
      <w:pPr>
        <w:tabs>
          <w:tab w:val="left" w:pos="4212"/>
        </w:tabs>
        <w:rPr>
          <w:b/>
          <w:iCs/>
          <w:color w:val="000000" w:themeColor="text1"/>
        </w:rPr>
      </w:pPr>
    </w:p>
    <w:p w14:paraId="0969D75C" w14:textId="77777777" w:rsidR="0028426E" w:rsidRDefault="0028426E" w:rsidP="0028426E">
      <w:pPr>
        <w:tabs>
          <w:tab w:val="left" w:pos="4212"/>
        </w:tabs>
        <w:rPr>
          <w:b/>
          <w:iCs/>
          <w:color w:val="000000" w:themeColor="text1"/>
        </w:rPr>
      </w:pPr>
    </w:p>
    <w:p w14:paraId="3C778803" w14:textId="77777777" w:rsidR="0028426E" w:rsidRDefault="0028426E" w:rsidP="0028426E">
      <w:pPr>
        <w:tabs>
          <w:tab w:val="left" w:pos="4212"/>
        </w:tabs>
        <w:rPr>
          <w:b/>
          <w:iCs/>
          <w:color w:val="000000" w:themeColor="text1"/>
        </w:rPr>
      </w:pPr>
    </w:p>
    <w:p w14:paraId="50A9BFA5" w14:textId="77777777" w:rsidR="0028426E" w:rsidRDefault="0028426E" w:rsidP="0028426E">
      <w:pPr>
        <w:tabs>
          <w:tab w:val="left" w:pos="4212"/>
        </w:tabs>
        <w:rPr>
          <w:b/>
          <w:iCs/>
          <w:color w:val="000000" w:themeColor="text1"/>
        </w:rPr>
      </w:pPr>
      <w:r>
        <w:rPr>
          <w:b/>
          <w:iCs/>
          <w:color w:val="000000" w:themeColor="text1"/>
        </w:rPr>
        <w:t>Direcția Generală  Planul Național de Redresare și Reziliență</w:t>
      </w:r>
    </w:p>
    <w:p w14:paraId="1B29EDA4" w14:textId="77777777" w:rsidR="0028426E" w:rsidRDefault="0028426E" w:rsidP="0028426E">
      <w:pPr>
        <w:tabs>
          <w:tab w:val="left" w:pos="4212"/>
        </w:tabs>
        <w:rPr>
          <w:b/>
          <w:iCs/>
          <w:color w:val="000000" w:themeColor="text1"/>
        </w:rPr>
      </w:pPr>
      <w:r>
        <w:rPr>
          <w:b/>
          <w:iCs/>
          <w:color w:val="000000" w:themeColor="text1"/>
        </w:rPr>
        <w:t xml:space="preserve">George TURTOI, Director general </w:t>
      </w:r>
    </w:p>
    <w:p w14:paraId="328E781B" w14:textId="57A46993" w:rsidR="0028426E" w:rsidRDefault="0028426E" w:rsidP="0028426E">
      <w:pPr>
        <w:tabs>
          <w:tab w:val="left" w:pos="4212"/>
        </w:tabs>
        <w:rPr>
          <w:b/>
          <w:iCs/>
          <w:color w:val="000000" w:themeColor="text1"/>
        </w:rPr>
      </w:pPr>
    </w:p>
    <w:p w14:paraId="59730EEF" w14:textId="77777777" w:rsidR="0028426E" w:rsidRDefault="0028426E" w:rsidP="0028426E">
      <w:pPr>
        <w:tabs>
          <w:tab w:val="left" w:pos="4212"/>
        </w:tabs>
        <w:rPr>
          <w:b/>
          <w:iCs/>
          <w:color w:val="000000" w:themeColor="text1"/>
        </w:rPr>
      </w:pPr>
    </w:p>
    <w:p w14:paraId="1EA2813F" w14:textId="7211198B" w:rsidR="0028426E" w:rsidRDefault="0028426E" w:rsidP="0028426E">
      <w:pPr>
        <w:tabs>
          <w:tab w:val="left" w:pos="4212"/>
        </w:tabs>
        <w:rPr>
          <w:b/>
          <w:iCs/>
          <w:color w:val="000000" w:themeColor="text1"/>
        </w:rPr>
      </w:pPr>
    </w:p>
    <w:p w14:paraId="150DDA1E" w14:textId="77777777" w:rsidR="002805ED" w:rsidRDefault="002805ED" w:rsidP="0028426E">
      <w:pPr>
        <w:tabs>
          <w:tab w:val="left" w:pos="4212"/>
        </w:tabs>
        <w:rPr>
          <w:b/>
          <w:iCs/>
          <w:color w:val="000000" w:themeColor="text1"/>
        </w:rPr>
      </w:pPr>
    </w:p>
    <w:p w14:paraId="5B4514C4" w14:textId="77777777" w:rsidR="0028426E" w:rsidRDefault="0028426E" w:rsidP="0028426E">
      <w:pPr>
        <w:tabs>
          <w:tab w:val="left" w:pos="4212"/>
        </w:tabs>
        <w:rPr>
          <w:b/>
          <w:iCs/>
          <w:color w:val="000000" w:themeColor="text1"/>
        </w:rPr>
      </w:pPr>
      <w:r>
        <w:rPr>
          <w:b/>
          <w:iCs/>
          <w:color w:val="000000" w:themeColor="text1"/>
        </w:rPr>
        <w:t xml:space="preserve">Întocmit: Ana-Luiza DOMNIȚEANU </w:t>
      </w:r>
    </w:p>
    <w:p w14:paraId="043A9CF7" w14:textId="77777777" w:rsidR="0028426E" w:rsidRDefault="0028426E" w:rsidP="0028426E">
      <w:pPr>
        <w:tabs>
          <w:tab w:val="left" w:pos="4212"/>
        </w:tabs>
        <w:rPr>
          <w:b/>
          <w:iCs/>
          <w:color w:val="000000" w:themeColor="text1"/>
        </w:rPr>
      </w:pPr>
      <w:r>
        <w:rPr>
          <w:b/>
          <w:iCs/>
          <w:color w:val="000000" w:themeColor="text1"/>
        </w:rPr>
        <w:t xml:space="preserve">                consilier juridic, Biroul Juridic și Soluționare Contestații, DGPNRR</w:t>
      </w:r>
    </w:p>
    <w:p w14:paraId="2B12ACCD" w14:textId="77777777" w:rsidR="0028426E" w:rsidRDefault="0028426E" w:rsidP="00A50BB6">
      <w:pPr>
        <w:spacing w:line="360" w:lineRule="auto"/>
        <w:jc w:val="center"/>
      </w:pPr>
    </w:p>
    <w:sectPr w:rsidR="0028426E" w:rsidSect="003B0A1F">
      <w:headerReference w:type="even" r:id="rId8"/>
      <w:headerReference w:type="default" r:id="rId9"/>
      <w:footerReference w:type="even" r:id="rId10"/>
      <w:footerReference w:type="default" r:id="rId11"/>
      <w:headerReference w:type="first" r:id="rId12"/>
      <w:footerReference w:type="first" r:id="rId13"/>
      <w:pgSz w:w="12240" w:h="15840"/>
      <w:pgMar w:top="810" w:right="900" w:bottom="900"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EE090" w14:textId="77777777" w:rsidR="00E415E9" w:rsidRDefault="00E415E9" w:rsidP="00A50BB6">
      <w:r>
        <w:separator/>
      </w:r>
    </w:p>
  </w:endnote>
  <w:endnote w:type="continuationSeparator" w:id="0">
    <w:p w14:paraId="51B9A62D" w14:textId="77777777" w:rsidR="00E415E9" w:rsidRDefault="00E415E9" w:rsidP="00A50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1D0E4" w14:textId="77777777" w:rsidR="007C309A" w:rsidRDefault="007C30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76380" w14:textId="77777777" w:rsidR="007C309A" w:rsidRDefault="007C30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A19F" w14:textId="77777777" w:rsidR="007C309A" w:rsidRDefault="007C3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A98FC" w14:textId="77777777" w:rsidR="00E415E9" w:rsidRDefault="00E415E9" w:rsidP="00A50BB6">
      <w:r>
        <w:separator/>
      </w:r>
    </w:p>
  </w:footnote>
  <w:footnote w:type="continuationSeparator" w:id="0">
    <w:p w14:paraId="77F67035" w14:textId="77777777" w:rsidR="00E415E9" w:rsidRDefault="00E415E9" w:rsidP="00A50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1B783" w14:textId="08445F76" w:rsidR="00A50BB6" w:rsidRDefault="00A50B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980739"/>
      <w:docPartObj>
        <w:docPartGallery w:val="Watermarks"/>
        <w:docPartUnique/>
      </w:docPartObj>
    </w:sdtPr>
    <w:sdtContent>
      <w:p w14:paraId="6C58ADC4" w14:textId="55A451A8" w:rsidR="00A50BB6" w:rsidRDefault="00000000">
        <w:pPr>
          <w:pStyle w:val="Header"/>
        </w:pPr>
        <w:r>
          <w:rPr>
            <w:noProof/>
          </w:rPr>
          <w:pict w14:anchorId="38D1BF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819283" o:spid="_x0000_s1025" type="#_x0000_t136" style="position:absolute;margin-left:0;margin-top:0;width:489.65pt;height:209.85pt;rotation:315;z-index:-25165875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C28C9" w14:textId="2D71F803" w:rsidR="00A50BB6" w:rsidRDefault="00A50B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14B78"/>
    <w:multiLevelType w:val="hybridMultilevel"/>
    <w:tmpl w:val="1214EDCE"/>
    <w:lvl w:ilvl="0" w:tplc="07221D8E">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B5EE0"/>
    <w:multiLevelType w:val="hybridMultilevel"/>
    <w:tmpl w:val="8E7A473E"/>
    <w:lvl w:ilvl="0" w:tplc="04090011">
      <w:start w:val="1"/>
      <w:numFmt w:val="decimal"/>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2" w15:restartNumberingAfterBreak="0">
    <w:nsid w:val="45B7440C"/>
    <w:multiLevelType w:val="hybridMultilevel"/>
    <w:tmpl w:val="5C5E1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915D49"/>
    <w:multiLevelType w:val="hybridMultilevel"/>
    <w:tmpl w:val="8E7A473E"/>
    <w:lvl w:ilvl="0" w:tplc="04090011">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56E01447"/>
    <w:multiLevelType w:val="hybridMultilevel"/>
    <w:tmpl w:val="221E2C54"/>
    <w:lvl w:ilvl="0" w:tplc="D54432F8">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num w:numId="1" w16cid:durableId="1141194055">
    <w:abstractNumId w:val="4"/>
  </w:num>
  <w:num w:numId="2" w16cid:durableId="1487195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0422450">
    <w:abstractNumId w:val="3"/>
  </w:num>
  <w:num w:numId="4" w16cid:durableId="1484739746">
    <w:abstractNumId w:val="1"/>
  </w:num>
  <w:num w:numId="5" w16cid:durableId="499580988">
    <w:abstractNumId w:val="2"/>
  </w:num>
  <w:num w:numId="6" w16cid:durableId="1761371211">
    <w:abstractNumId w:val="0"/>
  </w:num>
  <w:num w:numId="7" w16cid:durableId="150486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BF9"/>
    <w:rsid w:val="00005D2D"/>
    <w:rsid w:val="0000701B"/>
    <w:rsid w:val="00017C2A"/>
    <w:rsid w:val="00064A54"/>
    <w:rsid w:val="00067C62"/>
    <w:rsid w:val="0007341C"/>
    <w:rsid w:val="0007506F"/>
    <w:rsid w:val="001012C5"/>
    <w:rsid w:val="00115D98"/>
    <w:rsid w:val="001238AE"/>
    <w:rsid w:val="001255BD"/>
    <w:rsid w:val="001369AD"/>
    <w:rsid w:val="0017422D"/>
    <w:rsid w:val="002805ED"/>
    <w:rsid w:val="0028426E"/>
    <w:rsid w:val="002866A8"/>
    <w:rsid w:val="002A174D"/>
    <w:rsid w:val="002E551A"/>
    <w:rsid w:val="002E5EDE"/>
    <w:rsid w:val="00345D6A"/>
    <w:rsid w:val="003B0A1F"/>
    <w:rsid w:val="003D5038"/>
    <w:rsid w:val="00404A97"/>
    <w:rsid w:val="004166C6"/>
    <w:rsid w:val="00454E28"/>
    <w:rsid w:val="0046176B"/>
    <w:rsid w:val="00464117"/>
    <w:rsid w:val="00477EEC"/>
    <w:rsid w:val="004C2C1C"/>
    <w:rsid w:val="004F675B"/>
    <w:rsid w:val="0058154E"/>
    <w:rsid w:val="005A62B6"/>
    <w:rsid w:val="005E54C8"/>
    <w:rsid w:val="0061754B"/>
    <w:rsid w:val="00656236"/>
    <w:rsid w:val="00690558"/>
    <w:rsid w:val="006925AE"/>
    <w:rsid w:val="006C3068"/>
    <w:rsid w:val="006E6539"/>
    <w:rsid w:val="007A5BF2"/>
    <w:rsid w:val="007C19B7"/>
    <w:rsid w:val="007C309A"/>
    <w:rsid w:val="007F70C5"/>
    <w:rsid w:val="008916EE"/>
    <w:rsid w:val="008A0A62"/>
    <w:rsid w:val="008A240B"/>
    <w:rsid w:val="008B481B"/>
    <w:rsid w:val="008F26E8"/>
    <w:rsid w:val="0090169F"/>
    <w:rsid w:val="00921A8F"/>
    <w:rsid w:val="0093004C"/>
    <w:rsid w:val="00932E8D"/>
    <w:rsid w:val="009449C9"/>
    <w:rsid w:val="009473FE"/>
    <w:rsid w:val="009B5B38"/>
    <w:rsid w:val="00A25D28"/>
    <w:rsid w:val="00A50BB6"/>
    <w:rsid w:val="00A545D8"/>
    <w:rsid w:val="00A55958"/>
    <w:rsid w:val="00A6080C"/>
    <w:rsid w:val="00A6659D"/>
    <w:rsid w:val="00A91981"/>
    <w:rsid w:val="00AE3516"/>
    <w:rsid w:val="00B01B82"/>
    <w:rsid w:val="00B5459A"/>
    <w:rsid w:val="00B628CF"/>
    <w:rsid w:val="00BA2B22"/>
    <w:rsid w:val="00BB1001"/>
    <w:rsid w:val="00BE4849"/>
    <w:rsid w:val="00BF356C"/>
    <w:rsid w:val="00C53A56"/>
    <w:rsid w:val="00C9018B"/>
    <w:rsid w:val="00CA6BF9"/>
    <w:rsid w:val="00D10D17"/>
    <w:rsid w:val="00D514CD"/>
    <w:rsid w:val="00DB23E9"/>
    <w:rsid w:val="00DC62AE"/>
    <w:rsid w:val="00DD1013"/>
    <w:rsid w:val="00DD3C93"/>
    <w:rsid w:val="00E232E3"/>
    <w:rsid w:val="00E37960"/>
    <w:rsid w:val="00E415E9"/>
    <w:rsid w:val="00E55ED1"/>
    <w:rsid w:val="00E72AA4"/>
    <w:rsid w:val="00E86915"/>
    <w:rsid w:val="00ED0797"/>
    <w:rsid w:val="00ED0F8C"/>
    <w:rsid w:val="00EF06F9"/>
    <w:rsid w:val="00F816F7"/>
    <w:rsid w:val="00FA1E7B"/>
    <w:rsid w:val="00FC4119"/>
    <w:rsid w:val="00FD3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EA03C"/>
  <w15:chartTrackingRefBased/>
  <w15:docId w15:val="{32EA947D-471C-4928-9E22-A2CC21C2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BF9"/>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locked/>
    <w:rsid w:val="00CA6BF9"/>
    <w:rPr>
      <w:sz w:val="24"/>
      <w:szCs w:val="24"/>
    </w:rPr>
  </w:style>
  <w:style w:type="paragraph" w:styleId="Header">
    <w:name w:val="header"/>
    <w:basedOn w:val="Normal"/>
    <w:link w:val="HeaderChar"/>
    <w:rsid w:val="00CA6BF9"/>
    <w:pPr>
      <w:tabs>
        <w:tab w:val="center" w:pos="4320"/>
        <w:tab w:val="right" w:pos="8640"/>
      </w:tabs>
    </w:pPr>
    <w:rPr>
      <w:rFonts w:asciiTheme="minorHAnsi" w:eastAsiaTheme="minorHAnsi" w:hAnsiTheme="minorHAnsi" w:cstheme="minorBidi"/>
      <w:lang w:val="en-US"/>
    </w:rPr>
  </w:style>
  <w:style w:type="character" w:customStyle="1" w:styleId="AntetCaracter1">
    <w:name w:val="Antet Caracter1"/>
    <w:basedOn w:val="DefaultParagraphFont"/>
    <w:uiPriority w:val="99"/>
    <w:semiHidden/>
    <w:rsid w:val="00CA6BF9"/>
    <w:rPr>
      <w:rFonts w:ascii="Times New Roman" w:eastAsia="Times New Roman" w:hAnsi="Times New Roman" w:cs="Times New Roman"/>
      <w:sz w:val="24"/>
      <w:szCs w:val="24"/>
      <w:lang w:val="ro-RO"/>
    </w:rPr>
  </w:style>
  <w:style w:type="paragraph" w:styleId="ListParagraph">
    <w:name w:val="List Paragraph"/>
    <w:aliases w:val="Akapit z listą BS,Outlines a.b.c.,List_Paragraph,Multilevel para_II,Akapit z lista BS,List Paragraph1,Normal bullet 2,numbered list,2,OBC Bullet,Normal 1,Task Body,Viñetas (Inicio Parrafo),Paragrafo elenco,3 Txt tabla,Zerrenda-paragrafoa"/>
    <w:basedOn w:val="Normal"/>
    <w:link w:val="ListParagraphChar"/>
    <w:uiPriority w:val="34"/>
    <w:qFormat/>
    <w:rsid w:val="00CA6BF9"/>
    <w:pPr>
      <w:ind w:left="720"/>
    </w:pPr>
    <w:rPr>
      <w:rFonts w:ascii="Calibri" w:eastAsiaTheme="minorHAnsi" w:hAnsi="Calibri" w:cs="Calibri"/>
      <w:sz w:val="22"/>
      <w:szCs w:val="22"/>
      <w:lang w:val="en-US"/>
    </w:rPr>
  </w:style>
  <w:style w:type="paragraph" w:styleId="BalloonText">
    <w:name w:val="Balloon Text"/>
    <w:basedOn w:val="Normal"/>
    <w:link w:val="BalloonTextChar"/>
    <w:uiPriority w:val="99"/>
    <w:semiHidden/>
    <w:unhideWhenUsed/>
    <w:rsid w:val="001369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9AD"/>
    <w:rPr>
      <w:rFonts w:ascii="Segoe UI" w:eastAsia="Times New Roman" w:hAnsi="Segoe UI" w:cs="Segoe UI"/>
      <w:sz w:val="18"/>
      <w:szCs w:val="18"/>
      <w:lang w:val="ro-RO"/>
    </w:rPr>
  </w:style>
  <w:style w:type="paragraph" w:styleId="Footer">
    <w:name w:val="footer"/>
    <w:basedOn w:val="Normal"/>
    <w:link w:val="FooterChar"/>
    <w:uiPriority w:val="99"/>
    <w:unhideWhenUsed/>
    <w:rsid w:val="00A50BB6"/>
    <w:pPr>
      <w:tabs>
        <w:tab w:val="center" w:pos="4680"/>
        <w:tab w:val="right" w:pos="9360"/>
      </w:tabs>
    </w:pPr>
  </w:style>
  <w:style w:type="character" w:customStyle="1" w:styleId="FooterChar">
    <w:name w:val="Footer Char"/>
    <w:basedOn w:val="DefaultParagraphFont"/>
    <w:link w:val="Footer"/>
    <w:uiPriority w:val="99"/>
    <w:rsid w:val="00A50BB6"/>
    <w:rPr>
      <w:rFonts w:ascii="Times New Roman" w:eastAsia="Times New Roman" w:hAnsi="Times New Roman" w:cs="Times New Roman"/>
      <w:sz w:val="24"/>
      <w:szCs w:val="24"/>
      <w:lang w:val="ro-RO"/>
    </w:rPr>
  </w:style>
  <w:style w:type="character" w:customStyle="1" w:styleId="ListParagraphChar">
    <w:name w:val="List Paragraph Char"/>
    <w:aliases w:val="Akapit z listą BS Char,Outlines a.b.c. Char,List_Paragraph Char,Multilevel para_II Char,Akapit z lista BS Char,List Paragraph1 Char,Normal bullet 2 Char,numbered list Char,2 Char,OBC Bullet Char,Normal 1 Char,Task Body Char"/>
    <w:link w:val="ListParagraph"/>
    <w:uiPriority w:val="34"/>
    <w:qFormat/>
    <w:locked/>
    <w:rsid w:val="00ED0F8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89087">
      <w:bodyDiv w:val="1"/>
      <w:marLeft w:val="0"/>
      <w:marRight w:val="0"/>
      <w:marTop w:val="0"/>
      <w:marBottom w:val="0"/>
      <w:divBdr>
        <w:top w:val="none" w:sz="0" w:space="0" w:color="auto"/>
        <w:left w:val="none" w:sz="0" w:space="0" w:color="auto"/>
        <w:bottom w:val="none" w:sz="0" w:space="0" w:color="auto"/>
        <w:right w:val="none" w:sz="0" w:space="0" w:color="auto"/>
      </w:divBdr>
    </w:div>
    <w:div w:id="182014227">
      <w:bodyDiv w:val="1"/>
      <w:marLeft w:val="0"/>
      <w:marRight w:val="0"/>
      <w:marTop w:val="0"/>
      <w:marBottom w:val="0"/>
      <w:divBdr>
        <w:top w:val="none" w:sz="0" w:space="0" w:color="auto"/>
        <w:left w:val="none" w:sz="0" w:space="0" w:color="auto"/>
        <w:bottom w:val="none" w:sz="0" w:space="0" w:color="auto"/>
        <w:right w:val="none" w:sz="0" w:space="0" w:color="auto"/>
      </w:divBdr>
    </w:div>
    <w:div w:id="331832718">
      <w:bodyDiv w:val="1"/>
      <w:marLeft w:val="0"/>
      <w:marRight w:val="0"/>
      <w:marTop w:val="0"/>
      <w:marBottom w:val="0"/>
      <w:divBdr>
        <w:top w:val="none" w:sz="0" w:space="0" w:color="auto"/>
        <w:left w:val="none" w:sz="0" w:space="0" w:color="auto"/>
        <w:bottom w:val="none" w:sz="0" w:space="0" w:color="auto"/>
        <w:right w:val="none" w:sz="0" w:space="0" w:color="auto"/>
      </w:divBdr>
    </w:div>
    <w:div w:id="1612515333">
      <w:bodyDiv w:val="1"/>
      <w:marLeft w:val="0"/>
      <w:marRight w:val="0"/>
      <w:marTop w:val="0"/>
      <w:marBottom w:val="0"/>
      <w:divBdr>
        <w:top w:val="none" w:sz="0" w:space="0" w:color="auto"/>
        <w:left w:val="none" w:sz="0" w:space="0" w:color="auto"/>
        <w:bottom w:val="none" w:sz="0" w:space="0" w:color="auto"/>
        <w:right w:val="none" w:sz="0" w:space="0" w:color="auto"/>
      </w:divBdr>
    </w:div>
    <w:div w:id="212048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4332</Characters>
  <Application>Microsoft Office Word</Application>
  <DocSecurity>0</DocSecurity>
  <Lines>36</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Monica.Popescu</dc:creator>
  <cp:keywords/>
  <dc:description/>
  <cp:lastModifiedBy>Doru.OBER</cp:lastModifiedBy>
  <cp:revision>2</cp:revision>
  <cp:lastPrinted>2022-08-03T08:04:00Z</cp:lastPrinted>
  <dcterms:created xsi:type="dcterms:W3CDTF">2022-08-18T10:05:00Z</dcterms:created>
  <dcterms:modified xsi:type="dcterms:W3CDTF">2022-08-18T10:05:00Z</dcterms:modified>
</cp:coreProperties>
</file>