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94E2" w14:textId="77777777" w:rsidR="008A48BE" w:rsidRPr="00416FC9" w:rsidRDefault="00EB272A">
      <w:pPr>
        <w:spacing w:after="0"/>
        <w:jc w:val="center"/>
        <w:rPr>
          <w:b/>
          <w:szCs w:val="24"/>
          <w:lang w:val="ro-RO"/>
        </w:rPr>
      </w:pPr>
      <w:r w:rsidRPr="00416FC9">
        <w:rPr>
          <w:b/>
          <w:szCs w:val="24"/>
          <w:lang w:val="ro-RO"/>
        </w:rPr>
        <w:t>MINISTERUL MEDIULUI, APELOR ȘI PĂDURILOR</w:t>
      </w:r>
    </w:p>
    <w:p w14:paraId="16177DF7" w14:textId="77777777" w:rsidR="008A48BE" w:rsidRPr="00416FC9" w:rsidRDefault="008A48BE">
      <w:pPr>
        <w:spacing w:after="0"/>
        <w:jc w:val="both"/>
        <w:rPr>
          <w:b/>
          <w:szCs w:val="24"/>
          <w:lang w:val="ro-RO"/>
        </w:rPr>
      </w:pPr>
    </w:p>
    <w:p w14:paraId="1E483ABC" w14:textId="77777777" w:rsidR="008A48BE" w:rsidRPr="00416FC9" w:rsidRDefault="00EB272A">
      <w:pPr>
        <w:tabs>
          <w:tab w:val="center" w:pos="2346"/>
          <w:tab w:val="left" w:pos="3615"/>
        </w:tabs>
        <w:spacing w:after="0"/>
        <w:jc w:val="both"/>
        <w:rPr>
          <w:szCs w:val="24"/>
          <w:lang w:val="ro-RO"/>
        </w:rPr>
      </w:pPr>
      <w:r w:rsidRPr="00416FC9">
        <w:rPr>
          <w:szCs w:val="24"/>
          <w:lang w:val="ro-RO"/>
        </w:rPr>
        <w:tab/>
      </w:r>
      <w:r w:rsidRPr="00416FC9">
        <w:rPr>
          <w:noProof/>
          <w:szCs w:val="24"/>
          <w:lang w:val="ro-RO"/>
        </w:rPr>
        <w:drawing>
          <wp:anchor distT="0" distB="0" distL="114300" distR="114300" simplePos="0" relativeHeight="251661312" behindDoc="0" locked="0" layoutInCell="1" allowOverlap="1" wp14:anchorId="2D0A9B54" wp14:editId="0AF5B8EA">
            <wp:simplePos x="0" y="0"/>
            <wp:positionH relativeFrom="column">
              <wp:posOffset>2743200</wp:posOffset>
            </wp:positionH>
            <wp:positionV relativeFrom="paragraph">
              <wp:posOffset>46990</wp:posOffset>
            </wp:positionV>
            <wp:extent cx="677545" cy="914400"/>
            <wp:effectExtent l="0" t="0" r="8255" b="0"/>
            <wp:wrapSquare wrapText="right"/>
            <wp:docPr id="3" name="Picture 3"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r w:rsidRPr="00416FC9">
        <w:rPr>
          <w:szCs w:val="24"/>
          <w:lang w:val="ro-RO"/>
        </w:rPr>
        <w:tab/>
      </w:r>
    </w:p>
    <w:p w14:paraId="5401F525" w14:textId="77777777" w:rsidR="008A48BE" w:rsidRPr="00416FC9" w:rsidRDefault="008A48BE">
      <w:pPr>
        <w:spacing w:after="0"/>
        <w:jc w:val="both"/>
        <w:rPr>
          <w:szCs w:val="24"/>
          <w:lang w:val="ro-RO"/>
        </w:rPr>
      </w:pPr>
    </w:p>
    <w:p w14:paraId="6A2664C8" w14:textId="77777777" w:rsidR="008A48BE" w:rsidRPr="00416FC9" w:rsidRDefault="008A48BE">
      <w:pPr>
        <w:spacing w:after="0"/>
        <w:jc w:val="both"/>
        <w:rPr>
          <w:szCs w:val="24"/>
          <w:lang w:val="ro-RO"/>
        </w:rPr>
      </w:pPr>
    </w:p>
    <w:p w14:paraId="5DF52C6A" w14:textId="77777777" w:rsidR="008A48BE" w:rsidRPr="00416FC9" w:rsidRDefault="008A48BE">
      <w:pPr>
        <w:spacing w:after="0"/>
        <w:jc w:val="both"/>
        <w:rPr>
          <w:b/>
          <w:szCs w:val="24"/>
          <w:lang w:val="ro-RO"/>
        </w:rPr>
      </w:pPr>
    </w:p>
    <w:p w14:paraId="21B5BD98" w14:textId="77777777" w:rsidR="008A48BE" w:rsidRPr="00416FC9" w:rsidRDefault="008A48BE">
      <w:pPr>
        <w:spacing w:after="0"/>
        <w:jc w:val="both"/>
        <w:rPr>
          <w:b/>
          <w:szCs w:val="24"/>
          <w:lang w:val="ro-RO"/>
        </w:rPr>
      </w:pPr>
    </w:p>
    <w:p w14:paraId="543736F3" w14:textId="77777777" w:rsidR="008A48BE" w:rsidRPr="00416FC9" w:rsidRDefault="008A48BE">
      <w:pPr>
        <w:spacing w:after="0"/>
        <w:jc w:val="both"/>
        <w:rPr>
          <w:b/>
          <w:szCs w:val="24"/>
          <w:lang w:val="ro-RO"/>
        </w:rPr>
      </w:pPr>
    </w:p>
    <w:p w14:paraId="6543F419" w14:textId="77777777" w:rsidR="008A48BE" w:rsidRPr="00416FC9" w:rsidRDefault="008A48BE">
      <w:pPr>
        <w:spacing w:after="0"/>
        <w:jc w:val="both"/>
        <w:rPr>
          <w:b/>
          <w:szCs w:val="24"/>
          <w:lang w:val="ro-RO"/>
        </w:rPr>
      </w:pPr>
    </w:p>
    <w:p w14:paraId="7AF84B87" w14:textId="77777777" w:rsidR="008A48BE" w:rsidRPr="00416FC9" w:rsidRDefault="008A48BE">
      <w:pPr>
        <w:spacing w:after="0"/>
        <w:jc w:val="both"/>
        <w:rPr>
          <w:b/>
          <w:szCs w:val="24"/>
          <w:lang w:val="ro-RO"/>
        </w:rPr>
      </w:pPr>
    </w:p>
    <w:p w14:paraId="22768231" w14:textId="77777777" w:rsidR="008A48BE" w:rsidRPr="00416FC9" w:rsidRDefault="00EB272A">
      <w:pPr>
        <w:spacing w:after="0"/>
        <w:jc w:val="center"/>
        <w:rPr>
          <w:b/>
          <w:szCs w:val="24"/>
          <w:lang w:val="ro-RO"/>
        </w:rPr>
      </w:pPr>
      <w:r w:rsidRPr="00416FC9">
        <w:rPr>
          <w:b/>
          <w:szCs w:val="24"/>
          <w:lang w:val="ro-RO"/>
        </w:rPr>
        <w:t xml:space="preserve">ORDIN </w:t>
      </w:r>
    </w:p>
    <w:p w14:paraId="376D46ED" w14:textId="77777777" w:rsidR="008A48BE" w:rsidRPr="00416FC9" w:rsidRDefault="00EB272A">
      <w:pPr>
        <w:spacing w:after="0"/>
        <w:jc w:val="center"/>
        <w:rPr>
          <w:b/>
          <w:szCs w:val="24"/>
          <w:lang w:val="ro-RO"/>
        </w:rPr>
      </w:pPr>
      <w:r w:rsidRPr="00416FC9">
        <w:rPr>
          <w:b/>
          <w:szCs w:val="24"/>
          <w:lang w:val="ro-RO"/>
        </w:rPr>
        <w:t>nr.  ............./................</w:t>
      </w:r>
    </w:p>
    <w:p w14:paraId="7646C39E" w14:textId="77777777" w:rsidR="008A48BE" w:rsidRPr="00416FC9" w:rsidRDefault="008A48BE">
      <w:pPr>
        <w:spacing w:after="0"/>
        <w:jc w:val="both"/>
        <w:rPr>
          <w:b/>
          <w:szCs w:val="24"/>
          <w:lang w:val="ro-RO"/>
        </w:rPr>
      </w:pPr>
    </w:p>
    <w:p w14:paraId="13CB7638" w14:textId="77777777" w:rsidR="008A48BE" w:rsidRPr="00416FC9" w:rsidRDefault="00EB272A">
      <w:pPr>
        <w:spacing w:after="0" w:line="240" w:lineRule="auto"/>
        <w:ind w:firstLine="851"/>
        <w:jc w:val="center"/>
        <w:rPr>
          <w:b/>
          <w:bCs/>
          <w:szCs w:val="24"/>
          <w:lang w:val="ro-RO"/>
        </w:rPr>
      </w:pPr>
      <w:bookmarkStart w:id="0" w:name="_Hlk141945694"/>
      <w:r w:rsidRPr="00416FC9">
        <w:rPr>
          <w:b/>
          <w:bCs/>
          <w:szCs w:val="24"/>
          <w:lang w:val="ro-RO"/>
        </w:rPr>
        <w:t>privind aprobarea </w:t>
      </w:r>
      <w:r w:rsidRPr="00416FC9">
        <w:rPr>
          <w:szCs w:val="24"/>
        </w:rPr>
        <w:fldChar w:fldCharType="begin"/>
      </w:r>
      <w:r w:rsidRPr="00416FC9">
        <w:rPr>
          <w:szCs w:val="24"/>
        </w:rPr>
        <w:instrText>HYPERLINK "https://www.ilegis.ro/oficiale/index/act/229538" \l "A0" \t</w:instrText>
      </w:r>
      <w:r w:rsidRPr="00416FC9">
        <w:rPr>
          <w:szCs w:val="24"/>
        </w:rPr>
        <w:instrText xml:space="preserve"> "_blank"</w:instrText>
      </w:r>
      <w:r w:rsidRPr="00416FC9">
        <w:rPr>
          <w:szCs w:val="24"/>
        </w:rPr>
        <w:fldChar w:fldCharType="separate"/>
      </w:r>
      <w:r w:rsidRPr="00416FC9">
        <w:rPr>
          <w:b/>
          <w:bCs/>
          <w:szCs w:val="24"/>
          <w:lang w:val="ro-RO"/>
        </w:rPr>
        <w:t>Instrucţiunilor de utilizare</w:t>
      </w:r>
      <w:r w:rsidRPr="00416FC9">
        <w:rPr>
          <w:b/>
          <w:bCs/>
          <w:szCs w:val="24"/>
          <w:lang w:val="ro-RO"/>
        </w:rPr>
        <w:fldChar w:fldCharType="end"/>
      </w:r>
      <w:r w:rsidRPr="00416FC9">
        <w:rPr>
          <w:b/>
          <w:bCs/>
          <w:szCs w:val="24"/>
          <w:lang w:val="ro-RO"/>
        </w:rPr>
        <w:t> a aplicaţiei informatice Sistemul informatic de asigurare a trasabilităţii deşeurilor (SIATD), în vederea monitorizării şi verificării corectitudinii tranzacţiilor cu deşeuri de ambalaje, anvelope, echipamente elect</w:t>
      </w:r>
      <w:r w:rsidRPr="00416FC9">
        <w:rPr>
          <w:b/>
          <w:bCs/>
          <w:szCs w:val="24"/>
          <w:lang w:val="ro-RO"/>
        </w:rPr>
        <w:t>rice şi electronice, baterii şi acumulatori portabili în sistemul răspunderii extinse a producătorului, precum și în vederea monitorizării și verificării tranzacțiilor cu deșeuri municipale</w:t>
      </w:r>
    </w:p>
    <w:p w14:paraId="7F82F285" w14:textId="77777777" w:rsidR="008A48BE" w:rsidRPr="00416FC9" w:rsidRDefault="008A48BE">
      <w:pPr>
        <w:spacing w:after="0" w:line="240" w:lineRule="auto"/>
        <w:ind w:firstLine="851"/>
        <w:jc w:val="center"/>
        <w:rPr>
          <w:b/>
          <w:bCs/>
          <w:szCs w:val="24"/>
          <w:lang w:val="ro-RO"/>
        </w:rPr>
      </w:pPr>
    </w:p>
    <w:bookmarkEnd w:id="0"/>
    <w:p w14:paraId="5D9ED0A6" w14:textId="77777777" w:rsidR="008A48BE" w:rsidRPr="00416FC9" w:rsidRDefault="00EB272A">
      <w:pPr>
        <w:autoSpaceDE w:val="0"/>
        <w:autoSpaceDN w:val="0"/>
        <w:adjustRightInd w:val="0"/>
        <w:spacing w:after="0" w:line="240" w:lineRule="auto"/>
        <w:contextualSpacing/>
        <w:jc w:val="both"/>
        <w:rPr>
          <w:b/>
          <w:bCs/>
          <w:szCs w:val="24"/>
          <w:lang w:val="ro-RO"/>
        </w:rPr>
      </w:pPr>
      <w:r w:rsidRPr="00416FC9">
        <w:rPr>
          <w:b/>
          <w:bCs/>
          <w:szCs w:val="24"/>
          <w:lang w:val="ro-RO"/>
        </w:rPr>
        <w:t xml:space="preserve"> </w:t>
      </w:r>
    </w:p>
    <w:p w14:paraId="30B765B8" w14:textId="64530DCB" w:rsidR="008A48BE" w:rsidRPr="00416FC9" w:rsidRDefault="00EB272A">
      <w:pPr>
        <w:spacing w:after="0" w:line="240" w:lineRule="auto"/>
        <w:ind w:firstLine="851"/>
        <w:contextualSpacing/>
        <w:jc w:val="both"/>
        <w:rPr>
          <w:szCs w:val="24"/>
          <w:lang w:val="ro-RO"/>
        </w:rPr>
      </w:pPr>
      <w:r w:rsidRPr="00416FC9">
        <w:rPr>
          <w:szCs w:val="24"/>
          <w:lang w:val="ro-RO"/>
        </w:rPr>
        <w:t xml:space="preserve">Luând în considerare Referatul de aprobare al Administrației Fondului pentru Mediu nr......../............ </w:t>
      </w:r>
      <w:bookmarkStart w:id="1" w:name="_Hlk122004440"/>
      <w:r w:rsidRPr="00416FC9">
        <w:rPr>
          <w:szCs w:val="24"/>
          <w:lang w:val="ro-RO"/>
        </w:rPr>
        <w:t>privind aprobarea Instrucţiunilor de utilizare a aplicaţiei informatice Sistemul informatic de asigurare a trasabilităţii deşeurilor (SIATD), în vede</w:t>
      </w:r>
      <w:r w:rsidRPr="00416FC9">
        <w:rPr>
          <w:szCs w:val="24"/>
          <w:lang w:val="ro-RO"/>
        </w:rPr>
        <w:t xml:space="preserve">rea monitorizării şi verificării corectitudinii tranzacţiilor cu deşeuri de ambalaje în sistemul răspunderii extinse a producătorului, </w:t>
      </w:r>
      <w:bookmarkEnd w:id="1"/>
      <w:r w:rsidRPr="00416FC9">
        <w:rPr>
          <w:szCs w:val="24"/>
          <w:lang w:val="ro-RO"/>
        </w:rPr>
        <w:t>precum și în vederea monitorizării și verificării tranzacțiilor cu deșeuri municipale</w:t>
      </w:r>
      <w:r w:rsidR="00BA0AE5" w:rsidRPr="00416FC9">
        <w:rPr>
          <w:szCs w:val="24"/>
          <w:lang w:val="ro-RO"/>
        </w:rPr>
        <w:t>,</w:t>
      </w:r>
    </w:p>
    <w:p w14:paraId="06C60F86" w14:textId="61DAB568" w:rsidR="008A48BE" w:rsidRPr="00416FC9" w:rsidRDefault="00EB272A">
      <w:pPr>
        <w:spacing w:after="0" w:line="240" w:lineRule="auto"/>
        <w:contextualSpacing/>
        <w:jc w:val="both"/>
        <w:rPr>
          <w:szCs w:val="24"/>
          <w:lang w:val="ro-RO"/>
        </w:rPr>
      </w:pPr>
      <w:r w:rsidRPr="00416FC9">
        <w:rPr>
          <w:szCs w:val="24"/>
        </w:rPr>
        <w:tab/>
        <w:t xml:space="preserve">În temeiul prevederilor </w:t>
      </w:r>
      <w:bookmarkStart w:id="2" w:name="_Hlk122004519"/>
      <w:r w:rsidRPr="00416FC9">
        <w:rPr>
          <w:szCs w:val="24"/>
        </w:rPr>
        <w:t>art. 10 a</w:t>
      </w:r>
      <w:r w:rsidRPr="00416FC9">
        <w:rPr>
          <w:szCs w:val="24"/>
        </w:rPr>
        <w:t xml:space="preserve">lin. (9)-(12) din Ordonanţa de urgenţă a Guvernului nr. </w:t>
      </w:r>
      <w:r w:rsidRPr="00416FC9">
        <w:fldChar w:fldCharType="begin"/>
      </w:r>
      <w:r w:rsidRPr="00416FC9">
        <w:rPr>
          <w:szCs w:val="24"/>
        </w:rPr>
        <w:instrText>HYPERLINK "https://www.sintact.ro/" \l "/dokument/16866261?cm=DOCUMENT" \t "_blank"</w:instrText>
      </w:r>
      <w:r w:rsidRPr="00416FC9">
        <w:fldChar w:fldCharType="separate"/>
      </w:r>
      <w:r w:rsidRPr="00416FC9">
        <w:rPr>
          <w:rStyle w:val="Hyperlink"/>
          <w:color w:val="auto"/>
          <w:szCs w:val="24"/>
          <w:u w:val="none"/>
        </w:rPr>
        <w:t>196/2005</w:t>
      </w:r>
      <w:r w:rsidRPr="00416FC9">
        <w:rPr>
          <w:rStyle w:val="Hyperlink"/>
          <w:color w:val="auto"/>
          <w:szCs w:val="24"/>
          <w:u w:val="none"/>
        </w:rPr>
        <w:fldChar w:fldCharType="end"/>
      </w:r>
      <w:r w:rsidRPr="00416FC9">
        <w:rPr>
          <w:szCs w:val="24"/>
        </w:rPr>
        <w:t xml:space="preserve"> privind Fondul pentru mediu, aprobată cu modificări şi completări prin Legea nr. </w:t>
      </w:r>
      <w:r w:rsidRPr="00416FC9">
        <w:fldChar w:fldCharType="begin"/>
      </w:r>
      <w:r w:rsidRPr="00416FC9">
        <w:rPr>
          <w:szCs w:val="24"/>
        </w:rPr>
        <w:instrText>HYPERLINK "https://www.s</w:instrText>
      </w:r>
      <w:r w:rsidRPr="00416FC9">
        <w:rPr>
          <w:szCs w:val="24"/>
        </w:rPr>
        <w:instrText>intact.ro/" \l "/dokument/16869611?cm=DOCUMENT" \t "_blank"</w:instrText>
      </w:r>
      <w:r w:rsidRPr="00416FC9">
        <w:fldChar w:fldCharType="separate"/>
      </w:r>
      <w:r w:rsidRPr="00416FC9">
        <w:rPr>
          <w:rStyle w:val="Hyperlink"/>
          <w:color w:val="auto"/>
          <w:szCs w:val="24"/>
          <w:u w:val="none"/>
        </w:rPr>
        <w:t>105/2006</w:t>
      </w:r>
      <w:r w:rsidRPr="00416FC9">
        <w:rPr>
          <w:rStyle w:val="Hyperlink"/>
          <w:color w:val="auto"/>
          <w:szCs w:val="24"/>
          <w:u w:val="none"/>
        </w:rPr>
        <w:fldChar w:fldCharType="end"/>
      </w:r>
      <w:r w:rsidRPr="00416FC9">
        <w:rPr>
          <w:szCs w:val="24"/>
        </w:rPr>
        <w:t>, cu modificările şi completările ulterioare,</w:t>
      </w:r>
      <w:bookmarkEnd w:id="2"/>
      <w:r w:rsidRPr="00416FC9">
        <w:rPr>
          <w:szCs w:val="24"/>
        </w:rPr>
        <w:t xml:space="preserve"> ale art. 57 alin. (1), (4) și (5) din Ordonanța de urgență a Guvernului nr. 57/2019 privind Codul administrativ, cu modificările și completă</w:t>
      </w:r>
      <w:r w:rsidRPr="00416FC9">
        <w:rPr>
          <w:szCs w:val="24"/>
        </w:rPr>
        <w:t>rile ulterioare, precum şi ale art. 13 alin. (4) din Hotărârea Guvernului nr. 43/2020 privind organizarea şi funcţionarea Ministerului Mediului, Apelor și Pădurilor, cu modificările și completările ulterioare,</w:t>
      </w:r>
    </w:p>
    <w:p w14:paraId="774E4CB0" w14:textId="77777777" w:rsidR="008A48BE" w:rsidRPr="00416FC9" w:rsidRDefault="008A48BE">
      <w:pPr>
        <w:spacing w:after="0" w:line="240" w:lineRule="auto"/>
        <w:contextualSpacing/>
        <w:jc w:val="both"/>
        <w:rPr>
          <w:szCs w:val="24"/>
          <w:lang w:val="ro-RO"/>
        </w:rPr>
      </w:pPr>
    </w:p>
    <w:p w14:paraId="11E0E0F2" w14:textId="77777777" w:rsidR="008A48BE" w:rsidRPr="00416FC9" w:rsidRDefault="00EB272A">
      <w:pPr>
        <w:spacing w:line="240" w:lineRule="auto"/>
        <w:ind w:firstLine="708"/>
        <w:contextualSpacing/>
        <w:jc w:val="both"/>
        <w:rPr>
          <w:szCs w:val="24"/>
          <w:lang w:val="ro-RO"/>
        </w:rPr>
      </w:pPr>
      <w:r w:rsidRPr="00416FC9">
        <w:rPr>
          <w:szCs w:val="24"/>
          <w:lang w:val="ro-RO"/>
        </w:rPr>
        <w:t>ministrul mediului, apelor şi pădurilor emite</w:t>
      </w:r>
      <w:r w:rsidRPr="00416FC9">
        <w:rPr>
          <w:szCs w:val="24"/>
          <w:lang w:val="ro-RO"/>
        </w:rPr>
        <w:t xml:space="preserve"> prezentul</w:t>
      </w:r>
    </w:p>
    <w:p w14:paraId="7B2251B1" w14:textId="77777777" w:rsidR="008A48BE" w:rsidRPr="00416FC9" w:rsidRDefault="008A48BE">
      <w:pPr>
        <w:spacing w:after="0" w:line="240" w:lineRule="auto"/>
        <w:ind w:firstLine="708"/>
        <w:contextualSpacing/>
        <w:jc w:val="both"/>
        <w:rPr>
          <w:b/>
          <w:szCs w:val="24"/>
          <w:lang w:val="ro-RO"/>
        </w:rPr>
      </w:pPr>
    </w:p>
    <w:p w14:paraId="6EA4F2D4" w14:textId="77777777" w:rsidR="008A48BE" w:rsidRPr="00416FC9" w:rsidRDefault="00EB272A">
      <w:pPr>
        <w:spacing w:after="0" w:line="240" w:lineRule="auto"/>
        <w:ind w:firstLine="708"/>
        <w:contextualSpacing/>
        <w:jc w:val="center"/>
        <w:rPr>
          <w:b/>
          <w:szCs w:val="24"/>
          <w:lang w:val="ro-RO"/>
        </w:rPr>
      </w:pPr>
      <w:r w:rsidRPr="00416FC9">
        <w:rPr>
          <w:b/>
          <w:szCs w:val="24"/>
          <w:lang w:val="ro-RO"/>
        </w:rPr>
        <w:t>ORDIN:</w:t>
      </w:r>
    </w:p>
    <w:p w14:paraId="49048ED9" w14:textId="77777777" w:rsidR="008A48BE" w:rsidRPr="00416FC9" w:rsidRDefault="008A48BE">
      <w:pPr>
        <w:spacing w:after="0" w:line="240" w:lineRule="auto"/>
        <w:ind w:firstLine="708"/>
        <w:contextualSpacing/>
        <w:jc w:val="center"/>
        <w:rPr>
          <w:b/>
          <w:szCs w:val="24"/>
          <w:lang w:val="ro-RO"/>
        </w:rPr>
      </w:pPr>
    </w:p>
    <w:p w14:paraId="4EE900F5" w14:textId="614519C8" w:rsidR="008A48BE" w:rsidRPr="00416FC9" w:rsidRDefault="00EB272A">
      <w:pPr>
        <w:spacing w:after="0" w:line="240" w:lineRule="auto"/>
        <w:ind w:firstLine="851"/>
        <w:contextualSpacing/>
        <w:jc w:val="both"/>
        <w:rPr>
          <w:szCs w:val="24"/>
          <w:shd w:val="clear" w:color="auto" w:fill="FFFFFF"/>
          <w:lang w:val="ro-RO"/>
        </w:rPr>
      </w:pPr>
      <w:r w:rsidRPr="00416FC9">
        <w:rPr>
          <w:rStyle w:val="alb"/>
          <w:rFonts w:eastAsiaTheme="majorEastAsia"/>
          <w:b/>
          <w:bCs/>
          <w:szCs w:val="24"/>
          <w:lang w:val="ro-RO"/>
        </w:rPr>
        <w:t>Art. 1</w:t>
      </w:r>
      <w:r w:rsidRPr="00416FC9">
        <w:rPr>
          <w:szCs w:val="24"/>
          <w:lang w:val="ro-RO"/>
        </w:rPr>
        <w:t>. Se aprobă Instrucţiunile de utilizare a aplicaţiei informatice Sistemul informatic de</w:t>
      </w:r>
      <w:r w:rsidRPr="00416FC9">
        <w:rPr>
          <w:szCs w:val="24"/>
          <w:shd w:val="clear" w:color="auto" w:fill="FFFFFF"/>
          <w:lang w:val="ro-RO"/>
        </w:rPr>
        <w:t xml:space="preserve"> </w:t>
      </w:r>
      <w:r w:rsidRPr="00416FC9">
        <w:rPr>
          <w:szCs w:val="24"/>
          <w:lang w:val="ro-RO"/>
        </w:rPr>
        <w:t xml:space="preserve">asigurare a trasabilităţii deşeurilor (SIATD), în vederea monitorizării şi verificării corectitudinii tranzacţiilor cu deşeuri de: ambalaje, </w:t>
      </w:r>
      <w:r w:rsidRPr="00416FC9">
        <w:rPr>
          <w:szCs w:val="24"/>
          <w:lang w:val="ro-RO"/>
        </w:rPr>
        <w:t>anvelope uzate, echipamente electrice şi electronice, baterii şi acumulatori portabili în sistemul răspunderii extinse a producătorului</w:t>
      </w:r>
      <w:r w:rsidRPr="00416FC9">
        <w:rPr>
          <w:szCs w:val="24"/>
          <w:shd w:val="clear" w:color="auto" w:fill="FFFFFF"/>
          <w:lang w:val="ro-RO"/>
        </w:rPr>
        <w:t xml:space="preserve">, </w:t>
      </w:r>
      <w:r w:rsidRPr="00416FC9">
        <w:rPr>
          <w:szCs w:val="24"/>
          <w:lang w:val="ro-RO"/>
        </w:rPr>
        <w:t>precum și în vederea monitorizării și verificării tranzacțiilor cu deșeuri municipale</w:t>
      </w:r>
      <w:r w:rsidR="00BA0AE5" w:rsidRPr="00416FC9">
        <w:rPr>
          <w:szCs w:val="24"/>
          <w:shd w:val="clear" w:color="auto" w:fill="FFFFFF"/>
          <w:lang w:val="ro-RO"/>
        </w:rPr>
        <w:t>,</w:t>
      </w:r>
      <w:r w:rsidRPr="00416FC9">
        <w:rPr>
          <w:szCs w:val="24"/>
          <w:shd w:val="clear" w:color="auto" w:fill="FFFFFF"/>
          <w:lang w:val="ro-RO"/>
        </w:rPr>
        <w:t xml:space="preserve"> prevăzute în anexa care face par</w:t>
      </w:r>
      <w:r w:rsidRPr="00416FC9">
        <w:rPr>
          <w:szCs w:val="24"/>
          <w:shd w:val="clear" w:color="auto" w:fill="FFFFFF"/>
          <w:lang w:val="ro-RO"/>
        </w:rPr>
        <w:t xml:space="preserve">te  </w:t>
      </w:r>
      <w:r w:rsidRPr="00416FC9">
        <w:rPr>
          <w:szCs w:val="24"/>
          <w:lang w:val="ro-RO"/>
        </w:rPr>
        <w:t>integrantă din prezentul ordin</w:t>
      </w:r>
      <w:r w:rsidRPr="00416FC9">
        <w:rPr>
          <w:szCs w:val="24"/>
          <w:shd w:val="clear" w:color="auto" w:fill="FFFFFF"/>
          <w:lang w:val="ro-RO"/>
        </w:rPr>
        <w:t>.</w:t>
      </w:r>
    </w:p>
    <w:p w14:paraId="11962B37" w14:textId="77777777" w:rsidR="00BA0AE5" w:rsidRPr="00416FC9" w:rsidRDefault="00BA0AE5">
      <w:pPr>
        <w:spacing w:after="0" w:line="240" w:lineRule="auto"/>
        <w:ind w:firstLine="851"/>
        <w:contextualSpacing/>
        <w:jc w:val="both"/>
        <w:rPr>
          <w:szCs w:val="24"/>
          <w:lang w:val="ro-RO"/>
        </w:rPr>
      </w:pPr>
    </w:p>
    <w:p w14:paraId="5BD6A6F2" w14:textId="37D36821" w:rsidR="008A48BE" w:rsidRPr="00416FC9" w:rsidRDefault="00EB272A">
      <w:pPr>
        <w:shd w:val="clear" w:color="auto" w:fill="FFFFFF" w:themeFill="background1"/>
        <w:spacing w:after="0" w:line="240" w:lineRule="auto"/>
        <w:ind w:firstLine="851"/>
        <w:contextualSpacing/>
        <w:jc w:val="both"/>
        <w:rPr>
          <w:szCs w:val="24"/>
          <w:lang w:val="ro-RO"/>
        </w:rPr>
      </w:pPr>
      <w:r w:rsidRPr="00416FC9">
        <w:rPr>
          <w:rStyle w:val="alb"/>
          <w:rFonts w:eastAsiaTheme="majorEastAsia"/>
          <w:b/>
          <w:bCs/>
          <w:szCs w:val="24"/>
          <w:lang w:val="ro-RO"/>
        </w:rPr>
        <w:t xml:space="preserve">Art. 2. </w:t>
      </w:r>
      <w:r w:rsidRPr="00416FC9">
        <w:rPr>
          <w:szCs w:val="24"/>
          <w:lang w:val="ro-RO"/>
        </w:rPr>
        <w:t>Administrația Fondului pentru Mediu duce la îndeplinire prevederile prezent</w:t>
      </w:r>
      <w:r w:rsidR="00BA0AE5" w:rsidRPr="00416FC9">
        <w:rPr>
          <w:szCs w:val="24"/>
          <w:lang w:val="ro-RO"/>
        </w:rPr>
        <w:t>ului ordin.</w:t>
      </w:r>
      <w:r w:rsidRPr="00416FC9">
        <w:rPr>
          <w:szCs w:val="24"/>
          <w:lang w:val="ro-RO"/>
        </w:rPr>
        <w:t xml:space="preserve"> </w:t>
      </w:r>
    </w:p>
    <w:p w14:paraId="4E01775E" w14:textId="77777777" w:rsidR="00BA0AE5" w:rsidRPr="00416FC9" w:rsidRDefault="00BA0AE5">
      <w:pPr>
        <w:shd w:val="clear" w:color="auto" w:fill="FFFFFF" w:themeFill="background1"/>
        <w:spacing w:after="0" w:line="240" w:lineRule="auto"/>
        <w:ind w:firstLine="851"/>
        <w:contextualSpacing/>
        <w:jc w:val="both"/>
        <w:rPr>
          <w:szCs w:val="24"/>
          <w:lang w:val="ro-RO"/>
        </w:rPr>
      </w:pPr>
    </w:p>
    <w:p w14:paraId="54CF79FD" w14:textId="77777777" w:rsidR="008A48BE" w:rsidRPr="00416FC9" w:rsidRDefault="00EB272A">
      <w:pPr>
        <w:shd w:val="clear" w:color="auto" w:fill="FFFFFF"/>
        <w:spacing w:after="0" w:line="240" w:lineRule="auto"/>
        <w:ind w:firstLine="851"/>
        <w:contextualSpacing/>
        <w:jc w:val="both"/>
        <w:rPr>
          <w:szCs w:val="24"/>
          <w:lang w:val="ro-RO"/>
        </w:rPr>
      </w:pPr>
      <w:r w:rsidRPr="00416FC9">
        <w:rPr>
          <w:b/>
          <w:bCs/>
          <w:szCs w:val="24"/>
          <w:lang w:val="ro-RO"/>
        </w:rPr>
        <w:t>Art. 3.</w:t>
      </w:r>
      <w:r w:rsidRPr="00416FC9">
        <w:rPr>
          <w:szCs w:val="24"/>
          <w:lang w:val="ro-RO"/>
        </w:rPr>
        <w:t xml:space="preserve">  La data intrării în vigoare a prezentului ordin, se abrogă ordinul ministrului mediului, apelor și pădurilor nr. </w:t>
      </w:r>
      <w:r w:rsidRPr="00416FC9">
        <w:rPr>
          <w:szCs w:val="24"/>
          <w:lang w:val="ro-RO"/>
        </w:rPr>
        <w:t xml:space="preserve">1595/2020 pentru aprobarea Instrucţiunilor de utilizare a aplicaţiei informatice SIATD, în vederea monitorizării şi verificării corectitudinii tranzacţiilor cu deşeuri de ambalaje în </w:t>
      </w:r>
      <w:r w:rsidRPr="00416FC9">
        <w:rPr>
          <w:szCs w:val="24"/>
          <w:lang w:val="ro-RO"/>
        </w:rPr>
        <w:lastRenderedPageBreak/>
        <w:t>sistemul răspunderii extinse a producătorului,  publicat în Monitorul Ofi</w:t>
      </w:r>
      <w:r w:rsidRPr="00416FC9">
        <w:rPr>
          <w:szCs w:val="24"/>
          <w:lang w:val="ro-RO"/>
        </w:rPr>
        <w:t>cial al României, Partea I, nr. 775 din 25 august 2020.</w:t>
      </w:r>
    </w:p>
    <w:p w14:paraId="04026BB8" w14:textId="77777777" w:rsidR="00F8455B" w:rsidRPr="00416FC9" w:rsidRDefault="00F8455B">
      <w:pPr>
        <w:shd w:val="clear" w:color="auto" w:fill="FFFFFF"/>
        <w:spacing w:after="0" w:line="240" w:lineRule="auto"/>
        <w:ind w:firstLine="851"/>
        <w:contextualSpacing/>
        <w:jc w:val="both"/>
        <w:rPr>
          <w:szCs w:val="24"/>
          <w:lang w:val="ro-RO"/>
        </w:rPr>
      </w:pPr>
    </w:p>
    <w:p w14:paraId="3687C437" w14:textId="77777777" w:rsidR="008A48BE" w:rsidRPr="00416FC9" w:rsidRDefault="00EB272A">
      <w:pPr>
        <w:shd w:val="clear" w:color="auto" w:fill="FFFFFF"/>
        <w:spacing w:after="0" w:line="240" w:lineRule="auto"/>
        <w:ind w:firstLine="708"/>
        <w:contextualSpacing/>
        <w:jc w:val="both"/>
        <w:rPr>
          <w:szCs w:val="24"/>
          <w:shd w:val="clear" w:color="auto" w:fill="FFFFFF"/>
          <w:lang w:val="ro-RO"/>
        </w:rPr>
      </w:pPr>
      <w:r w:rsidRPr="00416FC9">
        <w:rPr>
          <w:b/>
          <w:bCs/>
          <w:szCs w:val="24"/>
          <w:lang w:val="ro-RO"/>
        </w:rPr>
        <w:t xml:space="preserve"> Art. 4. </w:t>
      </w:r>
      <w:r w:rsidRPr="00416FC9">
        <w:rPr>
          <w:szCs w:val="24"/>
          <w:shd w:val="clear" w:color="auto" w:fill="FFFFFF"/>
          <w:lang w:val="ro-RO"/>
        </w:rPr>
        <w:t>Prezentul ordin se publică în Monitorul Oficial al României, Partea I.</w:t>
      </w:r>
    </w:p>
    <w:p w14:paraId="10268135" w14:textId="77777777" w:rsidR="00BA0AE5" w:rsidRPr="00416FC9" w:rsidRDefault="00BA0AE5">
      <w:pPr>
        <w:shd w:val="clear" w:color="auto" w:fill="FFFFFF"/>
        <w:spacing w:after="0" w:line="240" w:lineRule="auto"/>
        <w:ind w:firstLine="708"/>
        <w:contextualSpacing/>
        <w:jc w:val="both"/>
        <w:rPr>
          <w:szCs w:val="24"/>
          <w:shd w:val="clear" w:color="auto" w:fill="FFFFFF"/>
          <w:lang w:val="ro-RO"/>
        </w:rPr>
      </w:pPr>
    </w:p>
    <w:p w14:paraId="5C72F4DD" w14:textId="77777777" w:rsidR="00BA0AE5" w:rsidRPr="00416FC9" w:rsidRDefault="00BA0AE5">
      <w:pPr>
        <w:shd w:val="clear" w:color="auto" w:fill="FFFFFF"/>
        <w:spacing w:after="0" w:line="240" w:lineRule="auto"/>
        <w:ind w:firstLine="708"/>
        <w:contextualSpacing/>
        <w:jc w:val="both"/>
        <w:rPr>
          <w:b/>
          <w:bCs/>
          <w:szCs w:val="24"/>
          <w:lang w:val="ro-RO"/>
        </w:rPr>
      </w:pPr>
    </w:p>
    <w:p w14:paraId="117F3BA3" w14:textId="77777777" w:rsidR="008A48BE" w:rsidRPr="00416FC9" w:rsidRDefault="00EB272A">
      <w:pPr>
        <w:shd w:val="clear" w:color="auto" w:fill="FFFFFF"/>
        <w:spacing w:after="0" w:line="240" w:lineRule="auto"/>
        <w:contextualSpacing/>
        <w:jc w:val="both"/>
        <w:rPr>
          <w:szCs w:val="24"/>
          <w:lang w:val="ro-RO"/>
        </w:rPr>
      </w:pPr>
      <w:r w:rsidRPr="00416FC9">
        <w:rPr>
          <w:szCs w:val="24"/>
          <w:shd w:val="clear" w:color="auto" w:fill="FFFFFF"/>
          <w:lang w:val="ro-RO"/>
        </w:rPr>
        <w:t> </w:t>
      </w:r>
    </w:p>
    <w:p w14:paraId="591FA4E5" w14:textId="77777777" w:rsidR="008A48BE" w:rsidRPr="00416FC9" w:rsidRDefault="00EB272A">
      <w:pPr>
        <w:shd w:val="clear" w:color="auto" w:fill="FFFFFF"/>
        <w:spacing w:after="0" w:line="240" w:lineRule="auto"/>
        <w:jc w:val="center"/>
        <w:rPr>
          <w:b/>
          <w:szCs w:val="24"/>
          <w:lang w:val="ro-RO"/>
        </w:rPr>
      </w:pPr>
      <w:r w:rsidRPr="00416FC9">
        <w:rPr>
          <w:b/>
          <w:szCs w:val="24"/>
          <w:lang w:val="ro-RO"/>
        </w:rPr>
        <w:t>MINISTRUL MEDIULUI, APELOR ȘI PĂDURILOR</w:t>
      </w:r>
    </w:p>
    <w:p w14:paraId="2E05C660" w14:textId="77777777" w:rsidR="008A48BE" w:rsidRPr="00416FC9" w:rsidRDefault="00EB272A">
      <w:pPr>
        <w:shd w:val="clear" w:color="auto" w:fill="FFFFFF"/>
        <w:spacing w:after="0" w:line="240" w:lineRule="auto"/>
        <w:jc w:val="center"/>
        <w:rPr>
          <w:b/>
          <w:szCs w:val="24"/>
          <w:lang w:val="ro-RO"/>
        </w:rPr>
      </w:pPr>
      <w:r w:rsidRPr="00416FC9">
        <w:rPr>
          <w:b/>
          <w:szCs w:val="24"/>
          <w:lang w:val="ro-RO"/>
        </w:rPr>
        <w:t>MIRCEA FECHET</w:t>
      </w:r>
    </w:p>
    <w:p w14:paraId="4F253BD9" w14:textId="77777777" w:rsidR="00BA0AE5" w:rsidRPr="00416FC9" w:rsidRDefault="00BA0AE5">
      <w:pPr>
        <w:shd w:val="clear" w:color="auto" w:fill="FFFFFF"/>
        <w:spacing w:after="0" w:line="240" w:lineRule="auto"/>
        <w:jc w:val="center"/>
        <w:rPr>
          <w:b/>
          <w:szCs w:val="24"/>
          <w:lang w:val="ro-RO"/>
        </w:rPr>
      </w:pPr>
    </w:p>
    <w:p w14:paraId="78121E58" w14:textId="77777777" w:rsidR="00A01E34" w:rsidRPr="00416FC9" w:rsidRDefault="00A01E34">
      <w:pPr>
        <w:shd w:val="clear" w:color="auto" w:fill="FFFFFF"/>
        <w:spacing w:after="0" w:line="240" w:lineRule="auto"/>
        <w:jc w:val="center"/>
        <w:rPr>
          <w:b/>
          <w:szCs w:val="24"/>
          <w:lang w:val="ro-RO"/>
        </w:rPr>
      </w:pPr>
    </w:p>
    <w:p w14:paraId="5F4A2567" w14:textId="77777777" w:rsidR="00A01E34" w:rsidRPr="00416FC9" w:rsidRDefault="00A01E34">
      <w:pPr>
        <w:shd w:val="clear" w:color="auto" w:fill="FFFFFF"/>
        <w:spacing w:after="0" w:line="240" w:lineRule="auto"/>
        <w:jc w:val="center"/>
        <w:rPr>
          <w:b/>
          <w:szCs w:val="24"/>
          <w:lang w:val="ro-RO"/>
        </w:rPr>
      </w:pPr>
    </w:p>
    <w:p w14:paraId="52171800" w14:textId="77777777" w:rsidR="00A01E34" w:rsidRPr="00416FC9" w:rsidRDefault="00A01E34">
      <w:pPr>
        <w:shd w:val="clear" w:color="auto" w:fill="FFFFFF"/>
        <w:spacing w:after="0" w:line="240" w:lineRule="auto"/>
        <w:jc w:val="center"/>
        <w:rPr>
          <w:b/>
          <w:szCs w:val="24"/>
          <w:lang w:val="ro-RO"/>
        </w:rPr>
      </w:pPr>
    </w:p>
    <w:p w14:paraId="3FD9576D" w14:textId="77777777" w:rsidR="00A01E34" w:rsidRPr="00416FC9" w:rsidRDefault="00A01E34">
      <w:pPr>
        <w:shd w:val="clear" w:color="auto" w:fill="FFFFFF"/>
        <w:spacing w:after="0" w:line="240" w:lineRule="auto"/>
        <w:jc w:val="center"/>
        <w:rPr>
          <w:b/>
          <w:szCs w:val="24"/>
          <w:lang w:val="ro-RO"/>
        </w:rPr>
      </w:pPr>
    </w:p>
    <w:p w14:paraId="46D77BC9" w14:textId="77777777" w:rsidR="00A01E34" w:rsidRPr="00416FC9" w:rsidRDefault="00A01E34">
      <w:pPr>
        <w:shd w:val="clear" w:color="auto" w:fill="FFFFFF"/>
        <w:spacing w:after="0" w:line="240" w:lineRule="auto"/>
        <w:jc w:val="center"/>
        <w:rPr>
          <w:b/>
          <w:szCs w:val="24"/>
          <w:lang w:val="ro-RO"/>
        </w:rPr>
      </w:pPr>
    </w:p>
    <w:p w14:paraId="551F8E84" w14:textId="77777777" w:rsidR="00A01E34" w:rsidRPr="00416FC9" w:rsidRDefault="00A01E34">
      <w:pPr>
        <w:shd w:val="clear" w:color="auto" w:fill="FFFFFF"/>
        <w:spacing w:after="0" w:line="240" w:lineRule="auto"/>
        <w:jc w:val="center"/>
        <w:rPr>
          <w:b/>
          <w:szCs w:val="24"/>
          <w:lang w:val="ro-RO"/>
        </w:rPr>
      </w:pPr>
    </w:p>
    <w:p w14:paraId="612F1C6D" w14:textId="77777777" w:rsidR="00A01E34" w:rsidRPr="00416FC9" w:rsidRDefault="00A01E34">
      <w:pPr>
        <w:shd w:val="clear" w:color="auto" w:fill="FFFFFF"/>
        <w:spacing w:after="0" w:line="240" w:lineRule="auto"/>
        <w:jc w:val="center"/>
        <w:rPr>
          <w:b/>
          <w:szCs w:val="24"/>
          <w:lang w:val="ro-RO"/>
        </w:rPr>
      </w:pPr>
    </w:p>
    <w:p w14:paraId="452F3447" w14:textId="77777777" w:rsidR="00A01E34" w:rsidRPr="00416FC9" w:rsidRDefault="00A01E34">
      <w:pPr>
        <w:shd w:val="clear" w:color="auto" w:fill="FFFFFF"/>
        <w:spacing w:after="0" w:line="240" w:lineRule="auto"/>
        <w:jc w:val="center"/>
        <w:rPr>
          <w:b/>
          <w:szCs w:val="24"/>
          <w:lang w:val="ro-RO"/>
        </w:rPr>
      </w:pPr>
    </w:p>
    <w:p w14:paraId="696F95D6" w14:textId="77777777" w:rsidR="00A01E34" w:rsidRPr="00416FC9" w:rsidRDefault="00A01E34">
      <w:pPr>
        <w:shd w:val="clear" w:color="auto" w:fill="FFFFFF"/>
        <w:spacing w:after="0" w:line="240" w:lineRule="auto"/>
        <w:jc w:val="center"/>
        <w:rPr>
          <w:b/>
          <w:szCs w:val="24"/>
          <w:lang w:val="ro-RO"/>
        </w:rPr>
      </w:pPr>
    </w:p>
    <w:p w14:paraId="7DCD7570" w14:textId="77777777" w:rsidR="00A01E34" w:rsidRPr="00416FC9" w:rsidRDefault="00A01E34">
      <w:pPr>
        <w:shd w:val="clear" w:color="auto" w:fill="FFFFFF"/>
        <w:spacing w:after="0" w:line="240" w:lineRule="auto"/>
        <w:jc w:val="center"/>
        <w:rPr>
          <w:b/>
          <w:szCs w:val="24"/>
          <w:lang w:val="ro-RO"/>
        </w:rPr>
      </w:pPr>
    </w:p>
    <w:p w14:paraId="22373802" w14:textId="77777777" w:rsidR="00A01E34" w:rsidRPr="00416FC9" w:rsidRDefault="00A01E34">
      <w:pPr>
        <w:shd w:val="clear" w:color="auto" w:fill="FFFFFF"/>
        <w:spacing w:after="0" w:line="240" w:lineRule="auto"/>
        <w:jc w:val="center"/>
        <w:rPr>
          <w:b/>
          <w:szCs w:val="24"/>
          <w:lang w:val="ro-RO"/>
        </w:rPr>
      </w:pPr>
    </w:p>
    <w:p w14:paraId="47C565F3" w14:textId="77777777" w:rsidR="00A01E34" w:rsidRPr="00416FC9" w:rsidRDefault="00A01E34">
      <w:pPr>
        <w:shd w:val="clear" w:color="auto" w:fill="FFFFFF"/>
        <w:spacing w:after="0" w:line="240" w:lineRule="auto"/>
        <w:jc w:val="center"/>
        <w:rPr>
          <w:b/>
          <w:szCs w:val="24"/>
          <w:lang w:val="ro-RO"/>
        </w:rPr>
      </w:pPr>
    </w:p>
    <w:p w14:paraId="3BBEFB87" w14:textId="77777777" w:rsidR="00A01E34" w:rsidRPr="00416FC9" w:rsidRDefault="00A01E34">
      <w:pPr>
        <w:shd w:val="clear" w:color="auto" w:fill="FFFFFF"/>
        <w:spacing w:after="0" w:line="240" w:lineRule="auto"/>
        <w:jc w:val="center"/>
        <w:rPr>
          <w:b/>
          <w:szCs w:val="24"/>
          <w:lang w:val="ro-RO"/>
        </w:rPr>
      </w:pPr>
    </w:p>
    <w:p w14:paraId="5B9FF733" w14:textId="77777777" w:rsidR="00A01E34" w:rsidRPr="00416FC9" w:rsidRDefault="00A01E34">
      <w:pPr>
        <w:shd w:val="clear" w:color="auto" w:fill="FFFFFF"/>
        <w:spacing w:after="0" w:line="240" w:lineRule="auto"/>
        <w:jc w:val="center"/>
        <w:rPr>
          <w:b/>
          <w:szCs w:val="24"/>
          <w:lang w:val="ro-RO"/>
        </w:rPr>
      </w:pPr>
    </w:p>
    <w:p w14:paraId="5B51DD50" w14:textId="77777777" w:rsidR="00BA0AE5" w:rsidRPr="00416FC9" w:rsidRDefault="00BA0AE5">
      <w:pPr>
        <w:shd w:val="clear" w:color="auto" w:fill="FFFFFF"/>
        <w:spacing w:after="0" w:line="240" w:lineRule="auto"/>
        <w:jc w:val="center"/>
        <w:rPr>
          <w:b/>
          <w:szCs w:val="24"/>
          <w:lang w:val="ro-RO"/>
        </w:rPr>
      </w:pPr>
    </w:p>
    <w:p w14:paraId="29E72CE7" w14:textId="77777777" w:rsidR="00BA0AE5" w:rsidRPr="00416FC9" w:rsidRDefault="00BA0AE5">
      <w:pPr>
        <w:shd w:val="clear" w:color="auto" w:fill="FFFFFF"/>
        <w:spacing w:after="0" w:line="240" w:lineRule="auto"/>
        <w:jc w:val="center"/>
        <w:rPr>
          <w:b/>
          <w:szCs w:val="24"/>
          <w:lang w:val="ro-RO"/>
        </w:rPr>
      </w:pPr>
    </w:p>
    <w:p w14:paraId="68D6DBC6" w14:textId="77777777" w:rsidR="00BA0AE5" w:rsidRPr="00416FC9" w:rsidRDefault="00BA0AE5">
      <w:pPr>
        <w:shd w:val="clear" w:color="auto" w:fill="FFFFFF"/>
        <w:spacing w:after="0" w:line="240" w:lineRule="auto"/>
        <w:jc w:val="center"/>
        <w:rPr>
          <w:b/>
          <w:szCs w:val="24"/>
          <w:lang w:val="ro-RO"/>
        </w:rPr>
      </w:pPr>
    </w:p>
    <w:p w14:paraId="20E94227" w14:textId="77777777" w:rsidR="00BA0AE5" w:rsidRPr="00416FC9" w:rsidRDefault="00BA0AE5">
      <w:pPr>
        <w:shd w:val="clear" w:color="auto" w:fill="FFFFFF"/>
        <w:spacing w:after="0" w:line="240" w:lineRule="auto"/>
        <w:jc w:val="center"/>
        <w:rPr>
          <w:b/>
          <w:szCs w:val="24"/>
          <w:lang w:val="ro-RO"/>
        </w:rPr>
      </w:pPr>
    </w:p>
    <w:p w14:paraId="7D3D52C8" w14:textId="77777777" w:rsidR="00BA0AE5" w:rsidRPr="00416FC9" w:rsidRDefault="00BA0AE5">
      <w:pPr>
        <w:shd w:val="clear" w:color="auto" w:fill="FFFFFF"/>
        <w:spacing w:after="0" w:line="240" w:lineRule="auto"/>
        <w:jc w:val="center"/>
        <w:rPr>
          <w:b/>
          <w:szCs w:val="24"/>
          <w:lang w:val="ro-RO"/>
        </w:rPr>
      </w:pPr>
    </w:p>
    <w:p w14:paraId="22468F4F" w14:textId="77777777" w:rsidR="00BA0AE5" w:rsidRPr="00416FC9" w:rsidRDefault="00BA0AE5">
      <w:pPr>
        <w:shd w:val="clear" w:color="auto" w:fill="FFFFFF"/>
        <w:spacing w:after="0" w:line="240" w:lineRule="auto"/>
        <w:jc w:val="center"/>
        <w:rPr>
          <w:b/>
          <w:szCs w:val="24"/>
          <w:lang w:val="ro-RO"/>
        </w:rPr>
      </w:pPr>
    </w:p>
    <w:p w14:paraId="4E44218A" w14:textId="77777777" w:rsidR="00BA0AE5" w:rsidRPr="00416FC9" w:rsidRDefault="00BA0AE5">
      <w:pPr>
        <w:shd w:val="clear" w:color="auto" w:fill="FFFFFF"/>
        <w:spacing w:after="0" w:line="240" w:lineRule="auto"/>
        <w:jc w:val="center"/>
        <w:rPr>
          <w:b/>
          <w:szCs w:val="24"/>
          <w:lang w:val="ro-RO"/>
        </w:rPr>
      </w:pPr>
    </w:p>
    <w:p w14:paraId="4EB83C77" w14:textId="77777777" w:rsidR="00BA0AE5" w:rsidRPr="00416FC9" w:rsidRDefault="00BA0AE5">
      <w:pPr>
        <w:shd w:val="clear" w:color="auto" w:fill="FFFFFF"/>
        <w:spacing w:after="0" w:line="240" w:lineRule="auto"/>
        <w:jc w:val="center"/>
        <w:rPr>
          <w:b/>
          <w:szCs w:val="24"/>
          <w:lang w:val="ro-RO"/>
        </w:rPr>
      </w:pPr>
    </w:p>
    <w:p w14:paraId="1B950288" w14:textId="77777777" w:rsidR="00BA0AE5" w:rsidRPr="00416FC9" w:rsidRDefault="00BA0AE5">
      <w:pPr>
        <w:shd w:val="clear" w:color="auto" w:fill="FFFFFF"/>
        <w:spacing w:after="0" w:line="240" w:lineRule="auto"/>
        <w:jc w:val="center"/>
        <w:rPr>
          <w:b/>
          <w:szCs w:val="24"/>
          <w:lang w:val="ro-RO"/>
        </w:rPr>
      </w:pPr>
    </w:p>
    <w:p w14:paraId="08641D1D" w14:textId="77777777" w:rsidR="00BA0AE5" w:rsidRPr="00416FC9" w:rsidRDefault="00BA0AE5">
      <w:pPr>
        <w:shd w:val="clear" w:color="auto" w:fill="FFFFFF"/>
        <w:spacing w:after="0" w:line="240" w:lineRule="auto"/>
        <w:jc w:val="center"/>
        <w:rPr>
          <w:b/>
          <w:szCs w:val="24"/>
          <w:lang w:val="ro-RO"/>
        </w:rPr>
      </w:pPr>
    </w:p>
    <w:p w14:paraId="19D6D39A" w14:textId="77777777" w:rsidR="00BA0AE5" w:rsidRPr="00416FC9" w:rsidRDefault="00BA0AE5">
      <w:pPr>
        <w:shd w:val="clear" w:color="auto" w:fill="FFFFFF"/>
        <w:spacing w:after="0" w:line="240" w:lineRule="auto"/>
        <w:jc w:val="center"/>
        <w:rPr>
          <w:b/>
          <w:szCs w:val="24"/>
          <w:lang w:val="ro-RO"/>
        </w:rPr>
      </w:pPr>
    </w:p>
    <w:p w14:paraId="19DEF6F7" w14:textId="77777777" w:rsidR="00BA0AE5" w:rsidRPr="00416FC9" w:rsidRDefault="00BA0AE5">
      <w:pPr>
        <w:shd w:val="clear" w:color="auto" w:fill="FFFFFF"/>
        <w:spacing w:after="0" w:line="240" w:lineRule="auto"/>
        <w:jc w:val="center"/>
        <w:rPr>
          <w:b/>
          <w:szCs w:val="24"/>
          <w:lang w:val="ro-RO"/>
        </w:rPr>
      </w:pPr>
    </w:p>
    <w:p w14:paraId="559925CB" w14:textId="77777777" w:rsidR="00BA0AE5" w:rsidRPr="00416FC9" w:rsidRDefault="00BA0AE5">
      <w:pPr>
        <w:shd w:val="clear" w:color="auto" w:fill="FFFFFF"/>
        <w:spacing w:after="0" w:line="240" w:lineRule="auto"/>
        <w:jc w:val="center"/>
        <w:rPr>
          <w:b/>
          <w:szCs w:val="24"/>
          <w:lang w:val="ro-RO"/>
        </w:rPr>
      </w:pPr>
    </w:p>
    <w:p w14:paraId="466C0CE1" w14:textId="77777777" w:rsidR="00BA0AE5" w:rsidRPr="00416FC9" w:rsidRDefault="00BA0AE5">
      <w:pPr>
        <w:shd w:val="clear" w:color="auto" w:fill="FFFFFF"/>
        <w:spacing w:after="0" w:line="240" w:lineRule="auto"/>
        <w:jc w:val="center"/>
        <w:rPr>
          <w:b/>
          <w:szCs w:val="24"/>
          <w:lang w:val="ro-RO"/>
        </w:rPr>
      </w:pPr>
    </w:p>
    <w:p w14:paraId="69AF4824" w14:textId="77777777" w:rsidR="00BA0AE5" w:rsidRPr="00416FC9" w:rsidRDefault="00BA0AE5">
      <w:pPr>
        <w:shd w:val="clear" w:color="auto" w:fill="FFFFFF"/>
        <w:spacing w:after="0" w:line="240" w:lineRule="auto"/>
        <w:jc w:val="center"/>
        <w:rPr>
          <w:b/>
          <w:szCs w:val="24"/>
          <w:lang w:val="ro-RO"/>
        </w:rPr>
      </w:pPr>
    </w:p>
    <w:p w14:paraId="4366F90A" w14:textId="77777777" w:rsidR="00BA0AE5" w:rsidRPr="00416FC9" w:rsidRDefault="00BA0AE5">
      <w:pPr>
        <w:shd w:val="clear" w:color="auto" w:fill="FFFFFF"/>
        <w:spacing w:after="0" w:line="240" w:lineRule="auto"/>
        <w:jc w:val="center"/>
        <w:rPr>
          <w:b/>
          <w:szCs w:val="24"/>
          <w:lang w:val="ro-RO"/>
        </w:rPr>
      </w:pPr>
    </w:p>
    <w:p w14:paraId="499B853B" w14:textId="77777777" w:rsidR="00BA0AE5" w:rsidRPr="00416FC9" w:rsidRDefault="00BA0AE5">
      <w:pPr>
        <w:shd w:val="clear" w:color="auto" w:fill="FFFFFF"/>
        <w:spacing w:after="0" w:line="240" w:lineRule="auto"/>
        <w:jc w:val="center"/>
        <w:rPr>
          <w:b/>
          <w:szCs w:val="24"/>
          <w:lang w:val="ro-RO"/>
        </w:rPr>
      </w:pPr>
    </w:p>
    <w:p w14:paraId="037972DD" w14:textId="77777777" w:rsidR="00BA0AE5" w:rsidRPr="00416FC9" w:rsidRDefault="00BA0AE5">
      <w:pPr>
        <w:shd w:val="clear" w:color="auto" w:fill="FFFFFF"/>
        <w:spacing w:after="0" w:line="240" w:lineRule="auto"/>
        <w:jc w:val="center"/>
        <w:rPr>
          <w:b/>
          <w:szCs w:val="24"/>
          <w:lang w:val="ro-RO"/>
        </w:rPr>
      </w:pPr>
    </w:p>
    <w:p w14:paraId="36909996" w14:textId="77777777" w:rsidR="00BA0AE5" w:rsidRPr="00416FC9" w:rsidRDefault="00BA0AE5">
      <w:pPr>
        <w:shd w:val="clear" w:color="auto" w:fill="FFFFFF"/>
        <w:spacing w:after="0" w:line="240" w:lineRule="auto"/>
        <w:jc w:val="center"/>
        <w:rPr>
          <w:b/>
          <w:szCs w:val="24"/>
          <w:lang w:val="ro-RO"/>
        </w:rPr>
      </w:pPr>
    </w:p>
    <w:p w14:paraId="72C20C1F" w14:textId="77777777" w:rsidR="00BA0AE5" w:rsidRPr="00416FC9" w:rsidRDefault="00BA0AE5">
      <w:pPr>
        <w:shd w:val="clear" w:color="auto" w:fill="FFFFFF"/>
        <w:spacing w:after="0" w:line="240" w:lineRule="auto"/>
        <w:jc w:val="center"/>
        <w:rPr>
          <w:b/>
          <w:szCs w:val="24"/>
          <w:lang w:val="ro-RO"/>
        </w:rPr>
      </w:pPr>
    </w:p>
    <w:p w14:paraId="5CC7ABCF" w14:textId="77777777" w:rsidR="00BA0AE5" w:rsidRPr="00416FC9" w:rsidRDefault="00BA0AE5">
      <w:pPr>
        <w:shd w:val="clear" w:color="auto" w:fill="FFFFFF"/>
        <w:spacing w:after="0" w:line="240" w:lineRule="auto"/>
        <w:jc w:val="center"/>
        <w:rPr>
          <w:b/>
          <w:szCs w:val="24"/>
          <w:lang w:val="ro-RO"/>
        </w:rPr>
      </w:pPr>
    </w:p>
    <w:p w14:paraId="5595265D" w14:textId="77777777" w:rsidR="00BA0AE5" w:rsidRPr="00416FC9" w:rsidRDefault="00BA0AE5">
      <w:pPr>
        <w:shd w:val="clear" w:color="auto" w:fill="FFFFFF"/>
        <w:spacing w:after="0" w:line="240" w:lineRule="auto"/>
        <w:jc w:val="center"/>
        <w:rPr>
          <w:b/>
          <w:szCs w:val="24"/>
          <w:lang w:val="ro-RO"/>
        </w:rPr>
      </w:pPr>
    </w:p>
    <w:p w14:paraId="1665EC3B" w14:textId="77777777" w:rsidR="00BA0AE5" w:rsidRPr="00416FC9" w:rsidRDefault="00BA0AE5">
      <w:pPr>
        <w:shd w:val="clear" w:color="auto" w:fill="FFFFFF"/>
        <w:spacing w:after="0" w:line="240" w:lineRule="auto"/>
        <w:jc w:val="center"/>
        <w:rPr>
          <w:b/>
          <w:szCs w:val="24"/>
          <w:lang w:val="ro-RO"/>
        </w:rPr>
      </w:pPr>
    </w:p>
    <w:p w14:paraId="7E4AA325" w14:textId="77777777" w:rsidR="00A01E34" w:rsidRDefault="00A01E34" w:rsidP="00220452">
      <w:pPr>
        <w:shd w:val="clear" w:color="auto" w:fill="FFFFFF"/>
        <w:spacing w:after="0" w:line="240" w:lineRule="auto"/>
        <w:rPr>
          <w:b/>
          <w:szCs w:val="24"/>
          <w:lang w:val="ro-RO"/>
        </w:rPr>
      </w:pPr>
    </w:p>
    <w:p w14:paraId="2BCF4D8C" w14:textId="77777777" w:rsidR="00220452" w:rsidRPr="00416FC9" w:rsidRDefault="00220452" w:rsidP="00220452">
      <w:pPr>
        <w:shd w:val="clear" w:color="auto" w:fill="FFFFFF"/>
        <w:spacing w:after="0" w:line="240" w:lineRule="auto"/>
        <w:rPr>
          <w:szCs w:val="24"/>
          <w:lang w:val="ro-RO"/>
        </w:rPr>
      </w:pPr>
      <w:bookmarkStart w:id="3" w:name="_GoBack"/>
      <w:bookmarkEnd w:id="3"/>
    </w:p>
    <w:p w14:paraId="0F419F0A" w14:textId="77777777" w:rsidR="00A01E34" w:rsidRPr="00416FC9" w:rsidRDefault="00A01E34">
      <w:pPr>
        <w:shd w:val="clear" w:color="auto" w:fill="FFFFFF"/>
        <w:spacing w:after="0" w:line="240" w:lineRule="auto"/>
        <w:jc w:val="center"/>
        <w:rPr>
          <w:szCs w:val="24"/>
          <w:lang w:val="ro-RO"/>
        </w:rPr>
      </w:pPr>
    </w:p>
    <w:p w14:paraId="5782D5BD" w14:textId="77777777" w:rsidR="00A01E34" w:rsidRPr="00416FC9" w:rsidRDefault="00A01E34">
      <w:pPr>
        <w:shd w:val="clear" w:color="auto" w:fill="FFFFFF"/>
        <w:spacing w:after="0" w:line="240" w:lineRule="auto"/>
        <w:jc w:val="center"/>
        <w:rPr>
          <w:szCs w:val="24"/>
          <w:lang w:val="ro-RO"/>
        </w:rPr>
      </w:pPr>
    </w:p>
    <w:p w14:paraId="0B775714" w14:textId="7EBBA889" w:rsidR="00BA0AE5" w:rsidRPr="00416FC9" w:rsidRDefault="00EB272A" w:rsidP="00BA0AE5">
      <w:pPr>
        <w:tabs>
          <w:tab w:val="left" w:pos="297"/>
        </w:tabs>
        <w:spacing w:after="0" w:line="240" w:lineRule="auto"/>
        <w:ind w:left="1416"/>
        <w:jc w:val="both"/>
        <w:rPr>
          <w:szCs w:val="24"/>
          <w:lang w:val="pt-BR"/>
        </w:rPr>
      </w:pPr>
      <w:r w:rsidRPr="00416FC9">
        <w:rPr>
          <w:szCs w:val="24"/>
          <w:shd w:val="clear" w:color="auto" w:fill="FFFFFF"/>
          <w:lang w:val="ro-RO"/>
        </w:rPr>
        <w:lastRenderedPageBreak/>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00BA0AE5" w:rsidRPr="00416FC9">
        <w:rPr>
          <w:szCs w:val="24"/>
          <w:shd w:val="clear" w:color="auto" w:fill="FFFFFF"/>
          <w:lang w:val="ro-RO"/>
        </w:rPr>
        <w:tab/>
      </w:r>
      <w:r w:rsidRPr="00416FC9">
        <w:rPr>
          <w:szCs w:val="24"/>
          <w:lang w:val="pt-BR"/>
        </w:rPr>
        <w:t>A</w:t>
      </w:r>
      <w:r w:rsidR="00BA0AE5" w:rsidRPr="00416FC9">
        <w:rPr>
          <w:szCs w:val="24"/>
          <w:lang w:val="pt-BR"/>
        </w:rPr>
        <w:t xml:space="preserve">nexă la </w:t>
      </w:r>
    </w:p>
    <w:p w14:paraId="5056EAA0" w14:textId="72DF6088" w:rsidR="008A48BE" w:rsidRPr="00416FC9" w:rsidRDefault="00BA0AE5" w:rsidP="00BA0AE5">
      <w:pPr>
        <w:tabs>
          <w:tab w:val="left" w:pos="297"/>
        </w:tabs>
        <w:spacing w:after="0" w:line="240" w:lineRule="auto"/>
        <w:ind w:left="1416"/>
        <w:jc w:val="both"/>
        <w:rPr>
          <w:szCs w:val="24"/>
          <w:lang w:val="pt-BR"/>
        </w:rPr>
      </w:pPr>
      <w:r w:rsidRPr="00416FC9">
        <w:rPr>
          <w:szCs w:val="24"/>
          <w:lang w:val="pt-BR"/>
        </w:rPr>
        <w:tab/>
      </w:r>
      <w:r w:rsidRPr="00416FC9">
        <w:rPr>
          <w:szCs w:val="24"/>
          <w:lang w:val="pt-BR"/>
        </w:rPr>
        <w:tab/>
      </w:r>
      <w:r w:rsidRPr="00416FC9">
        <w:rPr>
          <w:szCs w:val="24"/>
          <w:lang w:val="pt-BR"/>
        </w:rPr>
        <w:tab/>
        <w:t>Ordinul ministrului mediului, apelor și pădurilor nr………..</w:t>
      </w:r>
    </w:p>
    <w:p w14:paraId="251818FE" w14:textId="77777777" w:rsidR="00BA0AE5" w:rsidRPr="00416FC9" w:rsidRDefault="00BA0AE5" w:rsidP="00BA0AE5">
      <w:pPr>
        <w:tabs>
          <w:tab w:val="left" w:pos="297"/>
        </w:tabs>
        <w:spacing w:after="0" w:line="240" w:lineRule="auto"/>
        <w:ind w:left="1416"/>
        <w:jc w:val="both"/>
        <w:rPr>
          <w:szCs w:val="24"/>
          <w:lang w:val="pt-BR"/>
        </w:rPr>
      </w:pPr>
    </w:p>
    <w:p w14:paraId="3173EE64" w14:textId="77777777" w:rsidR="008A48BE" w:rsidRPr="00416FC9" w:rsidRDefault="008A48BE">
      <w:pPr>
        <w:tabs>
          <w:tab w:val="left" w:pos="297"/>
        </w:tabs>
        <w:spacing w:after="0" w:line="240" w:lineRule="auto"/>
        <w:jc w:val="center"/>
        <w:rPr>
          <w:szCs w:val="24"/>
          <w:lang w:val="pt-BR"/>
        </w:rPr>
      </w:pPr>
    </w:p>
    <w:p w14:paraId="478D4C3E" w14:textId="77777777" w:rsidR="008A48BE" w:rsidRPr="00416FC9" w:rsidRDefault="00EB272A">
      <w:pPr>
        <w:tabs>
          <w:tab w:val="left" w:pos="297"/>
        </w:tabs>
        <w:spacing w:after="0" w:line="240" w:lineRule="auto"/>
        <w:jc w:val="center"/>
        <w:rPr>
          <w:b/>
          <w:bCs/>
          <w:szCs w:val="24"/>
          <w:lang w:val="ro-RO"/>
        </w:rPr>
      </w:pPr>
      <w:r w:rsidRPr="00416FC9">
        <w:rPr>
          <w:b/>
          <w:bCs/>
          <w:szCs w:val="24"/>
          <w:lang w:val="pt-BR"/>
        </w:rPr>
        <w:t xml:space="preserve">Instrucțiuni de utilizare a aplicaţiei informatice Sistemul informatic de asigurare a trasabilităţii deşeurilor (SIATD), în vederea monitorizării şi verificării corectitudinii tranzacţiilor cu deşeuri </w:t>
      </w:r>
      <w:r w:rsidRPr="00416FC9">
        <w:rPr>
          <w:b/>
          <w:bCs/>
          <w:szCs w:val="24"/>
          <w:lang w:val="ro-RO"/>
        </w:rPr>
        <w:t>de ambalaje, anvelope, echipamente electrice şi electro</w:t>
      </w:r>
      <w:r w:rsidRPr="00416FC9">
        <w:rPr>
          <w:b/>
          <w:bCs/>
          <w:szCs w:val="24"/>
          <w:lang w:val="ro-RO"/>
        </w:rPr>
        <w:t>nice, baterii şi acumulatori portabili</w:t>
      </w:r>
      <w:r w:rsidRPr="00416FC9">
        <w:rPr>
          <w:b/>
          <w:bCs/>
          <w:szCs w:val="24"/>
          <w:lang w:val="pt-BR"/>
        </w:rPr>
        <w:t xml:space="preserve"> </w:t>
      </w:r>
      <w:r w:rsidRPr="00416FC9">
        <w:rPr>
          <w:b/>
          <w:bCs/>
          <w:szCs w:val="24"/>
          <w:lang w:val="ro-RO"/>
        </w:rPr>
        <w:t>în sistemul răspunderii extinse a producătorului, precum și în vederea monitorizării și verificării tranzacțiilor cu deșeuri municipale</w:t>
      </w:r>
    </w:p>
    <w:p w14:paraId="12B2BF2B" w14:textId="77777777" w:rsidR="008A48BE" w:rsidRPr="00416FC9" w:rsidRDefault="008A48BE">
      <w:pPr>
        <w:tabs>
          <w:tab w:val="left" w:pos="297"/>
        </w:tabs>
        <w:spacing w:after="0" w:line="240" w:lineRule="auto"/>
        <w:jc w:val="center"/>
        <w:rPr>
          <w:b/>
          <w:bCs/>
          <w:szCs w:val="24"/>
          <w:lang w:val="pt-BR"/>
        </w:rPr>
      </w:pPr>
    </w:p>
    <w:p w14:paraId="6E5C8386" w14:textId="77777777" w:rsidR="008A48BE" w:rsidRPr="00416FC9" w:rsidRDefault="008A48BE">
      <w:pPr>
        <w:tabs>
          <w:tab w:val="left" w:pos="297"/>
        </w:tabs>
        <w:spacing w:after="0" w:line="240" w:lineRule="auto"/>
        <w:jc w:val="center"/>
        <w:rPr>
          <w:b/>
          <w:bCs/>
          <w:szCs w:val="24"/>
          <w:lang w:val="pt-BR"/>
        </w:rPr>
      </w:pPr>
    </w:p>
    <w:p w14:paraId="6E2EA0A4" w14:textId="77777777" w:rsidR="008A48BE" w:rsidRPr="00416FC9" w:rsidRDefault="00EB272A">
      <w:pPr>
        <w:spacing w:after="0" w:line="240" w:lineRule="auto"/>
        <w:jc w:val="center"/>
        <w:rPr>
          <w:b/>
          <w:bCs/>
          <w:szCs w:val="24"/>
          <w:lang w:val="pt-BR"/>
        </w:rPr>
      </w:pPr>
      <w:r w:rsidRPr="00416FC9">
        <w:rPr>
          <w:b/>
          <w:bCs/>
          <w:szCs w:val="24"/>
          <w:lang w:val="pt-BR"/>
        </w:rPr>
        <w:t>Capitolul I</w:t>
      </w:r>
    </w:p>
    <w:p w14:paraId="0DD5A240" w14:textId="77777777" w:rsidR="008A48BE" w:rsidRPr="00416FC9" w:rsidRDefault="00EB272A">
      <w:pPr>
        <w:spacing w:after="0" w:line="240" w:lineRule="auto"/>
        <w:jc w:val="center"/>
        <w:rPr>
          <w:b/>
          <w:bCs/>
          <w:szCs w:val="24"/>
          <w:lang w:val="pt-BR"/>
        </w:rPr>
      </w:pPr>
      <w:r w:rsidRPr="00416FC9">
        <w:rPr>
          <w:b/>
          <w:bCs/>
          <w:szCs w:val="24"/>
          <w:lang w:val="pt-BR"/>
        </w:rPr>
        <w:t>Dispoziţii generale</w:t>
      </w:r>
    </w:p>
    <w:p w14:paraId="57BE2FAA" w14:textId="77777777" w:rsidR="008A48BE" w:rsidRPr="00416FC9" w:rsidRDefault="008A48BE">
      <w:pPr>
        <w:spacing w:after="72" w:line="240" w:lineRule="auto"/>
        <w:jc w:val="center"/>
        <w:rPr>
          <w:b/>
          <w:bCs/>
          <w:szCs w:val="24"/>
          <w:lang w:val="pt-BR"/>
        </w:rPr>
      </w:pPr>
    </w:p>
    <w:p w14:paraId="3637725D" w14:textId="48F23F5F" w:rsidR="008A48BE" w:rsidRPr="00416FC9" w:rsidRDefault="00EB272A">
      <w:pPr>
        <w:spacing w:after="0" w:line="240" w:lineRule="auto"/>
        <w:ind w:firstLine="851"/>
        <w:jc w:val="both"/>
        <w:rPr>
          <w:szCs w:val="24"/>
          <w:lang w:val="ro-RO"/>
        </w:rPr>
      </w:pPr>
      <w:r w:rsidRPr="00416FC9">
        <w:rPr>
          <w:b/>
          <w:bCs/>
          <w:szCs w:val="24"/>
          <w:lang w:val="pt-BR"/>
        </w:rPr>
        <w:t xml:space="preserve">Art. 1. </w:t>
      </w:r>
      <w:r w:rsidRPr="00416FC9">
        <w:rPr>
          <w:szCs w:val="24"/>
          <w:lang w:val="pt-BR"/>
        </w:rPr>
        <w:t xml:space="preserve">(1) Pentru monitorizarea şi </w:t>
      </w:r>
      <w:r w:rsidRPr="00416FC9">
        <w:rPr>
          <w:szCs w:val="24"/>
          <w:lang w:val="pt-BR"/>
        </w:rPr>
        <w:t>verificarea corectitudinii tranzacţiilor cu deşeuri de ambalaje,</w:t>
      </w:r>
      <w:r w:rsidRPr="00416FC9">
        <w:rPr>
          <w:szCs w:val="24"/>
          <w:shd w:val="clear" w:color="auto" w:fill="FFFFFF"/>
          <w:lang w:val="ro-RO"/>
        </w:rPr>
        <w:t xml:space="preserve"> anvelope uzate, echipamente electrice şi electronice, baterii şi acumulatori portabili</w:t>
      </w:r>
      <w:r w:rsidRPr="00416FC9">
        <w:rPr>
          <w:szCs w:val="24"/>
          <w:lang w:val="pt-BR"/>
        </w:rPr>
        <w:t xml:space="preserve"> în sistemul răspunderii extinse a producătorului, </w:t>
      </w:r>
      <w:r w:rsidRPr="00416FC9">
        <w:rPr>
          <w:szCs w:val="24"/>
          <w:lang w:val="ro-RO"/>
        </w:rPr>
        <w:t>pentru monitorizarea și verificarea tranzacțiilor cu d</w:t>
      </w:r>
      <w:r w:rsidRPr="00416FC9">
        <w:rPr>
          <w:szCs w:val="24"/>
          <w:lang w:val="ro-RO"/>
        </w:rPr>
        <w:t>eșeuri municipale</w:t>
      </w:r>
      <w:r w:rsidRPr="00416FC9">
        <w:rPr>
          <w:szCs w:val="24"/>
          <w:lang w:val="pt-BR"/>
        </w:rPr>
        <w:t xml:space="preserve"> şi pentru furnizarea de informaţii statistice se instituie Sistemul informatic de asigurare a trasabilităţii deşeurilor, denumit în continuare SIATD.</w:t>
      </w:r>
    </w:p>
    <w:p w14:paraId="082B18F4" w14:textId="1075EA25" w:rsidR="008A48BE" w:rsidRPr="00416FC9" w:rsidRDefault="00EB272A">
      <w:pPr>
        <w:spacing w:after="0" w:line="240" w:lineRule="auto"/>
        <w:ind w:firstLine="851"/>
        <w:jc w:val="both"/>
        <w:rPr>
          <w:szCs w:val="24"/>
          <w:lang w:val="ro-RO"/>
        </w:rPr>
      </w:pPr>
      <w:r w:rsidRPr="00416FC9">
        <w:rPr>
          <w:szCs w:val="24"/>
          <w:lang w:val="pt-BR"/>
        </w:rPr>
        <w:t>(2) Administraţia Fondului pentru Mediu asigură utilizarea şi funcţionarea SIATD,  confo</w:t>
      </w:r>
      <w:r w:rsidRPr="00416FC9">
        <w:rPr>
          <w:szCs w:val="24"/>
          <w:lang w:val="pt-BR"/>
        </w:rPr>
        <w:t>rm reglementărilor în vigoare.</w:t>
      </w:r>
    </w:p>
    <w:p w14:paraId="6F51F46C" w14:textId="0EAD4F46" w:rsidR="008A48BE" w:rsidRPr="00416FC9" w:rsidRDefault="00EB272A">
      <w:pPr>
        <w:spacing w:after="0" w:line="240" w:lineRule="auto"/>
        <w:ind w:firstLine="851"/>
        <w:jc w:val="both"/>
        <w:rPr>
          <w:szCs w:val="24"/>
          <w:lang w:val="pt-BR"/>
        </w:rPr>
      </w:pPr>
      <w:r w:rsidRPr="00416FC9">
        <w:rPr>
          <w:szCs w:val="24"/>
          <w:lang w:val="pt-BR"/>
        </w:rPr>
        <w:t xml:space="preserve">(3) SIATD permite monitorizarea şi verificarea în timp real, la nivel de document financiar-contabil şi justificativ a tranzacţiilor cu deşeuri de ambalaje, </w:t>
      </w:r>
      <w:r w:rsidRPr="00416FC9">
        <w:rPr>
          <w:szCs w:val="24"/>
          <w:shd w:val="clear" w:color="auto" w:fill="FFFFFF"/>
          <w:lang w:val="ro-RO"/>
        </w:rPr>
        <w:t>anvelope uzate, echipamente electrice şi electronice, baterii şi acu</w:t>
      </w:r>
      <w:r w:rsidRPr="00416FC9">
        <w:rPr>
          <w:szCs w:val="24"/>
          <w:shd w:val="clear" w:color="auto" w:fill="FFFFFF"/>
          <w:lang w:val="ro-RO"/>
        </w:rPr>
        <w:t>mulatori portabili,</w:t>
      </w:r>
      <w:r w:rsidRPr="00416FC9">
        <w:rPr>
          <w:szCs w:val="24"/>
          <w:lang w:val="pt-BR"/>
        </w:rPr>
        <w:t xml:space="preserve"> pentru care organizaţiile care implementează răspunderea extinsă a producătorului, denumite în continuare operatorii economici autorizaţi pentru implementarea răspunderii extinse a producătorului, finanţează costurile de gestionare astf</w:t>
      </w:r>
      <w:r w:rsidRPr="00416FC9">
        <w:rPr>
          <w:szCs w:val="24"/>
          <w:lang w:val="pt-BR"/>
        </w:rPr>
        <w:t>el cum sunt  prevăzute de Legea nr.249/2015 privind modalitatea de gestionare a ambalajelor şi a deşeurilor de ambalaje, cu modificările și completările ulterioare, Ordonanța de urgență a  Guvernului nr. 92/2021 privind regimul deșeurilor, precum și de act</w:t>
      </w:r>
      <w:r w:rsidRPr="00416FC9">
        <w:rPr>
          <w:szCs w:val="24"/>
          <w:lang w:val="pt-BR"/>
        </w:rPr>
        <w:t>ele administrative emise în aplicarea acestora.</w:t>
      </w:r>
    </w:p>
    <w:p w14:paraId="361AB59E" w14:textId="77777777" w:rsidR="008A48BE" w:rsidRPr="00416FC9" w:rsidRDefault="00EB272A">
      <w:pPr>
        <w:spacing w:after="0" w:line="240" w:lineRule="auto"/>
        <w:ind w:firstLine="851"/>
        <w:jc w:val="both"/>
        <w:rPr>
          <w:szCs w:val="24"/>
          <w:lang w:val="pt-BR"/>
        </w:rPr>
      </w:pPr>
      <w:r w:rsidRPr="00416FC9">
        <w:rPr>
          <w:szCs w:val="24"/>
          <w:lang w:val="pt-BR"/>
        </w:rPr>
        <w:t xml:space="preserve">(4) SIATD permite monitorizarea şi verificarea în timp real, la nivel de document financiar-contabil şi justificativ și a tranzacţiilor cu deşeuri municipale. </w:t>
      </w:r>
    </w:p>
    <w:p w14:paraId="39B634E8" w14:textId="29C6D752" w:rsidR="008A48BE" w:rsidRPr="00416FC9" w:rsidRDefault="00EB272A">
      <w:pPr>
        <w:spacing w:after="0" w:line="240" w:lineRule="auto"/>
        <w:ind w:firstLine="851"/>
        <w:jc w:val="both"/>
        <w:rPr>
          <w:szCs w:val="24"/>
          <w:lang w:val="pt-BR"/>
        </w:rPr>
      </w:pPr>
      <w:r w:rsidRPr="00416FC9">
        <w:rPr>
          <w:szCs w:val="24"/>
          <w:lang w:val="pt-BR"/>
        </w:rPr>
        <w:t>(5) SIATD este pusă la dispoziţia utilizatorilor</w:t>
      </w:r>
      <w:r w:rsidRPr="00416FC9">
        <w:rPr>
          <w:szCs w:val="24"/>
          <w:lang w:val="pt-BR"/>
        </w:rPr>
        <w:t xml:space="preserve">, în mod gratuit, de către Administraţia Fondului pentru Mediu, pe site-ul web al instituţiei, la adresa </w:t>
      </w:r>
      <w:r w:rsidRPr="00416FC9">
        <w:fldChar w:fldCharType="begin"/>
      </w:r>
      <w:r w:rsidRPr="00416FC9">
        <w:rPr>
          <w:szCs w:val="24"/>
        </w:rPr>
        <w:instrText>HYPERLINK "http://www.afm.ro"</w:instrText>
      </w:r>
      <w:r w:rsidRPr="00416FC9">
        <w:fldChar w:fldCharType="separate"/>
      </w:r>
      <w:r w:rsidRPr="00416FC9">
        <w:rPr>
          <w:rStyle w:val="Hyperlink"/>
          <w:color w:val="auto"/>
          <w:szCs w:val="24"/>
          <w:lang w:val="pt-BR"/>
        </w:rPr>
        <w:t>www.afm.ro</w:t>
      </w:r>
      <w:r w:rsidRPr="00416FC9">
        <w:rPr>
          <w:rStyle w:val="Hyperlink"/>
          <w:color w:val="auto"/>
          <w:szCs w:val="24"/>
          <w:lang w:val="en-US"/>
        </w:rPr>
        <w:fldChar w:fldCharType="end"/>
      </w:r>
      <w:r w:rsidRPr="00416FC9">
        <w:rPr>
          <w:szCs w:val="24"/>
          <w:lang w:val="pt-BR"/>
        </w:rPr>
        <w:t>.</w:t>
      </w:r>
    </w:p>
    <w:p w14:paraId="1E187F33" w14:textId="77777777" w:rsidR="008A48BE" w:rsidRPr="00416FC9" w:rsidRDefault="008A48BE">
      <w:pPr>
        <w:spacing w:after="0" w:line="240" w:lineRule="auto"/>
        <w:ind w:firstLine="851"/>
        <w:jc w:val="both"/>
        <w:rPr>
          <w:szCs w:val="24"/>
          <w:lang w:val="pt-BR"/>
        </w:rPr>
      </w:pPr>
    </w:p>
    <w:p w14:paraId="2CD495FB" w14:textId="77777777" w:rsidR="008A48BE" w:rsidRPr="00416FC9" w:rsidRDefault="008A48BE">
      <w:pPr>
        <w:spacing w:after="0" w:line="240" w:lineRule="auto"/>
        <w:jc w:val="both"/>
        <w:rPr>
          <w:szCs w:val="24"/>
          <w:lang w:val="ro-RO"/>
        </w:rPr>
      </w:pPr>
    </w:p>
    <w:p w14:paraId="728A787A" w14:textId="77777777" w:rsidR="008A48BE" w:rsidRPr="00416FC9" w:rsidRDefault="00EB272A">
      <w:pPr>
        <w:spacing w:after="0" w:line="240" w:lineRule="auto"/>
        <w:jc w:val="center"/>
        <w:rPr>
          <w:szCs w:val="24"/>
          <w:lang w:val="ro-RO"/>
        </w:rPr>
      </w:pPr>
      <w:r w:rsidRPr="00416FC9">
        <w:rPr>
          <w:b/>
          <w:bCs/>
          <w:szCs w:val="24"/>
          <w:lang w:val="pt-BR"/>
        </w:rPr>
        <w:t>Capitolul II</w:t>
      </w:r>
    </w:p>
    <w:p w14:paraId="453CC64C" w14:textId="77777777" w:rsidR="008A48BE" w:rsidRPr="00416FC9" w:rsidRDefault="00EB272A">
      <w:pPr>
        <w:spacing w:after="0" w:line="240" w:lineRule="auto"/>
        <w:jc w:val="center"/>
        <w:rPr>
          <w:b/>
          <w:bCs/>
          <w:szCs w:val="24"/>
          <w:lang w:val="pt-BR"/>
        </w:rPr>
      </w:pPr>
      <w:r w:rsidRPr="00416FC9">
        <w:rPr>
          <w:b/>
          <w:bCs/>
          <w:szCs w:val="24"/>
          <w:lang w:val="pt-BR"/>
        </w:rPr>
        <w:t>Categorii de utilizatori ai SIATD</w:t>
      </w:r>
    </w:p>
    <w:p w14:paraId="479033B1" w14:textId="77777777" w:rsidR="008A48BE" w:rsidRPr="00416FC9" w:rsidRDefault="008A48BE">
      <w:pPr>
        <w:spacing w:after="0" w:line="240" w:lineRule="auto"/>
        <w:jc w:val="center"/>
        <w:rPr>
          <w:szCs w:val="24"/>
          <w:lang w:val="ro-RO"/>
        </w:rPr>
      </w:pPr>
    </w:p>
    <w:p w14:paraId="021BDE3A" w14:textId="77777777" w:rsidR="008A48BE" w:rsidRPr="00416FC9" w:rsidRDefault="00EB272A">
      <w:pPr>
        <w:spacing w:after="0" w:line="240" w:lineRule="auto"/>
        <w:ind w:firstLine="851"/>
        <w:jc w:val="both"/>
        <w:rPr>
          <w:b/>
          <w:bCs/>
          <w:szCs w:val="24"/>
          <w:lang w:val="pt-BR"/>
        </w:rPr>
      </w:pPr>
      <w:r w:rsidRPr="00416FC9">
        <w:rPr>
          <w:b/>
          <w:bCs/>
          <w:szCs w:val="24"/>
          <w:lang w:val="pt-BR"/>
        </w:rPr>
        <w:t xml:space="preserve">Art. 2. </w:t>
      </w:r>
      <w:r w:rsidRPr="00416FC9">
        <w:rPr>
          <w:szCs w:val="24"/>
          <w:lang w:val="pt-BR"/>
        </w:rPr>
        <w:t xml:space="preserve">(1) SIATD se utilizează obligatoriu de către </w:t>
      </w:r>
      <w:r w:rsidRPr="00416FC9">
        <w:rPr>
          <w:szCs w:val="24"/>
          <w:lang w:val="pt-BR"/>
        </w:rPr>
        <w:t>următoarele categorii de persoane juridice:</w:t>
      </w:r>
    </w:p>
    <w:p w14:paraId="02291125" w14:textId="77777777" w:rsidR="008A48BE" w:rsidRPr="00416FC9" w:rsidRDefault="00EB272A">
      <w:pPr>
        <w:spacing w:after="0" w:line="240" w:lineRule="auto"/>
        <w:ind w:firstLine="851"/>
        <w:jc w:val="both"/>
        <w:rPr>
          <w:szCs w:val="24"/>
          <w:lang w:val="pt-BR"/>
        </w:rPr>
      </w:pPr>
      <w:r w:rsidRPr="00416FC9">
        <w:rPr>
          <w:szCs w:val="24"/>
          <w:lang w:val="pt-BR"/>
        </w:rPr>
        <w:t>a) operatorii economici autorizaţi pentru implementarea răspunderii extinse a producătorului în domeniul ambalajelor şi a deşeurilor de ambalaje;</w:t>
      </w:r>
    </w:p>
    <w:p w14:paraId="7C836326" w14:textId="77777777" w:rsidR="008A48BE" w:rsidRPr="00416FC9" w:rsidRDefault="00EB272A">
      <w:pPr>
        <w:spacing w:after="0" w:line="240" w:lineRule="auto"/>
        <w:ind w:firstLine="851"/>
        <w:jc w:val="both"/>
        <w:rPr>
          <w:szCs w:val="24"/>
          <w:lang w:val="pt-BR"/>
        </w:rPr>
      </w:pPr>
      <w:r w:rsidRPr="00416FC9">
        <w:rPr>
          <w:szCs w:val="24"/>
          <w:lang w:val="pt-BR"/>
        </w:rPr>
        <w:t>b) operatorii economici care desfăşoară activităţi de colectare, b</w:t>
      </w:r>
      <w:r w:rsidRPr="00416FC9">
        <w:rPr>
          <w:szCs w:val="24"/>
          <w:lang w:val="pt-BR"/>
        </w:rPr>
        <w:t>rokeraj, salubrizare, sortare, tratare, asociaţii de dezvoltare intracomunitară, unităţi administrativ-teritoriale și gestioneză deșeuri pentru operatorii economici de la lit. a);</w:t>
      </w:r>
    </w:p>
    <w:p w14:paraId="577FAE2C" w14:textId="77777777" w:rsidR="008A48BE" w:rsidRPr="00416FC9" w:rsidRDefault="00EB272A">
      <w:pPr>
        <w:spacing w:after="0" w:line="240" w:lineRule="auto"/>
        <w:ind w:firstLine="851"/>
        <w:jc w:val="both"/>
        <w:rPr>
          <w:szCs w:val="24"/>
          <w:lang w:val="pt-BR"/>
        </w:rPr>
      </w:pPr>
      <w:r w:rsidRPr="00416FC9">
        <w:rPr>
          <w:szCs w:val="24"/>
          <w:lang w:val="pt-BR"/>
        </w:rPr>
        <w:t>c) operatorii economici care desfăşoară activităţi de valorificare/reciclare</w:t>
      </w:r>
      <w:r w:rsidRPr="00416FC9">
        <w:rPr>
          <w:szCs w:val="24"/>
          <w:lang w:val="pt-BR"/>
        </w:rPr>
        <w:t xml:space="preserve"> și gestioneză deșeuri pentru operatorii economici de la lit. a);</w:t>
      </w:r>
    </w:p>
    <w:p w14:paraId="5849AC9E" w14:textId="49F20077" w:rsidR="008A48BE" w:rsidRPr="00416FC9" w:rsidRDefault="00EB272A">
      <w:pPr>
        <w:spacing w:after="0" w:line="240" w:lineRule="auto"/>
        <w:jc w:val="both"/>
        <w:rPr>
          <w:szCs w:val="24"/>
          <w:lang w:val="pt-BR"/>
        </w:rPr>
      </w:pPr>
      <w:r w:rsidRPr="00416FC9">
        <w:rPr>
          <w:szCs w:val="24"/>
          <w:lang w:val="pt-BR"/>
        </w:rPr>
        <w:tab/>
      </w:r>
      <w:r w:rsidR="00BA0AE5" w:rsidRPr="00416FC9">
        <w:rPr>
          <w:szCs w:val="24"/>
          <w:lang w:val="pt-BR"/>
        </w:rPr>
        <w:t xml:space="preserve"> </w:t>
      </w:r>
      <w:r w:rsidRPr="00416FC9">
        <w:rPr>
          <w:szCs w:val="24"/>
          <w:lang w:val="pt-BR"/>
        </w:rPr>
        <w:t xml:space="preserve">d) persoanele juridice legal constituite care preiau responsabilitatea gestionării anvelopelor uzate; </w:t>
      </w:r>
    </w:p>
    <w:p w14:paraId="24B767B3" w14:textId="5B1D0B4B" w:rsidR="008A48BE" w:rsidRPr="00416FC9" w:rsidRDefault="00EB272A">
      <w:pPr>
        <w:spacing w:after="0" w:line="240" w:lineRule="auto"/>
        <w:jc w:val="both"/>
        <w:rPr>
          <w:szCs w:val="24"/>
          <w:lang w:val="pt-BR"/>
        </w:rPr>
      </w:pPr>
      <w:r w:rsidRPr="00416FC9">
        <w:rPr>
          <w:szCs w:val="24"/>
          <w:lang w:val="pt-BR"/>
        </w:rPr>
        <w:lastRenderedPageBreak/>
        <w:tab/>
        <w:t>e) operatorii economici care desfăşoară activităţi de colectare, salubrizare, sortar</w:t>
      </w:r>
      <w:r w:rsidRPr="00416FC9">
        <w:rPr>
          <w:szCs w:val="24"/>
          <w:lang w:val="pt-BR"/>
        </w:rPr>
        <w:t>e, tratare, brokeraj, asociaţii de dezvoltare intracomunitară, unităţi administrativ-teritoriale și gestioneză anvelope uzate pentru operatorii economici de la lit. d);</w:t>
      </w:r>
    </w:p>
    <w:p w14:paraId="2B120E94" w14:textId="0D8D518E" w:rsidR="008A48BE" w:rsidRPr="00416FC9" w:rsidRDefault="00EB272A">
      <w:pPr>
        <w:spacing w:after="0" w:line="240" w:lineRule="auto"/>
        <w:jc w:val="both"/>
        <w:rPr>
          <w:szCs w:val="24"/>
        </w:rPr>
      </w:pPr>
      <w:r w:rsidRPr="00416FC9">
        <w:rPr>
          <w:szCs w:val="24"/>
          <w:lang w:val="pt-BR"/>
        </w:rPr>
        <w:tab/>
        <w:t xml:space="preserve">f) operatorii economici care desfăşoară activităţi de </w:t>
      </w:r>
      <w:r w:rsidRPr="00416FC9">
        <w:rPr>
          <w:szCs w:val="24"/>
        </w:rPr>
        <w:t>reşapare, reciclare şi/sau valor</w:t>
      </w:r>
      <w:r w:rsidRPr="00416FC9">
        <w:rPr>
          <w:szCs w:val="24"/>
        </w:rPr>
        <w:t>ificare termoenergetic</w:t>
      </w:r>
      <w:r w:rsidRPr="00416FC9">
        <w:rPr>
          <w:szCs w:val="24"/>
          <w:lang w:val="ro-RO"/>
        </w:rPr>
        <w:t xml:space="preserve">ă a </w:t>
      </w:r>
      <w:r w:rsidRPr="00416FC9">
        <w:rPr>
          <w:szCs w:val="24"/>
          <w:lang w:val="pt-BR"/>
        </w:rPr>
        <w:t>anvelope uzate pentru operatorii economici de la lit. d);</w:t>
      </w:r>
    </w:p>
    <w:p w14:paraId="6EC6015B" w14:textId="691A831A" w:rsidR="008A48BE" w:rsidRPr="00416FC9" w:rsidRDefault="00EB272A">
      <w:pPr>
        <w:spacing w:after="0" w:line="240" w:lineRule="auto"/>
        <w:jc w:val="both"/>
        <w:rPr>
          <w:szCs w:val="24"/>
          <w:lang w:val="pt-BR"/>
        </w:rPr>
      </w:pPr>
      <w:r w:rsidRPr="00416FC9">
        <w:rPr>
          <w:szCs w:val="24"/>
          <w:lang w:val="pt-BR"/>
        </w:rPr>
        <w:tab/>
        <w:t>g) operatorii economici autorizaţi pentru implementarea r</w:t>
      </w:r>
      <w:r w:rsidRPr="00416FC9">
        <w:rPr>
          <w:szCs w:val="24"/>
          <w:lang w:val="ro-RO"/>
        </w:rPr>
        <w:t>ăspunderii extinse a producătorilor în domeniul</w:t>
      </w:r>
      <w:r w:rsidRPr="00416FC9">
        <w:rPr>
          <w:szCs w:val="24"/>
          <w:lang w:val="pt-BR"/>
        </w:rPr>
        <w:t xml:space="preserve"> deşeurilor de echipamente electrice şi electronice; </w:t>
      </w:r>
    </w:p>
    <w:p w14:paraId="3D2EE5BD" w14:textId="77777777" w:rsidR="008A48BE" w:rsidRPr="00416FC9" w:rsidRDefault="00EB272A">
      <w:pPr>
        <w:spacing w:after="0" w:line="240" w:lineRule="auto"/>
        <w:jc w:val="both"/>
        <w:rPr>
          <w:szCs w:val="24"/>
          <w:lang w:val="pt-BR"/>
        </w:rPr>
      </w:pPr>
      <w:r w:rsidRPr="00416FC9">
        <w:rPr>
          <w:szCs w:val="24"/>
          <w:lang w:val="pt-BR"/>
        </w:rPr>
        <w:tab/>
        <w:t>h) operatori</w:t>
      </w:r>
      <w:r w:rsidRPr="00416FC9">
        <w:rPr>
          <w:szCs w:val="24"/>
          <w:lang w:val="pt-BR"/>
        </w:rPr>
        <w:t>i economici care desfăşoară activităţi de colectare, salubrizare, sortare, tratare, brokeraj, asociaţii de dezvoltare intracomunitară, unităţi administrativ-teritoriale și gestioneză deșeuri pentru operatorii economici de la lit. g);</w:t>
      </w:r>
    </w:p>
    <w:p w14:paraId="4B3049DE" w14:textId="77777777" w:rsidR="008A48BE" w:rsidRPr="00416FC9" w:rsidRDefault="00EB272A">
      <w:pPr>
        <w:spacing w:after="0" w:line="240" w:lineRule="auto"/>
        <w:jc w:val="both"/>
        <w:rPr>
          <w:szCs w:val="24"/>
          <w:lang w:val="pt-BR"/>
        </w:rPr>
      </w:pPr>
      <w:r w:rsidRPr="00416FC9">
        <w:rPr>
          <w:szCs w:val="24"/>
          <w:lang w:val="pt-BR"/>
        </w:rPr>
        <w:tab/>
        <w:t>i) operatorii economi</w:t>
      </w:r>
      <w:r w:rsidRPr="00416FC9">
        <w:rPr>
          <w:szCs w:val="24"/>
          <w:lang w:val="pt-BR"/>
        </w:rPr>
        <w:t>ci care desfăşoară activităţi de valorificare/reciclare și gestionează deșeuri pentru operatorii economici de la lit. g);</w:t>
      </w:r>
    </w:p>
    <w:p w14:paraId="168EAB0F" w14:textId="39247C80" w:rsidR="008A48BE" w:rsidRPr="00416FC9" w:rsidRDefault="00EB272A">
      <w:pPr>
        <w:spacing w:after="0" w:line="240" w:lineRule="auto"/>
        <w:ind w:firstLine="709"/>
        <w:jc w:val="both"/>
        <w:rPr>
          <w:szCs w:val="24"/>
          <w:lang w:val="pt-BR"/>
        </w:rPr>
      </w:pPr>
      <w:r w:rsidRPr="00416FC9">
        <w:rPr>
          <w:szCs w:val="24"/>
          <w:lang w:val="pt-BR"/>
        </w:rPr>
        <w:t>j) operatorii economici autorizaţi pentru implementarea r</w:t>
      </w:r>
      <w:r w:rsidRPr="00416FC9">
        <w:rPr>
          <w:szCs w:val="24"/>
          <w:lang w:val="ro-RO"/>
        </w:rPr>
        <w:t>ăspunderii extinse a producătorilor în domeniul</w:t>
      </w:r>
      <w:r w:rsidRPr="00416FC9">
        <w:rPr>
          <w:szCs w:val="24"/>
          <w:lang w:val="pt-BR"/>
        </w:rPr>
        <w:t xml:space="preserve"> deşeurilor de baterii şi acum</w:t>
      </w:r>
      <w:r w:rsidRPr="00416FC9">
        <w:rPr>
          <w:szCs w:val="24"/>
          <w:lang w:val="pt-BR"/>
        </w:rPr>
        <w:t>ulatori portabili;</w:t>
      </w:r>
    </w:p>
    <w:p w14:paraId="4790F9FA" w14:textId="47C909B3" w:rsidR="008A48BE" w:rsidRPr="00416FC9" w:rsidRDefault="00EB272A">
      <w:pPr>
        <w:spacing w:after="0" w:line="240" w:lineRule="auto"/>
        <w:ind w:firstLine="709"/>
        <w:jc w:val="both"/>
        <w:rPr>
          <w:szCs w:val="24"/>
          <w:lang w:val="pt-BR"/>
        </w:rPr>
      </w:pPr>
      <w:r w:rsidRPr="00416FC9">
        <w:rPr>
          <w:szCs w:val="24"/>
          <w:lang w:val="pt-BR"/>
        </w:rPr>
        <w:t>k) operatorii economici care desfăşoară activităţi de colectare, salubrizare, sortare, tratare, asociaţii de dezvoltare intracomunitară, unităţi administrativ-teritoriale și gestioneză deșeuri pentru operatorii economici de la lit. j);</w:t>
      </w:r>
    </w:p>
    <w:p w14:paraId="1FD2B9AC" w14:textId="0685F1A5" w:rsidR="008A48BE" w:rsidRPr="00416FC9" w:rsidRDefault="00EB272A" w:rsidP="00C62D07">
      <w:pPr>
        <w:spacing w:after="0" w:line="240" w:lineRule="auto"/>
        <w:ind w:firstLine="709"/>
        <w:jc w:val="both"/>
        <w:rPr>
          <w:szCs w:val="24"/>
          <w:lang w:val="pt-BR"/>
        </w:rPr>
      </w:pPr>
      <w:r w:rsidRPr="00416FC9">
        <w:rPr>
          <w:szCs w:val="24"/>
          <w:lang w:val="pt-BR"/>
        </w:rPr>
        <w:t>l) operatorii economici care desfăşoară activităţi de reciclare și gestionează deșeuri pentru operatorii economici de la lit. j);</w:t>
      </w:r>
    </w:p>
    <w:p w14:paraId="7229CAC1" w14:textId="77777777" w:rsidR="008A48BE" w:rsidRPr="00416FC9" w:rsidRDefault="00EB272A" w:rsidP="00C62D07">
      <w:pPr>
        <w:spacing w:after="0" w:line="240" w:lineRule="auto"/>
        <w:ind w:firstLine="708"/>
        <w:rPr>
          <w:noProof/>
          <w:szCs w:val="24"/>
        </w:rPr>
      </w:pPr>
      <w:r w:rsidRPr="00416FC9">
        <w:rPr>
          <w:szCs w:val="24"/>
          <w:lang w:val="pt-BR"/>
        </w:rPr>
        <w:t>m)</w:t>
      </w:r>
      <w:r w:rsidRPr="00416FC9">
        <w:rPr>
          <w:noProof/>
          <w:color w:val="FF0000"/>
          <w:szCs w:val="24"/>
        </w:rPr>
        <w:t xml:space="preserve"> </w:t>
      </w:r>
      <w:r w:rsidRPr="00416FC9">
        <w:rPr>
          <w:noProof/>
          <w:szCs w:val="24"/>
        </w:rPr>
        <w:t>unităţile administrativ-teritoriale sau, după caz, subdiviziunile administrativ-teritoriale ale municipiilor și asociațiile</w:t>
      </w:r>
      <w:r w:rsidRPr="00416FC9">
        <w:rPr>
          <w:noProof/>
          <w:szCs w:val="24"/>
        </w:rPr>
        <w:t xml:space="preserve"> de dezvoltare intercomunitară care gestionează deșeuri municipale;</w:t>
      </w:r>
    </w:p>
    <w:p w14:paraId="4854550F" w14:textId="77777777" w:rsidR="008A48BE" w:rsidRPr="00416FC9" w:rsidRDefault="00EB272A" w:rsidP="00C62D07">
      <w:pPr>
        <w:spacing w:after="0" w:line="240" w:lineRule="auto"/>
        <w:ind w:firstLine="709"/>
        <w:jc w:val="both"/>
        <w:rPr>
          <w:noProof/>
          <w:szCs w:val="24"/>
        </w:rPr>
      </w:pPr>
      <w:r w:rsidRPr="00416FC9">
        <w:rPr>
          <w:noProof/>
          <w:szCs w:val="24"/>
        </w:rPr>
        <w:t>n) operatorii serviciilor de salubrizare care gestioneaz</w:t>
      </w:r>
      <w:r w:rsidRPr="00416FC9">
        <w:rPr>
          <w:noProof/>
          <w:szCs w:val="24"/>
          <w:lang w:val="ro-RO"/>
        </w:rPr>
        <w:t>ă deșeuri municipale</w:t>
      </w:r>
      <w:r w:rsidRPr="00416FC9">
        <w:rPr>
          <w:noProof/>
          <w:szCs w:val="24"/>
        </w:rPr>
        <w:t>;</w:t>
      </w:r>
    </w:p>
    <w:p w14:paraId="260AF181" w14:textId="585F1C81" w:rsidR="008A48BE" w:rsidRPr="00416FC9" w:rsidRDefault="00EB272A" w:rsidP="00C62D07">
      <w:pPr>
        <w:spacing w:after="0" w:line="240" w:lineRule="auto"/>
        <w:ind w:firstLine="709"/>
        <w:jc w:val="both"/>
        <w:rPr>
          <w:szCs w:val="24"/>
          <w:lang w:val="pt-BR"/>
        </w:rPr>
      </w:pPr>
      <w:r w:rsidRPr="00416FC9">
        <w:rPr>
          <w:noProof/>
          <w:szCs w:val="24"/>
        </w:rPr>
        <w:t xml:space="preserve">o) operatorii economici care </w:t>
      </w:r>
      <w:r w:rsidRPr="00416FC9">
        <w:rPr>
          <w:szCs w:val="24"/>
          <w:lang w:val="pt-BR"/>
        </w:rPr>
        <w:t>desfăşoară activităţi de valorificare/reciclare și gestionează deșeuri municipale</w:t>
      </w:r>
      <w:r w:rsidRPr="00416FC9">
        <w:rPr>
          <w:szCs w:val="24"/>
          <w:lang w:val="pt-BR"/>
        </w:rPr>
        <w:t>;</w:t>
      </w:r>
    </w:p>
    <w:p w14:paraId="7B22DD3C" w14:textId="77777777" w:rsidR="008A48BE" w:rsidRPr="00416FC9" w:rsidRDefault="00EB272A">
      <w:pPr>
        <w:spacing w:after="0" w:line="240" w:lineRule="auto"/>
        <w:ind w:firstLine="851"/>
        <w:jc w:val="both"/>
        <w:rPr>
          <w:szCs w:val="24"/>
          <w:lang w:val="pt-BR"/>
        </w:rPr>
      </w:pPr>
      <w:r w:rsidRPr="00416FC9">
        <w:rPr>
          <w:szCs w:val="24"/>
          <w:lang w:val="pt-BR"/>
        </w:rPr>
        <w:t xml:space="preserve">(3) </w:t>
      </w:r>
      <w:r w:rsidRPr="00416FC9">
        <w:rPr>
          <w:szCs w:val="24"/>
          <w:lang w:val="ro-RO"/>
        </w:rPr>
        <w:t xml:space="preserve">Începând cu anul de raportare 2023, </w:t>
      </w:r>
      <w:r w:rsidRPr="00416FC9">
        <w:rPr>
          <w:szCs w:val="24"/>
          <w:lang w:val="pt-BR"/>
        </w:rPr>
        <w:t>cantităţile de deşeuri de ambalaje care nu se regăsesc în aplicaţia informatică SIATD nu vor fi luate în calcul la realizarea obiectivelor                                                               minime de ges</w:t>
      </w:r>
      <w:r w:rsidRPr="00416FC9">
        <w:rPr>
          <w:szCs w:val="24"/>
          <w:lang w:val="pt-BR"/>
        </w:rPr>
        <w:t>tionare a deşeurilor de ambalaje.</w:t>
      </w:r>
    </w:p>
    <w:p w14:paraId="038E4EF2" w14:textId="77777777" w:rsidR="008A48BE" w:rsidRPr="00416FC9" w:rsidRDefault="00EB272A" w:rsidP="00C62D07">
      <w:pPr>
        <w:spacing w:after="0" w:line="240" w:lineRule="auto"/>
        <w:ind w:firstLine="708"/>
        <w:jc w:val="both"/>
        <w:rPr>
          <w:noProof/>
          <w:szCs w:val="24"/>
        </w:rPr>
      </w:pPr>
      <w:r w:rsidRPr="00416FC9">
        <w:rPr>
          <w:szCs w:val="24"/>
          <w:lang w:val="pt-BR"/>
        </w:rPr>
        <w:t xml:space="preserve">  (4)</w:t>
      </w:r>
      <w:r w:rsidRPr="00416FC9">
        <w:rPr>
          <w:noProof/>
          <w:szCs w:val="24"/>
        </w:rPr>
        <w:t xml:space="preserve">  Începând cu data de 1 ianuarie 2024, utilizarea SIATD este obligatorie pentru toate persoanele juridice care gestionează deşeuri municipale, astfel cum sunt definite la pct. 13 din anexa nr. 1 la Ordonanţa de urgenţ</w:t>
      </w:r>
      <w:r w:rsidRPr="00416FC9">
        <w:rPr>
          <w:noProof/>
          <w:szCs w:val="24"/>
        </w:rPr>
        <w:t>ă a Guvernului nr. 92/2021 privind regimul deşeurilor, cu modificările şi completările ulterioare.</w:t>
      </w:r>
    </w:p>
    <w:p w14:paraId="05774F0B" w14:textId="4283C676" w:rsidR="008A48BE" w:rsidRPr="00416FC9" w:rsidRDefault="00EB272A">
      <w:pPr>
        <w:spacing w:after="0" w:line="240" w:lineRule="auto"/>
        <w:ind w:firstLine="851"/>
        <w:jc w:val="both"/>
        <w:rPr>
          <w:szCs w:val="24"/>
          <w:lang w:val="pt-BR"/>
        </w:rPr>
      </w:pPr>
      <w:r w:rsidRPr="00416FC9">
        <w:rPr>
          <w:szCs w:val="24"/>
          <w:lang w:val="pt-BR"/>
        </w:rPr>
        <w:t>(5) În cazul în care operatorii economici care desfăşoară activităţi de colectare, valorificare, salubrizare sau brokeraj nu constituie garanţia prevăzută la</w:t>
      </w:r>
      <w:r w:rsidRPr="00416FC9">
        <w:rPr>
          <w:szCs w:val="24"/>
          <w:lang w:val="pt-BR"/>
        </w:rPr>
        <w:t xml:space="preserve"> art. 12</w:t>
      </w:r>
      <w:r w:rsidRPr="00416FC9">
        <w:rPr>
          <w:szCs w:val="24"/>
          <w:vertAlign w:val="superscript"/>
          <w:lang w:val="pt-BR"/>
        </w:rPr>
        <w:t>2</w:t>
      </w:r>
      <w:r w:rsidRPr="00416FC9">
        <w:rPr>
          <w:szCs w:val="24"/>
          <w:lang w:val="pt-BR"/>
        </w:rPr>
        <w:t xml:space="preserve"> alin. (2) sau (3), după caz, din Ordonanța de urgență a Guvernului nr. 196/2005 privind Fondul pentru mediu, aprobat</w:t>
      </w:r>
      <w:r w:rsidRPr="00416FC9">
        <w:rPr>
          <w:szCs w:val="24"/>
          <w:lang w:val="ro-RO"/>
        </w:rPr>
        <w:t xml:space="preserve">ă </w:t>
      </w:r>
      <w:r w:rsidRPr="00416FC9">
        <w:rPr>
          <w:szCs w:val="24"/>
          <w:lang w:val="pt-BR"/>
        </w:rPr>
        <w:t xml:space="preserve">cu modificări și completări prin Legea nr.105/2006, cu modificările și completările ulterioare, nu pot accesa sistemul SIATD şi </w:t>
      </w:r>
      <w:r w:rsidRPr="00416FC9">
        <w:rPr>
          <w:szCs w:val="24"/>
          <w:lang w:val="pt-BR"/>
        </w:rPr>
        <w:t>nu pot raporta cantităţi de deşeuri de ambalaje pentru operatorii care implementează răspunderea extinsă a producătorilor.</w:t>
      </w:r>
    </w:p>
    <w:p w14:paraId="4D200428" w14:textId="2B9BB9A5" w:rsidR="008A48BE" w:rsidRPr="00416FC9" w:rsidRDefault="00EB272A" w:rsidP="00646321">
      <w:pPr>
        <w:spacing w:after="0" w:line="240" w:lineRule="auto"/>
        <w:ind w:firstLine="708"/>
        <w:jc w:val="both"/>
        <w:rPr>
          <w:szCs w:val="24"/>
          <w:lang w:val="pt-BR"/>
        </w:rPr>
      </w:pPr>
      <w:r w:rsidRPr="00416FC9">
        <w:rPr>
          <w:szCs w:val="24"/>
          <w:lang w:val="pt-BR"/>
        </w:rPr>
        <w:t>(6) Încep</w:t>
      </w:r>
      <w:r w:rsidRPr="00416FC9">
        <w:rPr>
          <w:szCs w:val="24"/>
          <w:lang w:val="ro-RO"/>
        </w:rPr>
        <w:t>â</w:t>
      </w:r>
      <w:r w:rsidRPr="00416FC9">
        <w:rPr>
          <w:szCs w:val="24"/>
          <w:lang w:val="pt-BR"/>
        </w:rPr>
        <w:t>nd cu anul de raportare 2023, utilizarea SIATD este obligatorie pentru toate persoanele juridice prevăzute la alin. (1) lit</w:t>
      </w:r>
      <w:r w:rsidRPr="00416FC9">
        <w:rPr>
          <w:szCs w:val="24"/>
          <w:lang w:val="pt-BR"/>
        </w:rPr>
        <w:t xml:space="preserve">. d) – l) care gestionează anvelope uzate, deșeuri de echipamente electrice și electronice și deșeuri de baterii și acumulatori portabili ale căror costuri nete şi/sau costuri de colectare/valorificare/sortare/tratare/raportare/reciclare sunt finanţate de </w:t>
      </w:r>
      <w:r w:rsidRPr="00416FC9">
        <w:rPr>
          <w:szCs w:val="24"/>
          <w:lang w:val="pt-BR"/>
        </w:rPr>
        <w:t>către operatorii economici autorizaţi pentru implementarea răspunderii extinse a producătorului.</w:t>
      </w:r>
    </w:p>
    <w:p w14:paraId="67303B74" w14:textId="0094078B" w:rsidR="008A48BE" w:rsidRPr="00416FC9" w:rsidRDefault="00EB272A" w:rsidP="00646321">
      <w:pPr>
        <w:spacing w:after="0" w:line="240" w:lineRule="auto"/>
        <w:ind w:firstLine="708"/>
        <w:jc w:val="both"/>
        <w:rPr>
          <w:szCs w:val="24"/>
          <w:lang w:val="pt-BR"/>
        </w:rPr>
      </w:pPr>
      <w:r w:rsidRPr="00416FC9">
        <w:rPr>
          <w:szCs w:val="24"/>
          <w:lang w:val="pt-BR"/>
        </w:rPr>
        <w:t>(7) Începând cu data de 1 ianuarie 2024, cantităţile de anvelope uzate, deșeuri de echipamente electrice și electronice și deșeuri de baterii și acumulatori po</w:t>
      </w:r>
      <w:r w:rsidRPr="00416FC9">
        <w:rPr>
          <w:szCs w:val="24"/>
          <w:lang w:val="pt-BR"/>
        </w:rPr>
        <w:t>rtabili care nu se regăsesc în aplicaţia informatică SIATD nu vor fi luate în calcul la realizarea obiectivelor minime de gestionare a anvelopelor uzate, de colectare a deșeurilor de echipamente electrice și electronice și de colectare a deșeurilor de bate</w:t>
      </w:r>
      <w:r w:rsidRPr="00416FC9">
        <w:rPr>
          <w:szCs w:val="24"/>
          <w:lang w:val="pt-BR"/>
        </w:rPr>
        <w:t xml:space="preserve">rii și acumulatori portabili. </w:t>
      </w:r>
    </w:p>
    <w:p w14:paraId="0D6ABF55" w14:textId="77777777" w:rsidR="00BA0AE5" w:rsidRPr="00416FC9" w:rsidRDefault="00BA0AE5" w:rsidP="00BA0AE5">
      <w:pPr>
        <w:spacing w:after="0" w:line="240" w:lineRule="auto"/>
        <w:ind w:firstLine="851"/>
        <w:jc w:val="both"/>
        <w:rPr>
          <w:szCs w:val="24"/>
          <w:lang w:val="pt-BR"/>
        </w:rPr>
      </w:pPr>
    </w:p>
    <w:p w14:paraId="10B5E3B9" w14:textId="77777777" w:rsidR="00BA0AE5" w:rsidRPr="00416FC9" w:rsidRDefault="00BA0AE5" w:rsidP="00BA0AE5">
      <w:pPr>
        <w:spacing w:after="0" w:line="240" w:lineRule="auto"/>
        <w:ind w:firstLine="851"/>
        <w:jc w:val="both"/>
        <w:rPr>
          <w:szCs w:val="24"/>
          <w:lang w:val="pt-BR"/>
        </w:rPr>
      </w:pPr>
    </w:p>
    <w:p w14:paraId="3FA8C6B3" w14:textId="77777777" w:rsidR="00BA0AE5" w:rsidRPr="00416FC9" w:rsidRDefault="00BA0AE5" w:rsidP="00BA0AE5">
      <w:pPr>
        <w:spacing w:after="0" w:line="240" w:lineRule="auto"/>
        <w:ind w:firstLine="851"/>
        <w:jc w:val="both"/>
        <w:rPr>
          <w:szCs w:val="24"/>
          <w:lang w:val="pt-BR"/>
        </w:rPr>
      </w:pPr>
    </w:p>
    <w:p w14:paraId="2C6F2135" w14:textId="77777777" w:rsidR="00BA0AE5" w:rsidRPr="00416FC9" w:rsidRDefault="00BA0AE5" w:rsidP="00BA0AE5">
      <w:pPr>
        <w:spacing w:after="0" w:line="240" w:lineRule="auto"/>
        <w:ind w:firstLine="851"/>
        <w:jc w:val="both"/>
        <w:rPr>
          <w:szCs w:val="24"/>
          <w:lang w:val="pt-BR"/>
        </w:rPr>
      </w:pPr>
    </w:p>
    <w:p w14:paraId="15D3ED17" w14:textId="77777777" w:rsidR="00BA0AE5" w:rsidRPr="00416FC9" w:rsidRDefault="00BA0AE5" w:rsidP="00BA0AE5">
      <w:pPr>
        <w:spacing w:after="0" w:line="240" w:lineRule="auto"/>
        <w:ind w:firstLine="851"/>
        <w:jc w:val="both"/>
        <w:rPr>
          <w:szCs w:val="24"/>
          <w:lang w:val="pt-BR"/>
        </w:rPr>
      </w:pPr>
    </w:p>
    <w:p w14:paraId="4065CA86" w14:textId="77777777" w:rsidR="008A48BE" w:rsidRPr="00416FC9" w:rsidRDefault="00EB272A">
      <w:pPr>
        <w:spacing w:after="0" w:line="240" w:lineRule="auto"/>
        <w:ind w:firstLine="851"/>
        <w:jc w:val="both"/>
        <w:rPr>
          <w:szCs w:val="24"/>
          <w:lang w:val="ro-RO"/>
        </w:rPr>
      </w:pPr>
      <w:r w:rsidRPr="00416FC9">
        <w:rPr>
          <w:szCs w:val="24"/>
          <w:lang w:val="pt-BR"/>
        </w:rPr>
        <w:lastRenderedPageBreak/>
        <w:t> </w:t>
      </w:r>
    </w:p>
    <w:p w14:paraId="1C175A69" w14:textId="77777777" w:rsidR="008A48BE" w:rsidRPr="00416FC9" w:rsidRDefault="00EB272A">
      <w:pPr>
        <w:spacing w:after="0" w:line="240" w:lineRule="auto"/>
        <w:jc w:val="center"/>
        <w:rPr>
          <w:szCs w:val="24"/>
          <w:lang w:val="ro-RO"/>
        </w:rPr>
      </w:pPr>
      <w:r w:rsidRPr="00416FC9">
        <w:rPr>
          <w:b/>
          <w:bCs/>
          <w:szCs w:val="24"/>
          <w:lang w:val="pt-BR"/>
        </w:rPr>
        <w:t>Capitolul III</w:t>
      </w:r>
    </w:p>
    <w:p w14:paraId="46F43EEB" w14:textId="77777777" w:rsidR="008A48BE" w:rsidRPr="00416FC9" w:rsidRDefault="00EB272A">
      <w:pPr>
        <w:spacing w:after="0" w:line="240" w:lineRule="auto"/>
        <w:jc w:val="center"/>
        <w:rPr>
          <w:b/>
          <w:bCs/>
          <w:szCs w:val="24"/>
          <w:lang w:val="pt-BR"/>
        </w:rPr>
      </w:pPr>
      <w:r w:rsidRPr="00416FC9">
        <w:rPr>
          <w:b/>
          <w:bCs/>
          <w:szCs w:val="24"/>
          <w:lang w:val="pt-BR"/>
        </w:rPr>
        <w:t>Condiţii de utilizare a SIATD</w:t>
      </w:r>
    </w:p>
    <w:p w14:paraId="231E8FDF" w14:textId="77777777" w:rsidR="008A48BE" w:rsidRPr="00416FC9" w:rsidRDefault="008A48BE">
      <w:pPr>
        <w:spacing w:after="0" w:line="240" w:lineRule="auto"/>
        <w:jc w:val="center"/>
        <w:rPr>
          <w:szCs w:val="24"/>
          <w:lang w:val="ro-RO"/>
        </w:rPr>
      </w:pPr>
    </w:p>
    <w:p w14:paraId="668210F6" w14:textId="3D7FF9DE" w:rsidR="008A48BE" w:rsidRPr="00416FC9" w:rsidRDefault="00EB272A">
      <w:pPr>
        <w:spacing w:after="0" w:line="240" w:lineRule="auto"/>
        <w:ind w:firstLine="851"/>
        <w:jc w:val="both"/>
        <w:rPr>
          <w:b/>
          <w:bCs/>
          <w:szCs w:val="24"/>
          <w:lang w:val="ro-RO"/>
        </w:rPr>
      </w:pPr>
      <w:r w:rsidRPr="00416FC9">
        <w:rPr>
          <w:b/>
          <w:bCs/>
          <w:szCs w:val="24"/>
          <w:lang w:val="ro-RO"/>
        </w:rPr>
        <w:t xml:space="preserve">Art. 3.  </w:t>
      </w:r>
      <w:r w:rsidRPr="00416FC9">
        <w:rPr>
          <w:szCs w:val="24"/>
          <w:lang w:val="ro-RO"/>
        </w:rPr>
        <w:t xml:space="preserve">Utilizarea SIATD de către persoanele prevăzute la art. 2 alin. (1) va fi posibilă numai după înrolarea în aplicaţia informatică și înregistrarea în modulul corespunzător categoriilor de deșeuri tranzacționate. </w:t>
      </w:r>
    </w:p>
    <w:p w14:paraId="235209A0" w14:textId="77777777" w:rsidR="008A48BE" w:rsidRPr="00416FC9" w:rsidRDefault="008A48BE">
      <w:pPr>
        <w:spacing w:after="0" w:line="240" w:lineRule="auto"/>
        <w:ind w:firstLine="851"/>
        <w:jc w:val="both"/>
        <w:rPr>
          <w:szCs w:val="24"/>
          <w:lang w:val="ro-RO"/>
        </w:rPr>
      </w:pPr>
    </w:p>
    <w:p w14:paraId="1D47FD2B" w14:textId="77777777" w:rsidR="008A48BE" w:rsidRPr="00416FC9" w:rsidRDefault="00EB272A">
      <w:pPr>
        <w:spacing w:after="0" w:line="240" w:lineRule="auto"/>
        <w:ind w:firstLine="851"/>
        <w:jc w:val="both"/>
        <w:rPr>
          <w:szCs w:val="24"/>
          <w:lang w:val="pt-BR"/>
        </w:rPr>
      </w:pPr>
      <w:r w:rsidRPr="00416FC9">
        <w:rPr>
          <w:b/>
          <w:bCs/>
          <w:szCs w:val="24"/>
          <w:lang w:val="pt-BR"/>
        </w:rPr>
        <w:t xml:space="preserve">Art. 4. </w:t>
      </w:r>
      <w:r w:rsidRPr="00416FC9">
        <w:rPr>
          <w:szCs w:val="24"/>
          <w:lang w:val="pt-BR"/>
        </w:rPr>
        <w:t xml:space="preserve">Transmiterea de date ori încărcarea </w:t>
      </w:r>
      <w:r w:rsidRPr="00416FC9">
        <w:rPr>
          <w:szCs w:val="24"/>
          <w:lang w:val="pt-BR"/>
        </w:rPr>
        <w:t>de informaţii şi/sau documente în SIATD se realizează prin utilizarea unei semnături electronice calificate, care se bazează pe un certificat calificat pentru semnătură electronică, emis de un prestator de servicii de încredere calificat, acreditat în conf</w:t>
      </w:r>
      <w:r w:rsidRPr="00416FC9">
        <w:rPr>
          <w:szCs w:val="24"/>
          <w:lang w:val="pt-BR"/>
        </w:rPr>
        <w:t>ormitate cu prevederile Regulamentului (UE) nr. 910/2014 al Parlamentului European şi al Consiliului din 23 iulie 2014 privind identificarea electronică şi serviciile de încredere pentru tranzacţiile electronice pe piaţa internă şi de abrogare a Directivei</w:t>
      </w:r>
      <w:r w:rsidRPr="00416FC9">
        <w:rPr>
          <w:szCs w:val="24"/>
          <w:lang w:val="pt-BR"/>
        </w:rPr>
        <w:t xml:space="preserve"> 1999/93/CE.</w:t>
      </w:r>
    </w:p>
    <w:p w14:paraId="6DC81D61" w14:textId="77777777" w:rsidR="008A48BE" w:rsidRPr="00416FC9" w:rsidRDefault="008A48BE">
      <w:pPr>
        <w:spacing w:after="0" w:line="240" w:lineRule="auto"/>
        <w:ind w:firstLine="851"/>
        <w:jc w:val="both"/>
        <w:rPr>
          <w:szCs w:val="24"/>
          <w:lang w:val="pt-BR"/>
        </w:rPr>
      </w:pPr>
    </w:p>
    <w:p w14:paraId="1798DD2E" w14:textId="77777777" w:rsidR="00BA0AE5" w:rsidRPr="00416FC9" w:rsidRDefault="00EB272A" w:rsidP="00BA0AE5">
      <w:pPr>
        <w:spacing w:line="240" w:lineRule="auto"/>
        <w:contextualSpacing/>
        <w:jc w:val="both"/>
        <w:rPr>
          <w:szCs w:val="24"/>
        </w:rPr>
      </w:pPr>
      <w:r w:rsidRPr="00416FC9">
        <w:rPr>
          <w:b/>
          <w:bCs/>
          <w:color w:val="FF0000"/>
          <w:szCs w:val="24"/>
          <w:lang w:val="pt-BR"/>
        </w:rPr>
        <w:tab/>
      </w:r>
      <w:r w:rsidRPr="00416FC9">
        <w:rPr>
          <w:b/>
          <w:bCs/>
          <w:szCs w:val="24"/>
          <w:lang w:val="pt-BR"/>
        </w:rPr>
        <w:t>Art. 5</w:t>
      </w:r>
      <w:r w:rsidR="00BA0AE5" w:rsidRPr="00416FC9">
        <w:rPr>
          <w:b/>
          <w:bCs/>
          <w:szCs w:val="24"/>
          <w:lang w:val="pt-BR"/>
        </w:rPr>
        <w:t xml:space="preserve">. </w:t>
      </w:r>
      <w:r w:rsidRPr="00416FC9">
        <w:rPr>
          <w:b/>
          <w:bCs/>
          <w:szCs w:val="24"/>
          <w:lang w:val="pt-BR"/>
        </w:rPr>
        <w:t>(</w:t>
      </w:r>
      <w:r w:rsidRPr="00416FC9">
        <w:rPr>
          <w:rStyle w:val="salnttl"/>
          <w:szCs w:val="24"/>
        </w:rPr>
        <w:t>1)</w:t>
      </w:r>
      <w:r w:rsidRPr="00416FC9">
        <w:rPr>
          <w:szCs w:val="24"/>
        </w:rPr>
        <w:t xml:space="preserve"> </w:t>
      </w:r>
      <w:r w:rsidRPr="00416FC9">
        <w:rPr>
          <w:rStyle w:val="salnbdy"/>
          <w:rFonts w:eastAsiaTheme="majorEastAsia"/>
          <w:noProof/>
          <w:szCs w:val="24"/>
        </w:rPr>
        <w:t>Operatorii economici care desfăşoară activităţi de colectare, valorificare, reciclare sau brokeraj şi raportează deşeuri în SIATD pentru organizaţiile care implementează răspunderea extinsă a producătorului în baza unui contract,</w:t>
      </w:r>
      <w:r w:rsidRPr="00416FC9">
        <w:rPr>
          <w:rStyle w:val="salnbdy"/>
          <w:rFonts w:eastAsiaTheme="majorEastAsia"/>
          <w:noProof/>
          <w:szCs w:val="24"/>
        </w:rPr>
        <w:t xml:space="preserve"> pot utiliza aplicația doar după constituirea garanţiei prevăzute la art.12</w:t>
      </w:r>
      <w:r w:rsidRPr="00416FC9">
        <w:rPr>
          <w:rStyle w:val="salnbdy"/>
          <w:rFonts w:eastAsiaTheme="majorEastAsia"/>
          <w:noProof/>
          <w:szCs w:val="24"/>
          <w:vertAlign w:val="superscript"/>
        </w:rPr>
        <w:t>2</w:t>
      </w:r>
      <w:r w:rsidRPr="00416FC9">
        <w:rPr>
          <w:rStyle w:val="salnbdy"/>
          <w:rFonts w:eastAsiaTheme="majorEastAsia"/>
          <w:noProof/>
          <w:szCs w:val="24"/>
        </w:rPr>
        <w:t xml:space="preserve"> alin. (2) sau (3), după caz, din Ordonanța de Urgență nr. 196/2005 privind Fondul pentru mediu, </w:t>
      </w:r>
      <w:r w:rsidRPr="00416FC9">
        <w:rPr>
          <w:szCs w:val="24"/>
          <w:lang w:val="pt-BR"/>
        </w:rPr>
        <w:t>aprobat</w:t>
      </w:r>
      <w:r w:rsidRPr="00416FC9">
        <w:rPr>
          <w:szCs w:val="24"/>
          <w:lang w:val="ro-RO"/>
        </w:rPr>
        <w:t xml:space="preserve">ă </w:t>
      </w:r>
      <w:r w:rsidRPr="00416FC9">
        <w:rPr>
          <w:szCs w:val="24"/>
          <w:lang w:val="pt-BR"/>
        </w:rPr>
        <w:t>cu modificări și completări prin Legea nr.105/2006, cu modificările și com</w:t>
      </w:r>
      <w:r w:rsidRPr="00416FC9">
        <w:rPr>
          <w:szCs w:val="24"/>
          <w:lang w:val="pt-BR"/>
        </w:rPr>
        <w:t>pletările ulterioare</w:t>
      </w:r>
      <w:r w:rsidRPr="00416FC9">
        <w:rPr>
          <w:rStyle w:val="salnbdy"/>
          <w:rFonts w:eastAsiaTheme="majorEastAsia"/>
          <w:noProof/>
          <w:szCs w:val="24"/>
        </w:rPr>
        <w:t>.</w:t>
      </w:r>
    </w:p>
    <w:p w14:paraId="3189B332" w14:textId="5FA6A871" w:rsidR="008A48BE" w:rsidRPr="00416FC9" w:rsidRDefault="00EB272A" w:rsidP="00646321">
      <w:pPr>
        <w:spacing w:line="240" w:lineRule="auto"/>
        <w:ind w:firstLine="708"/>
        <w:contextualSpacing/>
        <w:jc w:val="both"/>
        <w:rPr>
          <w:szCs w:val="24"/>
        </w:rPr>
      </w:pPr>
      <w:r w:rsidRPr="00416FC9">
        <w:rPr>
          <w:rStyle w:val="salnttl"/>
          <w:szCs w:val="24"/>
        </w:rPr>
        <w:t>(2)</w:t>
      </w:r>
      <w:r w:rsidRPr="00416FC9">
        <w:rPr>
          <w:szCs w:val="24"/>
        </w:rPr>
        <w:t xml:space="preserve"> </w:t>
      </w:r>
      <w:r w:rsidRPr="00416FC9">
        <w:rPr>
          <w:rStyle w:val="salnbdy"/>
          <w:rFonts w:eastAsiaTheme="majorEastAsia"/>
          <w:noProof/>
          <w:szCs w:val="24"/>
        </w:rPr>
        <w:t xml:space="preserve">Sunt exceptați de la obligaţia de constituire a garanţiei prevăzute la alin. (1) operatorii economici care raportează în SIATD cantităţi de deşeuri de ambalaje provenite din sistemul public de salubrizare în baza unui contract de </w:t>
      </w:r>
      <w:r w:rsidRPr="00416FC9">
        <w:rPr>
          <w:rStyle w:val="salnbdy"/>
          <w:rFonts w:eastAsiaTheme="majorEastAsia"/>
          <w:noProof/>
          <w:szCs w:val="24"/>
        </w:rPr>
        <w:t xml:space="preserve">delegare a gestiunii, conform dispoziţiilor </w:t>
      </w:r>
      <w:hyperlink w:history="1">
        <w:r w:rsidRPr="00416FC9">
          <w:rPr>
            <w:rStyle w:val="Hyperlink"/>
            <w:rFonts w:eastAsiaTheme="majorEastAsia"/>
            <w:noProof/>
            <w:color w:val="auto"/>
            <w:szCs w:val="24"/>
            <w:u w:val="none"/>
          </w:rPr>
          <w:t>art. 22 alin. (1) din Legea serviciilor comunitare de utilităţi publice nr. 51/2006</w:t>
        </w:r>
      </w:hyperlink>
      <w:r w:rsidRPr="00416FC9">
        <w:rPr>
          <w:rStyle w:val="salnbdy"/>
          <w:rFonts w:eastAsiaTheme="majorEastAsia"/>
          <w:noProof/>
          <w:szCs w:val="24"/>
        </w:rPr>
        <w:t>, republicată, cu modificările şi completările ulterioare.</w:t>
      </w:r>
    </w:p>
    <w:p w14:paraId="0684818B" w14:textId="77777777" w:rsidR="00646321" w:rsidRPr="00416FC9" w:rsidRDefault="00EB272A" w:rsidP="00646321">
      <w:pPr>
        <w:spacing w:line="240" w:lineRule="auto"/>
        <w:ind w:firstLine="708"/>
        <w:contextualSpacing/>
        <w:jc w:val="both"/>
        <w:rPr>
          <w:rStyle w:val="salnbdy"/>
          <w:rFonts w:eastAsiaTheme="majorEastAsia"/>
          <w:noProof/>
          <w:szCs w:val="24"/>
        </w:rPr>
      </w:pPr>
      <w:r w:rsidRPr="00416FC9">
        <w:rPr>
          <w:rStyle w:val="salnttl"/>
          <w:szCs w:val="24"/>
        </w:rPr>
        <w:t>(3)</w:t>
      </w:r>
      <w:r w:rsidRPr="00416FC9">
        <w:rPr>
          <w:szCs w:val="24"/>
        </w:rPr>
        <w:t xml:space="preserve"> Pentru accesarea/utilizarea aplicației SIATD, </w:t>
      </w:r>
      <w:r w:rsidRPr="00416FC9">
        <w:rPr>
          <w:rStyle w:val="salnbdy"/>
          <w:rFonts w:eastAsiaTheme="majorEastAsia"/>
          <w:noProof/>
          <w:szCs w:val="24"/>
        </w:rPr>
        <w:t>operatorii economici care desfăşoară activităţi de colectare, valorificare/reciclare sau brokeraj trebuie să facă dovada constituirii garanţiei menționate la alin. (1) în termenul prevăzut la art. 12</w:t>
      </w:r>
      <w:r w:rsidRPr="00416FC9">
        <w:rPr>
          <w:rStyle w:val="salnbdy"/>
          <w:rFonts w:eastAsiaTheme="majorEastAsia"/>
          <w:noProof/>
          <w:szCs w:val="24"/>
          <w:vertAlign w:val="superscript"/>
        </w:rPr>
        <w:t>2</w:t>
      </w:r>
      <w:r w:rsidRPr="00416FC9">
        <w:rPr>
          <w:rStyle w:val="salnbdy"/>
          <w:rFonts w:eastAsiaTheme="majorEastAsia"/>
          <w:noProof/>
          <w:szCs w:val="24"/>
        </w:rPr>
        <w:t xml:space="preserve"> alin.(7) din Ordonanța de Urgență  privind Fondul pentr</w:t>
      </w:r>
      <w:r w:rsidRPr="00416FC9">
        <w:rPr>
          <w:rStyle w:val="salnbdy"/>
          <w:rFonts w:eastAsiaTheme="majorEastAsia"/>
          <w:noProof/>
          <w:szCs w:val="24"/>
        </w:rPr>
        <w:t xml:space="preserve">u mediu, </w:t>
      </w:r>
      <w:r w:rsidRPr="00416FC9">
        <w:rPr>
          <w:szCs w:val="24"/>
        </w:rPr>
        <w:t>aprobat</w:t>
      </w:r>
      <w:r w:rsidRPr="00416FC9">
        <w:rPr>
          <w:szCs w:val="24"/>
          <w:lang w:val="ro-RO"/>
        </w:rPr>
        <w:t xml:space="preserve">ă </w:t>
      </w:r>
      <w:r w:rsidRPr="00416FC9">
        <w:rPr>
          <w:szCs w:val="24"/>
        </w:rPr>
        <w:t>cu modificări și completări prin Legea nr.105/2006, cu modificările și completările ulterioare</w:t>
      </w:r>
      <w:r w:rsidRPr="00416FC9">
        <w:rPr>
          <w:rStyle w:val="salnbdy"/>
          <w:rFonts w:eastAsiaTheme="majorEastAsia"/>
          <w:noProof/>
          <w:szCs w:val="24"/>
        </w:rPr>
        <w:t xml:space="preserve"> .  </w:t>
      </w:r>
    </w:p>
    <w:p w14:paraId="26FBFD30" w14:textId="77777777" w:rsidR="00646321" w:rsidRPr="00416FC9" w:rsidRDefault="00EB272A" w:rsidP="00646321">
      <w:pPr>
        <w:spacing w:line="240" w:lineRule="auto"/>
        <w:ind w:firstLine="708"/>
        <w:contextualSpacing/>
        <w:jc w:val="both"/>
        <w:rPr>
          <w:rStyle w:val="salnbdy"/>
          <w:rFonts w:eastAsiaTheme="majorEastAsia"/>
          <w:noProof/>
          <w:szCs w:val="24"/>
        </w:rPr>
      </w:pPr>
      <w:r w:rsidRPr="00416FC9">
        <w:rPr>
          <w:rStyle w:val="salnbdy"/>
          <w:rFonts w:eastAsiaTheme="majorEastAsia"/>
          <w:noProof/>
          <w:szCs w:val="24"/>
        </w:rPr>
        <w:t>(4) Garanția prevăzută la art.12</w:t>
      </w:r>
      <w:r w:rsidRPr="00416FC9">
        <w:rPr>
          <w:rStyle w:val="salnbdy"/>
          <w:rFonts w:eastAsiaTheme="majorEastAsia"/>
          <w:noProof/>
          <w:szCs w:val="24"/>
          <w:vertAlign w:val="superscript"/>
        </w:rPr>
        <w:t>2</w:t>
      </w:r>
      <w:r w:rsidRPr="00416FC9">
        <w:rPr>
          <w:rStyle w:val="salnbdy"/>
          <w:rFonts w:eastAsiaTheme="majorEastAsia"/>
          <w:noProof/>
          <w:szCs w:val="24"/>
        </w:rPr>
        <w:t xml:space="preserve"> alin. (2) se calculează ca produs între cantitatea raportată în anul anterior în baza unui contract, expr</w:t>
      </w:r>
      <w:r w:rsidRPr="00416FC9">
        <w:rPr>
          <w:rStyle w:val="salnbdy"/>
          <w:rFonts w:eastAsiaTheme="majorEastAsia"/>
          <w:noProof/>
          <w:szCs w:val="24"/>
        </w:rPr>
        <w:t xml:space="preserve">imată în tone și valoarea de 50 lei/tonă. </w:t>
      </w:r>
    </w:p>
    <w:p w14:paraId="051C11A2" w14:textId="77777777" w:rsidR="00646321" w:rsidRPr="00416FC9" w:rsidRDefault="00EB272A" w:rsidP="00646321">
      <w:pPr>
        <w:spacing w:line="240" w:lineRule="auto"/>
        <w:ind w:firstLine="708"/>
        <w:contextualSpacing/>
        <w:jc w:val="both"/>
        <w:rPr>
          <w:szCs w:val="24"/>
        </w:rPr>
      </w:pPr>
      <w:r w:rsidRPr="00416FC9">
        <w:rPr>
          <w:rStyle w:val="salnbdy"/>
          <w:rFonts w:eastAsiaTheme="majorEastAsia"/>
          <w:noProof/>
          <w:szCs w:val="24"/>
        </w:rPr>
        <w:t>(5) Garanția prevăzută la art.12</w:t>
      </w:r>
      <w:r w:rsidRPr="00416FC9">
        <w:rPr>
          <w:rStyle w:val="salnbdy"/>
          <w:rFonts w:eastAsiaTheme="majorEastAsia"/>
          <w:noProof/>
          <w:szCs w:val="24"/>
          <w:vertAlign w:val="superscript"/>
        </w:rPr>
        <w:t>2</w:t>
      </w:r>
      <w:r w:rsidRPr="00416FC9">
        <w:rPr>
          <w:rStyle w:val="salnbdy"/>
          <w:rFonts w:eastAsiaTheme="majorEastAsia"/>
          <w:noProof/>
          <w:szCs w:val="24"/>
        </w:rPr>
        <w:t xml:space="preserve"> alin. (3) se calculează ca produs între cantitatea </w:t>
      </w:r>
      <w:r w:rsidRPr="00416FC9">
        <w:rPr>
          <w:szCs w:val="24"/>
        </w:rPr>
        <w:t>estimată prin contract a fi raportată în anul de activitate,</w:t>
      </w:r>
      <w:r w:rsidRPr="00416FC9">
        <w:rPr>
          <w:rStyle w:val="salnbdy"/>
          <w:rFonts w:eastAsiaTheme="majorEastAsia"/>
          <w:noProof/>
          <w:szCs w:val="24"/>
        </w:rPr>
        <w:t xml:space="preserve"> exprimată în tone și valoarea de 50 lei/tonă. </w:t>
      </w:r>
      <w:r w:rsidRPr="00416FC9">
        <w:rPr>
          <w:szCs w:val="24"/>
        </w:rPr>
        <w:t xml:space="preserve"> </w:t>
      </w:r>
    </w:p>
    <w:p w14:paraId="067D5E96" w14:textId="51961121" w:rsidR="008A48BE" w:rsidRPr="00416FC9" w:rsidRDefault="00EB272A" w:rsidP="00646321">
      <w:pPr>
        <w:spacing w:line="240" w:lineRule="auto"/>
        <w:ind w:firstLine="708"/>
        <w:contextualSpacing/>
        <w:jc w:val="both"/>
        <w:rPr>
          <w:rStyle w:val="salnbdy"/>
          <w:rFonts w:eastAsiaTheme="majorEastAsia"/>
          <w:noProof/>
          <w:szCs w:val="24"/>
        </w:rPr>
      </w:pPr>
      <w:r w:rsidRPr="00416FC9">
        <w:rPr>
          <w:rStyle w:val="salnbdy"/>
          <w:rFonts w:eastAsiaTheme="majorEastAsia"/>
          <w:noProof/>
          <w:szCs w:val="24"/>
        </w:rPr>
        <w:t>(6) Actualizarea ga</w:t>
      </w:r>
      <w:r w:rsidRPr="00416FC9">
        <w:rPr>
          <w:rStyle w:val="salnbdy"/>
          <w:rFonts w:eastAsiaTheme="majorEastAsia"/>
          <w:noProof/>
          <w:szCs w:val="24"/>
        </w:rPr>
        <w:t xml:space="preserve">ranției se face anual, până la data de 31 decembrie, în funcție de cantitățile raportate în anul de referință. </w:t>
      </w:r>
    </w:p>
    <w:p w14:paraId="5EB65923" w14:textId="77777777" w:rsidR="00646321" w:rsidRPr="00416FC9" w:rsidRDefault="00646321" w:rsidP="00646321">
      <w:pPr>
        <w:spacing w:line="240" w:lineRule="auto"/>
        <w:ind w:firstLine="708"/>
        <w:contextualSpacing/>
        <w:jc w:val="both"/>
        <w:rPr>
          <w:rStyle w:val="salnbdy"/>
          <w:rFonts w:eastAsiaTheme="majorEastAsia"/>
          <w:noProof/>
          <w:szCs w:val="24"/>
        </w:rPr>
      </w:pPr>
    </w:p>
    <w:p w14:paraId="748F86F0" w14:textId="14866ADC" w:rsidR="008A48BE" w:rsidRPr="00416FC9" w:rsidRDefault="00EB272A" w:rsidP="00646321">
      <w:pPr>
        <w:ind w:firstLine="708"/>
        <w:jc w:val="both"/>
        <w:rPr>
          <w:b/>
          <w:bCs/>
          <w:szCs w:val="24"/>
          <w:lang w:val="pt-BR"/>
        </w:rPr>
      </w:pPr>
      <w:r w:rsidRPr="00416FC9">
        <w:rPr>
          <w:b/>
          <w:bCs/>
          <w:szCs w:val="24"/>
          <w:lang w:val="pt-BR"/>
        </w:rPr>
        <w:t xml:space="preserve">Art. 6     </w:t>
      </w:r>
      <w:r w:rsidRPr="00416FC9">
        <w:rPr>
          <w:szCs w:val="24"/>
          <w:lang w:val="pt-BR"/>
        </w:rPr>
        <w:t>Utilizatea aplicației SITAD se face în limita cantităților</w:t>
      </w:r>
      <w:r w:rsidRPr="00416FC9">
        <w:rPr>
          <w:rStyle w:val="salnbdy"/>
          <w:rFonts w:eastAsiaTheme="majorEastAsia"/>
          <w:noProof/>
          <w:szCs w:val="24"/>
        </w:rPr>
        <w:t xml:space="preserve"> prevăzute în autorizația de mediu.</w:t>
      </w:r>
    </w:p>
    <w:p w14:paraId="41388DB6" w14:textId="77777777" w:rsidR="008A48BE" w:rsidRPr="00416FC9" w:rsidRDefault="00EB272A">
      <w:pPr>
        <w:spacing w:after="0" w:line="240" w:lineRule="auto"/>
        <w:jc w:val="center"/>
        <w:rPr>
          <w:szCs w:val="24"/>
          <w:lang w:val="ro-RO"/>
        </w:rPr>
      </w:pPr>
      <w:proofErr w:type="spellStart"/>
      <w:r w:rsidRPr="00416FC9">
        <w:rPr>
          <w:b/>
          <w:bCs/>
          <w:szCs w:val="24"/>
          <w:lang w:val="en-US"/>
        </w:rPr>
        <w:t>Capitolul</w:t>
      </w:r>
      <w:proofErr w:type="spellEnd"/>
      <w:r w:rsidRPr="00416FC9">
        <w:rPr>
          <w:b/>
          <w:bCs/>
          <w:szCs w:val="24"/>
          <w:lang w:val="en-US"/>
        </w:rPr>
        <w:t> IV</w:t>
      </w:r>
    </w:p>
    <w:p w14:paraId="31A167F1" w14:textId="77777777" w:rsidR="008A48BE" w:rsidRPr="00416FC9" w:rsidRDefault="00EB272A">
      <w:pPr>
        <w:spacing w:after="0" w:line="240" w:lineRule="auto"/>
        <w:jc w:val="center"/>
        <w:rPr>
          <w:b/>
          <w:bCs/>
          <w:szCs w:val="24"/>
          <w:lang w:val="en-US"/>
        </w:rPr>
      </w:pPr>
      <w:proofErr w:type="spellStart"/>
      <w:r w:rsidRPr="00416FC9">
        <w:rPr>
          <w:b/>
          <w:bCs/>
          <w:szCs w:val="24"/>
          <w:lang w:val="en-US"/>
        </w:rPr>
        <w:t>Înrolarea</w:t>
      </w:r>
      <w:proofErr w:type="spellEnd"/>
      <w:r w:rsidRPr="00416FC9">
        <w:rPr>
          <w:b/>
          <w:bCs/>
          <w:szCs w:val="24"/>
          <w:lang w:val="en-US"/>
        </w:rPr>
        <w:t> </w:t>
      </w:r>
      <w:proofErr w:type="spellStart"/>
      <w:r w:rsidRPr="00416FC9">
        <w:rPr>
          <w:b/>
          <w:bCs/>
          <w:szCs w:val="24"/>
          <w:lang w:val="en-US"/>
        </w:rPr>
        <w:t>în</w:t>
      </w:r>
      <w:proofErr w:type="spellEnd"/>
      <w:r w:rsidRPr="00416FC9">
        <w:rPr>
          <w:b/>
          <w:bCs/>
          <w:szCs w:val="24"/>
          <w:lang w:val="en-US"/>
        </w:rPr>
        <w:t> SIATD</w:t>
      </w:r>
    </w:p>
    <w:p w14:paraId="181D66D0" w14:textId="77777777" w:rsidR="008A48BE" w:rsidRPr="00416FC9" w:rsidRDefault="008A48BE">
      <w:pPr>
        <w:spacing w:after="0" w:line="240" w:lineRule="auto"/>
        <w:jc w:val="center"/>
        <w:rPr>
          <w:szCs w:val="24"/>
          <w:lang w:val="ro-RO"/>
        </w:rPr>
      </w:pPr>
    </w:p>
    <w:p w14:paraId="3AFE005F" w14:textId="0254F0FB" w:rsidR="008A48BE" w:rsidRPr="00416FC9" w:rsidRDefault="00EB272A">
      <w:pPr>
        <w:spacing w:after="0" w:line="240" w:lineRule="auto"/>
        <w:ind w:firstLine="851"/>
        <w:jc w:val="both"/>
        <w:rPr>
          <w:szCs w:val="24"/>
          <w:lang w:val="ro-RO"/>
        </w:rPr>
      </w:pPr>
      <w:r w:rsidRPr="00416FC9">
        <w:rPr>
          <w:b/>
          <w:bCs/>
          <w:szCs w:val="24"/>
          <w:lang w:val="en-US"/>
        </w:rPr>
        <w:t xml:space="preserve">Art. </w:t>
      </w:r>
      <w:r w:rsidRPr="00416FC9">
        <w:rPr>
          <w:b/>
          <w:bCs/>
          <w:szCs w:val="24"/>
          <w:lang w:val="en-US"/>
        </w:rPr>
        <w:t>7.</w:t>
      </w:r>
      <w:r w:rsidRPr="00416FC9">
        <w:rPr>
          <w:szCs w:val="24"/>
          <w:lang w:val="ro-RO"/>
        </w:rPr>
        <w:t xml:space="preserve"> </w:t>
      </w:r>
      <w:r w:rsidRPr="00416FC9">
        <w:rPr>
          <w:szCs w:val="24"/>
          <w:lang w:val="pt-BR"/>
        </w:rPr>
        <w:t>(1) Cererea de înrolare pre</w:t>
      </w:r>
      <w:r w:rsidRPr="00416FC9">
        <w:rPr>
          <w:szCs w:val="24"/>
          <w:lang w:val="ro-RO"/>
        </w:rPr>
        <w:t xml:space="preserve">văzută în </w:t>
      </w:r>
      <w:r w:rsidRPr="00416FC9">
        <w:rPr>
          <w:szCs w:val="24"/>
          <w:lang w:val="pt-BR"/>
        </w:rPr>
        <w:t>anexa nr. 1 la prezentele instrucțiuni, se completează și se transmite prin platforma SIATD.</w:t>
      </w:r>
    </w:p>
    <w:p w14:paraId="3D6108F0" w14:textId="77777777" w:rsidR="008A48BE" w:rsidRPr="00416FC9" w:rsidRDefault="00EB272A">
      <w:pPr>
        <w:spacing w:after="0" w:line="240" w:lineRule="auto"/>
        <w:ind w:firstLine="851"/>
        <w:jc w:val="both"/>
        <w:rPr>
          <w:szCs w:val="24"/>
          <w:lang w:val="pt-BR"/>
        </w:rPr>
      </w:pPr>
      <w:r w:rsidRPr="00416FC9">
        <w:rPr>
          <w:szCs w:val="24"/>
          <w:lang w:val="pt-BR"/>
        </w:rPr>
        <w:t xml:space="preserve">(2) Completarea cererii de înrolare cu datele, informaţiile şi/sau documentele în SIATD se realizează de către următoarele </w:t>
      </w:r>
      <w:r w:rsidRPr="00416FC9">
        <w:rPr>
          <w:szCs w:val="24"/>
          <w:lang w:val="pt-BR"/>
        </w:rPr>
        <w:t>persoane, denumite în continuare persoane autorizate:</w:t>
      </w:r>
    </w:p>
    <w:p w14:paraId="4EA0C384" w14:textId="77777777" w:rsidR="008A48BE" w:rsidRPr="00416FC9" w:rsidRDefault="00EB272A">
      <w:pPr>
        <w:spacing w:after="0" w:line="240" w:lineRule="auto"/>
        <w:ind w:firstLine="851"/>
        <w:jc w:val="both"/>
        <w:rPr>
          <w:szCs w:val="24"/>
          <w:lang w:val="pt-BR"/>
        </w:rPr>
      </w:pPr>
      <w:r w:rsidRPr="00416FC9">
        <w:rPr>
          <w:szCs w:val="24"/>
          <w:lang w:val="pt-BR"/>
        </w:rPr>
        <w:t>a) reprezentant legal, deţinător al unei semnături electronice calificate, sau</w:t>
      </w:r>
    </w:p>
    <w:p w14:paraId="0879811D" w14:textId="77777777" w:rsidR="008A48BE" w:rsidRPr="00416FC9" w:rsidRDefault="00EB272A">
      <w:pPr>
        <w:spacing w:after="0" w:line="240" w:lineRule="auto"/>
        <w:ind w:firstLine="851"/>
        <w:jc w:val="both"/>
        <w:rPr>
          <w:szCs w:val="24"/>
          <w:lang w:val="pt-BR"/>
        </w:rPr>
      </w:pPr>
      <w:r w:rsidRPr="00416FC9">
        <w:rPr>
          <w:szCs w:val="24"/>
          <w:lang w:val="pt-BR"/>
        </w:rPr>
        <w:t>b) împuternicitul reprezentantului legal, deţinător al unei semnături electronice calificate.</w:t>
      </w:r>
    </w:p>
    <w:p w14:paraId="385AE710" w14:textId="77777777" w:rsidR="008A48BE" w:rsidRPr="00416FC9" w:rsidRDefault="00EB272A">
      <w:pPr>
        <w:spacing w:after="0" w:line="240" w:lineRule="auto"/>
        <w:ind w:firstLine="851"/>
        <w:jc w:val="both"/>
        <w:rPr>
          <w:szCs w:val="24"/>
          <w:lang w:val="pt-BR"/>
        </w:rPr>
      </w:pPr>
      <w:r w:rsidRPr="00416FC9">
        <w:rPr>
          <w:szCs w:val="24"/>
          <w:lang w:val="pt-BR"/>
        </w:rPr>
        <w:lastRenderedPageBreak/>
        <w:t xml:space="preserve"> (3) Completarea cererii de î</w:t>
      </w:r>
      <w:r w:rsidRPr="00416FC9">
        <w:rPr>
          <w:szCs w:val="24"/>
          <w:lang w:val="pt-BR"/>
        </w:rPr>
        <w:t>nrolare de către persoanele prevăzute la alin. (1) lit. b) este posibilă numai în baza unei împuterniciri notariale ataşate la cererea de înrolare.</w:t>
      </w:r>
    </w:p>
    <w:p w14:paraId="125F2D21" w14:textId="77777777" w:rsidR="008A48BE" w:rsidRPr="00416FC9" w:rsidRDefault="00EB272A">
      <w:pPr>
        <w:spacing w:after="0" w:line="240" w:lineRule="auto"/>
        <w:ind w:firstLine="851"/>
        <w:jc w:val="both"/>
        <w:rPr>
          <w:szCs w:val="24"/>
          <w:lang w:val="pt-BR"/>
        </w:rPr>
      </w:pPr>
      <w:r w:rsidRPr="00416FC9">
        <w:rPr>
          <w:szCs w:val="24"/>
          <w:lang w:val="pt-BR"/>
        </w:rPr>
        <w:t>(4) Împuternicirea notarială trebuie să cuprindă următoarele elemente:</w:t>
      </w:r>
    </w:p>
    <w:p w14:paraId="6852F612" w14:textId="77777777" w:rsidR="008A48BE" w:rsidRPr="00416FC9" w:rsidRDefault="00EB272A">
      <w:pPr>
        <w:spacing w:after="0" w:line="240" w:lineRule="auto"/>
        <w:ind w:firstLine="851"/>
        <w:jc w:val="both"/>
        <w:rPr>
          <w:szCs w:val="24"/>
          <w:lang w:val="pt-BR"/>
        </w:rPr>
      </w:pPr>
      <w:r w:rsidRPr="00416FC9">
        <w:rPr>
          <w:szCs w:val="24"/>
          <w:lang w:val="pt-BR"/>
        </w:rPr>
        <w:t xml:space="preserve">a) datele de identificare ale </w:t>
      </w:r>
      <w:r w:rsidRPr="00416FC9">
        <w:rPr>
          <w:szCs w:val="24"/>
          <w:lang w:val="pt-BR"/>
        </w:rPr>
        <w:t>reprezentantului legal;</w:t>
      </w:r>
    </w:p>
    <w:p w14:paraId="51B6FB63" w14:textId="77777777" w:rsidR="008A48BE" w:rsidRPr="00416FC9" w:rsidRDefault="00EB272A">
      <w:pPr>
        <w:spacing w:after="0" w:line="240" w:lineRule="auto"/>
        <w:ind w:firstLine="851"/>
        <w:jc w:val="both"/>
        <w:rPr>
          <w:szCs w:val="24"/>
          <w:lang w:val="pt-BR"/>
        </w:rPr>
      </w:pPr>
      <w:r w:rsidRPr="00416FC9">
        <w:rPr>
          <w:szCs w:val="24"/>
          <w:lang w:val="pt-BR"/>
        </w:rPr>
        <w:t>b) datele de identificare ale persoanei fizice împuternicite care va avea calitatea de utilizator al SIATD;</w:t>
      </w:r>
    </w:p>
    <w:p w14:paraId="73D6DF8D" w14:textId="77777777" w:rsidR="008A48BE" w:rsidRPr="00416FC9" w:rsidRDefault="00EB272A">
      <w:pPr>
        <w:spacing w:after="0" w:line="240" w:lineRule="auto"/>
        <w:ind w:firstLine="851"/>
        <w:jc w:val="both"/>
        <w:rPr>
          <w:szCs w:val="24"/>
          <w:lang w:val="pt-BR"/>
        </w:rPr>
      </w:pPr>
      <w:r w:rsidRPr="00416FC9">
        <w:rPr>
          <w:szCs w:val="24"/>
          <w:lang w:val="pt-BR"/>
        </w:rPr>
        <w:t>c) adresa de e-mail la care se vor efectua notificările referitoare la confirmarea datelor, informaţiilor, documentelor tran</w:t>
      </w:r>
      <w:r w:rsidRPr="00416FC9">
        <w:rPr>
          <w:szCs w:val="24"/>
          <w:lang w:val="pt-BR"/>
        </w:rPr>
        <w:t>smise electronic prin intermediul SIATD;</w:t>
      </w:r>
    </w:p>
    <w:p w14:paraId="154B1538" w14:textId="77777777" w:rsidR="008A48BE" w:rsidRPr="00416FC9" w:rsidRDefault="00EB272A">
      <w:pPr>
        <w:spacing w:after="0" w:line="240" w:lineRule="auto"/>
        <w:ind w:firstLine="851"/>
        <w:jc w:val="both"/>
        <w:rPr>
          <w:szCs w:val="24"/>
          <w:lang w:val="pt-BR"/>
        </w:rPr>
      </w:pPr>
      <w:r w:rsidRPr="00416FC9">
        <w:rPr>
          <w:szCs w:val="24"/>
          <w:lang w:val="pt-BR"/>
        </w:rPr>
        <w:t>d) acordul privind primirea de informări prin poşta electronică de la Administraţia Fondului pentru Mediu;</w:t>
      </w:r>
    </w:p>
    <w:p w14:paraId="7C79B585" w14:textId="77777777" w:rsidR="008A48BE" w:rsidRPr="00416FC9" w:rsidRDefault="00EB272A">
      <w:pPr>
        <w:spacing w:after="0" w:line="240" w:lineRule="auto"/>
        <w:ind w:firstLine="851"/>
        <w:jc w:val="both"/>
        <w:rPr>
          <w:szCs w:val="24"/>
          <w:lang w:val="pt-BR"/>
        </w:rPr>
      </w:pPr>
      <w:r w:rsidRPr="00416FC9">
        <w:rPr>
          <w:szCs w:val="24"/>
          <w:lang w:val="pt-BR"/>
        </w:rPr>
        <w:t>e) acceptul privind termenii şi condiţiile de utilizare a SIATD.</w:t>
      </w:r>
    </w:p>
    <w:p w14:paraId="6435A7A6" w14:textId="77777777" w:rsidR="008A48BE" w:rsidRPr="00416FC9" w:rsidRDefault="00EB272A">
      <w:pPr>
        <w:spacing w:after="0" w:line="240" w:lineRule="auto"/>
        <w:ind w:firstLine="851"/>
        <w:jc w:val="both"/>
        <w:rPr>
          <w:szCs w:val="24"/>
          <w:lang w:val="pt-BR"/>
        </w:rPr>
      </w:pPr>
      <w:r w:rsidRPr="00416FC9">
        <w:rPr>
          <w:szCs w:val="24"/>
          <w:lang w:val="pt-BR"/>
        </w:rPr>
        <w:t>(5) În situaţia în care reprezentantul lega</w:t>
      </w:r>
      <w:r w:rsidRPr="00416FC9">
        <w:rPr>
          <w:szCs w:val="24"/>
          <w:lang w:val="pt-BR"/>
        </w:rPr>
        <w:t>l mandatează mai mulţi utilizatori, împuternicirea notarială prevăzută la alin. (3) se întocmeşte pentru fiecare împuternicit în parte.</w:t>
      </w:r>
    </w:p>
    <w:p w14:paraId="796D80B7" w14:textId="77777777" w:rsidR="008A48BE" w:rsidRPr="00416FC9" w:rsidRDefault="00EB272A">
      <w:pPr>
        <w:spacing w:after="0" w:line="240" w:lineRule="auto"/>
        <w:ind w:firstLine="851"/>
        <w:jc w:val="both"/>
        <w:rPr>
          <w:szCs w:val="24"/>
          <w:lang w:val="pt-BR"/>
        </w:rPr>
      </w:pPr>
      <w:r w:rsidRPr="00416FC9">
        <w:rPr>
          <w:szCs w:val="24"/>
          <w:lang w:val="pt-BR"/>
        </w:rPr>
        <w:t>(6) SIATD va gestiona cererile de înrolare şi documentele anexate, după caz, prin implementarea unui mecanism de autenti</w:t>
      </w:r>
      <w:r w:rsidRPr="00416FC9">
        <w:rPr>
          <w:szCs w:val="24"/>
          <w:lang w:val="pt-BR"/>
        </w:rPr>
        <w:t>ficare folosind semnături electronice calificate.</w:t>
      </w:r>
    </w:p>
    <w:p w14:paraId="78EFDE85" w14:textId="03BE36EB" w:rsidR="008A48BE" w:rsidRPr="00416FC9" w:rsidRDefault="00EB272A">
      <w:pPr>
        <w:spacing w:after="0" w:line="240" w:lineRule="auto"/>
        <w:ind w:firstLine="851"/>
        <w:jc w:val="both"/>
        <w:rPr>
          <w:szCs w:val="24"/>
          <w:lang w:val="pt-BR"/>
        </w:rPr>
      </w:pPr>
      <w:r w:rsidRPr="00416FC9">
        <w:rPr>
          <w:szCs w:val="24"/>
          <w:lang w:val="pt-BR"/>
        </w:rPr>
        <w:t>(7) Cererea de înrolare semnată cu semnătură electronică calificată de către persoana autorizată va fi descărcată, verificată şi semnată cu semnătură electronică calificată de către Administraţia Fondului p</w:t>
      </w:r>
      <w:r w:rsidRPr="00416FC9">
        <w:rPr>
          <w:szCs w:val="24"/>
          <w:lang w:val="pt-BR"/>
        </w:rPr>
        <w:t>entru Mediu. Cererea de înrolare va fi transmisă, în format electronic, către SIATD şi va fi însoţită de împuternicirea/împuternicirile notarială/notariale, după caz.</w:t>
      </w:r>
    </w:p>
    <w:p w14:paraId="038D27C3" w14:textId="109A8923" w:rsidR="008A48BE" w:rsidRPr="00416FC9" w:rsidRDefault="00EB272A" w:rsidP="00646321">
      <w:pPr>
        <w:spacing w:after="0" w:line="240" w:lineRule="auto"/>
        <w:ind w:firstLine="708"/>
        <w:jc w:val="both"/>
        <w:rPr>
          <w:szCs w:val="24"/>
          <w:lang w:val="pt-BR"/>
        </w:rPr>
      </w:pPr>
      <w:r w:rsidRPr="00416FC9">
        <w:rPr>
          <w:szCs w:val="24"/>
          <w:lang w:val="pt-BR"/>
        </w:rPr>
        <w:t>(8) Dacă sunt îndeplinite condiţiile prevăzute la alin. (1)-(7), Administraţia Fondului p</w:t>
      </w:r>
      <w:r w:rsidRPr="00416FC9">
        <w:rPr>
          <w:szCs w:val="24"/>
          <w:lang w:val="pt-BR"/>
        </w:rPr>
        <w:t>entru Mediu aprobă cererea de înrolare şi comunică un mesaj electronic de confirmare la adresa de email indicată în cerere.</w:t>
      </w:r>
    </w:p>
    <w:p w14:paraId="593B1059" w14:textId="138BC5F4" w:rsidR="008A48BE" w:rsidRPr="00416FC9" w:rsidRDefault="00EB272A" w:rsidP="00646321">
      <w:pPr>
        <w:spacing w:after="0" w:line="240" w:lineRule="auto"/>
        <w:ind w:firstLine="708"/>
        <w:jc w:val="both"/>
        <w:rPr>
          <w:szCs w:val="24"/>
          <w:lang w:val="pt-BR"/>
        </w:rPr>
      </w:pPr>
      <w:r w:rsidRPr="00416FC9">
        <w:rPr>
          <w:szCs w:val="24"/>
          <w:lang w:val="pt-BR"/>
        </w:rPr>
        <w:t>(9) După aprobarea cererii de înrolare, persoana autorizată va fi considerată persoană înrolată pe platforma SIATD.</w:t>
      </w:r>
    </w:p>
    <w:p w14:paraId="49EEFC20" w14:textId="77777777" w:rsidR="008A48BE" w:rsidRPr="00416FC9" w:rsidRDefault="008A48BE">
      <w:pPr>
        <w:spacing w:after="0" w:line="240" w:lineRule="auto"/>
        <w:ind w:firstLine="851"/>
        <w:jc w:val="both"/>
        <w:rPr>
          <w:szCs w:val="24"/>
          <w:lang w:val="pt-BR"/>
        </w:rPr>
      </w:pPr>
    </w:p>
    <w:p w14:paraId="704B30A3" w14:textId="3FD6EF0A" w:rsidR="008A48BE" w:rsidRPr="00416FC9" w:rsidRDefault="00EB272A">
      <w:pPr>
        <w:spacing w:after="0" w:line="240" w:lineRule="auto"/>
        <w:ind w:firstLine="851"/>
        <w:jc w:val="both"/>
        <w:rPr>
          <w:b/>
          <w:strike/>
          <w:szCs w:val="24"/>
          <w:lang w:val="pt-BR"/>
        </w:rPr>
      </w:pPr>
      <w:r w:rsidRPr="00416FC9">
        <w:rPr>
          <w:b/>
          <w:szCs w:val="24"/>
          <w:lang w:val="pt-BR"/>
        </w:rPr>
        <w:t xml:space="preserve">Art. 8. </w:t>
      </w:r>
      <w:r w:rsidRPr="00416FC9">
        <w:rPr>
          <w:szCs w:val="24"/>
          <w:lang w:val="pt-BR"/>
        </w:rPr>
        <w:t>(1) Ori</w:t>
      </w:r>
      <w:r w:rsidRPr="00416FC9">
        <w:rPr>
          <w:szCs w:val="24"/>
          <w:lang w:val="pt-BR"/>
        </w:rPr>
        <w:t xml:space="preserve">ce intenţie de revocare a persoanei înrolate se notifică prin completarea electronică a solicitării corespunzătoare, pusă la dispoziţie în platforma SIATD. </w:t>
      </w:r>
    </w:p>
    <w:p w14:paraId="0F95D554" w14:textId="339D364A" w:rsidR="008A48BE" w:rsidRPr="00416FC9" w:rsidRDefault="00EB272A">
      <w:pPr>
        <w:spacing w:after="0" w:line="240" w:lineRule="auto"/>
        <w:ind w:firstLine="851"/>
        <w:jc w:val="both"/>
        <w:rPr>
          <w:strike/>
          <w:szCs w:val="24"/>
          <w:lang w:val="pt-BR"/>
        </w:rPr>
      </w:pPr>
      <w:r w:rsidRPr="00416FC9">
        <w:rPr>
          <w:szCs w:val="24"/>
          <w:lang w:val="pt-BR"/>
        </w:rPr>
        <w:t>(2) Operaţiunea de revocare se consideră îndeplinită în termen de 10 zile de la notificării Adminis</w:t>
      </w:r>
      <w:r w:rsidRPr="00416FC9">
        <w:rPr>
          <w:szCs w:val="24"/>
          <w:lang w:val="pt-BR"/>
        </w:rPr>
        <w:t>tra</w:t>
      </w:r>
      <w:r w:rsidRPr="00416FC9">
        <w:rPr>
          <w:szCs w:val="24"/>
          <w:lang w:val="ro-RO"/>
        </w:rPr>
        <w:t xml:space="preserve">ției Fondului pentru Mediu. </w:t>
      </w:r>
      <w:r w:rsidRPr="00416FC9">
        <w:rPr>
          <w:szCs w:val="24"/>
          <w:lang w:val="pt-BR"/>
        </w:rPr>
        <w:t xml:space="preserve"> </w:t>
      </w:r>
    </w:p>
    <w:p w14:paraId="0225B197" w14:textId="77777777" w:rsidR="008A48BE" w:rsidRPr="00416FC9" w:rsidRDefault="008A48BE">
      <w:pPr>
        <w:spacing w:after="0" w:line="240" w:lineRule="auto"/>
        <w:ind w:firstLine="851"/>
        <w:jc w:val="both"/>
        <w:rPr>
          <w:szCs w:val="24"/>
          <w:lang w:val="pt-BR"/>
        </w:rPr>
      </w:pPr>
    </w:p>
    <w:p w14:paraId="7B1A9890" w14:textId="17C8D9B9" w:rsidR="008A48BE" w:rsidRPr="00416FC9" w:rsidRDefault="00EB272A" w:rsidP="002A79E4">
      <w:pPr>
        <w:spacing w:after="0" w:line="240" w:lineRule="auto"/>
        <w:ind w:firstLine="708"/>
        <w:jc w:val="both"/>
        <w:rPr>
          <w:b/>
          <w:szCs w:val="24"/>
          <w:lang w:val="pt-BR"/>
        </w:rPr>
      </w:pPr>
      <w:r w:rsidRPr="00416FC9">
        <w:rPr>
          <w:b/>
          <w:szCs w:val="24"/>
          <w:lang w:val="pt-BR"/>
        </w:rPr>
        <w:t xml:space="preserve">Art. 9. </w:t>
      </w:r>
      <w:r w:rsidRPr="00416FC9">
        <w:rPr>
          <w:szCs w:val="24"/>
          <w:lang w:val="pt-BR"/>
        </w:rPr>
        <w:t>(1) În situaţia în care persoanei înrolate îi expiră valabilitatea mandatului acordat se reia procedura de înrolare prevăzută la art. 7.</w:t>
      </w:r>
    </w:p>
    <w:p w14:paraId="465BBAAF" w14:textId="0F553AF1" w:rsidR="008A48BE" w:rsidRPr="00416FC9" w:rsidRDefault="00EB272A">
      <w:pPr>
        <w:spacing w:after="0" w:line="240" w:lineRule="auto"/>
        <w:ind w:firstLine="851"/>
        <w:jc w:val="both"/>
        <w:rPr>
          <w:szCs w:val="24"/>
          <w:lang w:val="ro-RO"/>
        </w:rPr>
      </w:pPr>
      <w:r w:rsidRPr="00416FC9">
        <w:rPr>
          <w:szCs w:val="24"/>
          <w:lang w:val="pt-BR"/>
        </w:rPr>
        <w:t>(2) În situaţia în care persoanei înrolate îi expiră valabilitatea certificat</w:t>
      </w:r>
      <w:r w:rsidRPr="00416FC9">
        <w:rPr>
          <w:szCs w:val="24"/>
          <w:lang w:val="pt-BR"/>
        </w:rPr>
        <w:t>ului calificat, reînnoirea se efectuează cu un nou certificat calificat pentru semnătură electronică, care va fi eliberat de către un prestator de servicii de încredere calificat, situaţie în care se reia procedura prevăzută la art. 7.</w:t>
      </w:r>
    </w:p>
    <w:p w14:paraId="4815AB68" w14:textId="77777777" w:rsidR="008A48BE" w:rsidRPr="00416FC9" w:rsidRDefault="00EB272A" w:rsidP="005D0668">
      <w:pPr>
        <w:spacing w:after="0" w:line="240" w:lineRule="auto"/>
        <w:ind w:firstLine="708"/>
        <w:jc w:val="both"/>
        <w:rPr>
          <w:szCs w:val="24"/>
          <w:lang w:val="pt-BR"/>
        </w:rPr>
      </w:pPr>
      <w:r w:rsidRPr="00416FC9">
        <w:rPr>
          <w:szCs w:val="24"/>
          <w:lang w:val="pt-BR"/>
        </w:rPr>
        <w:t>(3) Până la aprobare</w:t>
      </w:r>
      <w:r w:rsidRPr="00416FC9">
        <w:rPr>
          <w:szCs w:val="24"/>
          <w:lang w:val="pt-BR"/>
        </w:rPr>
        <w:t>a de către Administraţia Fondului pentru Mediu a cererii de înrolare, accesul respectivei persoane în cadrul SIATD va fi suspendat.</w:t>
      </w:r>
    </w:p>
    <w:p w14:paraId="025D9AD6" w14:textId="77777777" w:rsidR="008A48BE" w:rsidRPr="00416FC9" w:rsidRDefault="008A48BE">
      <w:pPr>
        <w:spacing w:after="0" w:line="240" w:lineRule="auto"/>
        <w:ind w:firstLine="851"/>
        <w:jc w:val="both"/>
        <w:rPr>
          <w:szCs w:val="24"/>
          <w:lang w:val="ro-RO"/>
        </w:rPr>
      </w:pPr>
    </w:p>
    <w:p w14:paraId="5C09C65A" w14:textId="53C2F3E2" w:rsidR="008A48BE" w:rsidRPr="00416FC9" w:rsidRDefault="00EB272A">
      <w:pPr>
        <w:spacing w:after="0" w:line="240" w:lineRule="auto"/>
        <w:ind w:firstLine="851"/>
        <w:jc w:val="both"/>
        <w:rPr>
          <w:b/>
          <w:szCs w:val="24"/>
          <w:lang w:val="ro-RO"/>
        </w:rPr>
      </w:pPr>
      <w:r w:rsidRPr="00416FC9">
        <w:rPr>
          <w:b/>
          <w:szCs w:val="24"/>
          <w:lang w:val="ro-RO"/>
        </w:rPr>
        <w:t xml:space="preserve">Art. 10. </w:t>
      </w:r>
      <w:r w:rsidRPr="00416FC9">
        <w:rPr>
          <w:szCs w:val="24"/>
          <w:lang w:val="ro-RO"/>
        </w:rPr>
        <w:t>(1) Pentru asigurarea continuităţii utilizării SIATD, persoana înrolată este obligată să efectueze demersurile nec</w:t>
      </w:r>
      <w:r w:rsidRPr="00416FC9">
        <w:rPr>
          <w:szCs w:val="24"/>
          <w:lang w:val="ro-RO"/>
        </w:rPr>
        <w:t>esare în vederea prelungirii valabilităţii împuternicirii acordate, precum şi a reînnoirii certificatului calificat pentru semnătură electronică utilizat, după caz, în termenul de valabilitate a acestora.</w:t>
      </w:r>
    </w:p>
    <w:p w14:paraId="7E0B56E4" w14:textId="31387EB0" w:rsidR="008A48BE" w:rsidRPr="00416FC9" w:rsidRDefault="00EB272A">
      <w:pPr>
        <w:spacing w:after="0" w:line="240" w:lineRule="auto"/>
        <w:ind w:firstLine="851"/>
        <w:jc w:val="both"/>
        <w:rPr>
          <w:szCs w:val="24"/>
          <w:lang w:val="ro-RO"/>
        </w:rPr>
      </w:pPr>
      <w:r w:rsidRPr="00416FC9">
        <w:rPr>
          <w:szCs w:val="24"/>
          <w:lang w:val="pt-BR"/>
        </w:rPr>
        <w:t xml:space="preserve">(2) Prelungirea calităţii de utilizator prin </w:t>
      </w:r>
      <w:r w:rsidRPr="00416FC9">
        <w:rPr>
          <w:szCs w:val="24"/>
          <w:lang w:val="pt-BR"/>
        </w:rPr>
        <w:t xml:space="preserve">împuternicire notarială se realizează în perioada de valabilitate a împuternicirii acordate persoanei înrolate, prin intermediul unei noi împuterniciri notariale, care va conţine elementele prevăzute la art. 7 alin. (4). Noua împuternicire notarială va fi </w:t>
      </w:r>
      <w:r w:rsidRPr="00416FC9">
        <w:rPr>
          <w:szCs w:val="24"/>
          <w:lang w:val="pt-BR"/>
        </w:rPr>
        <w:t>încărcată în SIATD.</w:t>
      </w:r>
    </w:p>
    <w:p w14:paraId="141164C3" w14:textId="77777777" w:rsidR="008A48BE" w:rsidRPr="00416FC9" w:rsidRDefault="00EB272A">
      <w:pPr>
        <w:spacing w:after="0" w:line="240" w:lineRule="auto"/>
        <w:ind w:firstLine="851"/>
        <w:jc w:val="both"/>
        <w:rPr>
          <w:szCs w:val="24"/>
          <w:lang w:val="pt-BR"/>
        </w:rPr>
      </w:pPr>
      <w:r w:rsidRPr="00416FC9">
        <w:rPr>
          <w:szCs w:val="24"/>
          <w:lang w:val="pt-BR"/>
        </w:rPr>
        <w:t>(3) După reînnoirea certificatului calificat pentru semnătură electronică, persoana înrolată completează „</w:t>
      </w:r>
      <w:r w:rsidRPr="00416FC9">
        <w:rPr>
          <w:i/>
          <w:iCs/>
          <w:szCs w:val="24"/>
          <w:lang w:val="pt-BR"/>
        </w:rPr>
        <w:t>Solicitarea de prelungire a recunoaşterii certificatului”</w:t>
      </w:r>
      <w:r w:rsidRPr="00416FC9">
        <w:rPr>
          <w:szCs w:val="24"/>
          <w:lang w:val="pt-BR"/>
        </w:rPr>
        <w:t xml:space="preserve"> pusă la dispoziţie în cadrul SIATD, care va fi semnată cu noul certifica</w:t>
      </w:r>
      <w:r w:rsidRPr="00416FC9">
        <w:rPr>
          <w:szCs w:val="24"/>
          <w:lang w:val="pt-BR"/>
        </w:rPr>
        <w:t>t calificat pentru semnătură electronică.</w:t>
      </w:r>
    </w:p>
    <w:p w14:paraId="7A535119" w14:textId="77777777" w:rsidR="008A48BE" w:rsidRPr="00416FC9" w:rsidRDefault="008A48BE">
      <w:pPr>
        <w:spacing w:after="0" w:line="240" w:lineRule="auto"/>
        <w:ind w:firstLine="851"/>
        <w:jc w:val="both"/>
        <w:rPr>
          <w:szCs w:val="24"/>
          <w:lang w:val="ro-RO"/>
        </w:rPr>
      </w:pPr>
    </w:p>
    <w:p w14:paraId="695B1820" w14:textId="6C9109C4" w:rsidR="008A48BE" w:rsidRPr="00416FC9" w:rsidRDefault="00EB272A">
      <w:pPr>
        <w:spacing w:after="0" w:line="240" w:lineRule="auto"/>
        <w:ind w:firstLine="851"/>
        <w:contextualSpacing/>
        <w:rPr>
          <w:szCs w:val="24"/>
          <w:lang w:val="ro-RO"/>
        </w:rPr>
      </w:pPr>
      <w:r w:rsidRPr="00416FC9">
        <w:rPr>
          <w:b/>
          <w:bCs/>
          <w:szCs w:val="24"/>
          <w:lang w:val="ro-RO"/>
        </w:rPr>
        <w:t>Art. 11.</w:t>
      </w:r>
      <w:r w:rsidRPr="00416FC9">
        <w:rPr>
          <w:szCs w:val="24"/>
          <w:lang w:val="ro-RO"/>
        </w:rPr>
        <w:t>Administraţia Fondului pentru Mediu sistează accesul în SIATD în următoarele </w:t>
      </w:r>
    </w:p>
    <w:p w14:paraId="66B98121" w14:textId="77777777" w:rsidR="008A48BE" w:rsidRPr="00416FC9" w:rsidRDefault="00EB272A">
      <w:pPr>
        <w:spacing w:after="0" w:line="240" w:lineRule="auto"/>
        <w:contextualSpacing/>
        <w:rPr>
          <w:szCs w:val="24"/>
          <w:lang w:val="ro-RO"/>
        </w:rPr>
      </w:pPr>
      <w:r w:rsidRPr="00416FC9">
        <w:rPr>
          <w:szCs w:val="24"/>
          <w:lang w:val="ro-RO"/>
        </w:rPr>
        <w:lastRenderedPageBreak/>
        <w:t>situații :</w:t>
      </w:r>
    </w:p>
    <w:p w14:paraId="759BB257" w14:textId="77777777" w:rsidR="008A48BE" w:rsidRPr="00416FC9" w:rsidRDefault="00EB272A">
      <w:pPr>
        <w:spacing w:after="0" w:line="240" w:lineRule="auto"/>
        <w:ind w:firstLine="851"/>
        <w:rPr>
          <w:szCs w:val="24"/>
          <w:lang w:val="ro-RO"/>
        </w:rPr>
      </w:pPr>
      <w:r w:rsidRPr="00416FC9">
        <w:rPr>
          <w:szCs w:val="24"/>
          <w:lang w:val="pt-BR"/>
        </w:rPr>
        <w:t>a) radierea utilizatorului persoană juridică din registrul comerţului;</w:t>
      </w:r>
    </w:p>
    <w:p w14:paraId="7115AE43" w14:textId="77777777" w:rsidR="008A48BE" w:rsidRPr="00416FC9" w:rsidRDefault="00EB272A">
      <w:pPr>
        <w:spacing w:after="0" w:line="240" w:lineRule="auto"/>
        <w:ind w:firstLine="851"/>
        <w:rPr>
          <w:szCs w:val="24"/>
          <w:lang w:val="ro-RO"/>
        </w:rPr>
      </w:pPr>
      <w:r w:rsidRPr="00416FC9">
        <w:rPr>
          <w:szCs w:val="24"/>
          <w:lang w:val="pt-BR"/>
        </w:rPr>
        <w:t>b) utilizarea abuzivă a serviciului;</w:t>
      </w:r>
    </w:p>
    <w:p w14:paraId="67CB2784" w14:textId="77777777" w:rsidR="008A48BE" w:rsidRPr="00416FC9" w:rsidRDefault="00EB272A">
      <w:pPr>
        <w:spacing w:after="0" w:line="240" w:lineRule="auto"/>
        <w:ind w:firstLine="851"/>
        <w:rPr>
          <w:szCs w:val="24"/>
          <w:lang w:val="ro-RO"/>
        </w:rPr>
      </w:pPr>
      <w:r w:rsidRPr="00416FC9">
        <w:rPr>
          <w:szCs w:val="24"/>
          <w:lang w:val="pt-BR"/>
        </w:rPr>
        <w:t xml:space="preserve">c) în </w:t>
      </w:r>
      <w:r w:rsidRPr="00416FC9">
        <w:rPr>
          <w:szCs w:val="24"/>
          <w:lang w:val="pt-BR"/>
        </w:rPr>
        <w:t>cazul în care securitatea contului de acces este compromisă;</w:t>
      </w:r>
    </w:p>
    <w:p w14:paraId="77B7D16F" w14:textId="77777777" w:rsidR="008A48BE" w:rsidRPr="00416FC9" w:rsidRDefault="00EB272A">
      <w:pPr>
        <w:spacing w:after="0" w:line="240" w:lineRule="auto"/>
        <w:ind w:firstLine="851"/>
        <w:rPr>
          <w:szCs w:val="24"/>
          <w:lang w:val="ro-RO"/>
        </w:rPr>
      </w:pPr>
      <w:r w:rsidRPr="00416FC9">
        <w:rPr>
          <w:szCs w:val="24"/>
          <w:lang w:val="pt-BR"/>
        </w:rPr>
        <w:t>d) în cazul în care se identifică o imixtiune în elementele de securitate a aplicaţiei informatice SIATD, ori a site-ului www.afm.ro ;</w:t>
      </w:r>
    </w:p>
    <w:p w14:paraId="61EA9166" w14:textId="77777777" w:rsidR="008A48BE" w:rsidRPr="00416FC9" w:rsidRDefault="00EB272A">
      <w:pPr>
        <w:spacing w:after="0" w:line="240" w:lineRule="auto"/>
        <w:ind w:firstLine="851"/>
        <w:rPr>
          <w:szCs w:val="24"/>
          <w:lang w:val="ro-RO"/>
        </w:rPr>
      </w:pPr>
      <w:r w:rsidRPr="00416FC9">
        <w:rPr>
          <w:szCs w:val="24"/>
          <w:lang w:val="pt-BR"/>
        </w:rPr>
        <w:t>e) la cererea utilizatorului;</w:t>
      </w:r>
    </w:p>
    <w:p w14:paraId="7ED8DC7A" w14:textId="75A278BE" w:rsidR="008A48BE" w:rsidRPr="00416FC9" w:rsidRDefault="00EB272A">
      <w:pPr>
        <w:spacing w:after="0" w:line="240" w:lineRule="auto"/>
        <w:ind w:firstLine="851"/>
        <w:jc w:val="both"/>
        <w:rPr>
          <w:szCs w:val="24"/>
          <w:lang w:val="pt-BR"/>
        </w:rPr>
      </w:pPr>
      <w:r w:rsidRPr="00416FC9">
        <w:rPr>
          <w:szCs w:val="24"/>
          <w:lang w:val="pt-BR"/>
        </w:rPr>
        <w:t>f) în cazul în care operatorii</w:t>
      </w:r>
      <w:r w:rsidRPr="00416FC9">
        <w:rPr>
          <w:szCs w:val="24"/>
          <w:lang w:val="pt-BR"/>
        </w:rPr>
        <w:t xml:space="preserve"> economici tranzacționează deșeuri de ambalaje, peste limita cantității de deșeuri autorizate prin autorizația de mediu înregistrată în aplicația SIATD;</w:t>
      </w:r>
    </w:p>
    <w:p w14:paraId="608F4023" w14:textId="77777777" w:rsidR="008A48BE" w:rsidRPr="00416FC9" w:rsidRDefault="00EB272A">
      <w:pPr>
        <w:spacing w:after="0" w:line="240" w:lineRule="auto"/>
        <w:ind w:firstLine="851"/>
        <w:jc w:val="both"/>
        <w:rPr>
          <w:szCs w:val="24"/>
          <w:lang w:val="pt-BR"/>
        </w:rPr>
      </w:pPr>
      <w:r w:rsidRPr="00416FC9">
        <w:rPr>
          <w:szCs w:val="24"/>
          <w:lang w:val="pt-BR"/>
        </w:rPr>
        <w:t>g) în cazul în care se constată de către reprezentanții Gărzii Na</w:t>
      </w:r>
      <w:r w:rsidRPr="00416FC9">
        <w:rPr>
          <w:szCs w:val="24"/>
          <w:lang w:val="ro-RO"/>
        </w:rPr>
        <w:t xml:space="preserve">ționale de </w:t>
      </w:r>
      <w:r w:rsidRPr="00416FC9">
        <w:rPr>
          <w:szCs w:val="24"/>
          <w:lang w:val="pt-BR"/>
        </w:rPr>
        <w:t>Mediu că dotările din punct</w:t>
      </w:r>
      <w:r w:rsidRPr="00416FC9">
        <w:rPr>
          <w:szCs w:val="24"/>
          <w:lang w:val="pt-BR"/>
        </w:rPr>
        <w:t>ul de lucru al operatorului economic nu corespund cu dotările descrise în autorizația de mediu, accesul în aplicație se sistează temporar până la remedierea situației.</w:t>
      </w:r>
    </w:p>
    <w:p w14:paraId="729C5674" w14:textId="77777777" w:rsidR="008A48BE" w:rsidRPr="00416FC9" w:rsidRDefault="00EB272A">
      <w:pPr>
        <w:spacing w:after="0" w:line="240" w:lineRule="auto"/>
        <w:ind w:firstLine="851"/>
        <w:jc w:val="both"/>
        <w:rPr>
          <w:szCs w:val="24"/>
          <w:lang w:val="pt-BR"/>
        </w:rPr>
      </w:pPr>
      <w:r w:rsidRPr="00416FC9">
        <w:rPr>
          <w:szCs w:val="24"/>
          <w:lang w:val="en-US"/>
        </w:rPr>
        <w:t xml:space="preserve">h) </w:t>
      </w:r>
      <w:proofErr w:type="spellStart"/>
      <w:proofErr w:type="gramStart"/>
      <w:r w:rsidRPr="00416FC9">
        <w:rPr>
          <w:szCs w:val="24"/>
          <w:lang w:val="en-US"/>
        </w:rPr>
        <w:t>în</w:t>
      </w:r>
      <w:proofErr w:type="spellEnd"/>
      <w:proofErr w:type="gramEnd"/>
      <w:r w:rsidRPr="00416FC9">
        <w:rPr>
          <w:szCs w:val="24"/>
          <w:lang w:val="en-US"/>
        </w:rPr>
        <w:t xml:space="preserve"> </w:t>
      </w:r>
      <w:proofErr w:type="spellStart"/>
      <w:r w:rsidRPr="00416FC9">
        <w:rPr>
          <w:szCs w:val="24"/>
          <w:lang w:val="en-US"/>
        </w:rPr>
        <w:t>cazul</w:t>
      </w:r>
      <w:proofErr w:type="spellEnd"/>
      <w:r w:rsidRPr="00416FC9">
        <w:rPr>
          <w:szCs w:val="24"/>
          <w:lang w:val="en-US"/>
        </w:rPr>
        <w:t xml:space="preserve"> </w:t>
      </w:r>
      <w:proofErr w:type="spellStart"/>
      <w:r w:rsidRPr="00416FC9">
        <w:rPr>
          <w:szCs w:val="24"/>
          <w:lang w:val="en-US"/>
        </w:rPr>
        <w:t>în</w:t>
      </w:r>
      <w:proofErr w:type="spellEnd"/>
      <w:r w:rsidRPr="00416FC9">
        <w:rPr>
          <w:szCs w:val="24"/>
          <w:lang w:val="en-US"/>
        </w:rPr>
        <w:t xml:space="preserve"> care nu </w:t>
      </w:r>
      <w:proofErr w:type="spellStart"/>
      <w:r w:rsidRPr="00416FC9">
        <w:rPr>
          <w:szCs w:val="24"/>
          <w:lang w:val="en-US"/>
        </w:rPr>
        <w:t>sunt</w:t>
      </w:r>
      <w:proofErr w:type="spellEnd"/>
      <w:r w:rsidRPr="00416FC9">
        <w:rPr>
          <w:szCs w:val="24"/>
          <w:lang w:val="en-US"/>
        </w:rPr>
        <w:t xml:space="preserve"> </w:t>
      </w:r>
      <w:proofErr w:type="spellStart"/>
      <w:r w:rsidRPr="00416FC9">
        <w:rPr>
          <w:szCs w:val="24"/>
          <w:lang w:val="en-US"/>
        </w:rPr>
        <w:t>depuse</w:t>
      </w:r>
      <w:proofErr w:type="spellEnd"/>
      <w:r w:rsidRPr="00416FC9">
        <w:rPr>
          <w:szCs w:val="24"/>
          <w:lang w:val="en-US"/>
        </w:rPr>
        <w:t xml:space="preserve"> </w:t>
      </w:r>
      <w:proofErr w:type="spellStart"/>
      <w:r w:rsidRPr="00416FC9">
        <w:rPr>
          <w:szCs w:val="24"/>
          <w:lang w:val="en-US"/>
        </w:rPr>
        <w:t>sau</w:t>
      </w:r>
      <w:proofErr w:type="spellEnd"/>
      <w:r w:rsidRPr="00416FC9">
        <w:rPr>
          <w:szCs w:val="24"/>
          <w:lang w:val="en-US"/>
        </w:rPr>
        <w:t xml:space="preserve"> nu </w:t>
      </w:r>
      <w:proofErr w:type="spellStart"/>
      <w:r w:rsidRPr="00416FC9">
        <w:rPr>
          <w:szCs w:val="24"/>
          <w:lang w:val="en-US"/>
        </w:rPr>
        <w:t>sunt</w:t>
      </w:r>
      <w:proofErr w:type="spellEnd"/>
      <w:r w:rsidRPr="00416FC9">
        <w:rPr>
          <w:szCs w:val="24"/>
          <w:lang w:val="en-US"/>
        </w:rPr>
        <w:t xml:space="preserve"> </w:t>
      </w:r>
      <w:proofErr w:type="spellStart"/>
      <w:r w:rsidRPr="00416FC9">
        <w:rPr>
          <w:szCs w:val="24"/>
          <w:lang w:val="en-US"/>
        </w:rPr>
        <w:t>actualizate</w:t>
      </w:r>
      <w:proofErr w:type="spellEnd"/>
      <w:r w:rsidRPr="00416FC9">
        <w:rPr>
          <w:szCs w:val="24"/>
          <w:lang w:val="en-US"/>
        </w:rPr>
        <w:t xml:space="preserve"> </w:t>
      </w:r>
      <w:proofErr w:type="spellStart"/>
      <w:r w:rsidRPr="00416FC9">
        <w:rPr>
          <w:szCs w:val="24"/>
          <w:lang w:val="en-US"/>
        </w:rPr>
        <w:t>garanțiile</w:t>
      </w:r>
      <w:proofErr w:type="spellEnd"/>
      <w:r w:rsidRPr="00416FC9">
        <w:rPr>
          <w:szCs w:val="24"/>
          <w:lang w:val="en-US"/>
        </w:rPr>
        <w:t xml:space="preserve"> </w:t>
      </w:r>
      <w:proofErr w:type="spellStart"/>
      <w:r w:rsidRPr="00416FC9">
        <w:rPr>
          <w:szCs w:val="24"/>
          <w:lang w:val="en-US"/>
        </w:rPr>
        <w:t>prevăzute</w:t>
      </w:r>
      <w:proofErr w:type="spellEnd"/>
      <w:r w:rsidRPr="00416FC9">
        <w:rPr>
          <w:szCs w:val="24"/>
          <w:lang w:val="en-US"/>
        </w:rPr>
        <w:t xml:space="preserve"> la art.5</w:t>
      </w:r>
      <w:r w:rsidRPr="00416FC9">
        <w:rPr>
          <w:szCs w:val="24"/>
          <w:lang w:val="en-US"/>
        </w:rPr>
        <w:t xml:space="preserve"> </w:t>
      </w:r>
      <w:proofErr w:type="spellStart"/>
      <w:r w:rsidRPr="00416FC9">
        <w:rPr>
          <w:szCs w:val="24"/>
          <w:lang w:val="en-US"/>
        </w:rPr>
        <w:t>alin</w:t>
      </w:r>
      <w:proofErr w:type="spellEnd"/>
      <w:r w:rsidRPr="00416FC9">
        <w:rPr>
          <w:szCs w:val="24"/>
          <w:lang w:val="en-US"/>
        </w:rPr>
        <w:t xml:space="preserve">. </w:t>
      </w:r>
      <w:r w:rsidRPr="00416FC9">
        <w:rPr>
          <w:szCs w:val="24"/>
          <w:lang w:val="pt-BR"/>
        </w:rPr>
        <w:t xml:space="preserve">(1) din prezentele instrucțiuni: </w:t>
      </w:r>
    </w:p>
    <w:p w14:paraId="72AD94E0" w14:textId="77777777" w:rsidR="008A48BE" w:rsidRPr="00416FC9" w:rsidRDefault="00EB272A">
      <w:pPr>
        <w:spacing w:after="0" w:line="240" w:lineRule="auto"/>
        <w:ind w:firstLine="851"/>
        <w:jc w:val="both"/>
        <w:rPr>
          <w:szCs w:val="24"/>
          <w:lang w:val="pt-BR"/>
        </w:rPr>
      </w:pPr>
      <w:r w:rsidRPr="00416FC9">
        <w:rPr>
          <w:szCs w:val="24"/>
          <w:lang w:val="pt-BR"/>
        </w:rPr>
        <w:t>i) în alte cazuri prevăzute în prezentele instruc</w:t>
      </w:r>
      <w:r w:rsidRPr="00416FC9">
        <w:rPr>
          <w:szCs w:val="24"/>
          <w:lang w:val="ro-RO"/>
        </w:rPr>
        <w:t>ț</w:t>
      </w:r>
      <w:r w:rsidRPr="00416FC9">
        <w:rPr>
          <w:szCs w:val="24"/>
          <w:lang w:val="pt-BR"/>
        </w:rPr>
        <w:t>iuni.</w:t>
      </w:r>
    </w:p>
    <w:p w14:paraId="08355595" w14:textId="77777777" w:rsidR="008A48BE" w:rsidRPr="00416FC9" w:rsidRDefault="00EB272A">
      <w:pPr>
        <w:spacing w:after="0" w:line="240" w:lineRule="auto"/>
        <w:jc w:val="both"/>
        <w:rPr>
          <w:szCs w:val="24"/>
          <w:lang w:val="ro-RO"/>
        </w:rPr>
      </w:pPr>
      <w:r w:rsidRPr="00416FC9">
        <w:rPr>
          <w:szCs w:val="24"/>
          <w:lang w:val="ro-RO"/>
        </w:rPr>
        <w:t xml:space="preserve"> </w:t>
      </w:r>
    </w:p>
    <w:p w14:paraId="0120E084" w14:textId="4B8A8241" w:rsidR="008A48BE" w:rsidRPr="00416FC9" w:rsidRDefault="00EB272A">
      <w:pPr>
        <w:spacing w:after="0" w:line="240" w:lineRule="auto"/>
        <w:ind w:firstLine="851"/>
        <w:jc w:val="both"/>
        <w:rPr>
          <w:szCs w:val="24"/>
          <w:lang w:val="ro-RO"/>
        </w:rPr>
      </w:pPr>
      <w:r w:rsidRPr="00416FC9">
        <w:rPr>
          <w:b/>
          <w:bCs/>
          <w:szCs w:val="24"/>
          <w:lang w:val="pt-BR"/>
        </w:rPr>
        <w:t>Art. 12.</w:t>
      </w:r>
      <w:r w:rsidRPr="00416FC9">
        <w:rPr>
          <w:szCs w:val="24"/>
          <w:lang w:val="ro-RO"/>
        </w:rPr>
        <w:t xml:space="preserve"> </w:t>
      </w:r>
      <w:r w:rsidRPr="00416FC9">
        <w:rPr>
          <w:szCs w:val="24"/>
          <w:lang w:val="pt-BR"/>
        </w:rPr>
        <w:t>(1) Ori de câte ori termenii şi condiţiile de utilizare a SIATD se modifică, utilizatorul este notificat prin intermediul SIATD.</w:t>
      </w:r>
    </w:p>
    <w:p w14:paraId="6551E1F2" w14:textId="1BB3C817" w:rsidR="008A48BE" w:rsidRPr="00416FC9" w:rsidRDefault="00EB272A">
      <w:pPr>
        <w:spacing w:after="0" w:line="240" w:lineRule="auto"/>
        <w:ind w:firstLine="851"/>
        <w:jc w:val="both"/>
        <w:rPr>
          <w:szCs w:val="24"/>
          <w:lang w:val="ro-RO"/>
        </w:rPr>
      </w:pPr>
      <w:r w:rsidRPr="00416FC9">
        <w:rPr>
          <w:szCs w:val="24"/>
          <w:lang w:val="pt-BR"/>
        </w:rPr>
        <w:t xml:space="preserve">(2) În situaţia în </w:t>
      </w:r>
      <w:r w:rsidRPr="00416FC9">
        <w:rPr>
          <w:szCs w:val="24"/>
          <w:lang w:val="pt-BR"/>
        </w:rPr>
        <w:t>care utilizatorul acceptă termenii şi condiţiile noi de utilizare a SIATD, accesul se continuă în condiţiile prezentelor instructiuni.</w:t>
      </w:r>
    </w:p>
    <w:p w14:paraId="1155F163" w14:textId="16046C1E" w:rsidR="008A48BE" w:rsidRPr="00416FC9" w:rsidRDefault="00EB272A">
      <w:pPr>
        <w:spacing w:after="0" w:line="240" w:lineRule="auto"/>
        <w:ind w:firstLine="851"/>
        <w:jc w:val="both"/>
        <w:rPr>
          <w:strike/>
          <w:szCs w:val="24"/>
          <w:lang w:val="pt-BR"/>
        </w:rPr>
      </w:pPr>
      <w:r w:rsidRPr="00416FC9">
        <w:rPr>
          <w:szCs w:val="24"/>
          <w:lang w:val="pt-BR"/>
        </w:rPr>
        <w:t>(3) În situaţia în care utilizatorul nu este de acord cu termenii şi condiţiile noi de utilizare a SIATD, accesul în SIAT</w:t>
      </w:r>
      <w:r w:rsidRPr="00416FC9">
        <w:rPr>
          <w:szCs w:val="24"/>
          <w:lang w:val="pt-BR"/>
        </w:rPr>
        <w:t xml:space="preserve">D se suspendă. </w:t>
      </w:r>
    </w:p>
    <w:p w14:paraId="291A1432" w14:textId="77777777" w:rsidR="008A48BE" w:rsidRPr="00416FC9" w:rsidRDefault="008A48BE">
      <w:pPr>
        <w:spacing w:after="0" w:line="240" w:lineRule="auto"/>
        <w:ind w:firstLine="851"/>
        <w:jc w:val="both"/>
        <w:rPr>
          <w:szCs w:val="24"/>
          <w:lang w:val="ro-RO"/>
        </w:rPr>
      </w:pPr>
    </w:p>
    <w:p w14:paraId="6885829A" w14:textId="08D0F09F" w:rsidR="008A48BE" w:rsidRPr="00416FC9" w:rsidRDefault="00EB272A">
      <w:pPr>
        <w:spacing w:after="0" w:line="240" w:lineRule="auto"/>
        <w:ind w:firstLine="851"/>
        <w:jc w:val="both"/>
        <w:rPr>
          <w:szCs w:val="24"/>
          <w:lang w:val="ro-RO"/>
        </w:rPr>
      </w:pPr>
      <w:r w:rsidRPr="00416FC9">
        <w:rPr>
          <w:b/>
          <w:bCs/>
          <w:szCs w:val="24"/>
          <w:lang w:val="en-US"/>
        </w:rPr>
        <w:t>Art. 13.</w:t>
      </w:r>
      <w:r w:rsidRPr="00416FC9">
        <w:rPr>
          <w:szCs w:val="24"/>
          <w:lang w:val="ro-RO"/>
        </w:rPr>
        <w:t xml:space="preserve"> </w:t>
      </w:r>
      <w:proofErr w:type="spellStart"/>
      <w:r w:rsidRPr="00416FC9">
        <w:rPr>
          <w:szCs w:val="24"/>
          <w:lang w:val="en-US"/>
        </w:rPr>
        <w:t>Înrolarea</w:t>
      </w:r>
      <w:proofErr w:type="spellEnd"/>
      <w:r w:rsidRPr="00416FC9">
        <w:rPr>
          <w:szCs w:val="24"/>
          <w:lang w:val="en-US"/>
        </w:rPr>
        <w:t xml:space="preserve"> </w:t>
      </w:r>
      <w:proofErr w:type="spellStart"/>
      <w:r w:rsidRPr="00416FC9">
        <w:rPr>
          <w:szCs w:val="24"/>
          <w:lang w:val="en-US"/>
        </w:rPr>
        <w:t>în</w:t>
      </w:r>
      <w:proofErr w:type="spellEnd"/>
      <w:r w:rsidRPr="00416FC9">
        <w:rPr>
          <w:szCs w:val="24"/>
          <w:lang w:val="en-US"/>
        </w:rPr>
        <w:t xml:space="preserve"> SIATD a </w:t>
      </w:r>
      <w:proofErr w:type="spellStart"/>
      <w:r w:rsidRPr="00416FC9">
        <w:rPr>
          <w:szCs w:val="24"/>
          <w:lang w:val="en-US"/>
        </w:rPr>
        <w:t>persoanelor</w:t>
      </w:r>
      <w:proofErr w:type="spellEnd"/>
      <w:r w:rsidRPr="00416FC9">
        <w:rPr>
          <w:szCs w:val="24"/>
          <w:lang w:val="en-US"/>
        </w:rPr>
        <w:t xml:space="preserve"> </w:t>
      </w:r>
      <w:proofErr w:type="spellStart"/>
      <w:r w:rsidRPr="00416FC9">
        <w:rPr>
          <w:szCs w:val="24"/>
          <w:lang w:val="en-US"/>
        </w:rPr>
        <w:t>juridice</w:t>
      </w:r>
      <w:proofErr w:type="spellEnd"/>
      <w:r w:rsidRPr="00416FC9">
        <w:rPr>
          <w:szCs w:val="24"/>
          <w:lang w:val="en-US"/>
        </w:rPr>
        <w:t xml:space="preserve"> </w:t>
      </w:r>
      <w:proofErr w:type="spellStart"/>
      <w:r w:rsidRPr="00416FC9">
        <w:rPr>
          <w:szCs w:val="24"/>
          <w:lang w:val="en-US"/>
        </w:rPr>
        <w:t>prevăzute</w:t>
      </w:r>
      <w:proofErr w:type="spellEnd"/>
      <w:r w:rsidRPr="00416FC9">
        <w:rPr>
          <w:szCs w:val="24"/>
          <w:lang w:val="en-US"/>
        </w:rPr>
        <w:t xml:space="preserve"> la art. 2 </w:t>
      </w:r>
      <w:proofErr w:type="spellStart"/>
      <w:r w:rsidRPr="00416FC9">
        <w:rPr>
          <w:szCs w:val="24"/>
          <w:lang w:val="en-US"/>
        </w:rPr>
        <w:t>alin</w:t>
      </w:r>
      <w:proofErr w:type="spellEnd"/>
      <w:r w:rsidRPr="00416FC9">
        <w:rPr>
          <w:szCs w:val="24"/>
          <w:lang w:val="en-US"/>
        </w:rPr>
        <w:t xml:space="preserve">. (1) </w:t>
      </w:r>
      <w:proofErr w:type="gramStart"/>
      <w:r w:rsidRPr="00416FC9">
        <w:rPr>
          <w:szCs w:val="24"/>
          <w:lang w:val="en-US"/>
        </w:rPr>
        <w:t>din</w:t>
      </w:r>
      <w:proofErr w:type="gramEnd"/>
      <w:r w:rsidRPr="00416FC9">
        <w:rPr>
          <w:szCs w:val="24"/>
          <w:lang w:val="en-US"/>
        </w:rPr>
        <w:t xml:space="preserve"> </w:t>
      </w:r>
      <w:proofErr w:type="spellStart"/>
      <w:r w:rsidRPr="00416FC9">
        <w:rPr>
          <w:szCs w:val="24"/>
          <w:lang w:val="en-US"/>
        </w:rPr>
        <w:t>prezentul</w:t>
      </w:r>
      <w:proofErr w:type="spellEnd"/>
      <w:r w:rsidRPr="00416FC9">
        <w:rPr>
          <w:szCs w:val="24"/>
          <w:lang w:val="en-US"/>
        </w:rPr>
        <w:t xml:space="preserve"> </w:t>
      </w:r>
      <w:proofErr w:type="spellStart"/>
      <w:r w:rsidRPr="00416FC9">
        <w:rPr>
          <w:szCs w:val="24"/>
          <w:lang w:val="en-US"/>
        </w:rPr>
        <w:t>ordin</w:t>
      </w:r>
      <w:proofErr w:type="spellEnd"/>
      <w:r w:rsidRPr="00416FC9">
        <w:rPr>
          <w:szCs w:val="24"/>
          <w:lang w:val="en-US"/>
        </w:rPr>
        <w:t xml:space="preserve">, se </w:t>
      </w:r>
      <w:proofErr w:type="spellStart"/>
      <w:r w:rsidRPr="00416FC9">
        <w:rPr>
          <w:szCs w:val="24"/>
          <w:lang w:val="en-US"/>
        </w:rPr>
        <w:t>realizează</w:t>
      </w:r>
      <w:proofErr w:type="spellEnd"/>
      <w:r w:rsidRPr="00416FC9">
        <w:rPr>
          <w:szCs w:val="24"/>
          <w:lang w:val="en-US"/>
        </w:rPr>
        <w:t xml:space="preserve"> </w:t>
      </w:r>
      <w:proofErr w:type="spellStart"/>
      <w:r w:rsidRPr="00416FC9">
        <w:rPr>
          <w:szCs w:val="24"/>
          <w:lang w:val="en-US"/>
        </w:rPr>
        <w:t>astfel</w:t>
      </w:r>
      <w:proofErr w:type="spellEnd"/>
      <w:r w:rsidRPr="00416FC9">
        <w:rPr>
          <w:szCs w:val="24"/>
          <w:lang w:val="en-US"/>
        </w:rPr>
        <w:t>:</w:t>
      </w:r>
    </w:p>
    <w:p w14:paraId="64F02FE0" w14:textId="42B465E8" w:rsidR="008A48BE" w:rsidRPr="00416FC9" w:rsidRDefault="00EB272A">
      <w:pPr>
        <w:spacing w:after="0" w:line="240" w:lineRule="auto"/>
        <w:ind w:firstLine="851"/>
        <w:jc w:val="both"/>
        <w:rPr>
          <w:szCs w:val="24"/>
          <w:lang w:val="ro-RO"/>
        </w:rPr>
      </w:pPr>
      <w:r w:rsidRPr="00416FC9">
        <w:rPr>
          <w:szCs w:val="24"/>
          <w:lang w:val="ro-RO"/>
        </w:rPr>
        <w:t>1. persoanele juridice prevăzute la art. 2 alin. (1) lit.a), d), g) ,j) m) prin introducerea tuturor datelor, infor</w:t>
      </w:r>
      <w:r w:rsidRPr="00416FC9">
        <w:rPr>
          <w:szCs w:val="24"/>
          <w:lang w:val="ro-RO"/>
        </w:rPr>
        <w:t>maţiilor şi documentelor proprii;</w:t>
      </w:r>
    </w:p>
    <w:p w14:paraId="056EDAE3" w14:textId="0117181C" w:rsidR="008A48BE" w:rsidRPr="00416FC9" w:rsidRDefault="00EB272A">
      <w:pPr>
        <w:spacing w:after="0" w:line="240" w:lineRule="auto"/>
        <w:ind w:firstLine="851"/>
        <w:jc w:val="both"/>
        <w:rPr>
          <w:szCs w:val="24"/>
          <w:lang w:val="pt-BR"/>
        </w:rPr>
      </w:pPr>
      <w:r w:rsidRPr="00416FC9">
        <w:rPr>
          <w:szCs w:val="24"/>
          <w:lang w:val="pt-BR"/>
        </w:rPr>
        <w:t>2. persoanele juridice prevăzute la art.2 alin. (1) lit. b), c), e), f), h)</w:t>
      </w:r>
      <w:r w:rsidR="005D0668">
        <w:rPr>
          <w:szCs w:val="24"/>
          <w:lang w:val="pt-BR"/>
        </w:rPr>
        <w:t xml:space="preserve">, </w:t>
      </w:r>
      <w:r w:rsidRPr="00416FC9">
        <w:rPr>
          <w:szCs w:val="24"/>
          <w:lang w:val="pt-BR"/>
        </w:rPr>
        <w:t>i), k), l), n și o) prin introducerea tuturor datelor, informaţiilor şi documentelor proprii.</w:t>
      </w:r>
    </w:p>
    <w:p w14:paraId="08CFE081" w14:textId="77777777" w:rsidR="008A48BE" w:rsidRPr="00416FC9" w:rsidRDefault="00EB272A" w:rsidP="00C62D07">
      <w:pPr>
        <w:spacing w:after="0" w:line="240" w:lineRule="auto"/>
        <w:ind w:firstLine="708"/>
        <w:jc w:val="both"/>
        <w:rPr>
          <w:noProof/>
          <w:color w:val="FF0000"/>
          <w:szCs w:val="24"/>
        </w:rPr>
      </w:pPr>
      <w:r w:rsidRPr="00416FC9">
        <w:rPr>
          <w:szCs w:val="24"/>
          <w:lang w:val="pt-BR"/>
        </w:rPr>
        <w:t xml:space="preserve">  </w:t>
      </w:r>
    </w:p>
    <w:p w14:paraId="29E46485" w14:textId="77777777" w:rsidR="008A48BE" w:rsidRPr="00416FC9" w:rsidRDefault="008A48BE">
      <w:pPr>
        <w:spacing w:after="0" w:line="240" w:lineRule="auto"/>
        <w:ind w:firstLine="851"/>
        <w:jc w:val="both"/>
        <w:rPr>
          <w:szCs w:val="24"/>
          <w:lang w:val="pt-BR"/>
        </w:rPr>
      </w:pPr>
    </w:p>
    <w:p w14:paraId="461D96FB" w14:textId="77777777" w:rsidR="008A48BE" w:rsidRPr="00416FC9" w:rsidRDefault="008A48BE">
      <w:pPr>
        <w:spacing w:after="0" w:line="240" w:lineRule="auto"/>
        <w:jc w:val="center"/>
        <w:rPr>
          <w:b/>
          <w:bCs/>
          <w:szCs w:val="24"/>
          <w:lang w:val="pt-BR"/>
        </w:rPr>
      </w:pPr>
    </w:p>
    <w:p w14:paraId="7835FD30" w14:textId="77777777" w:rsidR="008A48BE" w:rsidRPr="00416FC9" w:rsidRDefault="00EB272A">
      <w:pPr>
        <w:spacing w:after="0" w:line="240" w:lineRule="auto"/>
        <w:jc w:val="center"/>
        <w:rPr>
          <w:szCs w:val="24"/>
          <w:lang w:val="ro-RO"/>
        </w:rPr>
      </w:pPr>
      <w:r w:rsidRPr="00416FC9">
        <w:rPr>
          <w:b/>
          <w:bCs/>
          <w:szCs w:val="24"/>
          <w:lang w:val="pt-BR"/>
        </w:rPr>
        <w:t>Capitolul V</w:t>
      </w:r>
    </w:p>
    <w:p w14:paraId="4A3F0AC1" w14:textId="1DB6592A" w:rsidR="008A48BE" w:rsidRPr="00416FC9" w:rsidRDefault="00EB272A">
      <w:pPr>
        <w:spacing w:after="0" w:line="240" w:lineRule="auto"/>
        <w:jc w:val="center"/>
        <w:rPr>
          <w:b/>
          <w:bCs/>
          <w:szCs w:val="24"/>
          <w:lang w:val="pt-BR"/>
        </w:rPr>
      </w:pPr>
      <w:r w:rsidRPr="00416FC9">
        <w:rPr>
          <w:b/>
          <w:bCs/>
          <w:szCs w:val="24"/>
          <w:lang w:val="pt-BR"/>
        </w:rPr>
        <w:t xml:space="preserve">Reguli privind utilizarea SIATD </w:t>
      </w:r>
    </w:p>
    <w:p w14:paraId="1E5EFC91" w14:textId="77777777" w:rsidR="00C62D07" w:rsidRPr="00416FC9" w:rsidRDefault="00C62D07">
      <w:pPr>
        <w:spacing w:after="0" w:line="240" w:lineRule="auto"/>
        <w:jc w:val="center"/>
        <w:rPr>
          <w:b/>
          <w:bCs/>
          <w:strike/>
          <w:szCs w:val="24"/>
          <w:lang w:val="pt-BR"/>
        </w:rPr>
      </w:pPr>
    </w:p>
    <w:p w14:paraId="6E78DFDB" w14:textId="77777777" w:rsidR="008A48BE" w:rsidRPr="00416FC9" w:rsidRDefault="00EB272A">
      <w:pPr>
        <w:spacing w:after="0" w:line="240" w:lineRule="auto"/>
        <w:ind w:firstLine="851"/>
        <w:jc w:val="both"/>
        <w:rPr>
          <w:szCs w:val="24"/>
          <w:lang w:val="pt-BR"/>
        </w:rPr>
      </w:pPr>
      <w:r w:rsidRPr="00416FC9">
        <w:rPr>
          <w:b/>
          <w:szCs w:val="24"/>
          <w:lang w:val="pt-BR"/>
        </w:rPr>
        <w:t xml:space="preserve">Art. 14. </w:t>
      </w:r>
      <w:r w:rsidRPr="00416FC9">
        <w:rPr>
          <w:szCs w:val="24"/>
          <w:lang w:val="pt-BR"/>
        </w:rPr>
        <w:t xml:space="preserve"> (1) Dup</w:t>
      </w:r>
      <w:r w:rsidRPr="00416FC9">
        <w:rPr>
          <w:szCs w:val="24"/>
          <w:lang w:val="ro-RO"/>
        </w:rPr>
        <w:t xml:space="preserve">ă aprobarea cererii de înrolare, </w:t>
      </w:r>
      <w:r w:rsidRPr="00416FC9">
        <w:rPr>
          <w:szCs w:val="24"/>
          <w:lang w:val="pt-BR"/>
        </w:rPr>
        <w:t>operatorii economici prevăzuți la art. 2 alin. (1) lit. a)-c) înregistrează datele, informaţiile şi/sau documentele în sistemul informatic în conformitate cu caracteristicile tehnice ale SIATD.</w:t>
      </w:r>
    </w:p>
    <w:p w14:paraId="2E30C062" w14:textId="77777777" w:rsidR="008A48BE" w:rsidRPr="00416FC9" w:rsidRDefault="00EB272A">
      <w:pPr>
        <w:spacing w:after="0" w:line="240" w:lineRule="auto"/>
        <w:ind w:firstLine="851"/>
        <w:jc w:val="both"/>
        <w:rPr>
          <w:szCs w:val="24"/>
          <w:lang w:val="pt-BR"/>
        </w:rPr>
      </w:pPr>
      <w:r w:rsidRPr="00416FC9">
        <w:rPr>
          <w:szCs w:val="24"/>
          <w:lang w:val="pt-BR"/>
        </w:rPr>
        <w:t>(2) Momentul</w:t>
      </w:r>
      <w:r w:rsidRPr="00416FC9">
        <w:rPr>
          <w:szCs w:val="24"/>
          <w:lang w:val="pt-BR"/>
        </w:rPr>
        <w:t xml:space="preserve"> înregistrării datelor, informaţiilor şi/sau a documentelor în SIATD este reprezentat de data validării acestora în aplicaţie, astfel cum a fost comunicată utilizatorului prin mesajul electronic de confirmare transmis.</w:t>
      </w:r>
    </w:p>
    <w:p w14:paraId="1F5131C4" w14:textId="77777777" w:rsidR="008A48BE" w:rsidRPr="00416FC9" w:rsidRDefault="008A48BE">
      <w:pPr>
        <w:spacing w:after="0" w:line="240" w:lineRule="auto"/>
        <w:ind w:firstLine="851"/>
        <w:jc w:val="both"/>
        <w:rPr>
          <w:szCs w:val="24"/>
          <w:highlight w:val="yellow"/>
          <w:lang w:val="pt-BR"/>
        </w:rPr>
      </w:pPr>
    </w:p>
    <w:p w14:paraId="08EEEE98" w14:textId="3F6BFA25" w:rsidR="008A48BE" w:rsidRPr="00416FC9" w:rsidRDefault="00EB272A">
      <w:pPr>
        <w:spacing w:after="0" w:line="240" w:lineRule="auto"/>
        <w:ind w:firstLine="851"/>
        <w:jc w:val="both"/>
        <w:rPr>
          <w:szCs w:val="24"/>
          <w:highlight w:val="yellow"/>
          <w:lang w:val="pt-BR"/>
        </w:rPr>
      </w:pPr>
      <w:r w:rsidRPr="00416FC9">
        <w:rPr>
          <w:b/>
          <w:szCs w:val="24"/>
          <w:lang w:val="en-US"/>
        </w:rPr>
        <w:t>Art.15</w:t>
      </w:r>
      <w:r w:rsidRPr="00416FC9">
        <w:rPr>
          <w:szCs w:val="24"/>
          <w:lang w:val="en-US"/>
        </w:rPr>
        <w:t xml:space="preserve"> (1) </w:t>
      </w:r>
      <w:proofErr w:type="spellStart"/>
      <w:r w:rsidRPr="00416FC9">
        <w:rPr>
          <w:szCs w:val="24"/>
          <w:lang w:val="en-US"/>
        </w:rPr>
        <w:t>Operatorii</w:t>
      </w:r>
      <w:proofErr w:type="spellEnd"/>
      <w:r w:rsidRPr="00416FC9">
        <w:rPr>
          <w:szCs w:val="24"/>
          <w:lang w:val="en-US"/>
        </w:rPr>
        <w:t xml:space="preserve"> </w:t>
      </w:r>
      <w:proofErr w:type="spellStart"/>
      <w:r w:rsidRPr="00416FC9">
        <w:rPr>
          <w:szCs w:val="24"/>
          <w:lang w:val="en-US"/>
        </w:rPr>
        <w:t>economici</w:t>
      </w:r>
      <w:proofErr w:type="spellEnd"/>
      <w:r w:rsidRPr="00416FC9">
        <w:rPr>
          <w:szCs w:val="24"/>
          <w:lang w:val="en-US"/>
        </w:rPr>
        <w:t xml:space="preserve"> </w:t>
      </w:r>
      <w:proofErr w:type="spellStart"/>
      <w:r w:rsidRPr="00416FC9">
        <w:rPr>
          <w:szCs w:val="24"/>
          <w:lang w:val="en-US"/>
        </w:rPr>
        <w:t>prev</w:t>
      </w:r>
      <w:r w:rsidRPr="00416FC9">
        <w:rPr>
          <w:szCs w:val="24"/>
          <w:lang w:val="en-US"/>
        </w:rPr>
        <w:t>ăzuți</w:t>
      </w:r>
      <w:proofErr w:type="spellEnd"/>
      <w:r w:rsidRPr="00416FC9">
        <w:rPr>
          <w:szCs w:val="24"/>
          <w:lang w:val="en-US"/>
        </w:rPr>
        <w:t xml:space="preserve"> la art. 2 </w:t>
      </w:r>
      <w:proofErr w:type="spellStart"/>
      <w:r w:rsidRPr="00416FC9">
        <w:rPr>
          <w:szCs w:val="24"/>
          <w:lang w:val="en-US"/>
        </w:rPr>
        <w:t>alin</w:t>
      </w:r>
      <w:proofErr w:type="spellEnd"/>
      <w:r w:rsidRPr="00416FC9">
        <w:rPr>
          <w:szCs w:val="24"/>
          <w:lang w:val="en-US"/>
        </w:rPr>
        <w:t xml:space="preserve">. </w:t>
      </w:r>
      <w:r w:rsidRPr="00416FC9">
        <w:rPr>
          <w:szCs w:val="24"/>
          <w:lang w:val="pt-BR"/>
        </w:rPr>
        <w:t>(1) lit. d)–o) completează în platforma SIATD gestionată de Administraţia Fondului pentru Mediu o cerere de înregistrare în modulul corespunzător, conform modelului prevăzut în anexa nr. 2 la prezentele instrucțiuni, dup</w:t>
      </w:r>
      <w:r w:rsidRPr="00416FC9">
        <w:rPr>
          <w:szCs w:val="24"/>
          <w:lang w:val="ro-RO"/>
        </w:rPr>
        <w:t>ă aprobarea ce</w:t>
      </w:r>
      <w:r w:rsidRPr="00416FC9">
        <w:rPr>
          <w:szCs w:val="24"/>
          <w:lang w:val="ro-RO"/>
        </w:rPr>
        <w:t xml:space="preserve">rerii de înrolare. </w:t>
      </w:r>
    </w:p>
    <w:p w14:paraId="5143EE25" w14:textId="77777777" w:rsidR="008A48BE" w:rsidRPr="00416FC9" w:rsidRDefault="00EB272A">
      <w:pPr>
        <w:spacing w:after="0" w:line="240" w:lineRule="auto"/>
        <w:ind w:firstLine="851"/>
        <w:jc w:val="both"/>
        <w:rPr>
          <w:szCs w:val="24"/>
          <w:lang w:val="ro-RO"/>
        </w:rPr>
      </w:pPr>
      <w:r w:rsidRPr="00416FC9">
        <w:rPr>
          <w:szCs w:val="24"/>
          <w:lang w:val="pt-BR"/>
        </w:rPr>
        <w:t>(2) Utilizarea aplicației şi încărcarea datelor, informaţiilor şi/sau a documentelor în SIATD se efectuează în conformitate cu caracteristicile tehnice ale sistemului;</w:t>
      </w:r>
    </w:p>
    <w:p w14:paraId="3613F2BC" w14:textId="77777777" w:rsidR="008A48BE" w:rsidRPr="00416FC9" w:rsidRDefault="00EB272A">
      <w:pPr>
        <w:spacing w:after="0" w:line="240" w:lineRule="auto"/>
        <w:ind w:firstLine="851"/>
        <w:jc w:val="both"/>
        <w:rPr>
          <w:szCs w:val="24"/>
          <w:lang w:val="pt-BR"/>
        </w:rPr>
      </w:pPr>
      <w:r w:rsidRPr="00416FC9">
        <w:rPr>
          <w:szCs w:val="24"/>
          <w:lang w:val="pt-BR"/>
        </w:rPr>
        <w:t>(3) Momentul înregistrării datelor, informaţiilor şi/sau a documente</w:t>
      </w:r>
      <w:r w:rsidRPr="00416FC9">
        <w:rPr>
          <w:szCs w:val="24"/>
          <w:lang w:val="pt-BR"/>
        </w:rPr>
        <w:t>lor în SIATD este reprezentat de data validării acestora în aplicaţie, astfel cum a fost comunicată utilizatorului prin mesajul electronic de confirmare transmis.</w:t>
      </w:r>
    </w:p>
    <w:p w14:paraId="3653E25A" w14:textId="77777777" w:rsidR="008A48BE" w:rsidRPr="00416FC9" w:rsidRDefault="00EB272A">
      <w:pPr>
        <w:spacing w:after="0" w:line="240" w:lineRule="auto"/>
        <w:ind w:firstLine="851"/>
        <w:jc w:val="both"/>
        <w:rPr>
          <w:szCs w:val="24"/>
          <w:lang w:val="pt-BR"/>
        </w:rPr>
      </w:pPr>
      <w:r w:rsidRPr="00416FC9">
        <w:rPr>
          <w:szCs w:val="24"/>
          <w:lang w:val="pt-BR"/>
        </w:rPr>
        <w:lastRenderedPageBreak/>
        <w:t xml:space="preserve"> (4) Cererea de înregistrare prevăzută la alin. (1) va fi completată de către persoana care s</w:t>
      </w:r>
      <w:r w:rsidRPr="00416FC9">
        <w:rPr>
          <w:szCs w:val="24"/>
          <w:lang w:val="pt-BR"/>
        </w:rPr>
        <w:t>-a înrolat în platforma SIATD, semnată cu semnătură electronică calificată și încărcată în modulul solicitat.</w:t>
      </w:r>
    </w:p>
    <w:p w14:paraId="4B1F582F" w14:textId="77777777" w:rsidR="008A48BE" w:rsidRPr="00416FC9" w:rsidRDefault="00EB272A">
      <w:pPr>
        <w:spacing w:after="0" w:line="240" w:lineRule="auto"/>
        <w:ind w:firstLine="851"/>
        <w:jc w:val="both"/>
        <w:rPr>
          <w:szCs w:val="24"/>
          <w:lang w:val="pt-BR"/>
        </w:rPr>
      </w:pPr>
      <w:r w:rsidRPr="00416FC9">
        <w:rPr>
          <w:szCs w:val="24"/>
          <w:lang w:val="pt-BR"/>
        </w:rPr>
        <w:t>(5) Dacă informaţiile din cererea de înregistrare în modulul SIATD sunt conforme cu documentele din platforma SIATD, Administraţia Fondului pentru</w:t>
      </w:r>
      <w:r w:rsidRPr="00416FC9">
        <w:rPr>
          <w:szCs w:val="24"/>
          <w:lang w:val="pt-BR"/>
        </w:rPr>
        <w:t xml:space="preserve"> Mediu aprobă cererea. În caz contrar, Administraţia Fondului pentru Mediu va solicita date în vederea clarificării situaţiei operatorului economic. În cazul în care autorizaţia de mediu a operatorului economic solicitant nu prevede cantităţi autorizate, c</w:t>
      </w:r>
      <w:r w:rsidRPr="00416FC9">
        <w:rPr>
          <w:szCs w:val="24"/>
          <w:lang w:val="pt-BR"/>
        </w:rPr>
        <w:t>ererea de înregistrare va fi respinsă.</w:t>
      </w:r>
    </w:p>
    <w:p w14:paraId="0C86D37A" w14:textId="77777777" w:rsidR="008A48BE" w:rsidRPr="00416FC9" w:rsidRDefault="00EB272A">
      <w:pPr>
        <w:spacing w:after="0" w:line="240" w:lineRule="auto"/>
        <w:ind w:firstLine="851"/>
        <w:jc w:val="both"/>
        <w:rPr>
          <w:szCs w:val="24"/>
          <w:lang w:val="pt-BR"/>
        </w:rPr>
      </w:pPr>
      <w:r w:rsidRPr="00416FC9">
        <w:rPr>
          <w:szCs w:val="24"/>
          <w:lang w:val="pt-BR"/>
        </w:rPr>
        <w:t>(6) Rezoluţia cererii de înregistrare în modulul solicitat va fi comunicată operatorului economic prin intermediul aplicaţiei.</w:t>
      </w:r>
    </w:p>
    <w:p w14:paraId="2B6B9EFA" w14:textId="77777777" w:rsidR="008A48BE" w:rsidRPr="00416FC9" w:rsidRDefault="00EB272A">
      <w:pPr>
        <w:spacing w:after="0" w:line="240" w:lineRule="auto"/>
        <w:ind w:firstLine="851"/>
        <w:jc w:val="both"/>
        <w:rPr>
          <w:szCs w:val="24"/>
          <w:lang w:val="pt-BR"/>
        </w:rPr>
      </w:pPr>
      <w:r w:rsidRPr="00416FC9">
        <w:rPr>
          <w:szCs w:val="24"/>
          <w:lang w:val="pt-BR"/>
        </w:rPr>
        <w:t>(7) Efectuarea tranzacțiilor cu deşeuri aferente fiecărui modul se face numai după aprobar</w:t>
      </w:r>
      <w:r w:rsidRPr="00416FC9">
        <w:rPr>
          <w:szCs w:val="24"/>
          <w:lang w:val="pt-BR"/>
        </w:rPr>
        <w:t>ea cererii de înregistrare.</w:t>
      </w:r>
    </w:p>
    <w:p w14:paraId="5ABEA460" w14:textId="77777777" w:rsidR="008A48BE" w:rsidRPr="00416FC9" w:rsidRDefault="00EB272A" w:rsidP="00C62D07">
      <w:pPr>
        <w:spacing w:after="0" w:line="240" w:lineRule="auto"/>
        <w:ind w:firstLine="851"/>
        <w:jc w:val="both"/>
        <w:rPr>
          <w:szCs w:val="24"/>
          <w:lang w:val="pt-BR"/>
        </w:rPr>
      </w:pPr>
      <w:r w:rsidRPr="00416FC9">
        <w:rPr>
          <w:szCs w:val="24"/>
          <w:lang w:val="pt-BR"/>
        </w:rPr>
        <w:t>(8) Cererea de înregistrare în modulul solicitat va conţine informaţii din autorizaţia de mediu valabilă şi din viza anuală obţinută de la autoritatea de mediu competentă; aceste documente vor fi încărcate în platforma SIATD.</w:t>
      </w:r>
    </w:p>
    <w:p w14:paraId="5EB4E29F" w14:textId="77777777" w:rsidR="008A48BE" w:rsidRPr="00416FC9" w:rsidRDefault="00EB272A" w:rsidP="00C62D07">
      <w:pPr>
        <w:spacing w:after="0" w:line="240" w:lineRule="auto"/>
        <w:ind w:firstLine="851"/>
        <w:jc w:val="both"/>
        <w:rPr>
          <w:szCs w:val="24"/>
          <w:lang w:val="pt-BR"/>
        </w:rPr>
      </w:pPr>
      <w:r w:rsidRPr="00416FC9">
        <w:rPr>
          <w:szCs w:val="24"/>
          <w:lang w:val="pt-BR"/>
        </w:rPr>
        <w:t>(9</w:t>
      </w:r>
      <w:r w:rsidRPr="00416FC9">
        <w:rPr>
          <w:szCs w:val="24"/>
          <w:lang w:val="pt-BR"/>
        </w:rPr>
        <w:t xml:space="preserve">) Pentru operatorii economici înregistrați în SIATD în alte module, este necesară completarea cererii de înrolare cu datele autorizației pentru modulul la care solicită înregistrarea. </w:t>
      </w:r>
    </w:p>
    <w:p w14:paraId="61833CD0" w14:textId="77777777" w:rsidR="00651376" w:rsidRPr="00416FC9" w:rsidRDefault="00651376" w:rsidP="00C62D07">
      <w:pPr>
        <w:spacing w:after="0" w:line="240" w:lineRule="auto"/>
        <w:ind w:firstLine="851"/>
        <w:jc w:val="both"/>
        <w:rPr>
          <w:szCs w:val="24"/>
          <w:lang w:val="pt-BR"/>
        </w:rPr>
      </w:pPr>
    </w:p>
    <w:p w14:paraId="5C66CF3E" w14:textId="078F6218" w:rsidR="008A48BE" w:rsidRPr="00416FC9" w:rsidRDefault="00EB272A">
      <w:pPr>
        <w:spacing w:after="0" w:line="240" w:lineRule="auto"/>
        <w:ind w:firstLine="851"/>
        <w:jc w:val="both"/>
        <w:rPr>
          <w:szCs w:val="24"/>
          <w:lang w:val="ro-RO"/>
        </w:rPr>
      </w:pPr>
      <w:r w:rsidRPr="00416FC9">
        <w:rPr>
          <w:b/>
          <w:bCs/>
          <w:szCs w:val="24"/>
          <w:lang w:val="pt-BR"/>
        </w:rPr>
        <w:t>Art. 16.</w:t>
      </w:r>
      <w:r w:rsidRPr="00416FC9">
        <w:rPr>
          <w:szCs w:val="24"/>
          <w:lang w:val="ro-RO"/>
        </w:rPr>
        <w:t xml:space="preserve"> </w:t>
      </w:r>
      <w:r w:rsidRPr="00416FC9">
        <w:rPr>
          <w:szCs w:val="24"/>
          <w:lang w:val="pt-BR"/>
        </w:rPr>
        <w:t xml:space="preserve">(1) Persoana înrolată va putea accesa următoarele </w:t>
      </w:r>
      <w:r w:rsidRPr="00416FC9">
        <w:rPr>
          <w:szCs w:val="24"/>
          <w:lang w:val="pt-BR"/>
        </w:rPr>
        <w:t>funcţionalităţi ale SIATD:</w:t>
      </w:r>
    </w:p>
    <w:p w14:paraId="6F29636C" w14:textId="77777777" w:rsidR="008A48BE" w:rsidRPr="00416FC9" w:rsidRDefault="00EB272A">
      <w:pPr>
        <w:spacing w:after="0" w:line="240" w:lineRule="auto"/>
        <w:ind w:firstLine="851"/>
        <w:jc w:val="both"/>
        <w:rPr>
          <w:szCs w:val="24"/>
          <w:lang w:val="ro-RO"/>
        </w:rPr>
      </w:pPr>
      <w:r w:rsidRPr="00416FC9">
        <w:rPr>
          <w:szCs w:val="24"/>
          <w:lang w:val="pt-BR"/>
        </w:rPr>
        <w:t xml:space="preserve">a) editarea în format electronic, comunicarea şi tipărirea datelor ori informaţiilor privind tranzacţiile cu deşeuri de ambalaje, anvelope uzate, deșeuri de echipamente electrice și electronice, deșeuri de baterii și acumulatori </w:t>
      </w:r>
      <w:r w:rsidRPr="00416FC9">
        <w:rPr>
          <w:szCs w:val="24"/>
          <w:lang w:val="pt-BR"/>
        </w:rPr>
        <w:t>portabili, deșeuri municipale;</w:t>
      </w:r>
    </w:p>
    <w:p w14:paraId="21D827A3" w14:textId="77777777" w:rsidR="008A48BE" w:rsidRPr="00416FC9" w:rsidRDefault="00EB272A">
      <w:pPr>
        <w:spacing w:after="0" w:line="240" w:lineRule="auto"/>
        <w:ind w:firstLine="851"/>
        <w:jc w:val="both"/>
        <w:rPr>
          <w:szCs w:val="24"/>
          <w:lang w:val="ro-RO"/>
        </w:rPr>
      </w:pPr>
      <w:r w:rsidRPr="00416FC9">
        <w:rPr>
          <w:szCs w:val="24"/>
          <w:lang w:val="pt-BR"/>
        </w:rPr>
        <w:t>b) verificarea confirmării de primire a informaţiilor, datelor şi documentelor transmise electronic prin intermediul SIATD şi momentul validării acestora;</w:t>
      </w:r>
    </w:p>
    <w:p w14:paraId="7C75665D" w14:textId="77777777" w:rsidR="008A48BE" w:rsidRPr="00416FC9" w:rsidRDefault="00EB272A">
      <w:pPr>
        <w:spacing w:after="0" w:line="240" w:lineRule="auto"/>
        <w:ind w:firstLine="851"/>
        <w:jc w:val="both"/>
        <w:rPr>
          <w:szCs w:val="24"/>
          <w:lang w:val="ro-RO"/>
        </w:rPr>
      </w:pPr>
      <w:r w:rsidRPr="00416FC9">
        <w:rPr>
          <w:szCs w:val="24"/>
          <w:lang w:val="pt-BR"/>
        </w:rPr>
        <w:t>c) vizualizarea istoricului cu privire la informaţiile, datele şi docu</w:t>
      </w:r>
      <w:r w:rsidRPr="00416FC9">
        <w:rPr>
          <w:szCs w:val="24"/>
          <w:lang w:val="pt-BR"/>
        </w:rPr>
        <w:t>mentele transmise/încărcate/validate în aplicația SIATD;</w:t>
      </w:r>
    </w:p>
    <w:p w14:paraId="3EE4E8EF" w14:textId="77777777" w:rsidR="008A48BE" w:rsidRPr="00416FC9" w:rsidRDefault="00EB272A">
      <w:pPr>
        <w:spacing w:after="0" w:line="240" w:lineRule="auto"/>
        <w:ind w:firstLine="851"/>
        <w:jc w:val="both"/>
        <w:rPr>
          <w:szCs w:val="24"/>
          <w:lang w:val="ro-RO"/>
        </w:rPr>
      </w:pPr>
      <w:r w:rsidRPr="00416FC9">
        <w:rPr>
          <w:szCs w:val="24"/>
          <w:lang w:val="pt-BR"/>
        </w:rPr>
        <w:t>d) vizualizarea rapoartelor specifice fiecărei persoane juridice, în funcţie de obiectul de activitate al acesteia;</w:t>
      </w:r>
    </w:p>
    <w:p w14:paraId="6EC8E912" w14:textId="77777777" w:rsidR="008A48BE" w:rsidRPr="00416FC9" w:rsidRDefault="00EB272A">
      <w:pPr>
        <w:spacing w:after="0" w:line="240" w:lineRule="auto"/>
        <w:ind w:firstLine="851"/>
        <w:jc w:val="both"/>
        <w:rPr>
          <w:szCs w:val="24"/>
          <w:lang w:val="ro-RO"/>
        </w:rPr>
      </w:pPr>
      <w:r w:rsidRPr="00416FC9">
        <w:rPr>
          <w:szCs w:val="24"/>
          <w:lang w:val="pt-BR"/>
        </w:rPr>
        <w:t>e) vizualizarea notificărilor, informărilor, precum şi a altor documente relevante;</w:t>
      </w:r>
    </w:p>
    <w:p w14:paraId="2CA245FC" w14:textId="77777777" w:rsidR="008A48BE" w:rsidRPr="00416FC9" w:rsidRDefault="00EB272A">
      <w:pPr>
        <w:spacing w:after="0" w:line="240" w:lineRule="auto"/>
        <w:ind w:firstLine="851"/>
        <w:jc w:val="both"/>
        <w:rPr>
          <w:szCs w:val="24"/>
          <w:lang w:val="ro-RO"/>
        </w:rPr>
      </w:pPr>
      <w:r w:rsidRPr="00416FC9">
        <w:rPr>
          <w:szCs w:val="24"/>
          <w:lang w:val="pt-BR"/>
        </w:rPr>
        <w:t>f) recepţionarea şi descărcarea datelor, informaţiilor ori documentelor comunicate de Administraţia Fondului pentru Mediu, după caz;</w:t>
      </w:r>
    </w:p>
    <w:p w14:paraId="6863A47E" w14:textId="2C683E2D" w:rsidR="008A48BE" w:rsidRPr="00416FC9" w:rsidRDefault="00EB272A">
      <w:pPr>
        <w:spacing w:after="0" w:line="240" w:lineRule="auto"/>
        <w:ind w:firstLine="851"/>
        <w:jc w:val="both"/>
        <w:rPr>
          <w:szCs w:val="24"/>
          <w:lang w:val="ro-RO"/>
        </w:rPr>
      </w:pPr>
      <w:r w:rsidRPr="00416FC9">
        <w:rPr>
          <w:szCs w:val="24"/>
          <w:lang w:val="pt-BR"/>
        </w:rPr>
        <w:t xml:space="preserve">g) editarea şi confirmarea codurilor unice de tranzacţii ale deşeurilor; </w:t>
      </w:r>
    </w:p>
    <w:p w14:paraId="51AA6EB5" w14:textId="77777777" w:rsidR="008A48BE" w:rsidRPr="00416FC9" w:rsidRDefault="00EB272A">
      <w:pPr>
        <w:spacing w:after="0" w:line="240" w:lineRule="auto"/>
        <w:ind w:firstLine="851"/>
        <w:jc w:val="both"/>
        <w:rPr>
          <w:szCs w:val="24"/>
          <w:lang w:val="ro-RO"/>
        </w:rPr>
      </w:pPr>
      <w:r w:rsidRPr="00416FC9">
        <w:rPr>
          <w:szCs w:val="24"/>
          <w:lang w:val="pt-BR"/>
        </w:rPr>
        <w:t xml:space="preserve">h) comunicarea de cereri, solicitări, </w:t>
      </w:r>
      <w:r w:rsidRPr="00416FC9">
        <w:rPr>
          <w:szCs w:val="24"/>
          <w:lang w:val="pt-BR"/>
        </w:rPr>
        <w:t>notificări, etc.;</w:t>
      </w:r>
    </w:p>
    <w:p w14:paraId="1265F60A" w14:textId="77777777" w:rsidR="008A48BE" w:rsidRPr="00416FC9" w:rsidRDefault="00EB272A">
      <w:pPr>
        <w:spacing w:after="0" w:line="240" w:lineRule="auto"/>
        <w:ind w:firstLine="851"/>
        <w:jc w:val="both"/>
        <w:rPr>
          <w:szCs w:val="24"/>
          <w:lang w:val="ro-RO"/>
        </w:rPr>
      </w:pPr>
      <w:r w:rsidRPr="00416FC9">
        <w:rPr>
          <w:szCs w:val="24"/>
          <w:lang w:val="pt-BR"/>
        </w:rPr>
        <w:t>i) revocarea ori reînnoirea certificatului calificat pentru semnătură electronică;</w:t>
      </w:r>
    </w:p>
    <w:p w14:paraId="6C9CA0C4" w14:textId="77777777" w:rsidR="008A48BE" w:rsidRPr="00416FC9" w:rsidRDefault="00EB272A">
      <w:pPr>
        <w:spacing w:after="0" w:line="240" w:lineRule="auto"/>
        <w:ind w:firstLine="851"/>
        <w:jc w:val="both"/>
        <w:rPr>
          <w:szCs w:val="24"/>
          <w:lang w:val="ro-RO"/>
        </w:rPr>
      </w:pPr>
      <w:r w:rsidRPr="00416FC9">
        <w:rPr>
          <w:szCs w:val="24"/>
          <w:lang w:val="pt-BR"/>
        </w:rPr>
        <w:t>j) gestiunea datelor personale ale persoanei înrolate;</w:t>
      </w:r>
    </w:p>
    <w:p w14:paraId="4FD075D0" w14:textId="77777777" w:rsidR="008A48BE" w:rsidRPr="00416FC9" w:rsidRDefault="00EB272A">
      <w:pPr>
        <w:spacing w:after="0" w:line="240" w:lineRule="auto"/>
        <w:ind w:firstLine="851"/>
        <w:jc w:val="both"/>
        <w:rPr>
          <w:szCs w:val="24"/>
          <w:lang w:val="ro-RO"/>
        </w:rPr>
      </w:pPr>
      <w:r w:rsidRPr="00416FC9">
        <w:rPr>
          <w:szCs w:val="24"/>
          <w:lang w:val="pt-BR"/>
        </w:rPr>
        <w:t>k) modificarea sau completarea datelor referitoare la utilizator;</w:t>
      </w:r>
    </w:p>
    <w:p w14:paraId="61FE4B65" w14:textId="22B2E945" w:rsidR="008A48BE" w:rsidRPr="00416FC9" w:rsidRDefault="00EB272A">
      <w:pPr>
        <w:spacing w:after="0" w:line="240" w:lineRule="auto"/>
        <w:ind w:firstLine="851"/>
        <w:jc w:val="both"/>
        <w:rPr>
          <w:szCs w:val="24"/>
          <w:lang w:val="pt-BR"/>
        </w:rPr>
      </w:pPr>
      <w:r w:rsidRPr="00416FC9">
        <w:rPr>
          <w:szCs w:val="24"/>
          <w:lang w:val="pt-BR"/>
        </w:rPr>
        <w:t>l) transmiterea şi recepţionarea m</w:t>
      </w:r>
      <w:r w:rsidRPr="00416FC9">
        <w:rPr>
          <w:szCs w:val="24"/>
          <w:lang w:val="pt-BR"/>
        </w:rPr>
        <w:t>esajelor referitoare la utilizarea SIATD.</w:t>
      </w:r>
    </w:p>
    <w:p w14:paraId="3CC0707A" w14:textId="77777777" w:rsidR="00651376" w:rsidRPr="00416FC9" w:rsidRDefault="00651376">
      <w:pPr>
        <w:spacing w:after="0" w:line="240" w:lineRule="auto"/>
        <w:ind w:firstLine="851"/>
        <w:jc w:val="both"/>
        <w:rPr>
          <w:szCs w:val="24"/>
          <w:lang w:val="ro-RO"/>
        </w:rPr>
      </w:pPr>
    </w:p>
    <w:p w14:paraId="40AFCB93" w14:textId="6DB2D495" w:rsidR="008A48BE" w:rsidRPr="00416FC9" w:rsidRDefault="00EB272A" w:rsidP="00651376">
      <w:pPr>
        <w:spacing w:after="0" w:line="240" w:lineRule="auto"/>
        <w:ind w:firstLine="851"/>
        <w:jc w:val="both"/>
        <w:rPr>
          <w:szCs w:val="24"/>
          <w:lang w:val="ro-RO"/>
        </w:rPr>
      </w:pPr>
      <w:r w:rsidRPr="00416FC9">
        <w:rPr>
          <w:b/>
          <w:bCs/>
          <w:szCs w:val="24"/>
          <w:lang w:val="ro-RO"/>
        </w:rPr>
        <w:t>Art. 17.</w:t>
      </w:r>
      <w:r w:rsidRPr="00416FC9">
        <w:rPr>
          <w:szCs w:val="24"/>
          <w:lang w:val="ro-RO"/>
        </w:rPr>
        <w:t xml:space="preserve"> (1) Datele şi/sau informaţiile referitoare la tranzacţiile cu deşeuri sunt introduse în câmpurile corespunzătoare din macheta prezentată în platforma SIATD.</w:t>
      </w:r>
    </w:p>
    <w:p w14:paraId="3321ABA2" w14:textId="66B2A00C" w:rsidR="008A48BE" w:rsidRPr="00416FC9" w:rsidRDefault="00EB272A">
      <w:pPr>
        <w:spacing w:after="0" w:line="240" w:lineRule="auto"/>
        <w:ind w:firstLine="851"/>
        <w:jc w:val="both"/>
        <w:rPr>
          <w:szCs w:val="24"/>
          <w:lang w:val="ro-RO"/>
        </w:rPr>
      </w:pPr>
      <w:r w:rsidRPr="00416FC9">
        <w:rPr>
          <w:szCs w:val="24"/>
          <w:lang w:val="ro-RO"/>
        </w:rPr>
        <w:t>(2) Pe baza datelor completate ori a informaţii</w:t>
      </w:r>
      <w:r w:rsidRPr="00416FC9">
        <w:rPr>
          <w:szCs w:val="24"/>
          <w:lang w:val="ro-RO"/>
        </w:rPr>
        <w:t>lor transmise, platforma SIATD generează un cod unic de tranzacţie a deşeurilor, care va fi comunicat persoanei înrolate, prin mesaj electronic.</w:t>
      </w:r>
    </w:p>
    <w:p w14:paraId="2DC2288A" w14:textId="61F1A2E3" w:rsidR="008A48BE" w:rsidRPr="00416FC9" w:rsidRDefault="00EB272A">
      <w:pPr>
        <w:spacing w:after="0" w:line="240" w:lineRule="auto"/>
        <w:ind w:firstLine="851"/>
        <w:jc w:val="both"/>
        <w:rPr>
          <w:szCs w:val="24"/>
          <w:lang w:val="pt-BR"/>
        </w:rPr>
      </w:pPr>
      <w:r w:rsidRPr="00416FC9">
        <w:rPr>
          <w:szCs w:val="24"/>
          <w:lang w:val="pt-BR"/>
        </w:rPr>
        <w:t xml:space="preserve">(3) Orice modificare a datelor ori informaţiilor privind tranzacţiile desfăşurate va fi permisă în limitele şi </w:t>
      </w:r>
      <w:r w:rsidRPr="00416FC9">
        <w:rPr>
          <w:szCs w:val="24"/>
          <w:lang w:val="pt-BR"/>
        </w:rPr>
        <w:t>condiţiile impuse de platforma SIATD.</w:t>
      </w:r>
    </w:p>
    <w:p w14:paraId="0C9A02F0" w14:textId="77777777" w:rsidR="008A48BE" w:rsidRPr="00416FC9" w:rsidRDefault="008A48BE">
      <w:pPr>
        <w:spacing w:after="0" w:line="240" w:lineRule="auto"/>
        <w:ind w:firstLine="851"/>
        <w:jc w:val="both"/>
        <w:rPr>
          <w:szCs w:val="24"/>
          <w:lang w:val="ro-RO"/>
        </w:rPr>
      </w:pPr>
    </w:p>
    <w:p w14:paraId="0B6F6BA3" w14:textId="5ECDD945" w:rsidR="008A48BE" w:rsidRPr="00416FC9" w:rsidRDefault="00EB272A">
      <w:pPr>
        <w:spacing w:after="0" w:line="240" w:lineRule="auto"/>
        <w:ind w:firstLine="851"/>
        <w:jc w:val="both"/>
        <w:rPr>
          <w:szCs w:val="24"/>
          <w:lang w:val="ro-RO"/>
        </w:rPr>
      </w:pPr>
      <w:r w:rsidRPr="00416FC9">
        <w:rPr>
          <w:b/>
          <w:bCs/>
          <w:szCs w:val="24"/>
          <w:lang w:val="en-US"/>
        </w:rPr>
        <w:t>Art. 18.</w:t>
      </w:r>
      <w:r w:rsidRPr="00416FC9">
        <w:rPr>
          <w:szCs w:val="24"/>
          <w:lang w:val="ro-RO"/>
        </w:rPr>
        <w:t xml:space="preserve"> </w:t>
      </w:r>
      <w:r w:rsidRPr="00416FC9">
        <w:rPr>
          <w:szCs w:val="24"/>
          <w:lang w:val="en-US"/>
        </w:rPr>
        <w:t xml:space="preserve">(1) </w:t>
      </w:r>
      <w:proofErr w:type="spellStart"/>
      <w:r w:rsidRPr="00416FC9">
        <w:rPr>
          <w:szCs w:val="24"/>
          <w:lang w:val="en-US"/>
        </w:rPr>
        <w:t>Persoanele</w:t>
      </w:r>
      <w:proofErr w:type="spellEnd"/>
      <w:r w:rsidRPr="00416FC9">
        <w:rPr>
          <w:szCs w:val="24"/>
          <w:lang w:val="en-US"/>
        </w:rPr>
        <w:t xml:space="preserve"> </w:t>
      </w:r>
      <w:proofErr w:type="spellStart"/>
      <w:r w:rsidRPr="00416FC9">
        <w:rPr>
          <w:szCs w:val="24"/>
          <w:lang w:val="en-US"/>
        </w:rPr>
        <w:t>juridice</w:t>
      </w:r>
      <w:proofErr w:type="spellEnd"/>
      <w:r w:rsidRPr="00416FC9">
        <w:rPr>
          <w:szCs w:val="24"/>
          <w:lang w:val="en-US"/>
        </w:rPr>
        <w:t xml:space="preserve"> </w:t>
      </w:r>
      <w:proofErr w:type="spellStart"/>
      <w:r w:rsidRPr="00416FC9">
        <w:rPr>
          <w:szCs w:val="24"/>
          <w:lang w:val="en-US"/>
        </w:rPr>
        <w:t>prevăzute</w:t>
      </w:r>
      <w:proofErr w:type="spellEnd"/>
      <w:r w:rsidRPr="00416FC9">
        <w:rPr>
          <w:szCs w:val="24"/>
          <w:lang w:val="en-US"/>
        </w:rPr>
        <w:t xml:space="preserve"> la art. 2 </w:t>
      </w:r>
      <w:proofErr w:type="spellStart"/>
      <w:r w:rsidRPr="00416FC9">
        <w:rPr>
          <w:szCs w:val="24"/>
          <w:lang w:val="en-US"/>
        </w:rPr>
        <w:t>alin</w:t>
      </w:r>
      <w:proofErr w:type="spellEnd"/>
      <w:r w:rsidRPr="00416FC9">
        <w:rPr>
          <w:szCs w:val="24"/>
          <w:lang w:val="en-US"/>
        </w:rPr>
        <w:t xml:space="preserve">. (1) </w:t>
      </w:r>
      <w:proofErr w:type="gramStart"/>
      <w:r w:rsidRPr="00416FC9">
        <w:rPr>
          <w:szCs w:val="24"/>
          <w:lang w:val="en-US"/>
        </w:rPr>
        <w:t>lit</w:t>
      </w:r>
      <w:proofErr w:type="gramEnd"/>
      <w:r w:rsidRPr="00416FC9">
        <w:rPr>
          <w:szCs w:val="24"/>
          <w:lang w:val="en-US"/>
        </w:rPr>
        <w:t xml:space="preserve">. </w:t>
      </w:r>
      <w:proofErr w:type="gramStart"/>
      <w:r w:rsidRPr="00416FC9">
        <w:rPr>
          <w:szCs w:val="24"/>
          <w:lang w:val="en-US"/>
        </w:rPr>
        <w:t>a</w:t>
      </w:r>
      <w:proofErr w:type="gramEnd"/>
      <w:r w:rsidRPr="00416FC9">
        <w:rPr>
          <w:szCs w:val="24"/>
          <w:lang w:val="en-US"/>
        </w:rPr>
        <w:t xml:space="preserve">), d), g), j), m) </w:t>
      </w:r>
      <w:proofErr w:type="spellStart"/>
      <w:r w:rsidRPr="00416FC9">
        <w:rPr>
          <w:szCs w:val="24"/>
          <w:lang w:val="en-US"/>
        </w:rPr>
        <w:t>înregistrează</w:t>
      </w:r>
      <w:proofErr w:type="spellEnd"/>
      <w:r w:rsidRPr="00416FC9">
        <w:rPr>
          <w:szCs w:val="24"/>
          <w:lang w:val="en-US"/>
        </w:rPr>
        <w:t xml:space="preserve"> </w:t>
      </w:r>
      <w:proofErr w:type="spellStart"/>
      <w:r w:rsidRPr="00416FC9">
        <w:rPr>
          <w:szCs w:val="24"/>
          <w:lang w:val="en-US"/>
        </w:rPr>
        <w:t>în</w:t>
      </w:r>
      <w:proofErr w:type="spellEnd"/>
      <w:r w:rsidRPr="00416FC9">
        <w:rPr>
          <w:szCs w:val="24"/>
          <w:lang w:val="en-US"/>
        </w:rPr>
        <w:t xml:space="preserve"> SIATD </w:t>
      </w:r>
      <w:proofErr w:type="spellStart"/>
      <w:r w:rsidRPr="00416FC9">
        <w:rPr>
          <w:szCs w:val="24"/>
          <w:lang w:val="en-US"/>
        </w:rPr>
        <w:t>următoarele</w:t>
      </w:r>
      <w:proofErr w:type="spellEnd"/>
      <w:r w:rsidRPr="00416FC9">
        <w:rPr>
          <w:szCs w:val="24"/>
          <w:lang w:val="en-US"/>
        </w:rPr>
        <w:t xml:space="preserve"> date </w:t>
      </w:r>
      <w:proofErr w:type="spellStart"/>
      <w:r w:rsidRPr="00416FC9">
        <w:rPr>
          <w:szCs w:val="24"/>
          <w:lang w:val="en-US"/>
        </w:rPr>
        <w:t>ori</w:t>
      </w:r>
      <w:proofErr w:type="spellEnd"/>
      <w:r w:rsidRPr="00416FC9">
        <w:rPr>
          <w:szCs w:val="24"/>
          <w:lang w:val="en-US"/>
        </w:rPr>
        <w:t xml:space="preserve"> </w:t>
      </w:r>
      <w:proofErr w:type="spellStart"/>
      <w:r w:rsidRPr="00416FC9">
        <w:rPr>
          <w:szCs w:val="24"/>
          <w:lang w:val="en-US"/>
        </w:rPr>
        <w:t>informaţii</w:t>
      </w:r>
      <w:proofErr w:type="spellEnd"/>
      <w:r w:rsidRPr="00416FC9">
        <w:rPr>
          <w:szCs w:val="24"/>
          <w:lang w:val="en-US"/>
        </w:rPr>
        <w:t xml:space="preserve"> </w:t>
      </w:r>
      <w:proofErr w:type="spellStart"/>
      <w:r w:rsidRPr="00416FC9">
        <w:rPr>
          <w:szCs w:val="24"/>
          <w:lang w:val="en-US"/>
        </w:rPr>
        <w:t>referitoare</w:t>
      </w:r>
      <w:proofErr w:type="spellEnd"/>
      <w:r w:rsidRPr="00416FC9">
        <w:rPr>
          <w:szCs w:val="24"/>
          <w:lang w:val="en-US"/>
        </w:rPr>
        <w:t xml:space="preserve"> la </w:t>
      </w:r>
      <w:proofErr w:type="spellStart"/>
      <w:r w:rsidRPr="00416FC9">
        <w:rPr>
          <w:szCs w:val="24"/>
          <w:lang w:val="en-US"/>
        </w:rPr>
        <w:t>oricare</w:t>
      </w:r>
      <w:proofErr w:type="spellEnd"/>
      <w:r w:rsidRPr="00416FC9">
        <w:rPr>
          <w:szCs w:val="24"/>
          <w:lang w:val="en-US"/>
        </w:rPr>
        <w:t xml:space="preserve"> </w:t>
      </w:r>
      <w:proofErr w:type="spellStart"/>
      <w:r w:rsidRPr="00416FC9">
        <w:rPr>
          <w:szCs w:val="24"/>
          <w:lang w:val="en-US"/>
        </w:rPr>
        <w:t>dintre</w:t>
      </w:r>
      <w:proofErr w:type="spellEnd"/>
      <w:r w:rsidRPr="00416FC9">
        <w:rPr>
          <w:szCs w:val="24"/>
          <w:lang w:val="en-US"/>
        </w:rPr>
        <w:t xml:space="preserve"> </w:t>
      </w:r>
      <w:proofErr w:type="spellStart"/>
      <w:r w:rsidRPr="00416FC9">
        <w:rPr>
          <w:szCs w:val="24"/>
          <w:lang w:val="en-US"/>
        </w:rPr>
        <w:t>cocontractanţii</w:t>
      </w:r>
      <w:proofErr w:type="spellEnd"/>
      <w:r w:rsidRPr="00416FC9">
        <w:rPr>
          <w:szCs w:val="24"/>
          <w:lang w:val="en-US"/>
        </w:rPr>
        <w:t xml:space="preserve"> </w:t>
      </w:r>
      <w:proofErr w:type="spellStart"/>
      <w:r w:rsidRPr="00416FC9">
        <w:rPr>
          <w:szCs w:val="24"/>
          <w:lang w:val="en-US"/>
        </w:rPr>
        <w:t>săi</w:t>
      </w:r>
      <w:proofErr w:type="spellEnd"/>
      <w:r w:rsidRPr="00416FC9">
        <w:rPr>
          <w:szCs w:val="24"/>
          <w:lang w:val="en-US"/>
        </w:rPr>
        <w:t xml:space="preserve">, din </w:t>
      </w:r>
      <w:proofErr w:type="spellStart"/>
      <w:r w:rsidRPr="00416FC9">
        <w:rPr>
          <w:szCs w:val="24"/>
          <w:lang w:val="en-US"/>
        </w:rPr>
        <w:t>categoriile</w:t>
      </w:r>
      <w:proofErr w:type="spellEnd"/>
      <w:r w:rsidRPr="00416FC9">
        <w:rPr>
          <w:szCs w:val="24"/>
          <w:lang w:val="en-US"/>
        </w:rPr>
        <w:t xml:space="preserve"> de </w:t>
      </w:r>
      <w:proofErr w:type="spellStart"/>
      <w:r w:rsidRPr="00416FC9">
        <w:rPr>
          <w:szCs w:val="24"/>
          <w:lang w:val="en-US"/>
        </w:rPr>
        <w:t>utili</w:t>
      </w:r>
      <w:r w:rsidRPr="00416FC9">
        <w:rPr>
          <w:szCs w:val="24"/>
          <w:lang w:val="en-US"/>
        </w:rPr>
        <w:t>zatori</w:t>
      </w:r>
      <w:proofErr w:type="spellEnd"/>
      <w:r w:rsidRPr="00416FC9">
        <w:rPr>
          <w:szCs w:val="24"/>
          <w:lang w:val="en-US"/>
        </w:rPr>
        <w:t xml:space="preserve"> </w:t>
      </w:r>
      <w:proofErr w:type="spellStart"/>
      <w:r w:rsidRPr="00416FC9">
        <w:rPr>
          <w:szCs w:val="24"/>
          <w:lang w:val="en-US"/>
        </w:rPr>
        <w:t>prevăzute</w:t>
      </w:r>
      <w:proofErr w:type="spellEnd"/>
      <w:r w:rsidRPr="00416FC9">
        <w:rPr>
          <w:szCs w:val="24"/>
          <w:lang w:val="en-US"/>
        </w:rPr>
        <w:t xml:space="preserve"> la art. 2 </w:t>
      </w:r>
      <w:proofErr w:type="spellStart"/>
      <w:r w:rsidRPr="00416FC9">
        <w:rPr>
          <w:szCs w:val="24"/>
          <w:lang w:val="en-US"/>
        </w:rPr>
        <w:t>alin</w:t>
      </w:r>
      <w:proofErr w:type="spellEnd"/>
      <w:r w:rsidRPr="00416FC9">
        <w:rPr>
          <w:szCs w:val="24"/>
          <w:lang w:val="en-US"/>
        </w:rPr>
        <w:t xml:space="preserve">. </w:t>
      </w:r>
      <w:r w:rsidRPr="00416FC9">
        <w:rPr>
          <w:szCs w:val="24"/>
          <w:lang w:val="pt-BR"/>
        </w:rPr>
        <w:t>(1) lit. b),</w:t>
      </w:r>
      <w:r w:rsidR="00651376" w:rsidRPr="00416FC9">
        <w:rPr>
          <w:szCs w:val="24"/>
          <w:lang w:val="pt-BR"/>
        </w:rPr>
        <w:t xml:space="preserve"> </w:t>
      </w:r>
      <w:r w:rsidRPr="00416FC9">
        <w:rPr>
          <w:szCs w:val="24"/>
          <w:lang w:val="pt-BR"/>
        </w:rPr>
        <w:t>c), e),</w:t>
      </w:r>
      <w:r w:rsidR="00651376" w:rsidRPr="00416FC9">
        <w:rPr>
          <w:szCs w:val="24"/>
          <w:lang w:val="pt-BR"/>
        </w:rPr>
        <w:t xml:space="preserve"> </w:t>
      </w:r>
      <w:r w:rsidRPr="00416FC9">
        <w:rPr>
          <w:szCs w:val="24"/>
          <w:lang w:val="pt-BR"/>
        </w:rPr>
        <w:t>f),</w:t>
      </w:r>
      <w:r w:rsidR="00651376" w:rsidRPr="00416FC9">
        <w:rPr>
          <w:szCs w:val="24"/>
          <w:lang w:val="pt-BR"/>
        </w:rPr>
        <w:t xml:space="preserve"> </w:t>
      </w:r>
      <w:r w:rsidRPr="00416FC9">
        <w:rPr>
          <w:szCs w:val="24"/>
          <w:lang w:val="pt-BR"/>
        </w:rPr>
        <w:t>h), i), k), l), n) și o):</w:t>
      </w:r>
    </w:p>
    <w:p w14:paraId="4C80F367" w14:textId="77777777" w:rsidR="008A48BE" w:rsidRPr="00416FC9" w:rsidRDefault="00EB272A">
      <w:pPr>
        <w:spacing w:after="0" w:line="240" w:lineRule="auto"/>
        <w:ind w:firstLine="851"/>
        <w:jc w:val="both"/>
        <w:rPr>
          <w:szCs w:val="24"/>
          <w:lang w:val="pt-BR"/>
        </w:rPr>
      </w:pPr>
      <w:r w:rsidRPr="00416FC9">
        <w:rPr>
          <w:szCs w:val="24"/>
          <w:lang w:val="pt-BR"/>
        </w:rPr>
        <w:t>a) datele de identificare şi coordonatele de contact;</w:t>
      </w:r>
    </w:p>
    <w:p w14:paraId="0A069030" w14:textId="3B1D680F" w:rsidR="008A48BE" w:rsidRPr="00416FC9" w:rsidRDefault="00EB272A">
      <w:pPr>
        <w:spacing w:after="0" w:line="240" w:lineRule="auto"/>
        <w:ind w:firstLine="851"/>
        <w:jc w:val="both"/>
        <w:rPr>
          <w:szCs w:val="24"/>
          <w:lang w:val="pt-BR"/>
        </w:rPr>
      </w:pPr>
      <w:r w:rsidRPr="00416FC9">
        <w:rPr>
          <w:szCs w:val="24"/>
          <w:lang w:val="pt-BR"/>
        </w:rPr>
        <w:t>b) licenţa de operare ori autorizaţia de mediu, după caz, perioada de valabilitate a acesteia, precum şi alte elemente</w:t>
      </w:r>
      <w:r w:rsidRPr="00416FC9">
        <w:rPr>
          <w:szCs w:val="24"/>
          <w:lang w:val="pt-BR"/>
        </w:rPr>
        <w:t xml:space="preserve"> prevăzute în cadrul acestora, referitoare la capacităţile de colectare şi procesare, tipul de deşeuri care pot fi contractate;</w:t>
      </w:r>
    </w:p>
    <w:p w14:paraId="38D625C7" w14:textId="77777777" w:rsidR="008A48BE" w:rsidRPr="00416FC9" w:rsidRDefault="00EB272A">
      <w:pPr>
        <w:spacing w:after="0" w:line="240" w:lineRule="auto"/>
        <w:ind w:firstLine="851"/>
        <w:jc w:val="both"/>
        <w:rPr>
          <w:szCs w:val="24"/>
          <w:lang w:val="pt-BR"/>
        </w:rPr>
      </w:pPr>
      <w:r w:rsidRPr="00416FC9">
        <w:rPr>
          <w:szCs w:val="24"/>
          <w:lang w:val="pt-BR"/>
        </w:rPr>
        <w:lastRenderedPageBreak/>
        <w:t>c) punctele de lucru, inclusiv coordonatele GPS ale acestora;</w:t>
      </w:r>
    </w:p>
    <w:p w14:paraId="0A7420CF" w14:textId="722DD72C" w:rsidR="008A48BE" w:rsidRPr="00416FC9" w:rsidRDefault="00EB272A">
      <w:pPr>
        <w:spacing w:after="0" w:line="240" w:lineRule="auto"/>
        <w:ind w:firstLine="851"/>
        <w:jc w:val="both"/>
        <w:rPr>
          <w:szCs w:val="24"/>
          <w:lang w:val="pt-BR"/>
        </w:rPr>
      </w:pPr>
      <w:r w:rsidRPr="00416FC9">
        <w:rPr>
          <w:szCs w:val="24"/>
          <w:lang w:val="pt-BR"/>
        </w:rPr>
        <w:t>d) data şi numărul contractelor având ca obiect tranzacţiile cu de</w:t>
      </w:r>
      <w:r w:rsidRPr="00416FC9">
        <w:rPr>
          <w:szCs w:val="24"/>
          <w:lang w:val="pt-BR"/>
        </w:rPr>
        <w:t>şeuri, valabilitatea acestora şi datele de identificare ale cocontractanţilor;</w:t>
      </w:r>
    </w:p>
    <w:p w14:paraId="241B4CB0" w14:textId="63A49703" w:rsidR="008A48BE" w:rsidRPr="00416FC9" w:rsidRDefault="00EB272A">
      <w:pPr>
        <w:spacing w:after="0" w:line="240" w:lineRule="auto"/>
        <w:ind w:firstLine="851"/>
        <w:jc w:val="both"/>
        <w:rPr>
          <w:szCs w:val="24"/>
          <w:lang w:val="pt-BR"/>
        </w:rPr>
      </w:pPr>
      <w:r w:rsidRPr="00416FC9">
        <w:rPr>
          <w:szCs w:val="24"/>
          <w:lang w:val="pt-BR"/>
        </w:rPr>
        <w:t>e) cantităţile şi tipul de deşeuri estimate a fi tranzacţionate.</w:t>
      </w:r>
    </w:p>
    <w:p w14:paraId="4659CB36" w14:textId="6C7E2A58" w:rsidR="008A48BE" w:rsidRPr="00416FC9" w:rsidRDefault="00EB272A">
      <w:pPr>
        <w:spacing w:after="0" w:line="240" w:lineRule="auto"/>
        <w:ind w:firstLine="851"/>
        <w:jc w:val="both"/>
        <w:rPr>
          <w:szCs w:val="24"/>
          <w:lang w:val="pt-BR"/>
        </w:rPr>
      </w:pPr>
      <w:r w:rsidRPr="00416FC9">
        <w:rPr>
          <w:szCs w:val="24"/>
          <w:lang w:val="pt-BR"/>
        </w:rPr>
        <w:t>(2) Pentru efectuarea fiecărei operaţiuni de achiziţie/vânzare/transport/recepţie de deşeuri, persoanele juridic</w:t>
      </w:r>
      <w:r w:rsidRPr="00416FC9">
        <w:rPr>
          <w:szCs w:val="24"/>
          <w:lang w:val="pt-BR"/>
        </w:rPr>
        <w:t>e prevăzute la art. 2 alin. (1) lit. b), c), e),</w:t>
      </w:r>
      <w:r w:rsidR="005D0668">
        <w:rPr>
          <w:szCs w:val="24"/>
          <w:lang w:val="pt-BR"/>
        </w:rPr>
        <w:t xml:space="preserve"> </w:t>
      </w:r>
      <w:r w:rsidRPr="00416FC9">
        <w:rPr>
          <w:szCs w:val="24"/>
          <w:lang w:val="pt-BR"/>
        </w:rPr>
        <w:t>f),</w:t>
      </w:r>
      <w:r w:rsidR="005D0668">
        <w:rPr>
          <w:szCs w:val="24"/>
          <w:lang w:val="pt-BR"/>
        </w:rPr>
        <w:t xml:space="preserve"> </w:t>
      </w:r>
      <w:r w:rsidRPr="00416FC9">
        <w:rPr>
          <w:szCs w:val="24"/>
          <w:lang w:val="pt-BR"/>
        </w:rPr>
        <w:t>h), i), k) și l): înregistrează în SIATD, în formatul corespunzător cerinţelor prezentate în caracteristicile tehnice, informaţiile referitoare la:</w:t>
      </w:r>
    </w:p>
    <w:p w14:paraId="7DD5B732" w14:textId="77777777" w:rsidR="008A48BE" w:rsidRPr="00416FC9" w:rsidRDefault="00EB272A">
      <w:pPr>
        <w:spacing w:after="0" w:line="240" w:lineRule="auto"/>
        <w:ind w:firstLine="851"/>
        <w:jc w:val="both"/>
        <w:rPr>
          <w:szCs w:val="24"/>
          <w:lang w:val="pt-BR"/>
        </w:rPr>
      </w:pPr>
      <w:r w:rsidRPr="00416FC9">
        <w:rPr>
          <w:szCs w:val="24"/>
          <w:lang w:val="pt-BR"/>
        </w:rPr>
        <w:t xml:space="preserve">a) datele de identificare şi coordonatele de contact </w:t>
      </w:r>
      <w:r w:rsidRPr="00416FC9">
        <w:rPr>
          <w:szCs w:val="24"/>
          <w:lang w:val="pt-BR"/>
        </w:rPr>
        <w:t>ale contractanţilor;</w:t>
      </w:r>
    </w:p>
    <w:p w14:paraId="0AE1FE8A" w14:textId="3BDC8DC6" w:rsidR="008A48BE" w:rsidRPr="00416FC9" w:rsidRDefault="00EB272A">
      <w:pPr>
        <w:spacing w:after="0" w:line="240" w:lineRule="auto"/>
        <w:ind w:firstLine="851"/>
        <w:jc w:val="both"/>
        <w:rPr>
          <w:szCs w:val="24"/>
          <w:lang w:val="pt-BR"/>
        </w:rPr>
      </w:pPr>
      <w:r w:rsidRPr="00416FC9">
        <w:rPr>
          <w:szCs w:val="24"/>
          <w:lang w:val="pt-BR"/>
        </w:rPr>
        <w:t>b) cantităţile şi tipul de deşeuri tranzacţionate;</w:t>
      </w:r>
    </w:p>
    <w:p w14:paraId="1AEEB3E6" w14:textId="3C423AD0" w:rsidR="008A48BE" w:rsidRPr="00416FC9" w:rsidRDefault="00EB272A">
      <w:pPr>
        <w:spacing w:after="0" w:line="240" w:lineRule="auto"/>
        <w:ind w:firstLine="851"/>
        <w:jc w:val="both"/>
        <w:rPr>
          <w:szCs w:val="24"/>
          <w:lang w:val="pt-BR"/>
        </w:rPr>
      </w:pPr>
      <w:r w:rsidRPr="00416FC9">
        <w:rPr>
          <w:szCs w:val="24"/>
          <w:lang w:val="pt-BR"/>
        </w:rPr>
        <w:t>c) operatorii economici autorizaţi pentru implementarea răspunderii extinse a producătorului în numele căruia se efectuează respectiva tranzacţie;</w:t>
      </w:r>
    </w:p>
    <w:p w14:paraId="52784822" w14:textId="77777777" w:rsidR="008A48BE" w:rsidRPr="00416FC9" w:rsidRDefault="00EB272A">
      <w:pPr>
        <w:spacing w:after="0" w:line="240" w:lineRule="auto"/>
        <w:ind w:firstLine="851"/>
        <w:jc w:val="both"/>
        <w:rPr>
          <w:szCs w:val="24"/>
          <w:lang w:val="pt-BR"/>
        </w:rPr>
      </w:pPr>
      <w:r w:rsidRPr="00416FC9">
        <w:rPr>
          <w:szCs w:val="24"/>
          <w:lang w:val="pt-BR"/>
        </w:rPr>
        <w:t>d) avizul de însoţire a mărfii şi inf</w:t>
      </w:r>
      <w:r w:rsidRPr="00416FC9">
        <w:rPr>
          <w:szCs w:val="24"/>
          <w:lang w:val="pt-BR"/>
        </w:rPr>
        <w:t>ormaţii cuprinse în factură, astfel: seria şi numărul, data emiterii, cumpărătorul şi vânzătorul;</w:t>
      </w:r>
    </w:p>
    <w:p w14:paraId="6B74286D" w14:textId="77777777" w:rsidR="008A48BE" w:rsidRPr="00416FC9" w:rsidRDefault="00EB272A">
      <w:pPr>
        <w:spacing w:after="0" w:line="240" w:lineRule="auto"/>
        <w:ind w:firstLine="851"/>
        <w:jc w:val="both"/>
        <w:rPr>
          <w:szCs w:val="24"/>
          <w:lang w:val="pt-BR"/>
        </w:rPr>
      </w:pPr>
      <w:r w:rsidRPr="00416FC9">
        <w:rPr>
          <w:szCs w:val="24"/>
          <w:lang w:val="pt-BR"/>
        </w:rPr>
        <w:t>e) fotografii din cel puţin două unghiuri ale încărcăturii, în cazul de</w:t>
      </w:r>
      <w:r w:rsidRPr="00416FC9">
        <w:rPr>
          <w:szCs w:val="24"/>
          <w:lang w:val="ro-RO"/>
        </w:rPr>
        <w:t>șeurilor de ambalaje</w:t>
      </w:r>
      <w:r w:rsidRPr="00416FC9">
        <w:rPr>
          <w:szCs w:val="24"/>
          <w:lang w:val="pt-BR"/>
        </w:rPr>
        <w:t>;</w:t>
      </w:r>
    </w:p>
    <w:p w14:paraId="623FC2E6" w14:textId="7648F495" w:rsidR="008A48BE" w:rsidRPr="00416FC9" w:rsidRDefault="00EB272A">
      <w:pPr>
        <w:spacing w:after="0" w:line="240" w:lineRule="auto"/>
        <w:ind w:firstLine="851"/>
        <w:jc w:val="both"/>
        <w:rPr>
          <w:szCs w:val="24"/>
          <w:lang w:val="pt-BR"/>
        </w:rPr>
      </w:pPr>
      <w:r w:rsidRPr="00416FC9">
        <w:rPr>
          <w:szCs w:val="24"/>
          <w:lang w:val="pt-BR"/>
        </w:rPr>
        <w:t>f) fotografii din cel puţin 4 unghiuri ale mijlocului de transpor</w:t>
      </w:r>
      <w:r w:rsidRPr="00416FC9">
        <w:rPr>
          <w:szCs w:val="24"/>
          <w:lang w:val="pt-BR"/>
        </w:rPr>
        <w:t>t încărcat înaintea deplasării, după cum urmează: o fotografie din faţă, o fotografie laterală, o fotografie cu kilometrajul indicat la bord şi o fotografie din spate care va trebui să cuprindă întreaga încărcătură şi numărul de înmatriculare al mijlocului</w:t>
      </w:r>
      <w:r w:rsidRPr="00416FC9">
        <w:rPr>
          <w:szCs w:val="24"/>
          <w:lang w:val="pt-BR"/>
        </w:rPr>
        <w:t xml:space="preserve"> de transport, în cazul de</w:t>
      </w:r>
      <w:r w:rsidRPr="00416FC9">
        <w:rPr>
          <w:szCs w:val="24"/>
          <w:lang w:val="ro-RO"/>
        </w:rPr>
        <w:t>șeurilor de ambalaje</w:t>
      </w:r>
      <w:r w:rsidRPr="00416FC9">
        <w:rPr>
          <w:szCs w:val="24"/>
          <w:lang w:val="pt-BR"/>
        </w:rPr>
        <w:t>;</w:t>
      </w:r>
    </w:p>
    <w:p w14:paraId="4324E193" w14:textId="77777777" w:rsidR="008A48BE" w:rsidRPr="00416FC9" w:rsidRDefault="00EB272A" w:rsidP="00C62D07">
      <w:pPr>
        <w:spacing w:after="0" w:line="240" w:lineRule="auto"/>
        <w:ind w:firstLine="851"/>
        <w:jc w:val="both"/>
        <w:rPr>
          <w:szCs w:val="24"/>
          <w:lang w:val="pt-BR"/>
        </w:rPr>
      </w:pPr>
      <w:r w:rsidRPr="00416FC9">
        <w:rPr>
          <w:szCs w:val="24"/>
          <w:lang w:val="pt-BR"/>
        </w:rPr>
        <w:t>g) cantitățile de deșeuri de ambalaje care intră în instalații de reciclare/valorificare, în cazul de</w:t>
      </w:r>
      <w:r w:rsidRPr="00416FC9">
        <w:rPr>
          <w:szCs w:val="24"/>
          <w:lang w:val="ro-RO"/>
        </w:rPr>
        <w:t>șeurilor de ambalaje</w:t>
      </w:r>
      <w:r w:rsidRPr="00416FC9">
        <w:rPr>
          <w:szCs w:val="24"/>
          <w:lang w:val="pt-BR"/>
        </w:rPr>
        <w:t>;</w:t>
      </w:r>
    </w:p>
    <w:p w14:paraId="72A73FCF" w14:textId="1737AFB6" w:rsidR="008A48BE" w:rsidRPr="00416FC9" w:rsidRDefault="00EB272A" w:rsidP="00651376">
      <w:pPr>
        <w:spacing w:after="0" w:line="240" w:lineRule="auto"/>
        <w:ind w:firstLine="851"/>
        <w:jc w:val="both"/>
        <w:rPr>
          <w:szCs w:val="24"/>
        </w:rPr>
      </w:pPr>
      <w:r w:rsidRPr="00416FC9">
        <w:rPr>
          <w:szCs w:val="24"/>
          <w:lang w:val="ro-RO"/>
        </w:rPr>
        <w:t xml:space="preserve">h) cantitățile de deșeuri municipale intrate in instalatii de valorificare/reciclare si cantitatile </w:t>
      </w:r>
      <w:r w:rsidRPr="00416FC9">
        <w:rPr>
          <w:szCs w:val="24"/>
        </w:rPr>
        <w:t>eliminate în depozitele de deșeuri pentru deșeuri municipale.</w:t>
      </w:r>
      <w:r w:rsidRPr="00416FC9">
        <w:rPr>
          <w:szCs w:val="24"/>
          <w:lang w:val="ro-RO"/>
        </w:rPr>
        <w:t xml:space="preserve"> </w:t>
      </w:r>
    </w:p>
    <w:p w14:paraId="1547D8AB" w14:textId="53D7068B" w:rsidR="008A48BE" w:rsidRPr="00416FC9" w:rsidRDefault="00EB272A">
      <w:pPr>
        <w:spacing w:after="0" w:line="240" w:lineRule="auto"/>
        <w:ind w:firstLine="851"/>
        <w:jc w:val="both"/>
        <w:rPr>
          <w:szCs w:val="24"/>
        </w:rPr>
      </w:pPr>
      <w:r w:rsidRPr="00416FC9">
        <w:rPr>
          <w:szCs w:val="24"/>
        </w:rPr>
        <w:t>(3) La iniţierea unei tranzacţii în aplicația SIATD pentru fiecare transport/tranzacţie cu de</w:t>
      </w:r>
      <w:r w:rsidRPr="00416FC9">
        <w:rPr>
          <w:szCs w:val="24"/>
        </w:rPr>
        <w:t>şeuri, înregistrat(ă) în platformă, se va indica sursa deşeurilor în formatul corespunzător cerinţelor SIATD, inclusiv borderoul de achiziție în cazul deșeurilor preluate de la persoane fizice.</w:t>
      </w:r>
    </w:p>
    <w:p w14:paraId="004FE454" w14:textId="77777777" w:rsidR="008A48BE" w:rsidRPr="00416FC9" w:rsidRDefault="00EB272A">
      <w:pPr>
        <w:spacing w:after="0" w:line="240" w:lineRule="auto"/>
        <w:ind w:firstLine="851"/>
        <w:jc w:val="both"/>
        <w:rPr>
          <w:szCs w:val="24"/>
          <w:lang w:val="pt-BR"/>
        </w:rPr>
      </w:pPr>
      <w:r w:rsidRPr="00416FC9">
        <w:rPr>
          <w:szCs w:val="24"/>
          <w:lang w:val="pt-BR"/>
        </w:rPr>
        <w:t>(4) La iniţierea unei tranzacţii cu deşeuri de ambalaje, aplic</w:t>
      </w:r>
      <w:r w:rsidRPr="00416FC9">
        <w:rPr>
          <w:szCs w:val="24"/>
          <w:lang w:val="pt-BR"/>
        </w:rPr>
        <w:t>aţia va genera următoarele documente care vor fi completate corespunzător în platforma SIATD:</w:t>
      </w:r>
    </w:p>
    <w:p w14:paraId="13F71394" w14:textId="77777777" w:rsidR="008A48BE" w:rsidRPr="00416FC9" w:rsidRDefault="00EB272A">
      <w:pPr>
        <w:spacing w:after="0" w:line="240" w:lineRule="auto"/>
        <w:ind w:firstLine="851"/>
        <w:jc w:val="both"/>
        <w:rPr>
          <w:szCs w:val="24"/>
          <w:lang w:val="pt-BR"/>
        </w:rPr>
      </w:pPr>
      <w:r w:rsidRPr="00416FC9">
        <w:rPr>
          <w:szCs w:val="24"/>
          <w:lang w:val="pt-BR"/>
        </w:rPr>
        <w:t>a) „</w:t>
      </w:r>
      <w:r w:rsidRPr="00416FC9">
        <w:rPr>
          <w:iCs/>
          <w:szCs w:val="24"/>
          <w:lang w:val="pt-BR"/>
        </w:rPr>
        <w:t>Formularul de încărcare - descărcare deşeuri nepericuloase</w:t>
      </w:r>
      <w:r w:rsidRPr="00416FC9">
        <w:rPr>
          <w:szCs w:val="24"/>
          <w:lang w:val="pt-BR"/>
        </w:rPr>
        <w:t>”, prevăzut în anexa nr. 3 la Hotărârea Guvernului nr. 1061/2008 privind transportul deşeurilor peri</w:t>
      </w:r>
      <w:r w:rsidRPr="00416FC9">
        <w:rPr>
          <w:szCs w:val="24"/>
          <w:lang w:val="pt-BR"/>
        </w:rPr>
        <w:t>culoase şi nepericuloase pe teritoriul României, cu modificările ulterioare;</w:t>
      </w:r>
    </w:p>
    <w:p w14:paraId="08B6DCED" w14:textId="77777777" w:rsidR="008A48BE" w:rsidRPr="00416FC9" w:rsidRDefault="00EB272A">
      <w:pPr>
        <w:spacing w:after="0" w:line="240" w:lineRule="auto"/>
        <w:ind w:firstLine="851"/>
        <w:jc w:val="both"/>
        <w:rPr>
          <w:szCs w:val="24"/>
          <w:lang w:val="pt-BR"/>
        </w:rPr>
      </w:pPr>
      <w:r w:rsidRPr="00416FC9">
        <w:rPr>
          <w:szCs w:val="24"/>
          <w:lang w:val="pt-BR"/>
        </w:rPr>
        <w:t>b) anexa nr. VII „</w:t>
      </w:r>
      <w:r w:rsidRPr="00416FC9">
        <w:rPr>
          <w:iCs/>
          <w:szCs w:val="24"/>
          <w:lang w:val="pt-BR"/>
        </w:rPr>
        <w:t>Informaţii care însoţesc transferurile de deşeuri, menţionate la articolul 3 alineatele (2) şi (4)”</w:t>
      </w:r>
      <w:r w:rsidRPr="00416FC9">
        <w:rPr>
          <w:i/>
          <w:iCs/>
          <w:szCs w:val="24"/>
          <w:lang w:val="pt-BR"/>
        </w:rPr>
        <w:t xml:space="preserve"> </w:t>
      </w:r>
      <w:r w:rsidRPr="00416FC9">
        <w:rPr>
          <w:szCs w:val="24"/>
          <w:lang w:val="pt-BR"/>
        </w:rPr>
        <w:t>din Regulamentul (CE) nr. 1.379/2007 al Comisiei din 26 noiem</w:t>
      </w:r>
      <w:r w:rsidRPr="00416FC9">
        <w:rPr>
          <w:szCs w:val="24"/>
          <w:lang w:val="pt-BR"/>
        </w:rPr>
        <w:t xml:space="preserve">brie 2007 de modificare a anexelor IA, IB, VII şi VIII la Regulamentul (CE) nr. 1.013/2006 al Parlamentului European şi al Consiliului privind transferurile de deşeuri, pentru a ţine seama de progresele şi evoluţiile tehnice aprobate în temeiul Convenţiei </w:t>
      </w:r>
      <w:r w:rsidRPr="00416FC9">
        <w:rPr>
          <w:szCs w:val="24"/>
          <w:lang w:val="pt-BR"/>
        </w:rPr>
        <w:t>de la Basel, dacă este cazul.</w:t>
      </w:r>
    </w:p>
    <w:p w14:paraId="6A462EDE" w14:textId="4E5C973B" w:rsidR="008A48BE" w:rsidRPr="00416FC9" w:rsidRDefault="00EB272A">
      <w:pPr>
        <w:spacing w:after="0" w:line="240" w:lineRule="auto"/>
        <w:ind w:firstLine="851"/>
        <w:jc w:val="both"/>
        <w:rPr>
          <w:szCs w:val="24"/>
          <w:lang w:val="pt-BR"/>
        </w:rPr>
      </w:pPr>
      <w:r w:rsidRPr="00416FC9">
        <w:rPr>
          <w:szCs w:val="24"/>
          <w:lang w:val="pt-BR"/>
        </w:rPr>
        <w:t>(5) SIATD generează şi tipăreşte pe fiecare document dintre cele prevăzute la alin. (4) un cod unic de tranzacţie a deşeurilor de ambalaje, pentru fiecare transport/tranzacţie cu deşeuri înregistrat(ă) în platformă.</w:t>
      </w:r>
    </w:p>
    <w:p w14:paraId="2180E495" w14:textId="7E74CE6C" w:rsidR="008A48BE" w:rsidRPr="00416FC9" w:rsidRDefault="00EB272A">
      <w:pPr>
        <w:spacing w:after="0" w:line="240" w:lineRule="auto"/>
        <w:ind w:firstLine="851"/>
        <w:jc w:val="both"/>
        <w:rPr>
          <w:szCs w:val="24"/>
          <w:lang w:val="pt-BR"/>
        </w:rPr>
      </w:pPr>
      <w:r w:rsidRPr="00416FC9">
        <w:rPr>
          <w:szCs w:val="24"/>
          <w:lang w:val="pt-BR"/>
        </w:rPr>
        <w:t>(6)Fiecare</w:t>
      </w:r>
      <w:r w:rsidRPr="00416FC9">
        <w:rPr>
          <w:szCs w:val="24"/>
          <w:lang w:val="pt-BR"/>
        </w:rPr>
        <w:t xml:space="preserve"> utilizator care preia deşeuri de ambalaje în vederea valorificării/reciclării/tratării/revânzării are obligaţia de a confirma cantitatea recepționată într-un termen de maximum 5 zile de la data recepţiei deşeurilor şi cantitatea care intră in instalația d</w:t>
      </w:r>
      <w:r w:rsidRPr="00416FC9">
        <w:rPr>
          <w:szCs w:val="24"/>
          <w:lang w:val="pt-BR"/>
        </w:rPr>
        <w:t xml:space="preserve">e valorificare/reciclare, în cazul în care deține o astfel de instalație, pe tip de material, prin validarea codurilor unice aferente acestora.  </w:t>
      </w:r>
    </w:p>
    <w:p w14:paraId="68CDDD53" w14:textId="33487EDB" w:rsidR="008A48BE" w:rsidRPr="00416FC9" w:rsidRDefault="00EB272A">
      <w:pPr>
        <w:spacing w:after="0" w:line="240" w:lineRule="auto"/>
        <w:ind w:firstLine="851"/>
        <w:jc w:val="both"/>
        <w:rPr>
          <w:szCs w:val="24"/>
          <w:lang w:val="pt-BR"/>
        </w:rPr>
      </w:pPr>
      <w:r w:rsidRPr="00416FC9">
        <w:rPr>
          <w:szCs w:val="24"/>
          <w:lang w:val="pt-BR"/>
        </w:rPr>
        <w:t xml:space="preserve">(7) În situaţia în care recepţia deşeurilor se realizează înainte de înrolarea persoanelor juridice prevăzute </w:t>
      </w:r>
      <w:r w:rsidRPr="00416FC9">
        <w:rPr>
          <w:szCs w:val="24"/>
          <w:lang w:val="pt-BR"/>
        </w:rPr>
        <w:t>la art. 2 alin (1) lit. b), c), e),</w:t>
      </w:r>
      <w:r w:rsidR="009E4AFA" w:rsidRPr="00416FC9">
        <w:rPr>
          <w:szCs w:val="24"/>
          <w:lang w:val="pt-BR"/>
        </w:rPr>
        <w:t xml:space="preserve"> </w:t>
      </w:r>
      <w:r w:rsidRPr="00416FC9">
        <w:rPr>
          <w:szCs w:val="24"/>
          <w:lang w:val="pt-BR"/>
        </w:rPr>
        <w:t>f),</w:t>
      </w:r>
      <w:r w:rsidR="009E4AFA" w:rsidRPr="00416FC9">
        <w:rPr>
          <w:szCs w:val="24"/>
          <w:lang w:val="pt-BR"/>
        </w:rPr>
        <w:t xml:space="preserve"> </w:t>
      </w:r>
      <w:r w:rsidRPr="00416FC9">
        <w:rPr>
          <w:szCs w:val="24"/>
          <w:lang w:val="pt-BR"/>
        </w:rPr>
        <w:t xml:space="preserve">h), i), k), l), n) </w:t>
      </w:r>
      <w:r w:rsidRPr="00416FC9">
        <w:rPr>
          <w:szCs w:val="24"/>
          <w:lang w:val="ro-RO"/>
        </w:rPr>
        <w:t>și o)</w:t>
      </w:r>
      <w:r w:rsidRPr="00416FC9">
        <w:rPr>
          <w:szCs w:val="24"/>
          <w:lang w:val="pt-BR"/>
        </w:rPr>
        <w:t xml:space="preserve"> termenul prevăzut la alin. (6) se calculează de la data înrolării în platforma SIATD.</w:t>
      </w:r>
    </w:p>
    <w:p w14:paraId="3CB0B802" w14:textId="0F6F405D" w:rsidR="008A48BE" w:rsidRPr="00416FC9" w:rsidRDefault="00EB272A">
      <w:pPr>
        <w:spacing w:after="0" w:line="240" w:lineRule="auto"/>
        <w:ind w:firstLine="851"/>
        <w:jc w:val="both"/>
        <w:rPr>
          <w:szCs w:val="24"/>
          <w:highlight w:val="yellow"/>
          <w:lang w:val="pt-BR"/>
        </w:rPr>
      </w:pPr>
      <w:r w:rsidRPr="00416FC9">
        <w:rPr>
          <w:szCs w:val="24"/>
          <w:lang w:val="pt-BR"/>
        </w:rPr>
        <w:t>(8) la îndeplinirea obiectivelor minime de valorificare sau incinerare în instalaţii de incinerare cu rec</w:t>
      </w:r>
      <w:r w:rsidRPr="00416FC9">
        <w:rPr>
          <w:szCs w:val="24"/>
          <w:lang w:val="pt-BR"/>
        </w:rPr>
        <w:t>uperare de energie şi de valorificare prin reciclare/gestionare/colectare, vor fi luate în calcul cantitățile de deșeuri până la care se face dovada trasabilității prin confirmarea codului unic de tranzacție.</w:t>
      </w:r>
    </w:p>
    <w:p w14:paraId="465FD24B" w14:textId="3B7BAAFD" w:rsidR="008A48BE" w:rsidRPr="00416FC9" w:rsidRDefault="00EB272A">
      <w:pPr>
        <w:spacing w:after="0" w:line="240" w:lineRule="auto"/>
        <w:ind w:firstLine="851"/>
        <w:jc w:val="both"/>
        <w:rPr>
          <w:szCs w:val="24"/>
          <w:lang w:val="pt-BR"/>
        </w:rPr>
      </w:pPr>
      <w:r w:rsidRPr="00416FC9">
        <w:rPr>
          <w:szCs w:val="24"/>
          <w:lang w:val="pt-BR"/>
        </w:rPr>
        <w:t>(9) operatorii economici autorizaţi pentru impl</w:t>
      </w:r>
      <w:r w:rsidRPr="00416FC9">
        <w:rPr>
          <w:szCs w:val="24"/>
          <w:lang w:val="pt-BR"/>
        </w:rPr>
        <w:t xml:space="preserve">ementarea răspunderii extinse a producătorului în domeniul ambalajelor şi deşeurilor de ambalaje finanţează costurile prevăzute în </w:t>
      </w:r>
      <w:r w:rsidRPr="00416FC9">
        <w:rPr>
          <w:szCs w:val="24"/>
          <w:lang w:val="pt-BR"/>
        </w:rPr>
        <w:lastRenderedPageBreak/>
        <w:t>Legea nr. 249/2015 privind modalitatea de gestionare a ambalajelor şi a deşeurilor de ambalaje, cu modificările şi completări</w:t>
      </w:r>
      <w:r w:rsidRPr="00416FC9">
        <w:rPr>
          <w:szCs w:val="24"/>
          <w:lang w:val="pt-BR"/>
        </w:rPr>
        <w:t>le ulterioare, numai după confirmarea în SIATD a cantităţilor de deşeuri de ambalaje intrate în instalațiile de valorificare/reciclare.</w:t>
      </w:r>
    </w:p>
    <w:p w14:paraId="55E32DEF" w14:textId="45B7888D" w:rsidR="008A48BE" w:rsidRPr="00416FC9" w:rsidRDefault="00EB272A">
      <w:pPr>
        <w:spacing w:after="0" w:line="240" w:lineRule="auto"/>
        <w:ind w:firstLine="851"/>
        <w:jc w:val="both"/>
        <w:rPr>
          <w:szCs w:val="24"/>
          <w:lang w:val="pt-BR"/>
        </w:rPr>
      </w:pPr>
      <w:r w:rsidRPr="00416FC9">
        <w:rPr>
          <w:szCs w:val="24"/>
          <w:lang w:val="pt-BR"/>
        </w:rPr>
        <w:t>(10) Persoanele juridice prevazute la art. 2 alin. (1) lit.d) finanţează costurile privind gestionarea anvelopelor uzate</w:t>
      </w:r>
      <w:r w:rsidRPr="00416FC9">
        <w:rPr>
          <w:szCs w:val="24"/>
          <w:lang w:val="pt-BR"/>
        </w:rPr>
        <w:t>, numai după confirmarea în SIATD a cantităţilor de deşeuri de anvelope recepţionate.</w:t>
      </w:r>
    </w:p>
    <w:p w14:paraId="492A986D" w14:textId="7F37604F" w:rsidR="008A48BE" w:rsidRPr="00416FC9" w:rsidRDefault="00EB272A">
      <w:pPr>
        <w:spacing w:after="0" w:line="240" w:lineRule="auto"/>
        <w:ind w:firstLine="851"/>
        <w:jc w:val="both"/>
        <w:rPr>
          <w:szCs w:val="24"/>
          <w:lang w:val="pt-BR"/>
        </w:rPr>
      </w:pPr>
      <w:r w:rsidRPr="00416FC9">
        <w:rPr>
          <w:szCs w:val="24"/>
          <w:lang w:val="pt-BR"/>
        </w:rPr>
        <w:t>(11)</w:t>
      </w:r>
      <w:r w:rsidR="009E4AFA" w:rsidRPr="00416FC9">
        <w:rPr>
          <w:szCs w:val="24"/>
          <w:lang w:val="pt-BR"/>
        </w:rPr>
        <w:t xml:space="preserve"> </w:t>
      </w:r>
      <w:r w:rsidRPr="00416FC9">
        <w:rPr>
          <w:szCs w:val="24"/>
          <w:lang w:val="pt-BR"/>
        </w:rPr>
        <w:t>Alocarea cantităților de DEEE către organizațiile care implementeaz</w:t>
      </w:r>
      <w:r w:rsidRPr="00416FC9">
        <w:rPr>
          <w:szCs w:val="24"/>
          <w:lang w:val="ro-RO"/>
        </w:rPr>
        <w:t xml:space="preserve">ă răspunderea extinsă a producătorului </w:t>
      </w:r>
      <w:r w:rsidRPr="00416FC9">
        <w:rPr>
          <w:szCs w:val="24"/>
          <w:lang w:val="pt-BR"/>
        </w:rPr>
        <w:t>se efectuează la momentul gestionării deşeurilor de DEEE.</w:t>
      </w:r>
    </w:p>
    <w:p w14:paraId="2397735E" w14:textId="12F7E298" w:rsidR="008A48BE" w:rsidRPr="00416FC9" w:rsidRDefault="00EB272A">
      <w:pPr>
        <w:spacing w:after="0" w:line="240" w:lineRule="auto"/>
        <w:ind w:firstLine="851"/>
        <w:jc w:val="both"/>
        <w:rPr>
          <w:szCs w:val="24"/>
          <w:lang w:val="pt-BR"/>
        </w:rPr>
      </w:pPr>
      <w:r w:rsidRPr="00416FC9">
        <w:rPr>
          <w:szCs w:val="24"/>
          <w:lang w:val="pt-BR"/>
        </w:rPr>
        <w:t xml:space="preserve"> (12) Alocarea cantităților de deșeuri (fracții) obținute în urma valorificării DEEE-urilor  către organizațiile care implementeaz</w:t>
      </w:r>
      <w:r w:rsidRPr="00416FC9">
        <w:rPr>
          <w:szCs w:val="24"/>
          <w:lang w:val="ro-RO"/>
        </w:rPr>
        <w:t xml:space="preserve">ă răspunderea extinsă a producătorului </w:t>
      </w:r>
      <w:r w:rsidRPr="00416FC9">
        <w:rPr>
          <w:szCs w:val="24"/>
          <w:lang w:val="pt-BR"/>
        </w:rPr>
        <w:t>se efectuează la momentul introducerii în aplicația SIATD a fracțiilor de deşeuri obțin</w:t>
      </w:r>
      <w:r w:rsidRPr="00416FC9">
        <w:rPr>
          <w:szCs w:val="24"/>
          <w:lang w:val="pt-BR"/>
        </w:rPr>
        <w:t>ute din DEEE.</w:t>
      </w:r>
    </w:p>
    <w:p w14:paraId="79239428" w14:textId="245866C6" w:rsidR="008A48BE" w:rsidRPr="00416FC9" w:rsidRDefault="00EB272A">
      <w:pPr>
        <w:spacing w:after="0" w:line="240" w:lineRule="auto"/>
        <w:ind w:firstLine="851"/>
        <w:jc w:val="both"/>
        <w:rPr>
          <w:szCs w:val="24"/>
          <w:lang w:val="pt-BR"/>
        </w:rPr>
      </w:pPr>
      <w:r w:rsidRPr="00416FC9">
        <w:rPr>
          <w:szCs w:val="24"/>
          <w:lang w:val="pt-BR"/>
        </w:rPr>
        <w:t>(13) Operatorii economici autorizaţi pentru preluarea obligaţiilor anuale de colectare a deşeurilor de echipamente electrice şi electronice finanţează costurile prevăzute în Ordonanța de urgență a Guvernului nr. 5/2015 privind deşeurile de ec</w:t>
      </w:r>
      <w:r w:rsidRPr="00416FC9">
        <w:rPr>
          <w:szCs w:val="24"/>
          <w:lang w:val="pt-BR"/>
        </w:rPr>
        <w:t>hipamente electrice şi electronice, cu modificările şi completările ulterioare, numai după confirmarea în SIATD a cantităţilor de deşeuri de echipamente electrice şi electronice (DEEE) recepţionate.</w:t>
      </w:r>
    </w:p>
    <w:p w14:paraId="44AE8997" w14:textId="0A76C537" w:rsidR="008A48BE" w:rsidRPr="00416FC9" w:rsidRDefault="00EB272A" w:rsidP="009E4AFA">
      <w:pPr>
        <w:spacing w:after="0" w:line="240" w:lineRule="auto"/>
        <w:ind w:firstLine="851"/>
        <w:jc w:val="both"/>
        <w:rPr>
          <w:szCs w:val="24"/>
          <w:lang w:val="pt-BR"/>
        </w:rPr>
      </w:pPr>
      <w:r w:rsidRPr="00416FC9">
        <w:rPr>
          <w:szCs w:val="24"/>
          <w:lang w:val="pt-BR"/>
        </w:rPr>
        <w:t xml:space="preserve"> (14) Operatorii economici autorizaţi pentru preluarea ob</w:t>
      </w:r>
      <w:r w:rsidRPr="00416FC9">
        <w:rPr>
          <w:szCs w:val="24"/>
          <w:lang w:val="pt-BR"/>
        </w:rPr>
        <w:t>ligaţiilor anuale de colectare a deşeurilor de baterii şi acumulatori portabili finanţează costurile prevăzute în Hotărârea Guvernului nr. 1132/2008 privind regimul bateriilor şi acumulatorilor şi al deşeurilor de baterii şi acumulatori portabili, cu modif</w:t>
      </w:r>
      <w:r w:rsidRPr="00416FC9">
        <w:rPr>
          <w:szCs w:val="24"/>
          <w:lang w:val="pt-BR"/>
        </w:rPr>
        <w:t>icările și completările ulterioare numai după confirmarea în SIATD a cantităţilor de deşeuri de baterii şi acumulatori portabili recepţionate.</w:t>
      </w:r>
    </w:p>
    <w:p w14:paraId="76E134D4" w14:textId="77777777" w:rsidR="008A48BE" w:rsidRPr="00416FC9" w:rsidRDefault="008A48BE">
      <w:pPr>
        <w:shd w:val="clear" w:color="auto" w:fill="FFFFFF"/>
        <w:spacing w:after="0" w:line="240" w:lineRule="auto"/>
        <w:jc w:val="both"/>
        <w:rPr>
          <w:szCs w:val="24"/>
          <w:lang w:val="pt-BR"/>
        </w:rPr>
      </w:pPr>
    </w:p>
    <w:p w14:paraId="34EDBAD2" w14:textId="77777777" w:rsidR="004F409A" w:rsidRPr="00416FC9" w:rsidRDefault="004F409A">
      <w:pPr>
        <w:spacing w:after="0" w:line="240" w:lineRule="auto"/>
        <w:ind w:left="5664" w:firstLine="708"/>
        <w:jc w:val="both"/>
        <w:rPr>
          <w:bCs/>
          <w:szCs w:val="24"/>
          <w:lang w:val="pt-BR"/>
        </w:rPr>
      </w:pPr>
    </w:p>
    <w:p w14:paraId="6277B7C3" w14:textId="381C68D0" w:rsidR="008A48BE" w:rsidRPr="00416FC9" w:rsidRDefault="00EB272A">
      <w:pPr>
        <w:spacing w:after="0" w:line="240" w:lineRule="auto"/>
        <w:ind w:left="5664" w:firstLine="708"/>
        <w:jc w:val="both"/>
        <w:rPr>
          <w:bCs/>
          <w:szCs w:val="24"/>
          <w:lang w:val="pt-BR"/>
        </w:rPr>
      </w:pPr>
      <w:r w:rsidRPr="00416FC9">
        <w:rPr>
          <w:bCs/>
          <w:szCs w:val="24"/>
          <w:lang w:val="pt-BR"/>
        </w:rPr>
        <w:t xml:space="preserve">Anexa nr. 1 la instrucțiuni </w:t>
      </w:r>
    </w:p>
    <w:p w14:paraId="25D1A5BC" w14:textId="77777777" w:rsidR="008A48BE" w:rsidRPr="00416FC9" w:rsidRDefault="008A48BE">
      <w:pPr>
        <w:spacing w:after="0" w:line="240" w:lineRule="auto"/>
        <w:ind w:left="7080" w:firstLine="708"/>
        <w:jc w:val="both"/>
        <w:rPr>
          <w:bCs/>
          <w:szCs w:val="24"/>
          <w:lang w:val="pt-BR"/>
        </w:rPr>
      </w:pPr>
    </w:p>
    <w:p w14:paraId="76CFD45E" w14:textId="77777777" w:rsidR="008A48BE" w:rsidRPr="00416FC9" w:rsidRDefault="008A48BE">
      <w:pPr>
        <w:spacing w:after="0" w:line="240" w:lineRule="auto"/>
        <w:ind w:left="7080" w:firstLine="708"/>
        <w:jc w:val="both"/>
        <w:rPr>
          <w:b/>
          <w:szCs w:val="24"/>
          <w:lang w:val="pt-BR"/>
        </w:rPr>
      </w:pPr>
    </w:p>
    <w:p w14:paraId="1E130765" w14:textId="77777777" w:rsidR="008A48BE" w:rsidRPr="00416FC9" w:rsidRDefault="008A48BE">
      <w:pPr>
        <w:spacing w:after="0" w:line="240" w:lineRule="auto"/>
        <w:ind w:left="7080" w:firstLine="708"/>
        <w:jc w:val="both"/>
        <w:rPr>
          <w:szCs w:val="24"/>
          <w:lang w:val="pt-BR"/>
        </w:rPr>
      </w:pPr>
    </w:p>
    <w:p w14:paraId="5B0F813C" w14:textId="77777777" w:rsidR="008A48BE" w:rsidRPr="00416FC9" w:rsidRDefault="00EB272A">
      <w:pPr>
        <w:spacing w:after="144" w:line="240" w:lineRule="auto"/>
        <w:jc w:val="center"/>
        <w:rPr>
          <w:b/>
          <w:bCs/>
          <w:szCs w:val="24"/>
          <w:shd w:val="clear" w:color="auto" w:fill="FFFFFF"/>
          <w:lang w:val="ro-RO"/>
        </w:rPr>
      </w:pPr>
      <w:r w:rsidRPr="00416FC9">
        <w:rPr>
          <w:b/>
          <w:bCs/>
          <w:szCs w:val="24"/>
          <w:shd w:val="clear" w:color="auto" w:fill="FFFFFF"/>
          <w:lang w:val="ro-RO"/>
        </w:rPr>
        <w:t>CERERE DE ÎNROLARE</w:t>
      </w:r>
    </w:p>
    <w:p w14:paraId="7CDDC8F0" w14:textId="77777777" w:rsidR="008A48BE" w:rsidRPr="00416FC9" w:rsidRDefault="008A48BE">
      <w:pPr>
        <w:spacing w:after="144" w:line="240" w:lineRule="auto"/>
        <w:jc w:val="center"/>
        <w:rPr>
          <w:b/>
          <w:bCs/>
          <w:szCs w:val="24"/>
          <w:lang w:val="ro-RO"/>
        </w:rPr>
      </w:pPr>
    </w:p>
    <w:p w14:paraId="63729FD6"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 xml:space="preserve">Prin prezenta, subsemnatul, </w:t>
      </w:r>
      <w:r w:rsidRPr="00416FC9">
        <w:rPr>
          <w:szCs w:val="24"/>
          <w:shd w:val="clear" w:color="auto" w:fill="FFFFFF"/>
          <w:lang w:val="ro-RO"/>
        </w:rPr>
        <w:t>........................................, deţinător al CNP ......................., în calitate de:</w:t>
      </w:r>
    </w:p>
    <w:p w14:paraId="3F6AD04D"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  ] reprezentant legal al ........................................................, C.U.I. .....................;</w:t>
      </w:r>
    </w:p>
    <w:p w14:paraId="7FC5E19A"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 ] împuternicit desemnat prin declaraţia</w:t>
      </w:r>
      <w:r w:rsidRPr="00416FC9">
        <w:rPr>
          <w:szCs w:val="24"/>
          <w:shd w:val="clear" w:color="auto" w:fill="FFFFFF"/>
          <w:lang w:val="ro-RO"/>
        </w:rPr>
        <w:t xml:space="preserve"> notarială dată de reprezentantul legal al .........................., C.U.I. ...................., solicit înrolarea în SIATD pentru .........................................*:</w:t>
      </w:r>
    </w:p>
    <w:p w14:paraId="656CC3A9"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Denumire: ....................................................................</w:t>
      </w:r>
      <w:r w:rsidRPr="00416FC9">
        <w:rPr>
          <w:szCs w:val="24"/>
          <w:shd w:val="clear" w:color="auto" w:fill="FFFFFF"/>
          <w:lang w:val="ro-RO"/>
        </w:rPr>
        <w:t>............</w:t>
      </w:r>
    </w:p>
    <w:p w14:paraId="189B07D5"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C.U.I.: ...........................................................................</w:t>
      </w:r>
    </w:p>
    <w:p w14:paraId="0E883D44"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Domiciliul fiscal: ..........................................................................</w:t>
      </w:r>
    </w:p>
    <w:p w14:paraId="1BA306BD"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 xml:space="preserve">Telefon: </w:t>
      </w:r>
      <w:r w:rsidRPr="00416FC9">
        <w:rPr>
          <w:szCs w:val="24"/>
          <w:shd w:val="clear" w:color="auto" w:fill="FFFFFF"/>
          <w:lang w:val="ro-RO"/>
        </w:rPr>
        <w:t>..........................................................................</w:t>
      </w:r>
    </w:p>
    <w:p w14:paraId="58463A81"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Fax: ..............................................................................</w:t>
      </w:r>
    </w:p>
    <w:p w14:paraId="193F4966"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Adresă de e-mail: .......................................................................</w:t>
      </w:r>
    </w:p>
    <w:p w14:paraId="2BEF7C10"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Cont ba</w:t>
      </w:r>
      <w:r w:rsidRPr="00416FC9">
        <w:rPr>
          <w:szCs w:val="24"/>
          <w:shd w:val="clear" w:color="auto" w:fill="FFFFFF"/>
          <w:lang w:val="ro-RO"/>
        </w:rPr>
        <w:t>ncar principal: ...................................., deschis la Banca ...................................</w:t>
      </w:r>
    </w:p>
    <w:p w14:paraId="1D773985"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Certific această calitate prin documentele ataşate: [încarcă declaraţia notarială]**.</w:t>
      </w:r>
    </w:p>
    <w:p w14:paraId="01E676A4" w14:textId="77777777" w:rsidR="008A48BE" w:rsidRPr="00416FC9" w:rsidRDefault="00EB272A">
      <w:pPr>
        <w:spacing w:after="0" w:line="240" w:lineRule="auto"/>
        <w:ind w:firstLine="851"/>
        <w:jc w:val="both"/>
        <w:rPr>
          <w:szCs w:val="24"/>
          <w:lang w:val="ro-RO"/>
        </w:rPr>
      </w:pPr>
      <w:r w:rsidRPr="00416FC9">
        <w:rPr>
          <w:szCs w:val="24"/>
          <w:shd w:val="clear" w:color="auto" w:fill="FFFFFF"/>
          <w:lang w:val="ro-RO"/>
        </w:rPr>
        <w:t>[ ] Declar că accept termenii şi condiţiile de utilizare a SIAT</w:t>
      </w:r>
      <w:r w:rsidRPr="00416FC9">
        <w:rPr>
          <w:szCs w:val="24"/>
          <w:shd w:val="clear" w:color="auto" w:fill="FFFFFF"/>
          <w:lang w:val="ro-RO"/>
        </w:rPr>
        <w:t>D.</w:t>
      </w:r>
    </w:p>
    <w:p w14:paraId="01622475"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 Îmi exprim acordul în legătură cu utilizarea şi prelucrarea datelor cu caracter personal, în conformitate cu Regulamentul (UE) 2016/679 al Parlamentului European şi al Consiliului din 27 aprilie 2016 privind protecţia persoanelor fizice în ceea ce p</w:t>
      </w:r>
      <w:r w:rsidRPr="00416FC9">
        <w:rPr>
          <w:szCs w:val="24"/>
          <w:shd w:val="clear" w:color="auto" w:fill="FFFFFF"/>
          <w:lang w:val="ro-RO"/>
        </w:rPr>
        <w:t>riveşte prelucrarea datelor cu caracter personal şi privind libera circulaţie a acestor date şi de abrogare a Directivei 95/46/CE privind protecţia persoanelor fizice în ceea ce priveşte prelucrarea datelor cu caracter personal şi libera circulaţie a acest</w:t>
      </w:r>
      <w:r w:rsidRPr="00416FC9">
        <w:rPr>
          <w:szCs w:val="24"/>
          <w:shd w:val="clear" w:color="auto" w:fill="FFFFFF"/>
          <w:lang w:val="ro-RO"/>
        </w:rPr>
        <w:t>or date.</w:t>
      </w:r>
    </w:p>
    <w:p w14:paraId="2D1D5CCC"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 Îmi exprim acordul privind primirea de informări prin poşta electronică.</w:t>
      </w:r>
    </w:p>
    <w:p w14:paraId="5A7DC2BD"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lastRenderedPageBreak/>
        <w:t>Declar pe propria răspundere că nu am alterat conţinutul prezentului document, atest corectitudinea datelor prin semnarea electronică a acestui fişier, folosind certifica</w:t>
      </w:r>
      <w:r w:rsidRPr="00416FC9">
        <w:rPr>
          <w:szCs w:val="24"/>
          <w:shd w:val="clear" w:color="auto" w:fill="FFFFFF"/>
          <w:lang w:val="ro-RO"/>
        </w:rPr>
        <w:t>tul calificat valabili la data cererii, eliberat pe numele meu de către un prestator de servicii de încredere calificat.</w:t>
      </w:r>
    </w:p>
    <w:p w14:paraId="25A4A20B" w14:textId="77777777" w:rsidR="008A48BE" w:rsidRPr="00416FC9" w:rsidRDefault="008A48BE">
      <w:pPr>
        <w:spacing w:after="0" w:line="240" w:lineRule="auto"/>
        <w:ind w:firstLine="851"/>
        <w:jc w:val="both"/>
        <w:rPr>
          <w:szCs w:val="24"/>
          <w:shd w:val="clear" w:color="auto" w:fill="FFFFFF"/>
          <w:lang w:val="ro-RO"/>
        </w:rPr>
      </w:pPr>
    </w:p>
    <w:p w14:paraId="37E945D5" w14:textId="77777777" w:rsidR="008A48BE" w:rsidRPr="00416FC9" w:rsidRDefault="008A48BE">
      <w:pPr>
        <w:spacing w:after="0" w:line="240" w:lineRule="auto"/>
        <w:ind w:firstLine="851"/>
        <w:jc w:val="both"/>
        <w:rPr>
          <w:szCs w:val="24"/>
          <w:shd w:val="clear" w:color="auto" w:fill="FFFFFF"/>
          <w:lang w:val="ro-RO"/>
        </w:rPr>
      </w:pPr>
    </w:p>
    <w:p w14:paraId="0B28BAF3"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Data: ...........................</w:t>
      </w:r>
    </w:p>
    <w:p w14:paraId="3498A317"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[Semnătură electronică calificată]</w:t>
      </w:r>
    </w:p>
    <w:p w14:paraId="5EB586A4" w14:textId="77777777" w:rsidR="008A48BE" w:rsidRPr="00416FC9" w:rsidRDefault="008A48BE">
      <w:pPr>
        <w:spacing w:after="0" w:line="240" w:lineRule="auto"/>
        <w:ind w:firstLine="851"/>
        <w:jc w:val="both"/>
        <w:rPr>
          <w:szCs w:val="24"/>
          <w:shd w:val="clear" w:color="auto" w:fill="FFFFFF"/>
          <w:lang w:val="ro-RO"/>
        </w:rPr>
      </w:pPr>
    </w:p>
    <w:p w14:paraId="74FB20E2"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xml:space="preserve">* Se va menţiona categoria de utilizator </w:t>
      </w:r>
      <w:r w:rsidRPr="00416FC9">
        <w:rPr>
          <w:szCs w:val="24"/>
          <w:shd w:val="clear" w:color="auto" w:fill="FFFFFF"/>
          <w:lang w:val="ro-RO"/>
        </w:rPr>
        <w:t>SIATD deţinută potrivit art. 2 din instrucţiunile de utilizare.</w:t>
      </w:r>
    </w:p>
    <w:p w14:paraId="6129801A"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Documentul electronic, copie a imaginii declaraţiei notariale.</w:t>
      </w:r>
    </w:p>
    <w:p w14:paraId="49DE921D" w14:textId="3044F09F" w:rsidR="008A48BE" w:rsidRPr="00416FC9" w:rsidRDefault="00EB272A">
      <w:pPr>
        <w:spacing w:after="0" w:line="240" w:lineRule="auto"/>
        <w:jc w:val="both"/>
        <w:rPr>
          <w:szCs w:val="24"/>
          <w:shd w:val="clear" w:color="auto" w:fill="FFFFFF"/>
          <w:lang w:val="ro-RO"/>
        </w:rPr>
      </w:pPr>
      <w:r w:rsidRPr="00416FC9">
        <w:rPr>
          <w:szCs w:val="24"/>
          <w:shd w:val="clear" w:color="auto" w:fill="FFFFFF"/>
          <w:lang w:val="ro-RO"/>
        </w:rPr>
        <w:t> </w:t>
      </w:r>
    </w:p>
    <w:p w14:paraId="7A983B9F" w14:textId="77777777" w:rsidR="008A48BE" w:rsidRPr="00416FC9" w:rsidRDefault="008A48BE">
      <w:pPr>
        <w:spacing w:after="0" w:line="240" w:lineRule="auto"/>
        <w:jc w:val="both"/>
        <w:rPr>
          <w:b/>
          <w:bCs/>
          <w:szCs w:val="24"/>
          <w:shd w:val="clear" w:color="auto" w:fill="FFFFFF"/>
          <w:lang w:val="ro-RO"/>
        </w:rPr>
      </w:pPr>
    </w:p>
    <w:p w14:paraId="3D3441D7" w14:textId="77777777" w:rsidR="008A48BE" w:rsidRPr="00416FC9" w:rsidRDefault="008A48BE">
      <w:pPr>
        <w:spacing w:after="0" w:line="240" w:lineRule="auto"/>
        <w:jc w:val="both"/>
        <w:rPr>
          <w:b/>
          <w:bCs/>
          <w:szCs w:val="24"/>
          <w:shd w:val="clear" w:color="auto" w:fill="FFFFFF"/>
          <w:lang w:val="ro-RO"/>
        </w:rPr>
      </w:pPr>
    </w:p>
    <w:p w14:paraId="3DE3BCD1" w14:textId="77777777" w:rsidR="008A48BE" w:rsidRPr="00416FC9" w:rsidRDefault="008A48BE">
      <w:pPr>
        <w:spacing w:after="0" w:line="240" w:lineRule="auto"/>
        <w:ind w:left="5664" w:firstLine="708"/>
        <w:jc w:val="both"/>
        <w:rPr>
          <w:b/>
          <w:bCs/>
          <w:szCs w:val="24"/>
          <w:shd w:val="clear" w:color="auto" w:fill="FFFFFF"/>
          <w:lang w:val="ro-RO"/>
        </w:rPr>
      </w:pPr>
    </w:p>
    <w:p w14:paraId="64CF6C13" w14:textId="77777777" w:rsidR="008A48BE" w:rsidRPr="00416FC9" w:rsidRDefault="00EB272A">
      <w:pPr>
        <w:spacing w:after="0" w:line="240" w:lineRule="auto"/>
        <w:ind w:left="5664" w:firstLine="708"/>
        <w:jc w:val="both"/>
        <w:rPr>
          <w:szCs w:val="24"/>
          <w:shd w:val="clear" w:color="auto" w:fill="FFFFFF"/>
          <w:lang w:val="ro-RO"/>
        </w:rPr>
      </w:pPr>
      <w:r w:rsidRPr="00416FC9">
        <w:rPr>
          <w:szCs w:val="24"/>
          <w:shd w:val="clear" w:color="auto" w:fill="FFFFFF"/>
          <w:lang w:val="ro-RO"/>
        </w:rPr>
        <w:t>Anexa nr. 2 la instrucțiuni</w:t>
      </w:r>
    </w:p>
    <w:p w14:paraId="0472000E" w14:textId="77777777" w:rsidR="008A48BE" w:rsidRPr="00416FC9" w:rsidRDefault="008A48BE">
      <w:pPr>
        <w:spacing w:after="0" w:line="240" w:lineRule="auto"/>
        <w:jc w:val="both"/>
        <w:rPr>
          <w:b/>
          <w:bCs/>
          <w:szCs w:val="24"/>
          <w:shd w:val="clear" w:color="auto" w:fill="FFFFFF"/>
          <w:lang w:val="ro-RO"/>
        </w:rPr>
      </w:pPr>
    </w:p>
    <w:p w14:paraId="2478C2D3" w14:textId="77777777" w:rsidR="008A48BE" w:rsidRPr="00416FC9" w:rsidRDefault="00EB272A">
      <w:pPr>
        <w:spacing w:after="0" w:line="240" w:lineRule="auto"/>
        <w:jc w:val="center"/>
        <w:rPr>
          <w:b/>
          <w:bCs/>
          <w:szCs w:val="24"/>
          <w:shd w:val="clear" w:color="auto" w:fill="FFFFFF"/>
          <w:lang w:val="ro-RO"/>
        </w:rPr>
      </w:pPr>
      <w:r w:rsidRPr="00416FC9">
        <w:rPr>
          <w:b/>
          <w:bCs/>
          <w:szCs w:val="24"/>
          <w:shd w:val="clear" w:color="auto" w:fill="FFFFFF"/>
          <w:lang w:val="ro-RO"/>
        </w:rPr>
        <w:t>CERERE DE ÎNREGISTRARE</w:t>
      </w:r>
      <w:r w:rsidRPr="00416FC9">
        <w:rPr>
          <w:szCs w:val="24"/>
          <w:shd w:val="clear" w:color="auto" w:fill="FFFFFF"/>
          <w:lang w:val="ro-RO"/>
        </w:rPr>
        <w:t xml:space="preserve"> </w:t>
      </w:r>
      <w:r w:rsidRPr="00416FC9">
        <w:rPr>
          <w:b/>
          <w:bCs/>
          <w:szCs w:val="24"/>
          <w:shd w:val="clear" w:color="auto" w:fill="FFFFFF"/>
          <w:lang w:val="ro-RO"/>
        </w:rPr>
        <w:t>ÎN MODULUL DEEE, DEȘEURI BATERII ȘI ACUMULATORI PORTABILI, ANVELOPE U</w:t>
      </w:r>
      <w:r w:rsidRPr="00416FC9">
        <w:rPr>
          <w:b/>
          <w:bCs/>
          <w:szCs w:val="24"/>
          <w:shd w:val="clear" w:color="auto" w:fill="FFFFFF"/>
          <w:lang w:val="ro-RO"/>
        </w:rPr>
        <w:t>ZATE ȘI DEȘEURI MUNICIPALE</w:t>
      </w:r>
    </w:p>
    <w:p w14:paraId="47D6D2CC" w14:textId="77777777" w:rsidR="008A48BE" w:rsidRPr="00416FC9" w:rsidRDefault="008A48BE">
      <w:pPr>
        <w:spacing w:after="0" w:line="240" w:lineRule="auto"/>
        <w:jc w:val="center"/>
        <w:rPr>
          <w:szCs w:val="24"/>
          <w:shd w:val="clear" w:color="auto" w:fill="FFFFFF"/>
          <w:lang w:val="ro-RO"/>
        </w:rPr>
      </w:pPr>
    </w:p>
    <w:p w14:paraId="1761B427"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Prin prezenta, subsemnatul, .................................................................., în calitate de:</w:t>
      </w:r>
    </w:p>
    <w:p w14:paraId="1A49000E"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 reprezentant legal al ........................................................, C.U.I./CIF .....................</w:t>
      </w:r>
      <w:r w:rsidRPr="00416FC9">
        <w:rPr>
          <w:szCs w:val="24"/>
          <w:shd w:val="clear" w:color="auto" w:fill="FFFFFF"/>
          <w:lang w:val="ro-RO"/>
        </w:rPr>
        <w:t>..;</w:t>
      </w:r>
    </w:p>
    <w:p w14:paraId="7D93E24A" w14:textId="77777777" w:rsidR="008A48BE" w:rsidRPr="00416FC9" w:rsidRDefault="00EB272A">
      <w:pPr>
        <w:spacing w:after="120" w:line="240" w:lineRule="auto"/>
        <w:ind w:firstLine="851"/>
        <w:jc w:val="both"/>
        <w:rPr>
          <w:szCs w:val="24"/>
          <w:shd w:val="clear" w:color="auto" w:fill="FFFFFF"/>
          <w:lang w:val="ro-RO"/>
        </w:rPr>
      </w:pPr>
      <w:r w:rsidRPr="00416FC9">
        <w:rPr>
          <w:szCs w:val="24"/>
          <w:shd w:val="clear" w:color="auto" w:fill="FFFFFF"/>
          <w:lang w:val="ro-RO"/>
        </w:rPr>
        <w:t>[ ] împuternicit desemnat prin împuternicirea notarială dată de reprezentantul legal al ......................., C.U.I./CIF ..................., solicit înregistrarea în modulul DEEE, deșeuri baterii și acumulatori, anvelope.</w:t>
      </w:r>
    </w:p>
    <w:p w14:paraId="2D5D1C7B" w14:textId="77777777" w:rsidR="008A48BE" w:rsidRPr="00416FC9" w:rsidRDefault="00EB272A">
      <w:pPr>
        <w:spacing w:after="0" w:line="240" w:lineRule="auto"/>
        <w:ind w:firstLine="851"/>
        <w:jc w:val="both"/>
        <w:rPr>
          <w:b/>
          <w:bCs/>
          <w:szCs w:val="24"/>
          <w:shd w:val="clear" w:color="auto" w:fill="FFFFFF"/>
          <w:lang w:val="ro-RO"/>
        </w:rPr>
      </w:pPr>
      <w:r w:rsidRPr="00416FC9">
        <w:rPr>
          <w:b/>
          <w:bCs/>
          <w:szCs w:val="24"/>
          <w:shd w:val="clear" w:color="auto" w:fill="FFFFFF"/>
          <w:lang w:val="ro-RO"/>
        </w:rPr>
        <w:t>I. Date privind operatorul</w:t>
      </w:r>
      <w:r w:rsidRPr="00416FC9">
        <w:rPr>
          <w:b/>
          <w:bCs/>
          <w:szCs w:val="24"/>
          <w:shd w:val="clear" w:color="auto" w:fill="FFFFFF"/>
          <w:lang w:val="ro-RO"/>
        </w:rPr>
        <w:t xml:space="preserve"> economic utilizator SIATD</w:t>
      </w:r>
    </w:p>
    <w:p w14:paraId="681A6E3A"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Denumirea: ..............................................................................</w:t>
      </w:r>
    </w:p>
    <w:p w14:paraId="59039537"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C.U.I./CIF: ..............................................................................</w:t>
      </w:r>
    </w:p>
    <w:p w14:paraId="79803944"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Domiciliul fiscal: .............................</w:t>
      </w:r>
      <w:r w:rsidRPr="00416FC9">
        <w:rPr>
          <w:szCs w:val="24"/>
          <w:shd w:val="clear" w:color="auto" w:fill="FFFFFF"/>
          <w:lang w:val="ro-RO"/>
        </w:rPr>
        <w:t>...........................................</w:t>
      </w:r>
    </w:p>
    <w:p w14:paraId="4721E12F"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Număr licență:……………………………………………….</w:t>
      </w:r>
    </w:p>
    <w:p w14:paraId="79C8AF19"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Dată eliberare:……………………………………………….</w:t>
      </w:r>
    </w:p>
    <w:p w14:paraId="22F248EC"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Valabilitate:……………………………………………….</w:t>
      </w:r>
    </w:p>
    <w:p w14:paraId="43E43C82"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Număr viză anuală:……………………………………….</w:t>
      </w:r>
    </w:p>
    <w:p w14:paraId="25F2189A"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Dată viză anuală:………………………………………….</w:t>
      </w:r>
    </w:p>
    <w:p w14:paraId="53A68976"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xml:space="preserve">Telefon: </w:t>
      </w:r>
      <w:r w:rsidRPr="00416FC9">
        <w:rPr>
          <w:szCs w:val="24"/>
          <w:shd w:val="clear" w:color="auto" w:fill="FFFFFF"/>
          <w:lang w:val="ro-RO"/>
        </w:rPr>
        <w:t>.................................................................................</w:t>
      </w:r>
    </w:p>
    <w:p w14:paraId="36F45294" w14:textId="77777777" w:rsidR="008A48BE" w:rsidRPr="00416FC9" w:rsidRDefault="00EB272A">
      <w:pPr>
        <w:spacing w:after="120" w:line="240" w:lineRule="auto"/>
        <w:ind w:firstLine="851"/>
        <w:jc w:val="both"/>
        <w:rPr>
          <w:szCs w:val="24"/>
          <w:shd w:val="clear" w:color="auto" w:fill="FFFFFF"/>
          <w:lang w:val="ro-RO"/>
        </w:rPr>
      </w:pPr>
      <w:r w:rsidRPr="00416FC9">
        <w:rPr>
          <w:szCs w:val="24"/>
          <w:shd w:val="clear" w:color="auto" w:fill="FFFFFF"/>
          <w:lang w:val="ro-RO"/>
        </w:rPr>
        <w:t>Adresa de e-mail: .....................................................................</w:t>
      </w:r>
    </w:p>
    <w:p w14:paraId="5610C205" w14:textId="77777777" w:rsidR="008A48BE" w:rsidRPr="00416FC9" w:rsidRDefault="00EB272A">
      <w:pPr>
        <w:spacing w:after="0" w:line="240" w:lineRule="auto"/>
        <w:ind w:firstLine="851"/>
        <w:jc w:val="both"/>
        <w:rPr>
          <w:b/>
          <w:bCs/>
          <w:szCs w:val="24"/>
          <w:shd w:val="clear" w:color="auto" w:fill="FFFFFF"/>
          <w:lang w:val="ro-RO"/>
        </w:rPr>
      </w:pPr>
      <w:r w:rsidRPr="00416FC9">
        <w:rPr>
          <w:b/>
          <w:bCs/>
          <w:szCs w:val="24"/>
          <w:shd w:val="clear" w:color="auto" w:fill="FFFFFF"/>
          <w:lang w:val="ro-RO"/>
        </w:rPr>
        <w:t xml:space="preserve">II. Date privind punctele de lucru </w:t>
      </w:r>
    </w:p>
    <w:p w14:paraId="5BF013E1"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xml:space="preserve">Denumirea: </w:t>
      </w:r>
      <w:r w:rsidRPr="00416FC9">
        <w:rPr>
          <w:szCs w:val="24"/>
          <w:shd w:val="clear" w:color="auto" w:fill="FFFFFF"/>
          <w:lang w:val="ro-RO"/>
        </w:rPr>
        <w:t>..............................................................................</w:t>
      </w:r>
    </w:p>
    <w:p w14:paraId="24378551"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C.U.I./CIF: ...............................................................................</w:t>
      </w:r>
    </w:p>
    <w:p w14:paraId="01024175"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Adresă punct de lucru...............................................................</w:t>
      </w:r>
    </w:p>
    <w:p w14:paraId="4E95CE7D"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Autorizaţia de mediu nr. ............./dată emitere ................./valabilitate ........................</w:t>
      </w:r>
    </w:p>
    <w:p w14:paraId="641F78F6" w14:textId="77777777" w:rsidR="008A48BE" w:rsidRPr="00416FC9" w:rsidRDefault="00EB272A">
      <w:pPr>
        <w:spacing w:after="120" w:line="240" w:lineRule="auto"/>
        <w:ind w:firstLine="851"/>
        <w:jc w:val="both"/>
        <w:rPr>
          <w:szCs w:val="24"/>
          <w:shd w:val="clear" w:color="auto" w:fill="FFFFFF"/>
          <w:lang w:val="ro-RO"/>
        </w:rPr>
      </w:pPr>
      <w:r w:rsidRPr="00416FC9">
        <w:rPr>
          <w:szCs w:val="24"/>
          <w:shd w:val="clear" w:color="auto" w:fill="FFFFFF"/>
          <w:lang w:val="ro-RO"/>
        </w:rPr>
        <w:t>Viza anuală nr. ............../dată emitere ............................................</w:t>
      </w:r>
    </w:p>
    <w:p w14:paraId="26705BB9" w14:textId="77777777" w:rsidR="008A48BE" w:rsidRPr="00416FC9" w:rsidRDefault="00EB272A">
      <w:pPr>
        <w:spacing w:after="0" w:line="240" w:lineRule="auto"/>
        <w:ind w:firstLine="851"/>
        <w:jc w:val="both"/>
        <w:rPr>
          <w:b/>
          <w:bCs/>
          <w:szCs w:val="24"/>
          <w:shd w:val="clear" w:color="auto" w:fill="FFFFFF"/>
          <w:lang w:val="ro-RO"/>
        </w:rPr>
      </w:pPr>
      <w:r w:rsidRPr="00416FC9">
        <w:rPr>
          <w:b/>
          <w:bCs/>
          <w:szCs w:val="24"/>
          <w:shd w:val="clear" w:color="auto" w:fill="FFFFFF"/>
          <w:lang w:val="ro-RO"/>
        </w:rPr>
        <w:t>III. Raportarea datelor privind cantităţile autorizate</w:t>
      </w:r>
    </w:p>
    <w:p w14:paraId="3F7B8054"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1. C</w:t>
      </w:r>
      <w:r w:rsidRPr="00416FC9">
        <w:rPr>
          <w:szCs w:val="24"/>
          <w:shd w:val="clear" w:color="auto" w:fill="FFFFFF"/>
          <w:lang w:val="ro-RO"/>
        </w:rPr>
        <w:t>apacitatea anuală autorizată pe cod de deşeu, conform clasificării prevăzute în legislaţia aplicabilă, se transmite astfel:</w:t>
      </w:r>
    </w:p>
    <w:p w14:paraId="7FF6F239"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1.1. cod deşeu ............... denumire deşeu .................................. cantitate ...................... tone;</w:t>
      </w:r>
    </w:p>
    <w:p w14:paraId="3FB7817F"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1.2. cod deş</w:t>
      </w:r>
      <w:r w:rsidRPr="00416FC9">
        <w:rPr>
          <w:szCs w:val="24"/>
          <w:shd w:val="clear" w:color="auto" w:fill="FFFFFF"/>
          <w:lang w:val="ro-RO"/>
        </w:rPr>
        <w:t>eu ............... denumire deşeu .................................. cantitate ...................... tone ş.a.m.d.</w:t>
      </w:r>
    </w:p>
    <w:p w14:paraId="7DEFCAA9" w14:textId="77777777" w:rsidR="008A48BE" w:rsidRPr="00416FC9" w:rsidRDefault="00EB272A">
      <w:pPr>
        <w:spacing w:before="100" w:beforeAutospacing="1" w:after="100" w:afterAutospacing="1" w:line="240" w:lineRule="auto"/>
        <w:ind w:firstLine="851"/>
        <w:jc w:val="both"/>
        <w:rPr>
          <w:szCs w:val="24"/>
          <w:shd w:val="clear" w:color="auto" w:fill="FFFFFF"/>
          <w:lang w:val="ro-RO"/>
        </w:rPr>
      </w:pPr>
      <w:r w:rsidRPr="00416FC9">
        <w:rPr>
          <w:szCs w:val="24"/>
          <w:shd w:val="clear" w:color="auto" w:fill="FFFFFF"/>
          <w:lang w:val="ro-RO"/>
        </w:rPr>
        <w:lastRenderedPageBreak/>
        <w:t xml:space="preserve">1.3 cantitățile maxime anuale, pe tip de deșeu, autorizate pentru valorificare/eliminare, conform autorizației de mediu și operațiunile din </w:t>
      </w:r>
      <w:r w:rsidRPr="00416FC9">
        <w:rPr>
          <w:szCs w:val="24"/>
          <w:shd w:val="clear" w:color="auto" w:fill="FFFFFF"/>
          <w:lang w:val="ro-RO"/>
        </w:rPr>
        <w:t>anexa nr. 3 și anexa nr. 7 din OUG nr. 92/2021 privind regimul deşeurilor.</w:t>
      </w:r>
    </w:p>
    <w:p w14:paraId="733EBA51"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 Îmi exprim acordul în legătură cu utilizarea şi prelucrarea datelor cu caracter personal, în conformitate cu Regulamentul (UE) 2016/679 al Parlamentului European şi al Consiliul</w:t>
      </w:r>
      <w:r w:rsidRPr="00416FC9">
        <w:rPr>
          <w:szCs w:val="24"/>
          <w:shd w:val="clear" w:color="auto" w:fill="FFFFFF"/>
          <w:lang w:val="ro-RO"/>
        </w:rPr>
        <w:t>ui din 27 aprilie 2016 privind protecţia persoanelor fizice în ceea ce priveşte prelucrarea datelor cu caracter personal şi privind libera circulaţie a acestor date şi de abrogare a </w:t>
      </w:r>
      <w:hyperlink r:id="rId9" w:anchor="A0" w:tgtFrame="_blank" w:history="1">
        <w:r w:rsidRPr="00416FC9">
          <w:rPr>
            <w:szCs w:val="24"/>
            <w:shd w:val="clear" w:color="auto" w:fill="FFFFFF"/>
            <w:lang w:val="ro-RO"/>
          </w:rPr>
          <w:t>Directivei 95/46/CE</w:t>
        </w:r>
      </w:hyperlink>
      <w:r w:rsidRPr="00416FC9">
        <w:rPr>
          <w:szCs w:val="24"/>
          <w:shd w:val="clear" w:color="auto" w:fill="FFFFFF"/>
          <w:lang w:val="ro-RO"/>
        </w:rPr>
        <w:t> privind protecţia persoanelor fizice în ceea ce priveşte prelucrarea datelor cu caracter personal şi libera circulaţie a acestor date.</w:t>
      </w:r>
    </w:p>
    <w:p w14:paraId="487E9842"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 Îmi exprim acordul privind primirea de informări prin poşta electronică la adresa menţiona</w:t>
      </w:r>
      <w:r w:rsidRPr="00416FC9">
        <w:rPr>
          <w:szCs w:val="24"/>
          <w:shd w:val="clear" w:color="auto" w:fill="FFFFFF"/>
          <w:lang w:val="ro-RO"/>
        </w:rPr>
        <w:t>tă.</w:t>
      </w:r>
    </w:p>
    <w:p w14:paraId="3BA3E5EE"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 Utilizatorii SIATD completează datele și informațiile solicitate în aplicație în funcție de tipul de utilizator.</w:t>
      </w:r>
    </w:p>
    <w:p w14:paraId="19B8C004"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Numele şi prenumele: ...........................</w:t>
      </w:r>
    </w:p>
    <w:p w14:paraId="5FAB2A26" w14:textId="77777777" w:rsidR="008A48BE" w:rsidRPr="00416FC9" w:rsidRDefault="00EB272A">
      <w:pPr>
        <w:spacing w:after="0" w:line="240" w:lineRule="auto"/>
        <w:ind w:firstLine="851"/>
        <w:jc w:val="both"/>
        <w:rPr>
          <w:szCs w:val="24"/>
          <w:shd w:val="clear" w:color="auto" w:fill="FFFFFF"/>
          <w:lang w:val="ro-RO"/>
        </w:rPr>
      </w:pPr>
      <w:r w:rsidRPr="00416FC9">
        <w:rPr>
          <w:szCs w:val="24"/>
          <w:shd w:val="clear" w:color="auto" w:fill="FFFFFF"/>
          <w:lang w:val="ro-RO"/>
        </w:rPr>
        <w:t>Data: ........................... [Semnătura]</w:t>
      </w:r>
    </w:p>
    <w:p w14:paraId="447CE5B2" w14:textId="77777777" w:rsidR="008A48BE" w:rsidRPr="00416FC9" w:rsidRDefault="00EB272A">
      <w:pPr>
        <w:spacing w:after="0" w:line="240" w:lineRule="auto"/>
        <w:jc w:val="center"/>
        <w:rPr>
          <w:b/>
          <w:bCs/>
          <w:szCs w:val="24"/>
          <w:shd w:val="clear" w:color="auto" w:fill="FFFFFF"/>
        </w:rPr>
      </w:pPr>
      <w:r w:rsidRPr="00416FC9">
        <w:rPr>
          <w:b/>
          <w:bCs/>
          <w:szCs w:val="24"/>
          <w:shd w:val="clear" w:color="auto" w:fill="FFFFFF"/>
        </w:rPr>
        <w:tab/>
      </w:r>
      <w:r w:rsidRPr="00416FC9">
        <w:rPr>
          <w:b/>
          <w:bCs/>
          <w:szCs w:val="24"/>
          <w:shd w:val="clear" w:color="auto" w:fill="FFFFFF"/>
        </w:rPr>
        <w:tab/>
      </w:r>
      <w:r w:rsidRPr="00416FC9">
        <w:rPr>
          <w:b/>
          <w:bCs/>
          <w:szCs w:val="24"/>
          <w:shd w:val="clear" w:color="auto" w:fill="FFFFFF"/>
        </w:rPr>
        <w:tab/>
      </w:r>
      <w:r w:rsidRPr="00416FC9">
        <w:rPr>
          <w:b/>
          <w:bCs/>
          <w:szCs w:val="24"/>
          <w:shd w:val="clear" w:color="auto" w:fill="FFFFFF"/>
        </w:rPr>
        <w:tab/>
      </w:r>
    </w:p>
    <w:p w14:paraId="0684BB1A" w14:textId="77777777" w:rsidR="008A48BE" w:rsidRPr="00416FC9" w:rsidRDefault="008A48BE">
      <w:pPr>
        <w:spacing w:after="0" w:line="240" w:lineRule="auto"/>
        <w:ind w:firstLine="851"/>
        <w:jc w:val="both"/>
        <w:rPr>
          <w:szCs w:val="24"/>
          <w:shd w:val="clear" w:color="auto" w:fill="FFFFFF"/>
          <w:lang w:val="ro-RO"/>
        </w:rPr>
      </w:pPr>
    </w:p>
    <w:sectPr w:rsidR="008A48BE" w:rsidRPr="00416FC9">
      <w:headerReference w:type="even" r:id="rId10"/>
      <w:headerReference w:type="default" r:id="rId11"/>
      <w:footerReference w:type="even" r:id="rId12"/>
      <w:footerReference w:type="default" r:id="rId13"/>
      <w:headerReference w:type="first" r:id="rId14"/>
      <w:footerReference w:type="first" r:id="rId15"/>
      <w:pgSz w:w="11907" w:h="16839" w:code="9"/>
      <w:pgMar w:top="992" w:right="851"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26CB" w14:textId="77777777" w:rsidR="00EB272A" w:rsidRDefault="00EB272A">
      <w:pPr>
        <w:spacing w:after="0" w:line="240" w:lineRule="auto"/>
      </w:pPr>
      <w:r>
        <w:separator/>
      </w:r>
    </w:p>
  </w:endnote>
  <w:endnote w:type="continuationSeparator" w:id="0">
    <w:p w14:paraId="0A8248E5" w14:textId="77777777" w:rsidR="00EB272A" w:rsidRDefault="00EB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9848" w14:textId="77777777" w:rsidR="00A01E34" w:rsidRDefault="00A0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44371"/>
      <w:docPartObj>
        <w:docPartGallery w:val="Page Numbers (Bottom of Page)"/>
        <w:docPartUnique/>
      </w:docPartObj>
    </w:sdtPr>
    <w:sdtEndPr>
      <w:rPr>
        <w:noProof/>
      </w:rPr>
    </w:sdtEndPr>
    <w:sdtContent>
      <w:p w14:paraId="45F37271" w14:textId="77777777" w:rsidR="008A48BE" w:rsidRDefault="00EB272A">
        <w:pPr>
          <w:pStyle w:val="Footer"/>
          <w:tabs>
            <w:tab w:val="left" w:pos="4740"/>
            <w:tab w:val="center" w:pos="4961"/>
          </w:tabs>
        </w:pPr>
        <w:r>
          <w:tab/>
        </w:r>
      </w:p>
    </w:sdtContent>
  </w:sdt>
  <w:p w14:paraId="277A2315" w14:textId="77777777" w:rsidR="008A48BE" w:rsidRDefault="008A48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424E" w14:textId="77777777" w:rsidR="00A01E34" w:rsidRDefault="00A0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490CA" w14:textId="77777777" w:rsidR="00EB272A" w:rsidRDefault="00EB272A">
      <w:pPr>
        <w:spacing w:after="0" w:line="240" w:lineRule="auto"/>
      </w:pPr>
      <w:r>
        <w:separator/>
      </w:r>
    </w:p>
  </w:footnote>
  <w:footnote w:type="continuationSeparator" w:id="0">
    <w:p w14:paraId="08703513" w14:textId="77777777" w:rsidR="00EB272A" w:rsidRDefault="00EB2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E860" w14:textId="0BEBC95A" w:rsidR="008A48BE" w:rsidRDefault="00EB272A">
    <w:pPr>
      <w:pStyle w:val="Header"/>
    </w:pPr>
    <w:r>
      <w:rPr>
        <w:noProof/>
      </w:rPr>
      <w:pict w14:anchorId="3247E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829" o:spid="_x0000_s2056" type="#_x0000_t136" style="position:absolute;margin-left:0;margin-top:0;width:528.45pt;height:150.95pt;rotation:315;z-index:-25165516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3BAC" w14:textId="51A09A52" w:rsidR="008A48BE" w:rsidRDefault="00EB272A">
    <w:pPr>
      <w:pStyle w:val="Header"/>
    </w:pPr>
    <w:r>
      <w:rPr>
        <w:noProof/>
      </w:rPr>
      <w:pict w14:anchorId="7FE3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830" o:spid="_x0000_s2057" type="#_x0000_t136" style="position:absolute;margin-left:0;margin-top:0;width:528.45pt;height:150.95pt;rotation:315;z-index:-251653120;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8EF6" w14:textId="3943D081" w:rsidR="008A48BE" w:rsidRDefault="00EB272A">
    <w:pPr>
      <w:pStyle w:val="Header"/>
    </w:pPr>
    <w:r>
      <w:rPr>
        <w:noProof/>
      </w:rPr>
      <w:pict w14:anchorId="756B8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828" o:spid="_x0000_s2055" type="#_x0000_t136" style="position:absolute;margin-left:0;margin-top:0;width:528.45pt;height:150.95pt;rotation:315;z-index:-25165721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DE"/>
    <w:multiLevelType w:val="hybridMultilevel"/>
    <w:tmpl w:val="019C1880"/>
    <w:lvl w:ilvl="0" w:tplc="93EC4D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D47650"/>
    <w:multiLevelType w:val="hybridMultilevel"/>
    <w:tmpl w:val="1560815C"/>
    <w:lvl w:ilvl="0" w:tplc="6AF23C4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24F4D3C"/>
    <w:multiLevelType w:val="hybridMultilevel"/>
    <w:tmpl w:val="2AF8E1BA"/>
    <w:lvl w:ilvl="0" w:tplc="9236B25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 w15:restartNumberingAfterBreak="0">
    <w:nsid w:val="04096AAF"/>
    <w:multiLevelType w:val="hybridMultilevel"/>
    <w:tmpl w:val="A420CAA4"/>
    <w:lvl w:ilvl="0" w:tplc="834448B2">
      <w:start w:val="1"/>
      <w:numFmt w:val="decimal"/>
      <w:lvlText w:val="(%1)"/>
      <w:lvlJc w:val="left"/>
      <w:pPr>
        <w:ind w:left="1531" w:hanging="396"/>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394FB4"/>
    <w:multiLevelType w:val="hybridMultilevel"/>
    <w:tmpl w:val="6270E0BC"/>
    <w:lvl w:ilvl="0" w:tplc="EF6C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1F29B1"/>
    <w:multiLevelType w:val="hybridMultilevel"/>
    <w:tmpl w:val="843EC098"/>
    <w:lvl w:ilvl="0" w:tplc="3D0C67C4">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DAA2A56"/>
    <w:multiLevelType w:val="hybridMultilevel"/>
    <w:tmpl w:val="3912F466"/>
    <w:lvl w:ilvl="0" w:tplc="30F449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27056B1"/>
    <w:multiLevelType w:val="hybridMultilevel"/>
    <w:tmpl w:val="B366F96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073EF9"/>
    <w:multiLevelType w:val="hybridMultilevel"/>
    <w:tmpl w:val="8FE82E28"/>
    <w:lvl w:ilvl="0" w:tplc="651EBCF4">
      <w:start w:val="1"/>
      <w:numFmt w:val="bullet"/>
      <w:lvlText w:val="-"/>
      <w:lvlJc w:val="left"/>
      <w:pPr>
        <w:ind w:left="720" w:hanging="360"/>
      </w:pPr>
      <w:rPr>
        <w:rFonts w:ascii="Times New Roman" w:eastAsia="Times New Roman" w:hAnsi="Times New Roman" w:cs="Times New Roman" w:hint="default"/>
        <w:color w:val="569748"/>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D01B19"/>
    <w:multiLevelType w:val="hybridMultilevel"/>
    <w:tmpl w:val="EBAA9A62"/>
    <w:lvl w:ilvl="0" w:tplc="A8B0D5C8">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FC34CF"/>
    <w:multiLevelType w:val="hybridMultilevel"/>
    <w:tmpl w:val="27D205EC"/>
    <w:lvl w:ilvl="0" w:tplc="F3464A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364A1E"/>
    <w:multiLevelType w:val="hybridMultilevel"/>
    <w:tmpl w:val="CCAEAEAC"/>
    <w:lvl w:ilvl="0" w:tplc="857A1B86">
      <w:start w:val="1"/>
      <w:numFmt w:val="decimal"/>
      <w:lvlText w:val="(%1)"/>
      <w:lvlJc w:val="left"/>
      <w:pPr>
        <w:ind w:left="1084" w:hanging="375"/>
      </w:pPr>
      <w:rPr>
        <w:rFonts w:hint="default"/>
        <w:sz w:val="24"/>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7516913"/>
    <w:multiLevelType w:val="hybridMultilevel"/>
    <w:tmpl w:val="4D484F50"/>
    <w:lvl w:ilvl="0" w:tplc="496C43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96E02CD"/>
    <w:multiLevelType w:val="hybridMultilevel"/>
    <w:tmpl w:val="41D86740"/>
    <w:lvl w:ilvl="0" w:tplc="9B14CB2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4" w15:restartNumberingAfterBreak="0">
    <w:nsid w:val="4C4075A6"/>
    <w:multiLevelType w:val="hybridMultilevel"/>
    <w:tmpl w:val="90883EAE"/>
    <w:lvl w:ilvl="0" w:tplc="F5BA82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4E0968D2"/>
    <w:multiLevelType w:val="hybridMultilevel"/>
    <w:tmpl w:val="27DA406A"/>
    <w:lvl w:ilvl="0" w:tplc="E69CA1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6" w15:restartNumberingAfterBreak="0">
    <w:nsid w:val="4F511363"/>
    <w:multiLevelType w:val="hybridMultilevel"/>
    <w:tmpl w:val="E7E62448"/>
    <w:lvl w:ilvl="0" w:tplc="1904F1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ACD28C5"/>
    <w:multiLevelType w:val="hybridMultilevel"/>
    <w:tmpl w:val="053AF7B8"/>
    <w:lvl w:ilvl="0" w:tplc="17A0D1C8">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7B4308"/>
    <w:multiLevelType w:val="hybridMultilevel"/>
    <w:tmpl w:val="41F8352C"/>
    <w:lvl w:ilvl="0" w:tplc="E49CEC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9" w15:restartNumberingAfterBreak="0">
    <w:nsid w:val="5F3076CA"/>
    <w:multiLevelType w:val="hybridMultilevel"/>
    <w:tmpl w:val="ED7AF3FE"/>
    <w:lvl w:ilvl="0" w:tplc="B106ADD8">
      <w:start w:val="1"/>
      <w:numFmt w:val="decimal"/>
      <w:lvlText w:val="(%1)"/>
      <w:lvlJc w:val="left"/>
      <w:pPr>
        <w:ind w:left="1211" w:hanging="360"/>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635F6EFC"/>
    <w:multiLevelType w:val="hybridMultilevel"/>
    <w:tmpl w:val="740A229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72D7FFB"/>
    <w:multiLevelType w:val="hybridMultilevel"/>
    <w:tmpl w:val="96245D8A"/>
    <w:lvl w:ilvl="0" w:tplc="352896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37116C4"/>
    <w:multiLevelType w:val="multilevel"/>
    <w:tmpl w:val="3CBED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
  </w:num>
  <w:num w:numId="4">
    <w:abstractNumId w:val="0"/>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17"/>
  </w:num>
  <w:num w:numId="10">
    <w:abstractNumId w:val="20"/>
  </w:num>
  <w:num w:numId="11">
    <w:abstractNumId w:val="7"/>
  </w:num>
  <w:num w:numId="12">
    <w:abstractNumId w:val="16"/>
  </w:num>
  <w:num w:numId="13">
    <w:abstractNumId w:val="1"/>
  </w:num>
  <w:num w:numId="14">
    <w:abstractNumId w:val="4"/>
  </w:num>
  <w:num w:numId="15">
    <w:abstractNumId w:val="6"/>
  </w:num>
  <w:num w:numId="16">
    <w:abstractNumId w:val="11"/>
  </w:num>
  <w:num w:numId="17">
    <w:abstractNumId w:val="5"/>
  </w:num>
  <w:num w:numId="18">
    <w:abstractNumId w:val="9"/>
  </w:num>
  <w:num w:numId="19">
    <w:abstractNumId w:val="13"/>
  </w:num>
  <w:num w:numId="20">
    <w:abstractNumId w:val="18"/>
  </w:num>
  <w:num w:numId="21">
    <w:abstractNumId w:val="12"/>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BE"/>
    <w:rsid w:val="00220452"/>
    <w:rsid w:val="002A79E4"/>
    <w:rsid w:val="002D353F"/>
    <w:rsid w:val="00343ABF"/>
    <w:rsid w:val="00416FC9"/>
    <w:rsid w:val="004E2881"/>
    <w:rsid w:val="004F409A"/>
    <w:rsid w:val="00505E9D"/>
    <w:rsid w:val="005D0668"/>
    <w:rsid w:val="00646321"/>
    <w:rsid w:val="00651376"/>
    <w:rsid w:val="008A48BE"/>
    <w:rsid w:val="009D59E0"/>
    <w:rsid w:val="009E4AFA"/>
    <w:rsid w:val="00A01E34"/>
    <w:rsid w:val="00AA0448"/>
    <w:rsid w:val="00B12F96"/>
    <w:rsid w:val="00B95D93"/>
    <w:rsid w:val="00BA0AE5"/>
    <w:rsid w:val="00C62D07"/>
    <w:rsid w:val="00DE6388"/>
    <w:rsid w:val="00EB272A"/>
    <w:rsid w:val="00F845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032B957"/>
  <w15:docId w15:val="{3363F7EA-2C75-4BBD-8376-E4D1C09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99"/>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lb">
    <w:name w:val="a_lb"/>
    <w:basedOn w:val="DefaultParagraphFont"/>
  </w:style>
  <w:style w:type="character" w:customStyle="1" w:styleId="atl">
    <w:name w:val="a_tl"/>
    <w:basedOn w:val="DefaultParagraphFont"/>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PlainText">
    <w:name w:val="Plain Text"/>
    <w:basedOn w:val="Normal"/>
    <w:link w:val="PlainTextChar"/>
    <w:uiPriority w:val="99"/>
    <w:semiHidden/>
    <w:unhideWhenUsed/>
    <w:pPr>
      <w:spacing w:after="0" w:line="240" w:lineRule="auto"/>
    </w:pPr>
    <w:rPr>
      <w:rFonts w:ascii="Calibri" w:eastAsiaTheme="minorHAnsi" w:hAnsi="Calibri" w:cstheme="minorBidi"/>
      <w:sz w:val="22"/>
      <w:szCs w:val="21"/>
      <w:lang w:val="ro-RO" w:eastAsia="en-US"/>
    </w:rPr>
  </w:style>
  <w:style w:type="character" w:customStyle="1" w:styleId="PlainTextChar">
    <w:name w:val="Plain Text Char"/>
    <w:basedOn w:val="DefaultParagraphFont"/>
    <w:link w:val="PlainText"/>
    <w:uiPriority w:val="99"/>
    <w:semiHidden/>
    <w:rPr>
      <w:rFonts w:ascii="Calibri" w:hAnsi="Calibri"/>
      <w:sz w:val="22"/>
      <w:szCs w:val="21"/>
      <w:lang w:val="ro-RO" w:eastAsia="en-US"/>
    </w:rPr>
  </w:style>
  <w:style w:type="paragraph" w:customStyle="1" w:styleId="spar">
    <w:name w:val="s_par"/>
    <w:basedOn w:val="Normal"/>
    <w:pPr>
      <w:spacing w:before="100" w:beforeAutospacing="1" w:after="100" w:afterAutospacing="1" w:line="240" w:lineRule="auto"/>
    </w:pPr>
    <w:rPr>
      <w:szCs w:val="24"/>
      <w:lang w:val="ro-RO"/>
    </w:rPr>
  </w:style>
  <w:style w:type="character" w:customStyle="1" w:styleId="slitttl">
    <w:name w:val="s_lit_ttl"/>
    <w:basedOn w:val="DefaultParagraphFont"/>
  </w:style>
  <w:style w:type="character" w:customStyle="1" w:styleId="slitbdy">
    <w:name w:val="s_lit_bdy"/>
    <w:basedOn w:val="DefaultParagraphFont"/>
  </w:style>
  <w:style w:type="paragraph" w:styleId="NormalWeb">
    <w:name w:val="Normal (Web)"/>
    <w:basedOn w:val="Normal"/>
    <w:uiPriority w:val="99"/>
    <w:unhideWhenUsed/>
    <w:pPr>
      <w:spacing w:before="100" w:beforeAutospacing="1" w:after="100" w:afterAutospacing="1" w:line="240" w:lineRule="auto"/>
    </w:pPr>
    <w:rPr>
      <w:szCs w:val="24"/>
      <w:lang w:val="ro-RO"/>
    </w:rPr>
  </w:style>
  <w:style w:type="character" w:customStyle="1" w:styleId="salnbdy">
    <w:name w:val="s_aln_bdy"/>
    <w:basedOn w:val="DefaultParagraphFont"/>
  </w:style>
  <w:style w:type="character" w:styleId="Strong">
    <w:name w:val="Strong"/>
    <w:basedOn w:val="DefaultParagraphFont"/>
    <w:uiPriority w:val="22"/>
    <w:qFormat/>
    <w:rPr>
      <w:b/>
      <w:bCs/>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paragraph" w:customStyle="1" w:styleId="msonormal0">
    <w:name w:val="msonormal"/>
    <w:basedOn w:val="Normal"/>
    <w:pPr>
      <w:spacing w:before="100" w:beforeAutospacing="1" w:after="100" w:afterAutospacing="1" w:line="240" w:lineRule="auto"/>
    </w:pPr>
    <w:rPr>
      <w:szCs w:val="24"/>
      <w:lang w:val="ro-RO"/>
    </w:rPr>
  </w:style>
  <w:style w:type="character" w:customStyle="1" w:styleId="sden1">
    <w:name w:val="sden1"/>
    <w:basedOn w:val="DefaultParagraphFont"/>
  </w:style>
  <w:style w:type="character" w:customStyle="1" w:styleId="spelle">
    <w:name w:val="spelle"/>
    <w:basedOn w:val="DefaultParagraphFont"/>
  </w:style>
  <w:style w:type="paragraph" w:customStyle="1" w:styleId="spar0">
    <w:name w:val="spar"/>
    <w:basedOn w:val="Normal"/>
    <w:pPr>
      <w:spacing w:before="100" w:beforeAutospacing="1" w:after="100" w:afterAutospacing="1" w:line="240" w:lineRule="auto"/>
    </w:pPr>
    <w:rPr>
      <w:szCs w:val="24"/>
      <w:lang w:val="ro-RO"/>
    </w:rPr>
  </w:style>
  <w:style w:type="character" w:customStyle="1" w:styleId="spar3">
    <w:name w:val="spar3"/>
    <w:basedOn w:val="DefaultParagraphFont"/>
  </w:style>
  <w:style w:type="character" w:customStyle="1" w:styleId="grame">
    <w:name w:val="grame"/>
    <w:basedOn w:val="DefaultParagraphFont"/>
  </w:style>
  <w:style w:type="paragraph" w:customStyle="1" w:styleId="sartttl">
    <w:name w:val="sartttl"/>
    <w:basedOn w:val="Normal"/>
    <w:pPr>
      <w:spacing w:before="100" w:beforeAutospacing="1" w:after="100" w:afterAutospacing="1" w:line="240" w:lineRule="auto"/>
    </w:pPr>
    <w:rPr>
      <w:szCs w:val="24"/>
      <w:lang w:val="ro-RO"/>
    </w:rPr>
  </w:style>
  <w:style w:type="paragraph" w:customStyle="1" w:styleId="sartden">
    <w:name w:val="sartden"/>
    <w:basedOn w:val="Normal"/>
    <w:pPr>
      <w:spacing w:before="100" w:beforeAutospacing="1" w:after="100" w:afterAutospacing="1" w:line="240" w:lineRule="auto"/>
    </w:pPr>
    <w:rPr>
      <w:szCs w:val="24"/>
      <w:lang w:val="ro-RO"/>
    </w:rPr>
  </w:style>
  <w:style w:type="character" w:styleId="FollowedHyperlink">
    <w:name w:val="FollowedHyperlink"/>
    <w:basedOn w:val="DefaultParagraphFont"/>
    <w:uiPriority w:val="99"/>
    <w:semiHidden/>
    <w:unhideWhenUsed/>
    <w:rPr>
      <w:color w:val="800080"/>
      <w:u w:val="single"/>
    </w:rPr>
  </w:style>
  <w:style w:type="paragraph" w:customStyle="1" w:styleId="ssmn">
    <w:name w:val="ssmn"/>
    <w:basedOn w:val="Normal"/>
    <w:pPr>
      <w:spacing w:before="100" w:beforeAutospacing="1" w:after="100" w:afterAutospacing="1" w:line="240" w:lineRule="auto"/>
    </w:pPr>
    <w:rPr>
      <w:szCs w:val="24"/>
      <w:lang w:val="ro-RO"/>
    </w:rPr>
  </w:style>
  <w:style w:type="paragraph" w:customStyle="1" w:styleId="shdr">
    <w:name w:val="shdr"/>
    <w:basedOn w:val="Normal"/>
    <w:pPr>
      <w:spacing w:before="100" w:beforeAutospacing="1" w:after="100" w:afterAutospacing="1" w:line="240" w:lineRule="auto"/>
    </w:pPr>
    <w:rPr>
      <w:szCs w:val="24"/>
      <w:lang w:val="ro-RO"/>
    </w:rPr>
  </w:style>
  <w:style w:type="paragraph" w:customStyle="1" w:styleId="sanxttl">
    <w:name w:val="sanxttl"/>
    <w:basedOn w:val="Normal"/>
    <w:pPr>
      <w:spacing w:before="100" w:beforeAutospacing="1" w:after="100" w:afterAutospacing="1" w:line="240" w:lineRule="auto"/>
    </w:pPr>
    <w:rPr>
      <w:szCs w:val="24"/>
      <w:lang w:val="ro-RO"/>
    </w:rPr>
  </w:style>
  <w:style w:type="character" w:customStyle="1" w:styleId="sanxbdy">
    <w:name w:val="sanxbdy"/>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sden">
    <w:name w:val="s_den"/>
    <w:basedOn w:val="Normal"/>
    <w:pPr>
      <w:spacing w:before="100" w:beforeAutospacing="1" w:after="100" w:afterAutospacing="1" w:line="240" w:lineRule="auto"/>
    </w:pPr>
    <w:rPr>
      <w:szCs w:val="24"/>
      <w:lang w:val="ro-RO"/>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salnttl">
    <w:name w:val="s_aln_tt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539">
      <w:bodyDiv w:val="1"/>
      <w:marLeft w:val="0"/>
      <w:marRight w:val="0"/>
      <w:marTop w:val="0"/>
      <w:marBottom w:val="0"/>
      <w:divBdr>
        <w:top w:val="none" w:sz="0" w:space="0" w:color="auto"/>
        <w:left w:val="none" w:sz="0" w:space="0" w:color="auto"/>
        <w:bottom w:val="none" w:sz="0" w:space="0" w:color="auto"/>
        <w:right w:val="none" w:sz="0" w:space="0" w:color="auto"/>
      </w:divBdr>
      <w:divsChild>
        <w:div w:id="1617836369">
          <w:marLeft w:val="0"/>
          <w:marRight w:val="0"/>
          <w:marTop w:val="0"/>
          <w:marBottom w:val="0"/>
          <w:divBdr>
            <w:top w:val="none" w:sz="0" w:space="0" w:color="auto"/>
            <w:left w:val="none" w:sz="0" w:space="0" w:color="auto"/>
            <w:bottom w:val="none" w:sz="0" w:space="0" w:color="auto"/>
            <w:right w:val="none" w:sz="0" w:space="0" w:color="auto"/>
          </w:divBdr>
        </w:div>
      </w:divsChild>
    </w:div>
    <w:div w:id="50351483">
      <w:bodyDiv w:val="1"/>
      <w:marLeft w:val="0"/>
      <w:marRight w:val="0"/>
      <w:marTop w:val="0"/>
      <w:marBottom w:val="0"/>
      <w:divBdr>
        <w:top w:val="none" w:sz="0" w:space="0" w:color="auto"/>
        <w:left w:val="none" w:sz="0" w:space="0" w:color="auto"/>
        <w:bottom w:val="none" w:sz="0" w:space="0" w:color="auto"/>
        <w:right w:val="none" w:sz="0" w:space="0" w:color="auto"/>
      </w:divBdr>
      <w:divsChild>
        <w:div w:id="333919115">
          <w:marLeft w:val="0"/>
          <w:marRight w:val="0"/>
          <w:marTop w:val="0"/>
          <w:marBottom w:val="0"/>
          <w:divBdr>
            <w:top w:val="none" w:sz="0" w:space="0" w:color="auto"/>
            <w:left w:val="none" w:sz="0" w:space="0" w:color="auto"/>
            <w:bottom w:val="none" w:sz="0" w:space="0" w:color="auto"/>
            <w:right w:val="none" w:sz="0" w:space="0" w:color="auto"/>
          </w:divBdr>
        </w:div>
      </w:divsChild>
    </w:div>
    <w:div w:id="214894319">
      <w:bodyDiv w:val="1"/>
      <w:marLeft w:val="0"/>
      <w:marRight w:val="0"/>
      <w:marTop w:val="0"/>
      <w:marBottom w:val="0"/>
      <w:divBdr>
        <w:top w:val="none" w:sz="0" w:space="0" w:color="auto"/>
        <w:left w:val="none" w:sz="0" w:space="0" w:color="auto"/>
        <w:bottom w:val="none" w:sz="0" w:space="0" w:color="auto"/>
        <w:right w:val="none" w:sz="0" w:space="0" w:color="auto"/>
      </w:divBdr>
      <w:divsChild>
        <w:div w:id="1102603652">
          <w:marLeft w:val="0"/>
          <w:marRight w:val="0"/>
          <w:marTop w:val="0"/>
          <w:marBottom w:val="0"/>
          <w:divBdr>
            <w:top w:val="none" w:sz="0" w:space="0" w:color="auto"/>
            <w:left w:val="none" w:sz="0" w:space="0" w:color="auto"/>
            <w:bottom w:val="none" w:sz="0" w:space="0" w:color="auto"/>
            <w:right w:val="none" w:sz="0" w:space="0" w:color="auto"/>
          </w:divBdr>
        </w:div>
      </w:divsChild>
    </w:div>
    <w:div w:id="230770482">
      <w:bodyDiv w:val="1"/>
      <w:marLeft w:val="0"/>
      <w:marRight w:val="0"/>
      <w:marTop w:val="0"/>
      <w:marBottom w:val="0"/>
      <w:divBdr>
        <w:top w:val="none" w:sz="0" w:space="0" w:color="auto"/>
        <w:left w:val="none" w:sz="0" w:space="0" w:color="auto"/>
        <w:bottom w:val="none" w:sz="0" w:space="0" w:color="auto"/>
        <w:right w:val="none" w:sz="0" w:space="0" w:color="auto"/>
      </w:divBdr>
      <w:divsChild>
        <w:div w:id="2096440133">
          <w:marLeft w:val="0"/>
          <w:marRight w:val="0"/>
          <w:marTop w:val="0"/>
          <w:marBottom w:val="0"/>
          <w:divBdr>
            <w:top w:val="none" w:sz="0" w:space="0" w:color="auto"/>
            <w:left w:val="none" w:sz="0" w:space="0" w:color="auto"/>
            <w:bottom w:val="none" w:sz="0" w:space="0" w:color="auto"/>
            <w:right w:val="none" w:sz="0" w:space="0" w:color="auto"/>
          </w:divBdr>
        </w:div>
      </w:divsChild>
    </w:div>
    <w:div w:id="250360245">
      <w:bodyDiv w:val="1"/>
      <w:marLeft w:val="0"/>
      <w:marRight w:val="0"/>
      <w:marTop w:val="0"/>
      <w:marBottom w:val="0"/>
      <w:divBdr>
        <w:top w:val="none" w:sz="0" w:space="0" w:color="auto"/>
        <w:left w:val="none" w:sz="0" w:space="0" w:color="auto"/>
        <w:bottom w:val="none" w:sz="0" w:space="0" w:color="auto"/>
        <w:right w:val="none" w:sz="0" w:space="0" w:color="auto"/>
      </w:divBdr>
      <w:divsChild>
        <w:div w:id="1392575008">
          <w:marLeft w:val="0"/>
          <w:marRight w:val="0"/>
          <w:marTop w:val="0"/>
          <w:marBottom w:val="0"/>
          <w:divBdr>
            <w:top w:val="none" w:sz="0" w:space="0" w:color="auto"/>
            <w:left w:val="none" w:sz="0" w:space="0" w:color="auto"/>
            <w:bottom w:val="none" w:sz="0" w:space="0" w:color="auto"/>
            <w:right w:val="none" w:sz="0" w:space="0" w:color="auto"/>
          </w:divBdr>
        </w:div>
      </w:divsChild>
    </w:div>
    <w:div w:id="255333911">
      <w:bodyDiv w:val="1"/>
      <w:marLeft w:val="0"/>
      <w:marRight w:val="0"/>
      <w:marTop w:val="0"/>
      <w:marBottom w:val="0"/>
      <w:divBdr>
        <w:top w:val="none" w:sz="0" w:space="0" w:color="auto"/>
        <w:left w:val="none" w:sz="0" w:space="0" w:color="auto"/>
        <w:bottom w:val="none" w:sz="0" w:space="0" w:color="auto"/>
        <w:right w:val="none" w:sz="0" w:space="0" w:color="auto"/>
      </w:divBdr>
    </w:div>
    <w:div w:id="259726574">
      <w:bodyDiv w:val="1"/>
      <w:marLeft w:val="0"/>
      <w:marRight w:val="0"/>
      <w:marTop w:val="0"/>
      <w:marBottom w:val="0"/>
      <w:divBdr>
        <w:top w:val="none" w:sz="0" w:space="0" w:color="auto"/>
        <w:left w:val="none" w:sz="0" w:space="0" w:color="auto"/>
        <w:bottom w:val="none" w:sz="0" w:space="0" w:color="auto"/>
        <w:right w:val="none" w:sz="0" w:space="0" w:color="auto"/>
      </w:divBdr>
      <w:divsChild>
        <w:div w:id="209267599">
          <w:marLeft w:val="0"/>
          <w:marRight w:val="0"/>
          <w:marTop w:val="0"/>
          <w:marBottom w:val="0"/>
          <w:divBdr>
            <w:top w:val="none" w:sz="0" w:space="0" w:color="auto"/>
            <w:left w:val="none" w:sz="0" w:space="0" w:color="auto"/>
            <w:bottom w:val="none" w:sz="0" w:space="0" w:color="auto"/>
            <w:right w:val="none" w:sz="0" w:space="0" w:color="auto"/>
          </w:divBdr>
        </w:div>
      </w:divsChild>
    </w:div>
    <w:div w:id="261379513">
      <w:bodyDiv w:val="1"/>
      <w:marLeft w:val="0"/>
      <w:marRight w:val="0"/>
      <w:marTop w:val="0"/>
      <w:marBottom w:val="0"/>
      <w:divBdr>
        <w:top w:val="none" w:sz="0" w:space="0" w:color="auto"/>
        <w:left w:val="none" w:sz="0" w:space="0" w:color="auto"/>
        <w:bottom w:val="none" w:sz="0" w:space="0" w:color="auto"/>
        <w:right w:val="none" w:sz="0" w:space="0" w:color="auto"/>
      </w:divBdr>
      <w:divsChild>
        <w:div w:id="325983259">
          <w:marLeft w:val="0"/>
          <w:marRight w:val="0"/>
          <w:marTop w:val="240"/>
          <w:marBottom w:val="0"/>
          <w:divBdr>
            <w:top w:val="none" w:sz="0" w:space="0" w:color="auto"/>
            <w:left w:val="none" w:sz="0" w:space="0" w:color="auto"/>
            <w:bottom w:val="none" w:sz="0" w:space="0" w:color="auto"/>
            <w:right w:val="none" w:sz="0" w:space="0" w:color="auto"/>
          </w:divBdr>
        </w:div>
        <w:div w:id="408818793">
          <w:marLeft w:val="0"/>
          <w:marRight w:val="0"/>
          <w:marTop w:val="240"/>
          <w:marBottom w:val="0"/>
          <w:divBdr>
            <w:top w:val="none" w:sz="0" w:space="0" w:color="auto"/>
            <w:left w:val="none" w:sz="0" w:space="0" w:color="auto"/>
            <w:bottom w:val="none" w:sz="0" w:space="0" w:color="auto"/>
            <w:right w:val="none" w:sz="0" w:space="0" w:color="auto"/>
          </w:divBdr>
          <w:divsChild>
            <w:div w:id="1191454937">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 w:id="335113119">
      <w:bodyDiv w:val="1"/>
      <w:marLeft w:val="0"/>
      <w:marRight w:val="0"/>
      <w:marTop w:val="0"/>
      <w:marBottom w:val="0"/>
      <w:divBdr>
        <w:top w:val="none" w:sz="0" w:space="0" w:color="auto"/>
        <w:left w:val="none" w:sz="0" w:space="0" w:color="auto"/>
        <w:bottom w:val="none" w:sz="0" w:space="0" w:color="auto"/>
        <w:right w:val="none" w:sz="0" w:space="0" w:color="auto"/>
      </w:divBdr>
      <w:divsChild>
        <w:div w:id="1960648516">
          <w:marLeft w:val="0"/>
          <w:marRight w:val="0"/>
          <w:marTop w:val="0"/>
          <w:marBottom w:val="0"/>
          <w:divBdr>
            <w:top w:val="none" w:sz="0" w:space="0" w:color="auto"/>
            <w:left w:val="none" w:sz="0" w:space="0" w:color="auto"/>
            <w:bottom w:val="none" w:sz="0" w:space="0" w:color="auto"/>
            <w:right w:val="none" w:sz="0" w:space="0" w:color="auto"/>
          </w:divBdr>
        </w:div>
      </w:divsChild>
    </w:div>
    <w:div w:id="3682653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452">
          <w:marLeft w:val="0"/>
          <w:marRight w:val="0"/>
          <w:marTop w:val="0"/>
          <w:marBottom w:val="0"/>
          <w:divBdr>
            <w:top w:val="none" w:sz="0" w:space="0" w:color="auto"/>
            <w:left w:val="none" w:sz="0" w:space="0" w:color="auto"/>
            <w:bottom w:val="none" w:sz="0" w:space="0" w:color="auto"/>
            <w:right w:val="none" w:sz="0" w:space="0" w:color="auto"/>
          </w:divBdr>
        </w:div>
      </w:divsChild>
    </w:div>
    <w:div w:id="398334385">
      <w:bodyDiv w:val="1"/>
      <w:marLeft w:val="0"/>
      <w:marRight w:val="0"/>
      <w:marTop w:val="0"/>
      <w:marBottom w:val="0"/>
      <w:divBdr>
        <w:top w:val="none" w:sz="0" w:space="0" w:color="auto"/>
        <w:left w:val="none" w:sz="0" w:space="0" w:color="auto"/>
        <w:bottom w:val="none" w:sz="0" w:space="0" w:color="auto"/>
        <w:right w:val="none" w:sz="0" w:space="0" w:color="auto"/>
      </w:divBdr>
      <w:divsChild>
        <w:div w:id="203835377">
          <w:marLeft w:val="0"/>
          <w:marRight w:val="0"/>
          <w:marTop w:val="0"/>
          <w:marBottom w:val="0"/>
          <w:divBdr>
            <w:top w:val="none" w:sz="0" w:space="0" w:color="auto"/>
            <w:left w:val="none" w:sz="0" w:space="0" w:color="auto"/>
            <w:bottom w:val="none" w:sz="0" w:space="0" w:color="auto"/>
            <w:right w:val="none" w:sz="0" w:space="0" w:color="auto"/>
          </w:divBdr>
        </w:div>
      </w:divsChild>
    </w:div>
    <w:div w:id="401223881">
      <w:bodyDiv w:val="1"/>
      <w:marLeft w:val="0"/>
      <w:marRight w:val="0"/>
      <w:marTop w:val="0"/>
      <w:marBottom w:val="0"/>
      <w:divBdr>
        <w:top w:val="none" w:sz="0" w:space="0" w:color="auto"/>
        <w:left w:val="none" w:sz="0" w:space="0" w:color="auto"/>
        <w:bottom w:val="none" w:sz="0" w:space="0" w:color="auto"/>
        <w:right w:val="none" w:sz="0" w:space="0" w:color="auto"/>
      </w:divBdr>
      <w:divsChild>
        <w:div w:id="1331643474">
          <w:marLeft w:val="0"/>
          <w:marRight w:val="0"/>
          <w:marTop w:val="0"/>
          <w:marBottom w:val="0"/>
          <w:divBdr>
            <w:top w:val="none" w:sz="0" w:space="0" w:color="auto"/>
            <w:left w:val="none" w:sz="0" w:space="0" w:color="auto"/>
            <w:bottom w:val="none" w:sz="0" w:space="0" w:color="auto"/>
            <w:right w:val="none" w:sz="0" w:space="0" w:color="auto"/>
          </w:divBdr>
        </w:div>
      </w:divsChild>
    </w:div>
    <w:div w:id="470443709">
      <w:bodyDiv w:val="1"/>
      <w:marLeft w:val="0"/>
      <w:marRight w:val="0"/>
      <w:marTop w:val="0"/>
      <w:marBottom w:val="0"/>
      <w:divBdr>
        <w:top w:val="none" w:sz="0" w:space="0" w:color="auto"/>
        <w:left w:val="none" w:sz="0" w:space="0" w:color="auto"/>
        <w:bottom w:val="none" w:sz="0" w:space="0" w:color="auto"/>
        <w:right w:val="none" w:sz="0" w:space="0" w:color="auto"/>
      </w:divBdr>
      <w:divsChild>
        <w:div w:id="1982348983">
          <w:marLeft w:val="0"/>
          <w:marRight w:val="0"/>
          <w:marTop w:val="0"/>
          <w:marBottom w:val="0"/>
          <w:divBdr>
            <w:top w:val="none" w:sz="0" w:space="0" w:color="auto"/>
            <w:left w:val="none" w:sz="0" w:space="0" w:color="auto"/>
            <w:bottom w:val="none" w:sz="0" w:space="0" w:color="auto"/>
            <w:right w:val="none" w:sz="0" w:space="0" w:color="auto"/>
          </w:divBdr>
        </w:div>
      </w:divsChild>
    </w:div>
    <w:div w:id="477459963">
      <w:bodyDiv w:val="1"/>
      <w:marLeft w:val="0"/>
      <w:marRight w:val="0"/>
      <w:marTop w:val="0"/>
      <w:marBottom w:val="0"/>
      <w:divBdr>
        <w:top w:val="none" w:sz="0" w:space="0" w:color="auto"/>
        <w:left w:val="none" w:sz="0" w:space="0" w:color="auto"/>
        <w:bottom w:val="none" w:sz="0" w:space="0" w:color="auto"/>
        <w:right w:val="none" w:sz="0" w:space="0" w:color="auto"/>
      </w:divBdr>
      <w:divsChild>
        <w:div w:id="626619104">
          <w:marLeft w:val="0"/>
          <w:marRight w:val="0"/>
          <w:marTop w:val="0"/>
          <w:marBottom w:val="0"/>
          <w:divBdr>
            <w:top w:val="none" w:sz="0" w:space="0" w:color="auto"/>
            <w:left w:val="none" w:sz="0" w:space="0" w:color="auto"/>
            <w:bottom w:val="none" w:sz="0" w:space="0" w:color="auto"/>
            <w:right w:val="none" w:sz="0" w:space="0" w:color="auto"/>
          </w:divBdr>
        </w:div>
      </w:divsChild>
    </w:div>
    <w:div w:id="502744028">
      <w:bodyDiv w:val="1"/>
      <w:marLeft w:val="0"/>
      <w:marRight w:val="0"/>
      <w:marTop w:val="0"/>
      <w:marBottom w:val="0"/>
      <w:divBdr>
        <w:top w:val="none" w:sz="0" w:space="0" w:color="auto"/>
        <w:left w:val="none" w:sz="0" w:space="0" w:color="auto"/>
        <w:bottom w:val="none" w:sz="0" w:space="0" w:color="auto"/>
        <w:right w:val="none" w:sz="0" w:space="0" w:color="auto"/>
      </w:divBdr>
      <w:divsChild>
        <w:div w:id="329604680">
          <w:marLeft w:val="0"/>
          <w:marRight w:val="0"/>
          <w:marTop w:val="0"/>
          <w:marBottom w:val="0"/>
          <w:divBdr>
            <w:top w:val="none" w:sz="0" w:space="0" w:color="auto"/>
            <w:left w:val="none" w:sz="0" w:space="0" w:color="auto"/>
            <w:bottom w:val="none" w:sz="0" w:space="0" w:color="auto"/>
            <w:right w:val="none" w:sz="0" w:space="0" w:color="auto"/>
          </w:divBdr>
          <w:divsChild>
            <w:div w:id="770323426">
              <w:marLeft w:val="0"/>
              <w:marRight w:val="0"/>
              <w:marTop w:val="0"/>
              <w:marBottom w:val="0"/>
              <w:divBdr>
                <w:top w:val="none" w:sz="0" w:space="0" w:color="auto"/>
                <w:left w:val="none" w:sz="0" w:space="0" w:color="auto"/>
                <w:bottom w:val="none" w:sz="0" w:space="0" w:color="auto"/>
                <w:right w:val="none" w:sz="0" w:space="0" w:color="auto"/>
              </w:divBdr>
            </w:div>
            <w:div w:id="189490418">
              <w:marLeft w:val="0"/>
              <w:marRight w:val="0"/>
              <w:marTop w:val="0"/>
              <w:marBottom w:val="0"/>
              <w:divBdr>
                <w:top w:val="none" w:sz="0" w:space="0" w:color="auto"/>
                <w:left w:val="none" w:sz="0" w:space="0" w:color="auto"/>
                <w:bottom w:val="none" w:sz="0" w:space="0" w:color="auto"/>
                <w:right w:val="none" w:sz="0" w:space="0" w:color="auto"/>
              </w:divBdr>
            </w:div>
            <w:div w:id="748963880">
              <w:marLeft w:val="0"/>
              <w:marRight w:val="0"/>
              <w:marTop w:val="0"/>
              <w:marBottom w:val="0"/>
              <w:divBdr>
                <w:top w:val="none" w:sz="0" w:space="0" w:color="auto"/>
                <w:left w:val="none" w:sz="0" w:space="0" w:color="auto"/>
                <w:bottom w:val="none" w:sz="0" w:space="0" w:color="auto"/>
                <w:right w:val="none" w:sz="0" w:space="0" w:color="auto"/>
              </w:divBdr>
            </w:div>
            <w:div w:id="9688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127">
      <w:bodyDiv w:val="1"/>
      <w:marLeft w:val="0"/>
      <w:marRight w:val="0"/>
      <w:marTop w:val="0"/>
      <w:marBottom w:val="0"/>
      <w:divBdr>
        <w:top w:val="none" w:sz="0" w:space="0" w:color="auto"/>
        <w:left w:val="none" w:sz="0" w:space="0" w:color="auto"/>
        <w:bottom w:val="none" w:sz="0" w:space="0" w:color="auto"/>
        <w:right w:val="none" w:sz="0" w:space="0" w:color="auto"/>
      </w:divBdr>
      <w:divsChild>
        <w:div w:id="333530241">
          <w:marLeft w:val="0"/>
          <w:marRight w:val="0"/>
          <w:marTop w:val="0"/>
          <w:marBottom w:val="0"/>
          <w:divBdr>
            <w:top w:val="none" w:sz="0" w:space="0" w:color="auto"/>
            <w:left w:val="none" w:sz="0" w:space="0" w:color="auto"/>
            <w:bottom w:val="none" w:sz="0" w:space="0" w:color="auto"/>
            <w:right w:val="none" w:sz="0" w:space="0" w:color="auto"/>
          </w:divBdr>
        </w:div>
      </w:divsChild>
    </w:div>
    <w:div w:id="662008192">
      <w:bodyDiv w:val="1"/>
      <w:marLeft w:val="0"/>
      <w:marRight w:val="0"/>
      <w:marTop w:val="0"/>
      <w:marBottom w:val="0"/>
      <w:divBdr>
        <w:top w:val="none" w:sz="0" w:space="0" w:color="auto"/>
        <w:left w:val="none" w:sz="0" w:space="0" w:color="auto"/>
        <w:bottom w:val="none" w:sz="0" w:space="0" w:color="auto"/>
        <w:right w:val="none" w:sz="0" w:space="0" w:color="auto"/>
      </w:divBdr>
      <w:divsChild>
        <w:div w:id="833227654">
          <w:marLeft w:val="0"/>
          <w:marRight w:val="0"/>
          <w:marTop w:val="0"/>
          <w:marBottom w:val="0"/>
          <w:divBdr>
            <w:top w:val="none" w:sz="0" w:space="0" w:color="auto"/>
            <w:left w:val="none" w:sz="0" w:space="0" w:color="auto"/>
            <w:bottom w:val="none" w:sz="0" w:space="0" w:color="auto"/>
            <w:right w:val="none" w:sz="0" w:space="0" w:color="auto"/>
          </w:divBdr>
        </w:div>
      </w:divsChild>
    </w:div>
    <w:div w:id="688413235">
      <w:bodyDiv w:val="1"/>
      <w:marLeft w:val="0"/>
      <w:marRight w:val="0"/>
      <w:marTop w:val="0"/>
      <w:marBottom w:val="0"/>
      <w:divBdr>
        <w:top w:val="none" w:sz="0" w:space="0" w:color="auto"/>
        <w:left w:val="none" w:sz="0" w:space="0" w:color="auto"/>
        <w:bottom w:val="none" w:sz="0" w:space="0" w:color="auto"/>
        <w:right w:val="none" w:sz="0" w:space="0" w:color="auto"/>
      </w:divBdr>
      <w:divsChild>
        <w:div w:id="633759615">
          <w:marLeft w:val="0"/>
          <w:marRight w:val="0"/>
          <w:marTop w:val="0"/>
          <w:marBottom w:val="0"/>
          <w:divBdr>
            <w:top w:val="none" w:sz="0" w:space="0" w:color="auto"/>
            <w:left w:val="none" w:sz="0" w:space="0" w:color="auto"/>
            <w:bottom w:val="none" w:sz="0" w:space="0" w:color="auto"/>
            <w:right w:val="none" w:sz="0" w:space="0" w:color="auto"/>
          </w:divBdr>
        </w:div>
      </w:divsChild>
    </w:div>
    <w:div w:id="720980440">
      <w:bodyDiv w:val="1"/>
      <w:marLeft w:val="0"/>
      <w:marRight w:val="0"/>
      <w:marTop w:val="0"/>
      <w:marBottom w:val="0"/>
      <w:divBdr>
        <w:top w:val="none" w:sz="0" w:space="0" w:color="auto"/>
        <w:left w:val="none" w:sz="0" w:space="0" w:color="auto"/>
        <w:bottom w:val="none" w:sz="0" w:space="0" w:color="auto"/>
        <w:right w:val="none" w:sz="0" w:space="0" w:color="auto"/>
      </w:divBdr>
      <w:divsChild>
        <w:div w:id="572086446">
          <w:marLeft w:val="0"/>
          <w:marRight w:val="0"/>
          <w:marTop w:val="0"/>
          <w:marBottom w:val="0"/>
          <w:divBdr>
            <w:top w:val="none" w:sz="0" w:space="0" w:color="auto"/>
            <w:left w:val="none" w:sz="0" w:space="0" w:color="auto"/>
            <w:bottom w:val="none" w:sz="0" w:space="0" w:color="auto"/>
            <w:right w:val="none" w:sz="0" w:space="0" w:color="auto"/>
          </w:divBdr>
        </w:div>
      </w:divsChild>
    </w:div>
    <w:div w:id="830490200">
      <w:bodyDiv w:val="1"/>
      <w:marLeft w:val="0"/>
      <w:marRight w:val="0"/>
      <w:marTop w:val="0"/>
      <w:marBottom w:val="0"/>
      <w:divBdr>
        <w:top w:val="none" w:sz="0" w:space="0" w:color="auto"/>
        <w:left w:val="none" w:sz="0" w:space="0" w:color="auto"/>
        <w:bottom w:val="none" w:sz="0" w:space="0" w:color="auto"/>
        <w:right w:val="none" w:sz="0" w:space="0" w:color="auto"/>
      </w:divBdr>
      <w:divsChild>
        <w:div w:id="131605915">
          <w:marLeft w:val="0"/>
          <w:marRight w:val="0"/>
          <w:marTop w:val="0"/>
          <w:marBottom w:val="0"/>
          <w:divBdr>
            <w:top w:val="none" w:sz="0" w:space="0" w:color="auto"/>
            <w:left w:val="none" w:sz="0" w:space="0" w:color="auto"/>
            <w:bottom w:val="none" w:sz="0" w:space="0" w:color="auto"/>
            <w:right w:val="none" w:sz="0" w:space="0" w:color="auto"/>
          </w:divBdr>
        </w:div>
      </w:divsChild>
    </w:div>
    <w:div w:id="905266832">
      <w:bodyDiv w:val="1"/>
      <w:marLeft w:val="0"/>
      <w:marRight w:val="0"/>
      <w:marTop w:val="0"/>
      <w:marBottom w:val="0"/>
      <w:divBdr>
        <w:top w:val="none" w:sz="0" w:space="0" w:color="auto"/>
        <w:left w:val="none" w:sz="0" w:space="0" w:color="auto"/>
        <w:bottom w:val="none" w:sz="0" w:space="0" w:color="auto"/>
        <w:right w:val="none" w:sz="0" w:space="0" w:color="auto"/>
      </w:divBdr>
      <w:divsChild>
        <w:div w:id="329136907">
          <w:marLeft w:val="0"/>
          <w:marRight w:val="0"/>
          <w:marTop w:val="0"/>
          <w:marBottom w:val="0"/>
          <w:divBdr>
            <w:top w:val="none" w:sz="0" w:space="0" w:color="auto"/>
            <w:left w:val="none" w:sz="0" w:space="0" w:color="auto"/>
            <w:bottom w:val="none" w:sz="0" w:space="0" w:color="auto"/>
            <w:right w:val="none" w:sz="0" w:space="0" w:color="auto"/>
          </w:divBdr>
          <w:divsChild>
            <w:div w:id="443576435">
              <w:marLeft w:val="0"/>
              <w:marRight w:val="0"/>
              <w:marTop w:val="0"/>
              <w:marBottom w:val="0"/>
              <w:divBdr>
                <w:top w:val="none" w:sz="0" w:space="0" w:color="auto"/>
                <w:left w:val="none" w:sz="0" w:space="0" w:color="auto"/>
                <w:bottom w:val="none" w:sz="0" w:space="0" w:color="auto"/>
                <w:right w:val="none" w:sz="0" w:space="0" w:color="auto"/>
              </w:divBdr>
            </w:div>
            <w:div w:id="88241296">
              <w:marLeft w:val="0"/>
              <w:marRight w:val="0"/>
              <w:marTop w:val="0"/>
              <w:marBottom w:val="0"/>
              <w:divBdr>
                <w:top w:val="none" w:sz="0" w:space="0" w:color="auto"/>
                <w:left w:val="none" w:sz="0" w:space="0" w:color="auto"/>
                <w:bottom w:val="none" w:sz="0" w:space="0" w:color="auto"/>
                <w:right w:val="none" w:sz="0" w:space="0" w:color="auto"/>
              </w:divBdr>
            </w:div>
            <w:div w:id="17650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8720">
      <w:bodyDiv w:val="1"/>
      <w:marLeft w:val="0"/>
      <w:marRight w:val="0"/>
      <w:marTop w:val="0"/>
      <w:marBottom w:val="0"/>
      <w:divBdr>
        <w:top w:val="none" w:sz="0" w:space="0" w:color="auto"/>
        <w:left w:val="none" w:sz="0" w:space="0" w:color="auto"/>
        <w:bottom w:val="none" w:sz="0" w:space="0" w:color="auto"/>
        <w:right w:val="none" w:sz="0" w:space="0" w:color="auto"/>
      </w:divBdr>
      <w:divsChild>
        <w:div w:id="1186869570">
          <w:marLeft w:val="0"/>
          <w:marRight w:val="0"/>
          <w:marTop w:val="0"/>
          <w:marBottom w:val="0"/>
          <w:divBdr>
            <w:top w:val="none" w:sz="0" w:space="0" w:color="auto"/>
            <w:left w:val="none" w:sz="0" w:space="0" w:color="auto"/>
            <w:bottom w:val="none" w:sz="0" w:space="0" w:color="auto"/>
            <w:right w:val="none" w:sz="0" w:space="0" w:color="auto"/>
          </w:divBdr>
        </w:div>
      </w:divsChild>
    </w:div>
    <w:div w:id="965428066">
      <w:bodyDiv w:val="1"/>
      <w:marLeft w:val="0"/>
      <w:marRight w:val="0"/>
      <w:marTop w:val="0"/>
      <w:marBottom w:val="0"/>
      <w:divBdr>
        <w:top w:val="none" w:sz="0" w:space="0" w:color="auto"/>
        <w:left w:val="none" w:sz="0" w:space="0" w:color="auto"/>
        <w:bottom w:val="none" w:sz="0" w:space="0" w:color="auto"/>
        <w:right w:val="none" w:sz="0" w:space="0" w:color="auto"/>
      </w:divBdr>
      <w:divsChild>
        <w:div w:id="1317103952">
          <w:marLeft w:val="0"/>
          <w:marRight w:val="0"/>
          <w:marTop w:val="0"/>
          <w:marBottom w:val="0"/>
          <w:divBdr>
            <w:top w:val="none" w:sz="0" w:space="0" w:color="auto"/>
            <w:left w:val="none" w:sz="0" w:space="0" w:color="auto"/>
            <w:bottom w:val="none" w:sz="0" w:space="0" w:color="auto"/>
            <w:right w:val="none" w:sz="0" w:space="0" w:color="auto"/>
          </w:divBdr>
        </w:div>
      </w:divsChild>
    </w:div>
    <w:div w:id="1050573319">
      <w:bodyDiv w:val="1"/>
      <w:marLeft w:val="0"/>
      <w:marRight w:val="0"/>
      <w:marTop w:val="0"/>
      <w:marBottom w:val="0"/>
      <w:divBdr>
        <w:top w:val="none" w:sz="0" w:space="0" w:color="auto"/>
        <w:left w:val="none" w:sz="0" w:space="0" w:color="auto"/>
        <w:bottom w:val="none" w:sz="0" w:space="0" w:color="auto"/>
        <w:right w:val="none" w:sz="0" w:space="0" w:color="auto"/>
      </w:divBdr>
      <w:divsChild>
        <w:div w:id="3825268">
          <w:marLeft w:val="0"/>
          <w:marRight w:val="0"/>
          <w:marTop w:val="480"/>
          <w:marBottom w:val="0"/>
          <w:divBdr>
            <w:top w:val="none" w:sz="0" w:space="0" w:color="auto"/>
            <w:left w:val="none" w:sz="0" w:space="0" w:color="auto"/>
            <w:bottom w:val="none" w:sz="0" w:space="0" w:color="auto"/>
            <w:right w:val="none" w:sz="0" w:space="0" w:color="auto"/>
          </w:divBdr>
          <w:divsChild>
            <w:div w:id="930044687">
              <w:marLeft w:val="0"/>
              <w:marRight w:val="0"/>
              <w:marTop w:val="240"/>
              <w:marBottom w:val="0"/>
              <w:divBdr>
                <w:top w:val="none" w:sz="0" w:space="0" w:color="auto"/>
                <w:left w:val="none" w:sz="0" w:space="0" w:color="auto"/>
                <w:bottom w:val="none" w:sz="0" w:space="0" w:color="auto"/>
                <w:right w:val="none" w:sz="0" w:space="0" w:color="auto"/>
              </w:divBdr>
            </w:div>
          </w:divsChild>
        </w:div>
        <w:div w:id="1134637228">
          <w:marLeft w:val="0"/>
          <w:marRight w:val="0"/>
          <w:marTop w:val="240"/>
          <w:marBottom w:val="0"/>
          <w:divBdr>
            <w:top w:val="none" w:sz="0" w:space="0" w:color="auto"/>
            <w:left w:val="none" w:sz="0" w:space="0" w:color="auto"/>
            <w:bottom w:val="none" w:sz="0" w:space="0" w:color="auto"/>
            <w:right w:val="none" w:sz="0" w:space="0" w:color="auto"/>
          </w:divBdr>
          <w:divsChild>
            <w:div w:id="958686771">
              <w:marLeft w:val="0"/>
              <w:marRight w:val="0"/>
              <w:marTop w:val="72"/>
              <w:marBottom w:val="240"/>
              <w:divBdr>
                <w:top w:val="none" w:sz="0" w:space="0" w:color="auto"/>
                <w:left w:val="none" w:sz="0" w:space="0" w:color="auto"/>
                <w:bottom w:val="none" w:sz="0" w:space="0" w:color="auto"/>
                <w:right w:val="none" w:sz="0" w:space="0" w:color="auto"/>
              </w:divBdr>
            </w:div>
            <w:div w:id="1603105561">
              <w:marLeft w:val="0"/>
              <w:marRight w:val="0"/>
              <w:marTop w:val="72"/>
              <w:marBottom w:val="240"/>
              <w:divBdr>
                <w:top w:val="none" w:sz="0" w:space="0" w:color="auto"/>
                <w:left w:val="none" w:sz="0" w:space="0" w:color="auto"/>
                <w:bottom w:val="none" w:sz="0" w:space="0" w:color="auto"/>
                <w:right w:val="none" w:sz="0" w:space="0" w:color="auto"/>
              </w:divBdr>
            </w:div>
            <w:div w:id="621348897">
              <w:marLeft w:val="0"/>
              <w:marRight w:val="0"/>
              <w:marTop w:val="72"/>
              <w:marBottom w:val="240"/>
              <w:divBdr>
                <w:top w:val="none" w:sz="0" w:space="0" w:color="auto"/>
                <w:left w:val="none" w:sz="0" w:space="0" w:color="auto"/>
                <w:bottom w:val="none" w:sz="0" w:space="0" w:color="auto"/>
                <w:right w:val="none" w:sz="0" w:space="0" w:color="auto"/>
              </w:divBdr>
            </w:div>
            <w:div w:id="1739933470">
              <w:marLeft w:val="0"/>
              <w:marRight w:val="0"/>
              <w:marTop w:val="72"/>
              <w:marBottom w:val="240"/>
              <w:divBdr>
                <w:top w:val="none" w:sz="0" w:space="0" w:color="auto"/>
                <w:left w:val="none" w:sz="0" w:space="0" w:color="auto"/>
                <w:bottom w:val="none" w:sz="0" w:space="0" w:color="auto"/>
                <w:right w:val="none" w:sz="0" w:space="0" w:color="auto"/>
              </w:divBdr>
            </w:div>
            <w:div w:id="133641138">
              <w:marLeft w:val="0"/>
              <w:marRight w:val="0"/>
              <w:marTop w:val="0"/>
              <w:marBottom w:val="240"/>
              <w:divBdr>
                <w:top w:val="none" w:sz="0" w:space="0" w:color="auto"/>
                <w:left w:val="none" w:sz="0" w:space="0" w:color="auto"/>
                <w:bottom w:val="none" w:sz="0" w:space="0" w:color="auto"/>
                <w:right w:val="none" w:sz="0" w:space="0" w:color="auto"/>
              </w:divBdr>
              <w:divsChild>
                <w:div w:id="141119270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061904584">
      <w:bodyDiv w:val="1"/>
      <w:marLeft w:val="0"/>
      <w:marRight w:val="0"/>
      <w:marTop w:val="0"/>
      <w:marBottom w:val="0"/>
      <w:divBdr>
        <w:top w:val="none" w:sz="0" w:space="0" w:color="auto"/>
        <w:left w:val="none" w:sz="0" w:space="0" w:color="auto"/>
        <w:bottom w:val="none" w:sz="0" w:space="0" w:color="auto"/>
        <w:right w:val="none" w:sz="0" w:space="0" w:color="auto"/>
      </w:divBdr>
    </w:div>
    <w:div w:id="1074275974">
      <w:bodyDiv w:val="1"/>
      <w:marLeft w:val="0"/>
      <w:marRight w:val="0"/>
      <w:marTop w:val="0"/>
      <w:marBottom w:val="0"/>
      <w:divBdr>
        <w:top w:val="none" w:sz="0" w:space="0" w:color="auto"/>
        <w:left w:val="none" w:sz="0" w:space="0" w:color="auto"/>
        <w:bottom w:val="none" w:sz="0" w:space="0" w:color="auto"/>
        <w:right w:val="none" w:sz="0" w:space="0" w:color="auto"/>
      </w:divBdr>
      <w:divsChild>
        <w:div w:id="107243586">
          <w:marLeft w:val="0"/>
          <w:marRight w:val="0"/>
          <w:marTop w:val="0"/>
          <w:marBottom w:val="0"/>
          <w:divBdr>
            <w:top w:val="none" w:sz="0" w:space="0" w:color="auto"/>
            <w:left w:val="none" w:sz="0" w:space="0" w:color="auto"/>
            <w:bottom w:val="none" w:sz="0" w:space="0" w:color="auto"/>
            <w:right w:val="none" w:sz="0" w:space="0" w:color="auto"/>
          </w:divBdr>
        </w:div>
      </w:divsChild>
    </w:div>
    <w:div w:id="1137138072">
      <w:bodyDiv w:val="1"/>
      <w:marLeft w:val="0"/>
      <w:marRight w:val="0"/>
      <w:marTop w:val="0"/>
      <w:marBottom w:val="0"/>
      <w:divBdr>
        <w:top w:val="none" w:sz="0" w:space="0" w:color="auto"/>
        <w:left w:val="none" w:sz="0" w:space="0" w:color="auto"/>
        <w:bottom w:val="none" w:sz="0" w:space="0" w:color="auto"/>
        <w:right w:val="none" w:sz="0" w:space="0" w:color="auto"/>
      </w:divBdr>
    </w:div>
    <w:div w:id="1199775234">
      <w:bodyDiv w:val="1"/>
      <w:marLeft w:val="0"/>
      <w:marRight w:val="0"/>
      <w:marTop w:val="0"/>
      <w:marBottom w:val="0"/>
      <w:divBdr>
        <w:top w:val="none" w:sz="0" w:space="0" w:color="auto"/>
        <w:left w:val="none" w:sz="0" w:space="0" w:color="auto"/>
        <w:bottom w:val="none" w:sz="0" w:space="0" w:color="auto"/>
        <w:right w:val="none" w:sz="0" w:space="0" w:color="auto"/>
      </w:divBdr>
      <w:divsChild>
        <w:div w:id="1995134934">
          <w:marLeft w:val="0"/>
          <w:marRight w:val="0"/>
          <w:marTop w:val="0"/>
          <w:marBottom w:val="0"/>
          <w:divBdr>
            <w:top w:val="none" w:sz="0" w:space="0" w:color="auto"/>
            <w:left w:val="none" w:sz="0" w:space="0" w:color="auto"/>
            <w:bottom w:val="none" w:sz="0" w:space="0" w:color="auto"/>
            <w:right w:val="none" w:sz="0" w:space="0" w:color="auto"/>
          </w:divBdr>
        </w:div>
      </w:divsChild>
    </w:div>
    <w:div w:id="1236628166">
      <w:bodyDiv w:val="1"/>
      <w:marLeft w:val="0"/>
      <w:marRight w:val="0"/>
      <w:marTop w:val="0"/>
      <w:marBottom w:val="0"/>
      <w:divBdr>
        <w:top w:val="none" w:sz="0" w:space="0" w:color="auto"/>
        <w:left w:val="none" w:sz="0" w:space="0" w:color="auto"/>
        <w:bottom w:val="none" w:sz="0" w:space="0" w:color="auto"/>
        <w:right w:val="none" w:sz="0" w:space="0" w:color="auto"/>
      </w:divBdr>
      <w:divsChild>
        <w:div w:id="627855768">
          <w:marLeft w:val="0"/>
          <w:marRight w:val="0"/>
          <w:marTop w:val="0"/>
          <w:marBottom w:val="0"/>
          <w:divBdr>
            <w:top w:val="none" w:sz="0" w:space="0" w:color="auto"/>
            <w:left w:val="none" w:sz="0" w:space="0" w:color="auto"/>
            <w:bottom w:val="none" w:sz="0" w:space="0" w:color="auto"/>
            <w:right w:val="none" w:sz="0" w:space="0" w:color="auto"/>
          </w:divBdr>
        </w:div>
      </w:divsChild>
    </w:div>
    <w:div w:id="1278634119">
      <w:bodyDiv w:val="1"/>
      <w:marLeft w:val="0"/>
      <w:marRight w:val="0"/>
      <w:marTop w:val="0"/>
      <w:marBottom w:val="0"/>
      <w:divBdr>
        <w:top w:val="none" w:sz="0" w:space="0" w:color="auto"/>
        <w:left w:val="none" w:sz="0" w:space="0" w:color="auto"/>
        <w:bottom w:val="none" w:sz="0" w:space="0" w:color="auto"/>
        <w:right w:val="none" w:sz="0" w:space="0" w:color="auto"/>
      </w:divBdr>
      <w:divsChild>
        <w:div w:id="94442452">
          <w:marLeft w:val="0"/>
          <w:marRight w:val="0"/>
          <w:marTop w:val="0"/>
          <w:marBottom w:val="0"/>
          <w:divBdr>
            <w:top w:val="none" w:sz="0" w:space="0" w:color="auto"/>
            <w:left w:val="none" w:sz="0" w:space="0" w:color="auto"/>
            <w:bottom w:val="none" w:sz="0" w:space="0" w:color="auto"/>
            <w:right w:val="none" w:sz="0" w:space="0" w:color="auto"/>
          </w:divBdr>
        </w:div>
      </w:divsChild>
    </w:div>
    <w:div w:id="1388332888">
      <w:bodyDiv w:val="1"/>
      <w:marLeft w:val="0"/>
      <w:marRight w:val="0"/>
      <w:marTop w:val="0"/>
      <w:marBottom w:val="0"/>
      <w:divBdr>
        <w:top w:val="none" w:sz="0" w:space="0" w:color="auto"/>
        <w:left w:val="none" w:sz="0" w:space="0" w:color="auto"/>
        <w:bottom w:val="none" w:sz="0" w:space="0" w:color="auto"/>
        <w:right w:val="none" w:sz="0" w:space="0" w:color="auto"/>
      </w:divBdr>
      <w:divsChild>
        <w:div w:id="474760729">
          <w:marLeft w:val="0"/>
          <w:marRight w:val="0"/>
          <w:marTop w:val="0"/>
          <w:marBottom w:val="0"/>
          <w:divBdr>
            <w:top w:val="none" w:sz="0" w:space="0" w:color="auto"/>
            <w:left w:val="none" w:sz="0" w:space="0" w:color="auto"/>
            <w:bottom w:val="none" w:sz="0" w:space="0" w:color="auto"/>
            <w:right w:val="none" w:sz="0" w:space="0" w:color="auto"/>
          </w:divBdr>
        </w:div>
      </w:divsChild>
    </w:div>
    <w:div w:id="1391222195">
      <w:bodyDiv w:val="1"/>
      <w:marLeft w:val="0"/>
      <w:marRight w:val="0"/>
      <w:marTop w:val="0"/>
      <w:marBottom w:val="0"/>
      <w:divBdr>
        <w:top w:val="none" w:sz="0" w:space="0" w:color="auto"/>
        <w:left w:val="none" w:sz="0" w:space="0" w:color="auto"/>
        <w:bottom w:val="none" w:sz="0" w:space="0" w:color="auto"/>
        <w:right w:val="none" w:sz="0" w:space="0" w:color="auto"/>
      </w:divBdr>
      <w:divsChild>
        <w:div w:id="1803647150">
          <w:marLeft w:val="0"/>
          <w:marRight w:val="0"/>
          <w:marTop w:val="0"/>
          <w:marBottom w:val="0"/>
          <w:divBdr>
            <w:top w:val="none" w:sz="0" w:space="0" w:color="auto"/>
            <w:left w:val="none" w:sz="0" w:space="0" w:color="auto"/>
            <w:bottom w:val="none" w:sz="0" w:space="0" w:color="auto"/>
            <w:right w:val="none" w:sz="0" w:space="0" w:color="auto"/>
          </w:divBdr>
        </w:div>
      </w:divsChild>
    </w:div>
    <w:div w:id="1430084753">
      <w:bodyDiv w:val="1"/>
      <w:marLeft w:val="0"/>
      <w:marRight w:val="0"/>
      <w:marTop w:val="0"/>
      <w:marBottom w:val="0"/>
      <w:divBdr>
        <w:top w:val="none" w:sz="0" w:space="0" w:color="auto"/>
        <w:left w:val="none" w:sz="0" w:space="0" w:color="auto"/>
        <w:bottom w:val="none" w:sz="0" w:space="0" w:color="auto"/>
        <w:right w:val="none" w:sz="0" w:space="0" w:color="auto"/>
      </w:divBdr>
    </w:div>
    <w:div w:id="1433666417">
      <w:bodyDiv w:val="1"/>
      <w:marLeft w:val="0"/>
      <w:marRight w:val="0"/>
      <w:marTop w:val="0"/>
      <w:marBottom w:val="0"/>
      <w:divBdr>
        <w:top w:val="none" w:sz="0" w:space="0" w:color="auto"/>
        <w:left w:val="none" w:sz="0" w:space="0" w:color="auto"/>
        <w:bottom w:val="none" w:sz="0" w:space="0" w:color="auto"/>
        <w:right w:val="none" w:sz="0" w:space="0" w:color="auto"/>
      </w:divBdr>
      <w:divsChild>
        <w:div w:id="603267293">
          <w:marLeft w:val="0"/>
          <w:marRight w:val="0"/>
          <w:marTop w:val="0"/>
          <w:marBottom w:val="0"/>
          <w:divBdr>
            <w:top w:val="none" w:sz="0" w:space="0" w:color="auto"/>
            <w:left w:val="none" w:sz="0" w:space="0" w:color="auto"/>
            <w:bottom w:val="none" w:sz="0" w:space="0" w:color="auto"/>
            <w:right w:val="none" w:sz="0" w:space="0" w:color="auto"/>
          </w:divBdr>
        </w:div>
      </w:divsChild>
    </w:div>
    <w:div w:id="1485464017">
      <w:bodyDiv w:val="1"/>
      <w:marLeft w:val="0"/>
      <w:marRight w:val="0"/>
      <w:marTop w:val="0"/>
      <w:marBottom w:val="0"/>
      <w:divBdr>
        <w:top w:val="none" w:sz="0" w:space="0" w:color="auto"/>
        <w:left w:val="none" w:sz="0" w:space="0" w:color="auto"/>
        <w:bottom w:val="none" w:sz="0" w:space="0" w:color="auto"/>
        <w:right w:val="none" w:sz="0" w:space="0" w:color="auto"/>
      </w:divBdr>
      <w:divsChild>
        <w:div w:id="1122381366">
          <w:marLeft w:val="0"/>
          <w:marRight w:val="0"/>
          <w:marTop w:val="0"/>
          <w:marBottom w:val="0"/>
          <w:divBdr>
            <w:top w:val="none" w:sz="0" w:space="0" w:color="auto"/>
            <w:left w:val="none" w:sz="0" w:space="0" w:color="auto"/>
            <w:bottom w:val="none" w:sz="0" w:space="0" w:color="auto"/>
            <w:right w:val="none" w:sz="0" w:space="0" w:color="auto"/>
          </w:divBdr>
        </w:div>
      </w:divsChild>
    </w:div>
    <w:div w:id="1489323590">
      <w:bodyDiv w:val="1"/>
      <w:marLeft w:val="0"/>
      <w:marRight w:val="0"/>
      <w:marTop w:val="0"/>
      <w:marBottom w:val="0"/>
      <w:divBdr>
        <w:top w:val="none" w:sz="0" w:space="0" w:color="auto"/>
        <w:left w:val="none" w:sz="0" w:space="0" w:color="auto"/>
        <w:bottom w:val="none" w:sz="0" w:space="0" w:color="auto"/>
        <w:right w:val="none" w:sz="0" w:space="0" w:color="auto"/>
      </w:divBdr>
      <w:divsChild>
        <w:div w:id="1060593946">
          <w:marLeft w:val="0"/>
          <w:marRight w:val="0"/>
          <w:marTop w:val="0"/>
          <w:marBottom w:val="0"/>
          <w:divBdr>
            <w:top w:val="none" w:sz="0" w:space="0" w:color="auto"/>
            <w:left w:val="none" w:sz="0" w:space="0" w:color="auto"/>
            <w:bottom w:val="none" w:sz="0" w:space="0" w:color="auto"/>
            <w:right w:val="none" w:sz="0" w:space="0" w:color="auto"/>
          </w:divBdr>
        </w:div>
      </w:divsChild>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45286425">
      <w:bodyDiv w:val="1"/>
      <w:marLeft w:val="0"/>
      <w:marRight w:val="0"/>
      <w:marTop w:val="0"/>
      <w:marBottom w:val="0"/>
      <w:divBdr>
        <w:top w:val="none" w:sz="0" w:space="0" w:color="auto"/>
        <w:left w:val="none" w:sz="0" w:space="0" w:color="auto"/>
        <w:bottom w:val="none" w:sz="0" w:space="0" w:color="auto"/>
        <w:right w:val="none" w:sz="0" w:space="0" w:color="auto"/>
      </w:divBdr>
      <w:divsChild>
        <w:div w:id="2045401227">
          <w:marLeft w:val="0"/>
          <w:marRight w:val="0"/>
          <w:marTop w:val="0"/>
          <w:marBottom w:val="0"/>
          <w:divBdr>
            <w:top w:val="none" w:sz="0" w:space="0" w:color="auto"/>
            <w:left w:val="none" w:sz="0" w:space="0" w:color="auto"/>
            <w:bottom w:val="none" w:sz="0" w:space="0" w:color="auto"/>
            <w:right w:val="none" w:sz="0" w:space="0" w:color="auto"/>
          </w:divBdr>
          <w:divsChild>
            <w:div w:id="1799957638">
              <w:marLeft w:val="0"/>
              <w:marRight w:val="0"/>
              <w:marTop w:val="0"/>
              <w:marBottom w:val="0"/>
              <w:divBdr>
                <w:top w:val="none" w:sz="0" w:space="0" w:color="auto"/>
                <w:left w:val="none" w:sz="0" w:space="0" w:color="auto"/>
                <w:bottom w:val="none" w:sz="0" w:space="0" w:color="auto"/>
                <w:right w:val="none" w:sz="0" w:space="0" w:color="auto"/>
              </w:divBdr>
              <w:divsChild>
                <w:div w:id="429086082">
                  <w:marLeft w:val="0"/>
                  <w:marRight w:val="0"/>
                  <w:marTop w:val="0"/>
                  <w:marBottom w:val="0"/>
                  <w:divBdr>
                    <w:top w:val="none" w:sz="0" w:space="0" w:color="auto"/>
                    <w:left w:val="none" w:sz="0" w:space="0" w:color="auto"/>
                    <w:bottom w:val="none" w:sz="0" w:space="0" w:color="auto"/>
                    <w:right w:val="none" w:sz="0" w:space="0" w:color="auto"/>
                  </w:divBdr>
                </w:div>
              </w:divsChild>
            </w:div>
            <w:div w:id="1036004498">
              <w:marLeft w:val="0"/>
              <w:marRight w:val="0"/>
              <w:marTop w:val="0"/>
              <w:marBottom w:val="0"/>
              <w:divBdr>
                <w:top w:val="none" w:sz="0" w:space="0" w:color="auto"/>
                <w:left w:val="none" w:sz="0" w:space="0" w:color="auto"/>
                <w:bottom w:val="none" w:sz="0" w:space="0" w:color="auto"/>
                <w:right w:val="none" w:sz="0" w:space="0" w:color="auto"/>
              </w:divBdr>
              <w:divsChild>
                <w:div w:id="702250109">
                  <w:marLeft w:val="0"/>
                  <w:marRight w:val="0"/>
                  <w:marTop w:val="0"/>
                  <w:marBottom w:val="0"/>
                  <w:divBdr>
                    <w:top w:val="none" w:sz="0" w:space="0" w:color="auto"/>
                    <w:left w:val="none" w:sz="0" w:space="0" w:color="auto"/>
                    <w:bottom w:val="none" w:sz="0" w:space="0" w:color="auto"/>
                    <w:right w:val="none" w:sz="0" w:space="0" w:color="auto"/>
                  </w:divBdr>
                </w:div>
                <w:div w:id="1755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1904">
      <w:bodyDiv w:val="1"/>
      <w:marLeft w:val="0"/>
      <w:marRight w:val="0"/>
      <w:marTop w:val="0"/>
      <w:marBottom w:val="0"/>
      <w:divBdr>
        <w:top w:val="none" w:sz="0" w:space="0" w:color="auto"/>
        <w:left w:val="none" w:sz="0" w:space="0" w:color="auto"/>
        <w:bottom w:val="none" w:sz="0" w:space="0" w:color="auto"/>
        <w:right w:val="none" w:sz="0" w:space="0" w:color="auto"/>
      </w:divBdr>
      <w:divsChild>
        <w:div w:id="323363695">
          <w:marLeft w:val="0"/>
          <w:marRight w:val="0"/>
          <w:marTop w:val="0"/>
          <w:marBottom w:val="0"/>
          <w:divBdr>
            <w:top w:val="none" w:sz="0" w:space="0" w:color="auto"/>
            <w:left w:val="none" w:sz="0" w:space="0" w:color="auto"/>
            <w:bottom w:val="none" w:sz="0" w:space="0" w:color="auto"/>
            <w:right w:val="none" w:sz="0" w:space="0" w:color="auto"/>
          </w:divBdr>
        </w:div>
      </w:divsChild>
    </w:div>
    <w:div w:id="1760129345">
      <w:bodyDiv w:val="1"/>
      <w:marLeft w:val="0"/>
      <w:marRight w:val="0"/>
      <w:marTop w:val="0"/>
      <w:marBottom w:val="0"/>
      <w:divBdr>
        <w:top w:val="none" w:sz="0" w:space="0" w:color="auto"/>
        <w:left w:val="none" w:sz="0" w:space="0" w:color="auto"/>
        <w:bottom w:val="none" w:sz="0" w:space="0" w:color="auto"/>
        <w:right w:val="none" w:sz="0" w:space="0" w:color="auto"/>
      </w:divBdr>
      <w:divsChild>
        <w:div w:id="1770275967">
          <w:marLeft w:val="0"/>
          <w:marRight w:val="0"/>
          <w:marTop w:val="0"/>
          <w:marBottom w:val="0"/>
          <w:divBdr>
            <w:top w:val="none" w:sz="0" w:space="0" w:color="auto"/>
            <w:left w:val="none" w:sz="0" w:space="0" w:color="auto"/>
            <w:bottom w:val="none" w:sz="0" w:space="0" w:color="auto"/>
            <w:right w:val="none" w:sz="0" w:space="0" w:color="auto"/>
          </w:divBdr>
        </w:div>
      </w:divsChild>
    </w:div>
    <w:div w:id="1775590489">
      <w:bodyDiv w:val="1"/>
      <w:marLeft w:val="0"/>
      <w:marRight w:val="0"/>
      <w:marTop w:val="0"/>
      <w:marBottom w:val="0"/>
      <w:divBdr>
        <w:top w:val="none" w:sz="0" w:space="0" w:color="auto"/>
        <w:left w:val="none" w:sz="0" w:space="0" w:color="auto"/>
        <w:bottom w:val="none" w:sz="0" w:space="0" w:color="auto"/>
        <w:right w:val="none" w:sz="0" w:space="0" w:color="auto"/>
      </w:divBdr>
      <w:divsChild>
        <w:div w:id="1289897725">
          <w:marLeft w:val="0"/>
          <w:marRight w:val="0"/>
          <w:marTop w:val="0"/>
          <w:marBottom w:val="0"/>
          <w:divBdr>
            <w:top w:val="none" w:sz="0" w:space="0" w:color="auto"/>
            <w:left w:val="none" w:sz="0" w:space="0" w:color="auto"/>
            <w:bottom w:val="none" w:sz="0" w:space="0" w:color="auto"/>
            <w:right w:val="none" w:sz="0" w:space="0" w:color="auto"/>
          </w:divBdr>
        </w:div>
      </w:divsChild>
    </w:div>
    <w:div w:id="1836414588">
      <w:bodyDiv w:val="1"/>
      <w:marLeft w:val="0"/>
      <w:marRight w:val="0"/>
      <w:marTop w:val="0"/>
      <w:marBottom w:val="0"/>
      <w:divBdr>
        <w:top w:val="none" w:sz="0" w:space="0" w:color="auto"/>
        <w:left w:val="none" w:sz="0" w:space="0" w:color="auto"/>
        <w:bottom w:val="none" w:sz="0" w:space="0" w:color="auto"/>
        <w:right w:val="none" w:sz="0" w:space="0" w:color="auto"/>
      </w:divBdr>
      <w:divsChild>
        <w:div w:id="1452045063">
          <w:marLeft w:val="0"/>
          <w:marRight w:val="0"/>
          <w:marTop w:val="0"/>
          <w:marBottom w:val="0"/>
          <w:divBdr>
            <w:top w:val="none" w:sz="0" w:space="0" w:color="auto"/>
            <w:left w:val="none" w:sz="0" w:space="0" w:color="auto"/>
            <w:bottom w:val="none" w:sz="0" w:space="0" w:color="auto"/>
            <w:right w:val="none" w:sz="0" w:space="0" w:color="auto"/>
          </w:divBdr>
        </w:div>
      </w:divsChild>
    </w:div>
    <w:div w:id="1841315960">
      <w:bodyDiv w:val="1"/>
      <w:marLeft w:val="0"/>
      <w:marRight w:val="0"/>
      <w:marTop w:val="0"/>
      <w:marBottom w:val="0"/>
      <w:divBdr>
        <w:top w:val="none" w:sz="0" w:space="0" w:color="auto"/>
        <w:left w:val="none" w:sz="0" w:space="0" w:color="auto"/>
        <w:bottom w:val="none" w:sz="0" w:space="0" w:color="auto"/>
        <w:right w:val="none" w:sz="0" w:space="0" w:color="auto"/>
      </w:divBdr>
      <w:divsChild>
        <w:div w:id="1132745770">
          <w:marLeft w:val="0"/>
          <w:marRight w:val="0"/>
          <w:marTop w:val="0"/>
          <w:marBottom w:val="0"/>
          <w:divBdr>
            <w:top w:val="none" w:sz="0" w:space="0" w:color="auto"/>
            <w:left w:val="none" w:sz="0" w:space="0" w:color="auto"/>
            <w:bottom w:val="none" w:sz="0" w:space="0" w:color="auto"/>
            <w:right w:val="none" w:sz="0" w:space="0" w:color="auto"/>
          </w:divBdr>
        </w:div>
      </w:divsChild>
    </w:div>
    <w:div w:id="1886982646">
      <w:bodyDiv w:val="1"/>
      <w:marLeft w:val="0"/>
      <w:marRight w:val="0"/>
      <w:marTop w:val="0"/>
      <w:marBottom w:val="0"/>
      <w:divBdr>
        <w:top w:val="none" w:sz="0" w:space="0" w:color="auto"/>
        <w:left w:val="none" w:sz="0" w:space="0" w:color="auto"/>
        <w:bottom w:val="none" w:sz="0" w:space="0" w:color="auto"/>
        <w:right w:val="none" w:sz="0" w:space="0" w:color="auto"/>
      </w:divBdr>
      <w:divsChild>
        <w:div w:id="1175461363">
          <w:marLeft w:val="0"/>
          <w:marRight w:val="0"/>
          <w:marTop w:val="480"/>
          <w:marBottom w:val="0"/>
          <w:divBdr>
            <w:top w:val="none" w:sz="0" w:space="0" w:color="auto"/>
            <w:left w:val="none" w:sz="0" w:space="0" w:color="auto"/>
            <w:bottom w:val="none" w:sz="0" w:space="0" w:color="auto"/>
            <w:right w:val="none" w:sz="0" w:space="0" w:color="auto"/>
          </w:divBdr>
          <w:divsChild>
            <w:div w:id="759833180">
              <w:marLeft w:val="0"/>
              <w:marRight w:val="0"/>
              <w:marTop w:val="240"/>
              <w:marBottom w:val="0"/>
              <w:divBdr>
                <w:top w:val="none" w:sz="0" w:space="0" w:color="auto"/>
                <w:left w:val="none" w:sz="0" w:space="0" w:color="auto"/>
                <w:bottom w:val="none" w:sz="0" w:space="0" w:color="auto"/>
                <w:right w:val="none" w:sz="0" w:space="0" w:color="auto"/>
              </w:divBdr>
            </w:div>
          </w:divsChild>
        </w:div>
        <w:div w:id="1353460939">
          <w:marLeft w:val="0"/>
          <w:marRight w:val="0"/>
          <w:marTop w:val="240"/>
          <w:marBottom w:val="0"/>
          <w:divBdr>
            <w:top w:val="none" w:sz="0" w:space="0" w:color="auto"/>
            <w:left w:val="none" w:sz="0" w:space="0" w:color="auto"/>
            <w:bottom w:val="none" w:sz="0" w:space="0" w:color="auto"/>
            <w:right w:val="none" w:sz="0" w:space="0" w:color="auto"/>
          </w:divBdr>
          <w:divsChild>
            <w:div w:id="1911960843">
              <w:marLeft w:val="0"/>
              <w:marRight w:val="0"/>
              <w:marTop w:val="72"/>
              <w:marBottom w:val="240"/>
              <w:divBdr>
                <w:top w:val="none" w:sz="0" w:space="0" w:color="auto"/>
                <w:left w:val="none" w:sz="0" w:space="0" w:color="auto"/>
                <w:bottom w:val="none" w:sz="0" w:space="0" w:color="auto"/>
                <w:right w:val="none" w:sz="0" w:space="0" w:color="auto"/>
              </w:divBdr>
            </w:div>
            <w:div w:id="2035770189">
              <w:marLeft w:val="0"/>
              <w:marRight w:val="0"/>
              <w:marTop w:val="72"/>
              <w:marBottom w:val="240"/>
              <w:divBdr>
                <w:top w:val="none" w:sz="0" w:space="0" w:color="auto"/>
                <w:left w:val="none" w:sz="0" w:space="0" w:color="auto"/>
                <w:bottom w:val="none" w:sz="0" w:space="0" w:color="auto"/>
                <w:right w:val="none" w:sz="0" w:space="0" w:color="auto"/>
              </w:divBdr>
            </w:div>
            <w:div w:id="658702841">
              <w:marLeft w:val="0"/>
              <w:marRight w:val="0"/>
              <w:marTop w:val="72"/>
              <w:marBottom w:val="240"/>
              <w:divBdr>
                <w:top w:val="none" w:sz="0" w:space="0" w:color="auto"/>
                <w:left w:val="none" w:sz="0" w:space="0" w:color="auto"/>
                <w:bottom w:val="none" w:sz="0" w:space="0" w:color="auto"/>
                <w:right w:val="none" w:sz="0" w:space="0" w:color="auto"/>
              </w:divBdr>
            </w:div>
            <w:div w:id="697512073">
              <w:marLeft w:val="0"/>
              <w:marRight w:val="0"/>
              <w:marTop w:val="72"/>
              <w:marBottom w:val="240"/>
              <w:divBdr>
                <w:top w:val="none" w:sz="0" w:space="0" w:color="auto"/>
                <w:left w:val="none" w:sz="0" w:space="0" w:color="auto"/>
                <w:bottom w:val="none" w:sz="0" w:space="0" w:color="auto"/>
                <w:right w:val="none" w:sz="0" w:space="0" w:color="auto"/>
              </w:divBdr>
            </w:div>
            <w:div w:id="686180677">
              <w:marLeft w:val="0"/>
              <w:marRight w:val="0"/>
              <w:marTop w:val="0"/>
              <w:marBottom w:val="240"/>
              <w:divBdr>
                <w:top w:val="none" w:sz="0" w:space="0" w:color="auto"/>
                <w:left w:val="none" w:sz="0" w:space="0" w:color="auto"/>
                <w:bottom w:val="none" w:sz="0" w:space="0" w:color="auto"/>
                <w:right w:val="none" w:sz="0" w:space="0" w:color="auto"/>
              </w:divBdr>
              <w:divsChild>
                <w:div w:id="426080431">
                  <w:marLeft w:val="0"/>
                  <w:marRight w:val="0"/>
                  <w:marTop w:val="72"/>
                  <w:marBottom w:val="0"/>
                  <w:divBdr>
                    <w:top w:val="none" w:sz="0" w:space="0" w:color="auto"/>
                    <w:left w:val="none" w:sz="0" w:space="0" w:color="auto"/>
                    <w:bottom w:val="none" w:sz="0" w:space="0" w:color="auto"/>
                    <w:right w:val="none" w:sz="0" w:space="0" w:color="auto"/>
                  </w:divBdr>
                </w:div>
                <w:div w:id="292448116">
                  <w:marLeft w:val="360"/>
                  <w:marRight w:val="0"/>
                  <w:marTop w:val="0"/>
                  <w:marBottom w:val="72"/>
                  <w:divBdr>
                    <w:top w:val="none" w:sz="0" w:space="0" w:color="auto"/>
                    <w:left w:val="none" w:sz="0" w:space="0" w:color="auto"/>
                    <w:bottom w:val="none" w:sz="0" w:space="0" w:color="auto"/>
                    <w:right w:val="none" w:sz="0" w:space="0" w:color="auto"/>
                  </w:divBdr>
                  <w:divsChild>
                    <w:div w:id="112987187">
                      <w:marLeft w:val="0"/>
                      <w:marRight w:val="0"/>
                      <w:marTop w:val="72"/>
                      <w:marBottom w:val="0"/>
                      <w:divBdr>
                        <w:top w:val="none" w:sz="0" w:space="0" w:color="auto"/>
                        <w:left w:val="none" w:sz="0" w:space="0" w:color="auto"/>
                        <w:bottom w:val="none" w:sz="0" w:space="0" w:color="auto"/>
                        <w:right w:val="none" w:sz="0" w:space="0" w:color="auto"/>
                      </w:divBdr>
                    </w:div>
                    <w:div w:id="81142587">
                      <w:marLeft w:val="0"/>
                      <w:marRight w:val="0"/>
                      <w:marTop w:val="72"/>
                      <w:marBottom w:val="0"/>
                      <w:divBdr>
                        <w:top w:val="none" w:sz="0" w:space="0" w:color="auto"/>
                        <w:left w:val="none" w:sz="0" w:space="0" w:color="auto"/>
                        <w:bottom w:val="none" w:sz="0" w:space="0" w:color="auto"/>
                        <w:right w:val="none" w:sz="0" w:space="0" w:color="auto"/>
                      </w:divBdr>
                    </w:div>
                  </w:divsChild>
                </w:div>
                <w:div w:id="2116365449">
                  <w:marLeft w:val="360"/>
                  <w:marRight w:val="0"/>
                  <w:marTop w:val="0"/>
                  <w:marBottom w:val="72"/>
                  <w:divBdr>
                    <w:top w:val="none" w:sz="0" w:space="0" w:color="auto"/>
                    <w:left w:val="none" w:sz="0" w:space="0" w:color="auto"/>
                    <w:bottom w:val="none" w:sz="0" w:space="0" w:color="auto"/>
                    <w:right w:val="none" w:sz="0" w:space="0" w:color="auto"/>
                  </w:divBdr>
                </w:div>
              </w:divsChild>
            </w:div>
            <w:div w:id="430515668">
              <w:marLeft w:val="0"/>
              <w:marRight w:val="0"/>
              <w:marTop w:val="0"/>
              <w:marBottom w:val="240"/>
              <w:divBdr>
                <w:top w:val="none" w:sz="0" w:space="0" w:color="auto"/>
                <w:left w:val="none" w:sz="0" w:space="0" w:color="auto"/>
                <w:bottom w:val="none" w:sz="0" w:space="0" w:color="auto"/>
                <w:right w:val="none" w:sz="0" w:space="0" w:color="auto"/>
              </w:divBdr>
              <w:divsChild>
                <w:div w:id="18024563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926105982">
      <w:bodyDiv w:val="1"/>
      <w:marLeft w:val="0"/>
      <w:marRight w:val="0"/>
      <w:marTop w:val="0"/>
      <w:marBottom w:val="0"/>
      <w:divBdr>
        <w:top w:val="none" w:sz="0" w:space="0" w:color="auto"/>
        <w:left w:val="none" w:sz="0" w:space="0" w:color="auto"/>
        <w:bottom w:val="none" w:sz="0" w:space="0" w:color="auto"/>
        <w:right w:val="none" w:sz="0" w:space="0" w:color="auto"/>
      </w:divBdr>
      <w:divsChild>
        <w:div w:id="892809376">
          <w:marLeft w:val="0"/>
          <w:marRight w:val="0"/>
          <w:marTop w:val="0"/>
          <w:marBottom w:val="0"/>
          <w:divBdr>
            <w:top w:val="none" w:sz="0" w:space="0" w:color="auto"/>
            <w:left w:val="none" w:sz="0" w:space="0" w:color="auto"/>
            <w:bottom w:val="none" w:sz="0" w:space="0" w:color="auto"/>
            <w:right w:val="none" w:sz="0" w:space="0" w:color="auto"/>
          </w:divBdr>
        </w:div>
      </w:divsChild>
    </w:div>
    <w:div w:id="1933393200">
      <w:bodyDiv w:val="1"/>
      <w:marLeft w:val="0"/>
      <w:marRight w:val="0"/>
      <w:marTop w:val="0"/>
      <w:marBottom w:val="0"/>
      <w:divBdr>
        <w:top w:val="none" w:sz="0" w:space="0" w:color="auto"/>
        <w:left w:val="none" w:sz="0" w:space="0" w:color="auto"/>
        <w:bottom w:val="none" w:sz="0" w:space="0" w:color="auto"/>
        <w:right w:val="none" w:sz="0" w:space="0" w:color="auto"/>
      </w:divBdr>
      <w:divsChild>
        <w:div w:id="175317134">
          <w:marLeft w:val="0"/>
          <w:marRight w:val="0"/>
          <w:marTop w:val="0"/>
          <w:marBottom w:val="0"/>
          <w:divBdr>
            <w:top w:val="none" w:sz="0" w:space="0" w:color="auto"/>
            <w:left w:val="none" w:sz="0" w:space="0" w:color="auto"/>
            <w:bottom w:val="none" w:sz="0" w:space="0" w:color="auto"/>
            <w:right w:val="none" w:sz="0" w:space="0" w:color="auto"/>
          </w:divBdr>
        </w:div>
      </w:divsChild>
    </w:div>
    <w:div w:id="1943297111">
      <w:bodyDiv w:val="1"/>
      <w:marLeft w:val="0"/>
      <w:marRight w:val="0"/>
      <w:marTop w:val="0"/>
      <w:marBottom w:val="0"/>
      <w:divBdr>
        <w:top w:val="none" w:sz="0" w:space="0" w:color="auto"/>
        <w:left w:val="none" w:sz="0" w:space="0" w:color="auto"/>
        <w:bottom w:val="none" w:sz="0" w:space="0" w:color="auto"/>
        <w:right w:val="none" w:sz="0" w:space="0" w:color="auto"/>
      </w:divBdr>
      <w:divsChild>
        <w:div w:id="79835970">
          <w:marLeft w:val="0"/>
          <w:marRight w:val="0"/>
          <w:marTop w:val="0"/>
          <w:marBottom w:val="0"/>
          <w:divBdr>
            <w:top w:val="none" w:sz="0" w:space="0" w:color="auto"/>
            <w:left w:val="none" w:sz="0" w:space="0" w:color="auto"/>
            <w:bottom w:val="none" w:sz="0" w:space="0" w:color="auto"/>
            <w:right w:val="none" w:sz="0" w:space="0" w:color="auto"/>
          </w:divBdr>
        </w:div>
      </w:divsChild>
    </w:div>
    <w:div w:id="1968930210">
      <w:bodyDiv w:val="1"/>
      <w:marLeft w:val="0"/>
      <w:marRight w:val="0"/>
      <w:marTop w:val="0"/>
      <w:marBottom w:val="0"/>
      <w:divBdr>
        <w:top w:val="none" w:sz="0" w:space="0" w:color="auto"/>
        <w:left w:val="none" w:sz="0" w:space="0" w:color="auto"/>
        <w:bottom w:val="none" w:sz="0" w:space="0" w:color="auto"/>
        <w:right w:val="none" w:sz="0" w:space="0" w:color="auto"/>
      </w:divBdr>
      <w:divsChild>
        <w:div w:id="1816484953">
          <w:marLeft w:val="0"/>
          <w:marRight w:val="0"/>
          <w:marTop w:val="0"/>
          <w:marBottom w:val="0"/>
          <w:divBdr>
            <w:top w:val="none" w:sz="0" w:space="0" w:color="auto"/>
            <w:left w:val="none" w:sz="0" w:space="0" w:color="auto"/>
            <w:bottom w:val="none" w:sz="0" w:space="0" w:color="auto"/>
            <w:right w:val="none" w:sz="0" w:space="0" w:color="auto"/>
          </w:divBdr>
        </w:div>
      </w:divsChild>
    </w:div>
    <w:div w:id="2002460511">
      <w:bodyDiv w:val="1"/>
      <w:marLeft w:val="0"/>
      <w:marRight w:val="0"/>
      <w:marTop w:val="0"/>
      <w:marBottom w:val="0"/>
      <w:divBdr>
        <w:top w:val="none" w:sz="0" w:space="0" w:color="auto"/>
        <w:left w:val="none" w:sz="0" w:space="0" w:color="auto"/>
        <w:bottom w:val="none" w:sz="0" w:space="0" w:color="auto"/>
        <w:right w:val="none" w:sz="0" w:space="0" w:color="auto"/>
      </w:divBdr>
      <w:divsChild>
        <w:div w:id="933590010">
          <w:marLeft w:val="0"/>
          <w:marRight w:val="0"/>
          <w:marTop w:val="0"/>
          <w:marBottom w:val="0"/>
          <w:divBdr>
            <w:top w:val="none" w:sz="0" w:space="0" w:color="auto"/>
            <w:left w:val="none" w:sz="0" w:space="0" w:color="auto"/>
            <w:bottom w:val="none" w:sz="0" w:space="0" w:color="auto"/>
            <w:right w:val="none" w:sz="0" w:space="0" w:color="auto"/>
          </w:divBdr>
        </w:div>
      </w:divsChild>
    </w:div>
    <w:div w:id="2012903309">
      <w:bodyDiv w:val="1"/>
      <w:marLeft w:val="0"/>
      <w:marRight w:val="0"/>
      <w:marTop w:val="0"/>
      <w:marBottom w:val="0"/>
      <w:divBdr>
        <w:top w:val="none" w:sz="0" w:space="0" w:color="auto"/>
        <w:left w:val="none" w:sz="0" w:space="0" w:color="auto"/>
        <w:bottom w:val="none" w:sz="0" w:space="0" w:color="auto"/>
        <w:right w:val="none" w:sz="0" w:space="0" w:color="auto"/>
      </w:divBdr>
      <w:divsChild>
        <w:div w:id="1123187253">
          <w:marLeft w:val="0"/>
          <w:marRight w:val="0"/>
          <w:marTop w:val="0"/>
          <w:marBottom w:val="0"/>
          <w:divBdr>
            <w:top w:val="none" w:sz="0" w:space="0" w:color="auto"/>
            <w:left w:val="none" w:sz="0" w:space="0" w:color="auto"/>
            <w:bottom w:val="none" w:sz="0" w:space="0" w:color="auto"/>
            <w:right w:val="none" w:sz="0" w:space="0" w:color="auto"/>
          </w:divBdr>
        </w:div>
      </w:divsChild>
    </w:div>
    <w:div w:id="2050252444">
      <w:bodyDiv w:val="1"/>
      <w:marLeft w:val="0"/>
      <w:marRight w:val="0"/>
      <w:marTop w:val="0"/>
      <w:marBottom w:val="0"/>
      <w:divBdr>
        <w:top w:val="none" w:sz="0" w:space="0" w:color="auto"/>
        <w:left w:val="none" w:sz="0" w:space="0" w:color="auto"/>
        <w:bottom w:val="none" w:sz="0" w:space="0" w:color="auto"/>
        <w:right w:val="none" w:sz="0" w:space="0" w:color="auto"/>
      </w:divBdr>
      <w:divsChild>
        <w:div w:id="2048946824">
          <w:marLeft w:val="0"/>
          <w:marRight w:val="0"/>
          <w:marTop w:val="0"/>
          <w:marBottom w:val="0"/>
          <w:divBdr>
            <w:top w:val="none" w:sz="0" w:space="0" w:color="auto"/>
            <w:left w:val="none" w:sz="0" w:space="0" w:color="auto"/>
            <w:bottom w:val="none" w:sz="0" w:space="0" w:color="auto"/>
            <w:right w:val="none" w:sz="0" w:space="0" w:color="auto"/>
          </w:divBdr>
          <w:divsChild>
            <w:div w:id="1291208868">
              <w:marLeft w:val="0"/>
              <w:marRight w:val="0"/>
              <w:marTop w:val="0"/>
              <w:marBottom w:val="0"/>
              <w:divBdr>
                <w:top w:val="none" w:sz="0" w:space="0" w:color="auto"/>
                <w:left w:val="none" w:sz="0" w:space="0" w:color="auto"/>
                <w:bottom w:val="none" w:sz="0" w:space="0" w:color="auto"/>
                <w:right w:val="none" w:sz="0" w:space="0" w:color="auto"/>
              </w:divBdr>
            </w:div>
            <w:div w:id="1537624786">
              <w:marLeft w:val="0"/>
              <w:marRight w:val="0"/>
              <w:marTop w:val="0"/>
              <w:marBottom w:val="0"/>
              <w:divBdr>
                <w:top w:val="none" w:sz="0" w:space="0" w:color="auto"/>
                <w:left w:val="none" w:sz="0" w:space="0" w:color="auto"/>
                <w:bottom w:val="none" w:sz="0" w:space="0" w:color="auto"/>
                <w:right w:val="none" w:sz="0" w:space="0" w:color="auto"/>
              </w:divBdr>
            </w:div>
            <w:div w:id="2006276996">
              <w:marLeft w:val="0"/>
              <w:marRight w:val="0"/>
              <w:marTop w:val="0"/>
              <w:marBottom w:val="0"/>
              <w:divBdr>
                <w:top w:val="none" w:sz="0" w:space="0" w:color="auto"/>
                <w:left w:val="none" w:sz="0" w:space="0" w:color="auto"/>
                <w:bottom w:val="none" w:sz="0" w:space="0" w:color="auto"/>
                <w:right w:val="none" w:sz="0" w:space="0" w:color="auto"/>
              </w:divBdr>
            </w:div>
            <w:div w:id="197550864">
              <w:marLeft w:val="0"/>
              <w:marRight w:val="0"/>
              <w:marTop w:val="0"/>
              <w:marBottom w:val="0"/>
              <w:divBdr>
                <w:top w:val="none" w:sz="0" w:space="0" w:color="auto"/>
                <w:left w:val="none" w:sz="0" w:space="0" w:color="auto"/>
                <w:bottom w:val="none" w:sz="0" w:space="0" w:color="auto"/>
                <w:right w:val="none" w:sz="0" w:space="0" w:color="auto"/>
              </w:divBdr>
            </w:div>
            <w:div w:id="129448061">
              <w:marLeft w:val="0"/>
              <w:marRight w:val="0"/>
              <w:marTop w:val="0"/>
              <w:marBottom w:val="0"/>
              <w:divBdr>
                <w:top w:val="none" w:sz="0" w:space="0" w:color="auto"/>
                <w:left w:val="none" w:sz="0" w:space="0" w:color="auto"/>
                <w:bottom w:val="none" w:sz="0" w:space="0" w:color="auto"/>
                <w:right w:val="none" w:sz="0" w:space="0" w:color="auto"/>
              </w:divBdr>
            </w:div>
            <w:div w:id="822043479">
              <w:marLeft w:val="0"/>
              <w:marRight w:val="0"/>
              <w:marTop w:val="0"/>
              <w:marBottom w:val="0"/>
              <w:divBdr>
                <w:top w:val="none" w:sz="0" w:space="0" w:color="auto"/>
                <w:left w:val="none" w:sz="0" w:space="0" w:color="auto"/>
                <w:bottom w:val="none" w:sz="0" w:space="0" w:color="auto"/>
                <w:right w:val="none" w:sz="0" w:space="0" w:color="auto"/>
              </w:divBdr>
            </w:div>
            <w:div w:id="417561223">
              <w:marLeft w:val="0"/>
              <w:marRight w:val="0"/>
              <w:marTop w:val="0"/>
              <w:marBottom w:val="0"/>
              <w:divBdr>
                <w:top w:val="none" w:sz="0" w:space="0" w:color="auto"/>
                <w:left w:val="none" w:sz="0" w:space="0" w:color="auto"/>
                <w:bottom w:val="none" w:sz="0" w:space="0" w:color="auto"/>
                <w:right w:val="none" w:sz="0" w:space="0" w:color="auto"/>
              </w:divBdr>
            </w:div>
            <w:div w:id="1006174405">
              <w:marLeft w:val="0"/>
              <w:marRight w:val="0"/>
              <w:marTop w:val="0"/>
              <w:marBottom w:val="0"/>
              <w:divBdr>
                <w:top w:val="none" w:sz="0" w:space="0" w:color="auto"/>
                <w:left w:val="none" w:sz="0" w:space="0" w:color="auto"/>
                <w:bottom w:val="none" w:sz="0" w:space="0" w:color="auto"/>
                <w:right w:val="none" w:sz="0" w:space="0" w:color="auto"/>
              </w:divBdr>
            </w:div>
            <w:div w:id="4195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5024">
      <w:bodyDiv w:val="1"/>
      <w:marLeft w:val="0"/>
      <w:marRight w:val="0"/>
      <w:marTop w:val="0"/>
      <w:marBottom w:val="0"/>
      <w:divBdr>
        <w:top w:val="none" w:sz="0" w:space="0" w:color="auto"/>
        <w:left w:val="none" w:sz="0" w:space="0" w:color="auto"/>
        <w:bottom w:val="none" w:sz="0" w:space="0" w:color="auto"/>
        <w:right w:val="none" w:sz="0" w:space="0" w:color="auto"/>
      </w:divBdr>
      <w:divsChild>
        <w:div w:id="705717125">
          <w:marLeft w:val="0"/>
          <w:marRight w:val="0"/>
          <w:marTop w:val="0"/>
          <w:marBottom w:val="0"/>
          <w:divBdr>
            <w:top w:val="none" w:sz="0" w:space="0" w:color="auto"/>
            <w:left w:val="none" w:sz="0" w:space="0" w:color="auto"/>
            <w:bottom w:val="none" w:sz="0" w:space="0" w:color="auto"/>
            <w:right w:val="none" w:sz="0" w:space="0" w:color="auto"/>
          </w:divBdr>
        </w:div>
      </w:divsChild>
    </w:div>
    <w:div w:id="2141875772">
      <w:bodyDiv w:val="1"/>
      <w:marLeft w:val="0"/>
      <w:marRight w:val="0"/>
      <w:marTop w:val="0"/>
      <w:marBottom w:val="0"/>
      <w:divBdr>
        <w:top w:val="none" w:sz="0" w:space="0" w:color="auto"/>
        <w:left w:val="none" w:sz="0" w:space="0" w:color="auto"/>
        <w:bottom w:val="none" w:sz="0" w:space="0" w:color="auto"/>
        <w:right w:val="none" w:sz="0" w:space="0" w:color="auto"/>
      </w:divBdr>
      <w:divsChild>
        <w:div w:id="6467845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eurolegis\ro\index\act\6102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1B44-B864-4208-914C-125B1C1A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5297</Words>
  <Characters>30725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FOCA</dc:creator>
  <cp:lastModifiedBy>Ramona Danulet</cp:lastModifiedBy>
  <cp:revision>14</cp:revision>
  <cp:lastPrinted>2023-08-03T06:46:00Z</cp:lastPrinted>
  <dcterms:created xsi:type="dcterms:W3CDTF">2023-08-01T10:55:00Z</dcterms:created>
  <dcterms:modified xsi:type="dcterms:W3CDTF">2023-08-24T07:48:00Z</dcterms:modified>
</cp:coreProperties>
</file>