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3A52" w14:textId="77777777" w:rsidR="00037680" w:rsidRPr="00B36386" w:rsidRDefault="00084209" w:rsidP="00037680">
      <w:pPr>
        <w:jc w:val="center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MINISTERUL</w:t>
      </w:r>
      <w:r w:rsidR="005A662C" w:rsidRPr="00B36386">
        <w:rPr>
          <w:b/>
          <w:sz w:val="24"/>
          <w:szCs w:val="24"/>
          <w:lang w:val="ro-RO"/>
        </w:rPr>
        <w:t xml:space="preserve"> </w:t>
      </w:r>
      <w:r w:rsidR="00961715" w:rsidRPr="00B36386">
        <w:rPr>
          <w:b/>
          <w:sz w:val="24"/>
          <w:szCs w:val="24"/>
          <w:lang w:val="ro-RO"/>
        </w:rPr>
        <w:t xml:space="preserve">MEDIULUI, </w:t>
      </w:r>
      <w:r w:rsidR="005A662C" w:rsidRPr="00B36386">
        <w:rPr>
          <w:b/>
          <w:sz w:val="24"/>
          <w:szCs w:val="24"/>
          <w:lang w:val="ro-RO"/>
        </w:rPr>
        <w:t>APELOR</w:t>
      </w:r>
      <w:r w:rsidR="009C7DB5" w:rsidRPr="00B36386">
        <w:rPr>
          <w:b/>
          <w:sz w:val="24"/>
          <w:szCs w:val="24"/>
          <w:lang w:val="ro-RO"/>
        </w:rPr>
        <w:t xml:space="preserve"> Ş</w:t>
      </w:r>
      <w:r w:rsidR="005E6ACB" w:rsidRPr="00B36386">
        <w:rPr>
          <w:b/>
          <w:sz w:val="24"/>
          <w:szCs w:val="24"/>
          <w:lang w:val="ro-RO"/>
        </w:rPr>
        <w:t xml:space="preserve">I </w:t>
      </w:r>
      <w:r w:rsidR="005A662C" w:rsidRPr="00B36386">
        <w:rPr>
          <w:b/>
          <w:sz w:val="24"/>
          <w:szCs w:val="24"/>
          <w:lang w:val="ro-RO"/>
        </w:rPr>
        <w:t>PĂDURILOR</w:t>
      </w:r>
    </w:p>
    <w:p w14:paraId="731922BE" w14:textId="77777777" w:rsidR="00037680" w:rsidRPr="00B36386" w:rsidRDefault="00DB6D30" w:rsidP="00037680">
      <w:pPr>
        <w:rPr>
          <w:b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78C920A" wp14:editId="06CB4FFF">
            <wp:simplePos x="0" y="0"/>
            <wp:positionH relativeFrom="column">
              <wp:posOffset>2642870</wp:posOffset>
            </wp:positionH>
            <wp:positionV relativeFrom="paragraph">
              <wp:posOffset>110490</wp:posOffset>
            </wp:positionV>
            <wp:extent cx="496570" cy="600710"/>
            <wp:effectExtent l="19050" t="0" r="0" b="0"/>
            <wp:wrapTight wrapText="bothSides">
              <wp:wrapPolygon edited="0">
                <wp:start x="-829" y="0"/>
                <wp:lineTo x="-829" y="21235"/>
                <wp:lineTo x="21545" y="21235"/>
                <wp:lineTo x="21545" y="0"/>
                <wp:lineTo x="-829" y="0"/>
              </wp:wrapPolygon>
            </wp:wrapTight>
            <wp:docPr id="2" name="Picture 1" descr="StemaPt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56D3C1" w14:textId="77777777" w:rsidR="00B175FF" w:rsidRPr="00B36386" w:rsidRDefault="00B175FF" w:rsidP="00037680">
      <w:pPr>
        <w:rPr>
          <w:b/>
          <w:sz w:val="24"/>
          <w:szCs w:val="24"/>
          <w:lang w:val="ro-RO"/>
        </w:rPr>
      </w:pPr>
    </w:p>
    <w:p w14:paraId="6C0648FC" w14:textId="77777777" w:rsidR="00B175FF" w:rsidRPr="00B36386" w:rsidRDefault="00B175FF" w:rsidP="00037680">
      <w:pPr>
        <w:rPr>
          <w:b/>
          <w:sz w:val="24"/>
          <w:szCs w:val="24"/>
          <w:lang w:val="ro-RO"/>
        </w:rPr>
      </w:pPr>
    </w:p>
    <w:p w14:paraId="482ADC64" w14:textId="77777777" w:rsidR="00BA3E46" w:rsidRPr="00B36386" w:rsidRDefault="00BA3E46" w:rsidP="003734F3">
      <w:pPr>
        <w:pStyle w:val="Heading1"/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F55B116" w14:textId="77777777" w:rsidR="00A36669" w:rsidRPr="00B36386" w:rsidRDefault="00037680" w:rsidP="007B58DD">
      <w:pPr>
        <w:pStyle w:val="Heading1"/>
        <w:spacing w:before="0" w:after="0"/>
        <w:ind w:hanging="360"/>
        <w:jc w:val="center"/>
        <w:rPr>
          <w:sz w:val="24"/>
          <w:szCs w:val="24"/>
          <w:lang w:val="ro-RO"/>
        </w:rPr>
      </w:pPr>
      <w:r w:rsidRPr="00B36386">
        <w:rPr>
          <w:rFonts w:ascii="Times New Roman" w:hAnsi="Times New Roman" w:cs="Times New Roman"/>
          <w:sz w:val="24"/>
          <w:szCs w:val="24"/>
          <w:lang w:val="ro-RO"/>
        </w:rPr>
        <w:t>O R D I N</w:t>
      </w:r>
    </w:p>
    <w:p w14:paraId="05775AC8" w14:textId="62F71489" w:rsidR="00037680" w:rsidRDefault="00961715" w:rsidP="003F4EB5">
      <w:pPr>
        <w:ind w:hanging="540"/>
        <w:jc w:val="center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 xml:space="preserve">Nr. </w:t>
      </w:r>
      <w:r w:rsidR="006249A3" w:rsidRPr="00B36386">
        <w:rPr>
          <w:b/>
          <w:sz w:val="24"/>
          <w:szCs w:val="24"/>
          <w:lang w:val="ro-RO"/>
        </w:rPr>
        <w:t xml:space="preserve">      </w:t>
      </w:r>
      <w:r w:rsidR="00011F62" w:rsidRPr="00B36386">
        <w:rPr>
          <w:b/>
          <w:sz w:val="24"/>
          <w:szCs w:val="24"/>
          <w:lang w:val="ro-RO"/>
        </w:rPr>
        <w:t xml:space="preserve"> </w:t>
      </w:r>
      <w:r w:rsidRPr="00B36386">
        <w:rPr>
          <w:b/>
          <w:sz w:val="24"/>
          <w:szCs w:val="24"/>
          <w:lang w:val="ro-RO"/>
        </w:rPr>
        <w:t xml:space="preserve">  </w:t>
      </w:r>
      <w:r w:rsidR="008A1276" w:rsidRPr="00B36386">
        <w:rPr>
          <w:b/>
          <w:sz w:val="24"/>
          <w:szCs w:val="24"/>
          <w:lang w:val="ro-RO"/>
        </w:rPr>
        <w:t>/</w:t>
      </w:r>
      <w:r w:rsidRPr="00B36386">
        <w:rPr>
          <w:b/>
          <w:sz w:val="24"/>
          <w:szCs w:val="24"/>
          <w:lang w:val="ro-RO"/>
        </w:rPr>
        <w:t xml:space="preserve">  </w:t>
      </w:r>
      <w:r w:rsidR="006249A3" w:rsidRPr="00B36386">
        <w:rPr>
          <w:b/>
          <w:sz w:val="24"/>
          <w:szCs w:val="24"/>
          <w:lang w:val="ro-RO"/>
        </w:rPr>
        <w:t xml:space="preserve">         </w:t>
      </w:r>
      <w:r w:rsidR="00A47075" w:rsidRPr="00B36386">
        <w:rPr>
          <w:b/>
          <w:sz w:val="24"/>
          <w:szCs w:val="24"/>
          <w:lang w:val="ro-RO"/>
        </w:rPr>
        <w:t>.</w:t>
      </w:r>
      <w:r w:rsidR="006449A3" w:rsidRPr="00B36386">
        <w:rPr>
          <w:b/>
          <w:sz w:val="24"/>
          <w:szCs w:val="24"/>
          <w:lang w:val="ro-RO"/>
        </w:rPr>
        <w:t>2022</w:t>
      </w:r>
    </w:p>
    <w:p w14:paraId="3BDBC694" w14:textId="77777777" w:rsidR="00A16712" w:rsidRPr="00B36386" w:rsidRDefault="00A16712" w:rsidP="003F4EB5">
      <w:pPr>
        <w:ind w:hanging="540"/>
        <w:jc w:val="center"/>
        <w:rPr>
          <w:b/>
          <w:sz w:val="24"/>
          <w:szCs w:val="24"/>
          <w:lang w:val="ro-RO"/>
        </w:rPr>
      </w:pPr>
    </w:p>
    <w:p w14:paraId="4EE27090" w14:textId="77777777" w:rsidR="003F4EB5" w:rsidRPr="00B36386" w:rsidRDefault="003F4EB5" w:rsidP="00B36386">
      <w:pPr>
        <w:ind w:hanging="540"/>
        <w:rPr>
          <w:b/>
          <w:sz w:val="24"/>
          <w:szCs w:val="24"/>
          <w:lang w:val="ro-RO"/>
        </w:rPr>
      </w:pPr>
    </w:p>
    <w:p w14:paraId="60053035" w14:textId="43A33486" w:rsidR="00B36386" w:rsidRPr="002144C8" w:rsidRDefault="001B6272" w:rsidP="00453DF4">
      <w:pPr>
        <w:ind w:left="1134" w:right="567"/>
        <w:jc w:val="center"/>
        <w:rPr>
          <w:b/>
          <w:bCs/>
          <w:sz w:val="24"/>
          <w:szCs w:val="24"/>
          <w:lang w:val="ro-RO"/>
        </w:rPr>
      </w:pPr>
      <w:r w:rsidRPr="002144C8">
        <w:rPr>
          <w:b/>
          <w:sz w:val="24"/>
          <w:szCs w:val="24"/>
          <w:lang w:val="ro-RO"/>
        </w:rPr>
        <w:t>pentru mo</w:t>
      </w:r>
      <w:r w:rsidR="0076189E" w:rsidRPr="002144C8">
        <w:rPr>
          <w:b/>
          <w:sz w:val="24"/>
          <w:szCs w:val="24"/>
          <w:lang w:val="ro-RO"/>
        </w:rPr>
        <w:t>dificarea și completarea</w:t>
      </w:r>
      <w:r w:rsidR="00777325" w:rsidRPr="002144C8">
        <w:rPr>
          <w:b/>
          <w:bCs/>
          <w:sz w:val="24"/>
          <w:szCs w:val="24"/>
          <w:lang w:val="ro-RO"/>
        </w:rPr>
        <w:t xml:space="preserve"> </w:t>
      </w:r>
      <w:r w:rsidR="009D4D26" w:rsidRPr="002144C8">
        <w:rPr>
          <w:b/>
          <w:sz w:val="24"/>
          <w:szCs w:val="24"/>
          <w:lang w:val="ro-RO"/>
        </w:rPr>
        <w:t>Regulamentului</w:t>
      </w:r>
      <w:r w:rsidR="009D4D26" w:rsidRPr="002144C8">
        <w:rPr>
          <w:b/>
          <w:bCs/>
          <w:sz w:val="24"/>
          <w:szCs w:val="24"/>
          <w:lang w:val="ro-RO"/>
        </w:rPr>
        <w:t xml:space="preserve"> privind atribuirea în gestiune a faunei cinegetice</w:t>
      </w:r>
      <w:r w:rsidR="006D78B3">
        <w:rPr>
          <w:b/>
          <w:bCs/>
          <w:sz w:val="24"/>
          <w:szCs w:val="24"/>
          <w:lang w:val="ro-RO"/>
        </w:rPr>
        <w:t xml:space="preserve"> aprobat prin </w:t>
      </w:r>
      <w:r w:rsidR="006D78B3" w:rsidRPr="002144C8">
        <w:rPr>
          <w:b/>
          <w:bCs/>
          <w:sz w:val="24"/>
          <w:szCs w:val="24"/>
          <w:lang w:val="ro-RO"/>
        </w:rPr>
        <w:t>Ordinul ministrului mediului, apelor și pădurilor nr. 2020/2016</w:t>
      </w:r>
      <w:r w:rsidR="009D4D26" w:rsidRPr="002144C8">
        <w:rPr>
          <w:b/>
          <w:bCs/>
          <w:sz w:val="24"/>
          <w:szCs w:val="24"/>
          <w:lang w:val="ro-RO"/>
        </w:rPr>
        <w:t xml:space="preserve"> </w:t>
      </w:r>
    </w:p>
    <w:p w14:paraId="421750AC" w14:textId="77777777" w:rsidR="00777325" w:rsidRPr="00B36386" w:rsidRDefault="00777325" w:rsidP="00777325">
      <w:pPr>
        <w:jc w:val="center"/>
        <w:rPr>
          <w:sz w:val="24"/>
          <w:szCs w:val="24"/>
          <w:lang w:val="ro-RO"/>
        </w:rPr>
      </w:pPr>
    </w:p>
    <w:p w14:paraId="137EB426" w14:textId="4FF48889" w:rsidR="002144C8" w:rsidRDefault="00C80B2F" w:rsidP="00B36386">
      <w:pPr>
        <w:ind w:firstLine="720"/>
        <w:jc w:val="both"/>
        <w:rPr>
          <w:sz w:val="24"/>
          <w:szCs w:val="24"/>
          <w:lang w:val="ro-RO"/>
        </w:rPr>
      </w:pPr>
      <w:r w:rsidRPr="00B36386">
        <w:rPr>
          <w:sz w:val="24"/>
          <w:szCs w:val="24"/>
          <w:lang w:val="ro-RO"/>
        </w:rPr>
        <w:t>Având în vedere Refera</w:t>
      </w:r>
      <w:r w:rsidR="00877B66" w:rsidRPr="00B36386">
        <w:rPr>
          <w:sz w:val="24"/>
          <w:szCs w:val="24"/>
          <w:lang w:val="ro-RO"/>
        </w:rPr>
        <w:t xml:space="preserve">tul de aprobare nr. </w:t>
      </w:r>
      <w:r w:rsidR="006449A3" w:rsidRPr="00B36386">
        <w:rPr>
          <w:sz w:val="24"/>
          <w:szCs w:val="24"/>
          <w:lang w:val="ro-RO"/>
        </w:rPr>
        <w:t>DGB</w:t>
      </w:r>
      <w:r w:rsidR="00532603" w:rsidRPr="00B36386">
        <w:rPr>
          <w:sz w:val="24"/>
          <w:szCs w:val="24"/>
          <w:lang w:val="ro-RO"/>
        </w:rPr>
        <w:t>/</w:t>
      </w:r>
      <w:r w:rsidR="00C26299" w:rsidRPr="00B36386">
        <w:rPr>
          <w:sz w:val="24"/>
          <w:szCs w:val="24"/>
          <w:lang w:val="ro-RO"/>
        </w:rPr>
        <w:t xml:space="preserve"> 105100/</w:t>
      </w:r>
      <w:r w:rsidR="002144C8">
        <w:rPr>
          <w:sz w:val="24"/>
          <w:szCs w:val="24"/>
          <w:lang w:val="ro-RO"/>
        </w:rPr>
        <w:t xml:space="preserve">   </w:t>
      </w:r>
      <w:r w:rsidR="00B36386" w:rsidRPr="00B36386">
        <w:rPr>
          <w:sz w:val="24"/>
          <w:szCs w:val="24"/>
          <w:lang w:val="ro-RO"/>
        </w:rPr>
        <w:t>.</w:t>
      </w:r>
      <w:r w:rsidR="00C26299" w:rsidRPr="00B36386">
        <w:rPr>
          <w:sz w:val="24"/>
          <w:szCs w:val="24"/>
          <w:lang w:val="ro-RO"/>
        </w:rPr>
        <w:t>1</w:t>
      </w:r>
      <w:r w:rsidR="009E6433">
        <w:rPr>
          <w:sz w:val="24"/>
          <w:szCs w:val="24"/>
          <w:lang w:val="ro-RO"/>
        </w:rPr>
        <w:t>1</w:t>
      </w:r>
      <w:r w:rsidR="00C26299" w:rsidRPr="00B36386">
        <w:rPr>
          <w:sz w:val="24"/>
          <w:szCs w:val="24"/>
          <w:lang w:val="ro-RO"/>
        </w:rPr>
        <w:t xml:space="preserve">.2022 </w:t>
      </w:r>
      <w:r w:rsidR="009E3EE8" w:rsidRPr="00B36386">
        <w:rPr>
          <w:sz w:val="24"/>
          <w:szCs w:val="24"/>
          <w:lang w:val="ro-RO"/>
        </w:rPr>
        <w:t xml:space="preserve">al Direcției </w:t>
      </w:r>
      <w:r w:rsidR="006449A3" w:rsidRPr="00B36386">
        <w:rPr>
          <w:sz w:val="24"/>
          <w:szCs w:val="24"/>
          <w:lang w:val="ro-RO"/>
        </w:rPr>
        <w:t>Generale Biodiversitate</w:t>
      </w:r>
      <w:r w:rsidR="009E6433">
        <w:rPr>
          <w:sz w:val="24"/>
          <w:szCs w:val="24"/>
          <w:lang w:val="ro-RO"/>
        </w:rPr>
        <w:t>,</w:t>
      </w:r>
      <w:r w:rsidR="00570353" w:rsidRPr="00B36386">
        <w:rPr>
          <w:sz w:val="24"/>
          <w:szCs w:val="24"/>
          <w:lang w:val="ro-RO"/>
        </w:rPr>
        <w:t xml:space="preserve"> </w:t>
      </w:r>
    </w:p>
    <w:p w14:paraId="7ED1CB3A" w14:textId="77777777" w:rsidR="00B36386" w:rsidRPr="00B36386" w:rsidRDefault="002144C8" w:rsidP="00B36386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Ținând seama de </w:t>
      </w:r>
      <w:r w:rsidR="00570353" w:rsidRPr="00B36386">
        <w:rPr>
          <w:sz w:val="24"/>
          <w:szCs w:val="24"/>
          <w:lang w:val="ro-RO"/>
        </w:rPr>
        <w:t>Avizul nr. …</w:t>
      </w:r>
      <w:r w:rsidR="00B36386" w:rsidRPr="00B36386">
        <w:rPr>
          <w:sz w:val="24"/>
          <w:szCs w:val="24"/>
          <w:lang w:val="ro-RO"/>
        </w:rPr>
        <w:t>/2022</w:t>
      </w:r>
      <w:r w:rsidR="00570353" w:rsidRPr="00B36386">
        <w:rPr>
          <w:sz w:val="24"/>
          <w:szCs w:val="24"/>
          <w:lang w:val="ro-RO"/>
        </w:rPr>
        <w:t xml:space="preserve"> al Consiliului Național de Vânătoare</w:t>
      </w:r>
      <w:r w:rsidR="008E795A" w:rsidRPr="00B36386">
        <w:rPr>
          <w:sz w:val="24"/>
          <w:szCs w:val="24"/>
          <w:lang w:val="ro-RO"/>
        </w:rPr>
        <w:t>,</w:t>
      </w:r>
    </w:p>
    <w:p w14:paraId="516E5D77" w14:textId="77777777" w:rsidR="00C80B2F" w:rsidRPr="00B36386" w:rsidRDefault="002144C8" w:rsidP="00B36386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baza </w:t>
      </w:r>
      <w:r w:rsidR="00C80B2F" w:rsidRPr="00B36386">
        <w:rPr>
          <w:sz w:val="24"/>
          <w:szCs w:val="24"/>
          <w:lang w:val="ro-RO"/>
        </w:rPr>
        <w:t xml:space="preserve">prevederile art. 1 </w:t>
      </w:r>
      <w:hyperlink r:id="rId8" w:anchor="p-80123195" w:tgtFrame="_blank" w:history="1">
        <w:r w:rsidR="00C80B2F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 xml:space="preserve">lit. </w:t>
        </w:r>
        <w:r w:rsidR="00C22568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a),</w:t>
        </w:r>
        <w:r w:rsidR="00B36386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 xml:space="preserve"> </w:t>
        </w:r>
        <w:r w:rsidR="00C80B2F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c)</w:t>
        </w:r>
      </w:hyperlink>
      <w:r w:rsidR="00C22568" w:rsidRPr="00B36386">
        <w:rPr>
          <w:sz w:val="24"/>
          <w:szCs w:val="24"/>
          <w:lang w:val="ro-RO"/>
        </w:rPr>
        <w:t xml:space="preserve">, p) - r), </w:t>
      </w:r>
      <w:r w:rsidR="00C80B2F" w:rsidRPr="00B36386">
        <w:rPr>
          <w:sz w:val="24"/>
          <w:szCs w:val="24"/>
          <w:lang w:val="ro-RO"/>
        </w:rPr>
        <w:t xml:space="preserve">art. 6 alin. (1) </w:t>
      </w:r>
      <w:hyperlink r:id="rId9" w:anchor="p-80153558" w:tgtFrame="_blank" w:history="1">
        <w:r w:rsidR="00C80B2F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lit. b)</w:t>
        </w:r>
      </w:hyperlink>
      <w:r w:rsidR="004A32D0" w:rsidRPr="00B36386">
        <w:rPr>
          <w:sz w:val="24"/>
          <w:szCs w:val="24"/>
          <w:lang w:val="ro-RO"/>
        </w:rPr>
        <w:t xml:space="preserve"> și alin</w:t>
      </w:r>
      <w:r w:rsidR="00B36386" w:rsidRPr="00B36386">
        <w:rPr>
          <w:sz w:val="24"/>
          <w:szCs w:val="24"/>
          <w:lang w:val="ro-RO"/>
        </w:rPr>
        <w:t>.</w:t>
      </w:r>
      <w:r w:rsidR="004A32D0" w:rsidRPr="00B36386">
        <w:rPr>
          <w:sz w:val="24"/>
          <w:szCs w:val="24"/>
          <w:lang w:val="ro-RO"/>
        </w:rPr>
        <w:t xml:space="preserve"> </w:t>
      </w:r>
      <w:r w:rsidR="00B36386" w:rsidRPr="00B36386">
        <w:rPr>
          <w:sz w:val="24"/>
          <w:szCs w:val="24"/>
          <w:lang w:val="ro-RO"/>
        </w:rPr>
        <w:t>(</w:t>
      </w:r>
      <w:r w:rsidR="004A32D0" w:rsidRPr="00B36386">
        <w:rPr>
          <w:sz w:val="24"/>
          <w:szCs w:val="24"/>
          <w:lang w:val="ro-RO"/>
        </w:rPr>
        <w:t>4)</w:t>
      </w:r>
      <w:r w:rsidR="00C22568" w:rsidRPr="00B36386">
        <w:rPr>
          <w:sz w:val="24"/>
          <w:szCs w:val="24"/>
          <w:lang w:val="ro-RO"/>
        </w:rPr>
        <w:t xml:space="preserve"> și art. 8 - 12</w:t>
      </w:r>
      <w:r w:rsidR="00C80B2F" w:rsidRPr="00B36386">
        <w:rPr>
          <w:sz w:val="24"/>
          <w:szCs w:val="24"/>
          <w:lang w:val="ro-RO"/>
        </w:rPr>
        <w:t xml:space="preserve"> din Legea vânătorii și a protecției fondului cinegetic nr. 407/2006, cu modificările și completările ulterioare,</w:t>
      </w:r>
    </w:p>
    <w:p w14:paraId="12047F91" w14:textId="77777777" w:rsidR="00362E85" w:rsidRPr="00B36386" w:rsidRDefault="00B36386" w:rsidP="00B36386">
      <w:pPr>
        <w:ind w:firstLine="720"/>
        <w:jc w:val="both"/>
        <w:rPr>
          <w:sz w:val="24"/>
          <w:szCs w:val="24"/>
          <w:lang w:val="ro-RO"/>
        </w:rPr>
      </w:pPr>
      <w:r w:rsidRPr="00B36386">
        <w:rPr>
          <w:sz w:val="24"/>
          <w:szCs w:val="24"/>
          <w:lang w:val="ro-RO"/>
        </w:rPr>
        <w:t>Î</w:t>
      </w:r>
      <w:r w:rsidR="00C80B2F" w:rsidRPr="00B36386">
        <w:rPr>
          <w:sz w:val="24"/>
          <w:szCs w:val="24"/>
          <w:lang w:val="ro-RO"/>
        </w:rPr>
        <w:t xml:space="preserve">n temeiul </w:t>
      </w:r>
      <w:r w:rsidR="002144C8">
        <w:rPr>
          <w:sz w:val="24"/>
          <w:szCs w:val="24"/>
          <w:lang w:val="ro-RO"/>
        </w:rPr>
        <w:t xml:space="preserve">art. </w:t>
      </w:r>
      <w:r w:rsidR="002144C8" w:rsidRPr="00B36386">
        <w:rPr>
          <w:sz w:val="24"/>
          <w:szCs w:val="24"/>
          <w:lang w:val="ro-RO"/>
        </w:rPr>
        <w:t xml:space="preserve">57 </w:t>
      </w:r>
      <w:hyperlink r:id="rId10" w:anchor="p-291968217" w:tgtFrame="_blank" w:history="1">
        <w:r w:rsidR="002144C8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alin. (1)</w:t>
        </w:r>
      </w:hyperlink>
      <w:r w:rsidR="002144C8" w:rsidRPr="00B36386">
        <w:rPr>
          <w:sz w:val="24"/>
          <w:szCs w:val="24"/>
          <w:lang w:val="ro-RO"/>
        </w:rPr>
        <w:t xml:space="preserve">, </w:t>
      </w:r>
      <w:hyperlink r:id="rId11" w:anchor="p-291968220" w:tgtFrame="_blank" w:history="1">
        <w:r w:rsidR="002144C8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(4)</w:t>
        </w:r>
      </w:hyperlink>
      <w:r w:rsidR="002144C8" w:rsidRPr="00B36386">
        <w:rPr>
          <w:sz w:val="24"/>
          <w:szCs w:val="24"/>
          <w:lang w:val="ro-RO"/>
        </w:rPr>
        <w:t xml:space="preserve"> și </w:t>
      </w:r>
      <w:hyperlink r:id="rId12" w:anchor="p-291968221" w:tgtFrame="_blank" w:history="1">
        <w:r w:rsidR="002144C8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(5)</w:t>
        </w:r>
      </w:hyperlink>
      <w:r w:rsidR="002144C8" w:rsidRPr="00B36386">
        <w:rPr>
          <w:sz w:val="24"/>
          <w:szCs w:val="24"/>
          <w:lang w:val="ro-RO"/>
        </w:rPr>
        <w:t xml:space="preserve"> din Ordonanța de urgență a Guvernului </w:t>
      </w:r>
      <w:hyperlink r:id="rId13" w:tgtFrame="_blank" w:history="1">
        <w:r w:rsidR="002144C8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nr. 57/2019</w:t>
        </w:r>
      </w:hyperlink>
      <w:r w:rsidR="002144C8" w:rsidRPr="00B36386">
        <w:rPr>
          <w:sz w:val="24"/>
          <w:szCs w:val="24"/>
          <w:lang w:val="ro-RO"/>
        </w:rPr>
        <w:t xml:space="preserve"> privind Codul administrativ, cu modificările și completările ulterioare,</w:t>
      </w:r>
      <w:r w:rsidR="002144C8">
        <w:rPr>
          <w:sz w:val="24"/>
          <w:szCs w:val="24"/>
          <w:lang w:val="ro-RO"/>
        </w:rPr>
        <w:t xml:space="preserve"> precum și al art. </w:t>
      </w:r>
      <w:r w:rsidR="00C80B2F" w:rsidRPr="00B36386">
        <w:rPr>
          <w:sz w:val="24"/>
          <w:szCs w:val="24"/>
          <w:lang w:val="ro-RO"/>
        </w:rPr>
        <w:t xml:space="preserve">13 </w:t>
      </w:r>
      <w:hyperlink r:id="rId14" w:anchor="p-309460231" w:tgtFrame="_blank" w:history="1">
        <w:r w:rsidR="00C80B2F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alin. (4)</w:t>
        </w:r>
      </w:hyperlink>
      <w:r w:rsidR="00C80B2F" w:rsidRPr="00B36386">
        <w:rPr>
          <w:sz w:val="24"/>
          <w:szCs w:val="24"/>
          <w:lang w:val="ro-RO"/>
        </w:rPr>
        <w:t xml:space="preserve"> din Hotărârea Guvernului nr. 43/2020 privind organizarea și funcționarea Ministerului Mediului, Apelor și Pădurilor</w:t>
      </w:r>
      <w:r w:rsidR="006449A3" w:rsidRPr="00B36386">
        <w:rPr>
          <w:sz w:val="24"/>
          <w:szCs w:val="24"/>
          <w:lang w:val="ro-RO"/>
        </w:rPr>
        <w:t>, cu modificările și completările ulterioare,</w:t>
      </w:r>
    </w:p>
    <w:p w14:paraId="519E8F47" w14:textId="63D788A4" w:rsidR="00C80B2F" w:rsidRDefault="00C80B2F" w:rsidP="00B36386">
      <w:pPr>
        <w:ind w:firstLine="720"/>
        <w:jc w:val="both"/>
        <w:rPr>
          <w:b/>
          <w:sz w:val="24"/>
          <w:szCs w:val="24"/>
          <w:lang w:val="ro-RO"/>
        </w:rPr>
      </w:pPr>
      <w:r w:rsidRPr="002144C8">
        <w:rPr>
          <w:b/>
          <w:sz w:val="24"/>
          <w:szCs w:val="24"/>
          <w:lang w:val="ro-RO"/>
        </w:rPr>
        <w:t>ministrul mediului, apelor și pădurilor emite următorul</w:t>
      </w:r>
    </w:p>
    <w:p w14:paraId="5EA1F4BC" w14:textId="77777777" w:rsidR="00A16712" w:rsidRPr="009E6433" w:rsidRDefault="00A16712" w:rsidP="00B36386">
      <w:pPr>
        <w:ind w:firstLine="720"/>
        <w:jc w:val="both"/>
        <w:rPr>
          <w:b/>
          <w:sz w:val="10"/>
          <w:szCs w:val="10"/>
          <w:lang w:val="ro-RO"/>
        </w:rPr>
      </w:pPr>
    </w:p>
    <w:p w14:paraId="4AEB7A13" w14:textId="77777777" w:rsidR="009531AB" w:rsidRPr="00B36386" w:rsidRDefault="009531AB" w:rsidP="0091114A">
      <w:pPr>
        <w:pStyle w:val="NoSpacing"/>
        <w:ind w:firstLine="720"/>
        <w:jc w:val="right"/>
        <w:rPr>
          <w:rStyle w:val="tpa1"/>
          <w:sz w:val="32"/>
          <w:szCs w:val="24"/>
          <w:lang w:val="ro-RO"/>
        </w:rPr>
      </w:pPr>
    </w:p>
    <w:p w14:paraId="46B6F83A" w14:textId="601043E9" w:rsidR="00C22568" w:rsidRDefault="00037680" w:rsidP="00902A0A">
      <w:pPr>
        <w:pStyle w:val="BodyText"/>
        <w:jc w:val="center"/>
        <w:rPr>
          <w:b/>
          <w:szCs w:val="24"/>
          <w:lang w:val="ro-RO"/>
        </w:rPr>
      </w:pPr>
      <w:r w:rsidRPr="00C65C9C">
        <w:rPr>
          <w:b/>
          <w:szCs w:val="24"/>
          <w:lang w:val="ro-RO"/>
        </w:rPr>
        <w:t>ORDIN:</w:t>
      </w:r>
    </w:p>
    <w:p w14:paraId="6B0A1856" w14:textId="77777777" w:rsidR="00A16712" w:rsidRPr="00C65C9C" w:rsidRDefault="00A16712" w:rsidP="00902A0A">
      <w:pPr>
        <w:pStyle w:val="BodyText"/>
        <w:jc w:val="center"/>
        <w:rPr>
          <w:b/>
          <w:szCs w:val="24"/>
          <w:lang w:val="ro-RO"/>
        </w:rPr>
      </w:pPr>
    </w:p>
    <w:p w14:paraId="745DB44A" w14:textId="77777777" w:rsidR="00362E85" w:rsidRPr="009E6433" w:rsidRDefault="00362E85" w:rsidP="00902A0A">
      <w:pPr>
        <w:pStyle w:val="BodyText"/>
        <w:jc w:val="center"/>
        <w:rPr>
          <w:sz w:val="8"/>
          <w:szCs w:val="8"/>
          <w:lang w:val="ro-RO"/>
        </w:rPr>
      </w:pPr>
    </w:p>
    <w:p w14:paraId="49DA7850" w14:textId="77777777" w:rsidR="00570353" w:rsidRPr="00B36386" w:rsidRDefault="00362E85" w:rsidP="00B36386">
      <w:pPr>
        <w:pStyle w:val="BodyText"/>
        <w:ind w:firstLine="720"/>
        <w:rPr>
          <w:bCs/>
          <w:szCs w:val="24"/>
          <w:lang w:val="ro-RO"/>
        </w:rPr>
      </w:pPr>
      <w:r w:rsidRPr="00B36386">
        <w:rPr>
          <w:b/>
          <w:bCs/>
          <w:szCs w:val="24"/>
          <w:lang w:val="ro-RO"/>
        </w:rPr>
        <w:t>Art. I.</w:t>
      </w:r>
      <w:r w:rsidRPr="00B36386">
        <w:rPr>
          <w:bCs/>
          <w:szCs w:val="24"/>
          <w:lang w:val="ro-RO"/>
        </w:rPr>
        <w:t xml:space="preserve"> </w:t>
      </w:r>
      <w:r w:rsidR="00570353" w:rsidRPr="00B36386">
        <w:rPr>
          <w:bCs/>
          <w:szCs w:val="24"/>
          <w:lang w:val="ro-RO"/>
        </w:rPr>
        <w:t>–</w:t>
      </w:r>
      <w:r w:rsidRPr="00B36386">
        <w:rPr>
          <w:bCs/>
          <w:szCs w:val="24"/>
          <w:lang w:val="ro-RO"/>
        </w:rPr>
        <w:t xml:space="preserve"> </w:t>
      </w:r>
      <w:r w:rsidR="008E795A" w:rsidRPr="00B36386">
        <w:rPr>
          <w:bCs/>
          <w:szCs w:val="24"/>
          <w:lang w:val="ro-RO"/>
        </w:rPr>
        <w:t>Regulamentul privind atribuirea în gestiune a faune</w:t>
      </w:r>
      <w:r w:rsidR="002E272B" w:rsidRPr="00B36386">
        <w:rPr>
          <w:bCs/>
          <w:szCs w:val="24"/>
          <w:lang w:val="ro-RO"/>
        </w:rPr>
        <w:t>i cinegetice aprobat prin Ordinu</w:t>
      </w:r>
      <w:r w:rsidR="008E795A" w:rsidRPr="00B36386">
        <w:rPr>
          <w:bCs/>
          <w:szCs w:val="24"/>
          <w:lang w:val="ro-RO"/>
        </w:rPr>
        <w:t>l ministrului mediului, a</w:t>
      </w:r>
      <w:r w:rsidR="00EC3A4D" w:rsidRPr="00B36386">
        <w:rPr>
          <w:bCs/>
          <w:szCs w:val="24"/>
          <w:lang w:val="ro-RO"/>
        </w:rPr>
        <w:t>pelor și pădurilor nr. 2020/2016</w:t>
      </w:r>
      <w:r w:rsidR="008E795A" w:rsidRPr="00B36386">
        <w:rPr>
          <w:bCs/>
          <w:szCs w:val="24"/>
          <w:lang w:val="ro-RO"/>
        </w:rPr>
        <w:t>, publicat în Monitorul Oficial al României, Partea I, nr. 888 din 7 noiembrie 2016, cu modificările și completările ulterioare, se modifică și se completează după cum urmează:</w:t>
      </w:r>
    </w:p>
    <w:p w14:paraId="5D467199" w14:textId="24BAEBC9" w:rsidR="00C65C9C" w:rsidRDefault="008F0834" w:rsidP="00C65C9C">
      <w:pPr>
        <w:pStyle w:val="BodyText"/>
        <w:ind w:firstLine="720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1. </w:t>
      </w:r>
      <w:r w:rsidR="00343BD7" w:rsidRPr="00B36386">
        <w:rPr>
          <w:bCs/>
          <w:szCs w:val="24"/>
          <w:lang w:val="ro-RO"/>
        </w:rPr>
        <w:t>La a</w:t>
      </w:r>
      <w:r w:rsidR="002E799C" w:rsidRPr="00B36386">
        <w:rPr>
          <w:bCs/>
          <w:szCs w:val="24"/>
          <w:lang w:val="ro-RO"/>
        </w:rPr>
        <w:t>r</w:t>
      </w:r>
      <w:r>
        <w:rPr>
          <w:bCs/>
          <w:szCs w:val="24"/>
          <w:lang w:val="ro-RO"/>
        </w:rPr>
        <w:t>ticolul</w:t>
      </w:r>
      <w:r w:rsidR="002E799C" w:rsidRPr="00B36386">
        <w:rPr>
          <w:bCs/>
          <w:szCs w:val="24"/>
          <w:lang w:val="ro-RO"/>
        </w:rPr>
        <w:t xml:space="preserve"> 10</w:t>
      </w:r>
      <w:r w:rsidR="00343BD7" w:rsidRPr="00B36386">
        <w:rPr>
          <w:bCs/>
          <w:szCs w:val="24"/>
          <w:lang w:val="ro-RO"/>
        </w:rPr>
        <w:t xml:space="preserve"> </w:t>
      </w:r>
      <w:r w:rsidR="002E799C" w:rsidRPr="00B36386">
        <w:rPr>
          <w:bCs/>
          <w:szCs w:val="24"/>
          <w:lang w:val="ro-RO"/>
        </w:rPr>
        <w:t xml:space="preserve"> </w:t>
      </w:r>
      <w:r w:rsidR="00455FF0" w:rsidRPr="00B36386">
        <w:rPr>
          <w:bCs/>
          <w:szCs w:val="24"/>
          <w:lang w:val="ro-RO"/>
        </w:rPr>
        <w:t>a</w:t>
      </w:r>
      <w:r w:rsidR="002E799C" w:rsidRPr="00B36386">
        <w:rPr>
          <w:bCs/>
          <w:szCs w:val="24"/>
          <w:lang w:val="ro-RO"/>
        </w:rPr>
        <w:t>lin</w:t>
      </w:r>
      <w:r>
        <w:rPr>
          <w:bCs/>
          <w:szCs w:val="24"/>
          <w:lang w:val="ro-RO"/>
        </w:rPr>
        <w:t>eatul</w:t>
      </w:r>
      <w:r w:rsidR="002E799C" w:rsidRPr="00B36386">
        <w:rPr>
          <w:bCs/>
          <w:szCs w:val="24"/>
          <w:lang w:val="ro-RO"/>
        </w:rPr>
        <w:t xml:space="preserve"> (6)</w:t>
      </w:r>
      <w:r w:rsidR="00455FF0" w:rsidRPr="00B36386">
        <w:rPr>
          <w:bCs/>
          <w:szCs w:val="24"/>
          <w:lang w:val="ro-RO"/>
        </w:rPr>
        <w:t xml:space="preserve"> </w:t>
      </w:r>
      <w:r w:rsidR="002E799C" w:rsidRPr="00B36386">
        <w:rPr>
          <w:bCs/>
          <w:szCs w:val="24"/>
          <w:lang w:val="ro-RO"/>
        </w:rPr>
        <w:t xml:space="preserve"> se</w:t>
      </w:r>
      <w:r>
        <w:rPr>
          <w:bCs/>
          <w:szCs w:val="24"/>
          <w:lang w:val="ro-RO"/>
        </w:rPr>
        <w:t xml:space="preserve"> modifică</w:t>
      </w:r>
      <w:r w:rsidR="002E799C" w:rsidRPr="00B36386">
        <w:rPr>
          <w:bCs/>
          <w:szCs w:val="24"/>
          <w:lang w:val="ro-RO"/>
        </w:rPr>
        <w:t xml:space="preserve"> </w:t>
      </w:r>
      <w:r w:rsidR="00453DF4">
        <w:rPr>
          <w:bCs/>
          <w:szCs w:val="24"/>
          <w:lang w:val="ro-RO"/>
        </w:rPr>
        <w:t xml:space="preserve">și </w:t>
      </w:r>
      <w:r w:rsidR="002E799C" w:rsidRPr="00B36386">
        <w:rPr>
          <w:bCs/>
          <w:szCs w:val="24"/>
          <w:lang w:val="ro-RO"/>
        </w:rPr>
        <w:t>va avea următorul cuprins:</w:t>
      </w:r>
    </w:p>
    <w:p w14:paraId="7280E0EE" w14:textId="77777777" w:rsidR="002E799C" w:rsidRPr="00C65C9C" w:rsidRDefault="00C65C9C" w:rsidP="00C65C9C">
      <w:pPr>
        <w:pStyle w:val="BodyText"/>
        <w:ind w:firstLine="720"/>
        <w:rPr>
          <w:bCs/>
          <w:szCs w:val="24"/>
          <w:lang w:val="ro-RO"/>
        </w:rPr>
      </w:pPr>
      <w:r>
        <w:rPr>
          <w:szCs w:val="24"/>
          <w:shd w:val="clear" w:color="auto" w:fill="FFFFFF"/>
          <w:lang w:val="ro-RO"/>
        </w:rPr>
        <w:t>,,</w:t>
      </w:r>
      <w:r w:rsidR="002E799C" w:rsidRPr="00B36386">
        <w:rPr>
          <w:szCs w:val="24"/>
          <w:shd w:val="clear" w:color="auto" w:fill="FFFFFF"/>
          <w:lang w:val="ro-RO"/>
        </w:rPr>
        <w:t>Procesul de desfăşurare a licitaţiilor, câştigătorii acestora şi tarifele de atribuire se consemnează într-un proces-verbal întocmit de către  comisia de atribuire şi însuşit de către membrii acesteia şi ofertanţi.”</w:t>
      </w:r>
    </w:p>
    <w:p w14:paraId="55420F4F" w14:textId="77777777" w:rsidR="00455FF0" w:rsidRPr="00B36386" w:rsidRDefault="008F0834" w:rsidP="008F0834">
      <w:pPr>
        <w:pStyle w:val="BodyText"/>
        <w:ind w:firstLine="720"/>
        <w:rPr>
          <w:szCs w:val="24"/>
          <w:shd w:val="clear" w:color="auto" w:fill="FFFFFF"/>
          <w:lang w:val="ro-RO"/>
        </w:rPr>
      </w:pPr>
      <w:r>
        <w:rPr>
          <w:szCs w:val="24"/>
          <w:shd w:val="clear" w:color="auto" w:fill="FFFFFF"/>
          <w:lang w:val="ro-RO"/>
        </w:rPr>
        <w:t xml:space="preserve">2. </w:t>
      </w:r>
      <w:r w:rsidR="00C92C7A" w:rsidRPr="00B36386">
        <w:rPr>
          <w:szCs w:val="24"/>
          <w:shd w:val="clear" w:color="auto" w:fill="FFFFFF"/>
          <w:lang w:val="ro-RO"/>
        </w:rPr>
        <w:t>La</w:t>
      </w:r>
      <w:r w:rsidR="00455FF0" w:rsidRPr="00B36386">
        <w:rPr>
          <w:szCs w:val="24"/>
          <w:shd w:val="clear" w:color="auto" w:fill="FFFFFF"/>
          <w:lang w:val="ro-RO"/>
        </w:rPr>
        <w:t xml:space="preserve"> art</w:t>
      </w:r>
      <w:r>
        <w:rPr>
          <w:szCs w:val="24"/>
          <w:shd w:val="clear" w:color="auto" w:fill="FFFFFF"/>
          <w:lang w:val="ro-RO"/>
        </w:rPr>
        <w:t>icolul</w:t>
      </w:r>
      <w:r w:rsidR="00455FF0" w:rsidRPr="00B36386">
        <w:rPr>
          <w:szCs w:val="24"/>
          <w:shd w:val="clear" w:color="auto" w:fill="FFFFFF"/>
          <w:lang w:val="ro-RO"/>
        </w:rPr>
        <w:t xml:space="preserve"> 12</w:t>
      </w:r>
      <w:r>
        <w:rPr>
          <w:szCs w:val="24"/>
          <w:shd w:val="clear" w:color="auto" w:fill="FFFFFF"/>
          <w:lang w:val="ro-RO"/>
        </w:rPr>
        <w:t xml:space="preserve"> </w:t>
      </w:r>
      <w:r w:rsidR="00C92C7A" w:rsidRPr="00B36386">
        <w:rPr>
          <w:szCs w:val="24"/>
          <w:shd w:val="clear" w:color="auto" w:fill="FFFFFF"/>
          <w:lang w:val="ro-RO"/>
        </w:rPr>
        <w:t>alin</w:t>
      </w:r>
      <w:r>
        <w:rPr>
          <w:szCs w:val="24"/>
          <w:shd w:val="clear" w:color="auto" w:fill="FFFFFF"/>
          <w:lang w:val="ro-RO"/>
        </w:rPr>
        <w:t>eatul</w:t>
      </w:r>
      <w:r w:rsidR="00C92C7A" w:rsidRPr="00B36386">
        <w:rPr>
          <w:szCs w:val="24"/>
          <w:shd w:val="clear" w:color="auto" w:fill="FFFFFF"/>
          <w:lang w:val="ro-RO"/>
        </w:rPr>
        <w:t xml:space="preserve"> (3) </w:t>
      </w:r>
      <w:r w:rsidR="00455FF0" w:rsidRPr="00B36386">
        <w:rPr>
          <w:szCs w:val="24"/>
          <w:shd w:val="clear" w:color="auto" w:fill="FFFFFF"/>
          <w:lang w:val="ro-RO"/>
        </w:rPr>
        <w:t xml:space="preserve"> se </w:t>
      </w:r>
      <w:r>
        <w:rPr>
          <w:szCs w:val="24"/>
          <w:shd w:val="clear" w:color="auto" w:fill="FFFFFF"/>
          <w:lang w:val="ro-RO"/>
        </w:rPr>
        <w:t>abrogă.</w:t>
      </w:r>
    </w:p>
    <w:p w14:paraId="6252257C" w14:textId="77777777" w:rsidR="00C65C9C" w:rsidRDefault="008F0834" w:rsidP="00C65C9C">
      <w:pPr>
        <w:pStyle w:val="BodyText"/>
        <w:ind w:firstLine="720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3. </w:t>
      </w:r>
      <w:r w:rsidR="00C92C7A" w:rsidRPr="00B36386">
        <w:rPr>
          <w:bCs/>
          <w:szCs w:val="24"/>
          <w:lang w:val="ro-RO"/>
        </w:rPr>
        <w:t>La art</w:t>
      </w:r>
      <w:r>
        <w:rPr>
          <w:bCs/>
          <w:szCs w:val="24"/>
          <w:lang w:val="ro-RO"/>
        </w:rPr>
        <w:t>icolul</w:t>
      </w:r>
      <w:r w:rsidR="00C92C7A" w:rsidRPr="00B36386">
        <w:rPr>
          <w:bCs/>
          <w:szCs w:val="24"/>
          <w:lang w:val="ro-RO"/>
        </w:rPr>
        <w:t xml:space="preserve"> 12  alin</w:t>
      </w:r>
      <w:r>
        <w:rPr>
          <w:bCs/>
          <w:szCs w:val="24"/>
          <w:lang w:val="ro-RO"/>
        </w:rPr>
        <w:t xml:space="preserve">eatul </w:t>
      </w:r>
      <w:r w:rsidR="00C92C7A" w:rsidRPr="00B36386">
        <w:rPr>
          <w:bCs/>
          <w:szCs w:val="24"/>
          <w:lang w:val="ro-RO"/>
        </w:rPr>
        <w:t xml:space="preserve">(7)  se modifică și va avea următorul </w:t>
      </w:r>
      <w:r w:rsidR="00C65C9C">
        <w:rPr>
          <w:bCs/>
          <w:szCs w:val="24"/>
          <w:lang w:val="ro-RO"/>
        </w:rPr>
        <w:t>cuprins:</w:t>
      </w:r>
    </w:p>
    <w:p w14:paraId="0474F372" w14:textId="43384B1A" w:rsidR="00C92C7A" w:rsidRPr="00B36386" w:rsidRDefault="009E6433" w:rsidP="00C65C9C">
      <w:pPr>
        <w:pStyle w:val="BodyText"/>
        <w:ind w:firstLine="720"/>
        <w:rPr>
          <w:rFonts w:ascii="Arial" w:hAnsi="Arial" w:cs="Arial"/>
          <w:sz w:val="21"/>
          <w:szCs w:val="21"/>
          <w:lang w:val="ro-RO"/>
        </w:rPr>
      </w:pPr>
      <w:r>
        <w:rPr>
          <w:bCs/>
          <w:lang w:val="ro-RO"/>
        </w:rPr>
        <w:t>„</w:t>
      </w:r>
      <w:r w:rsidR="00C92C7A" w:rsidRPr="00B36386">
        <w:rPr>
          <w:lang w:val="ro-RO"/>
        </w:rPr>
        <w:t xml:space="preserve">Hotărârile comisiei de contestaţii se </w:t>
      </w:r>
      <w:r w:rsidR="00993D56" w:rsidRPr="00B36386">
        <w:rPr>
          <w:lang w:val="ro-RO"/>
        </w:rPr>
        <w:t>iau cu majoritate de voturi,</w:t>
      </w:r>
      <w:r w:rsidR="00C65C9C">
        <w:rPr>
          <w:lang w:val="ro-RO"/>
        </w:rPr>
        <w:t xml:space="preserve"> în </w:t>
      </w:r>
      <w:r w:rsidR="00C92C7A" w:rsidRPr="00B36386">
        <w:rPr>
          <w:lang w:val="ro-RO"/>
        </w:rPr>
        <w:t>prezenţa tuturor</w:t>
      </w:r>
      <w:r w:rsidR="00C65C9C">
        <w:rPr>
          <w:lang w:val="ro-RO"/>
        </w:rPr>
        <w:t xml:space="preserve"> </w:t>
      </w:r>
      <w:r w:rsidR="00C92C7A" w:rsidRPr="00B36386">
        <w:rPr>
          <w:lang w:val="ro-RO"/>
        </w:rPr>
        <w:t>membrilor</w:t>
      </w:r>
      <w:r w:rsidR="00C92C7A" w:rsidRPr="00B36386">
        <w:rPr>
          <w:rFonts w:ascii="Arial" w:hAnsi="Arial" w:cs="Arial"/>
          <w:sz w:val="21"/>
          <w:szCs w:val="21"/>
          <w:lang w:val="ro-RO"/>
        </w:rPr>
        <w:t>.</w:t>
      </w:r>
      <w:r w:rsidR="005F0821" w:rsidRPr="00B36386">
        <w:rPr>
          <w:rFonts w:ascii="Arial" w:hAnsi="Arial" w:cs="Arial"/>
          <w:sz w:val="21"/>
          <w:szCs w:val="21"/>
          <w:lang w:val="ro-RO"/>
        </w:rPr>
        <w:t>”</w:t>
      </w:r>
    </w:p>
    <w:p w14:paraId="15AC1763" w14:textId="77777777" w:rsidR="008F0834" w:rsidRDefault="008F0834" w:rsidP="008F0834">
      <w:pPr>
        <w:pStyle w:val="BodyText"/>
        <w:ind w:firstLine="720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4. </w:t>
      </w:r>
      <w:r w:rsidR="00A31685" w:rsidRPr="00B36386">
        <w:rPr>
          <w:bCs/>
          <w:szCs w:val="24"/>
          <w:lang w:val="ro-RO"/>
        </w:rPr>
        <w:t>La art</w:t>
      </w:r>
      <w:r>
        <w:rPr>
          <w:bCs/>
          <w:szCs w:val="24"/>
          <w:lang w:val="ro-RO"/>
        </w:rPr>
        <w:t>icolul</w:t>
      </w:r>
      <w:r w:rsidR="00A31685" w:rsidRPr="00B36386">
        <w:rPr>
          <w:bCs/>
          <w:szCs w:val="24"/>
          <w:lang w:val="ro-RO"/>
        </w:rPr>
        <w:t xml:space="preserve"> 17²</w:t>
      </w:r>
      <w:r w:rsidR="00383C73" w:rsidRPr="00B36386">
        <w:rPr>
          <w:bCs/>
          <w:szCs w:val="24"/>
          <w:lang w:val="ro-RO"/>
        </w:rPr>
        <w:t xml:space="preserve"> </w:t>
      </w:r>
      <w:r w:rsidR="00A31685" w:rsidRPr="00B36386">
        <w:rPr>
          <w:bCs/>
          <w:szCs w:val="24"/>
          <w:lang w:val="ro-RO"/>
        </w:rPr>
        <w:t>alin</w:t>
      </w:r>
      <w:r>
        <w:rPr>
          <w:bCs/>
          <w:szCs w:val="24"/>
          <w:lang w:val="ro-RO"/>
        </w:rPr>
        <w:t>eatul</w:t>
      </w:r>
      <w:r w:rsidR="00A31685" w:rsidRPr="00B36386">
        <w:rPr>
          <w:bCs/>
          <w:szCs w:val="24"/>
          <w:lang w:val="ro-RO"/>
        </w:rPr>
        <w:t xml:space="preserve"> (</w:t>
      </w:r>
      <w:r w:rsidR="00383C73" w:rsidRPr="00B36386">
        <w:rPr>
          <w:bCs/>
          <w:szCs w:val="24"/>
          <w:lang w:val="ro-RO"/>
        </w:rPr>
        <w:t>1</w:t>
      </w:r>
      <w:r w:rsidR="00A31685" w:rsidRPr="00B36386">
        <w:rPr>
          <w:bCs/>
          <w:szCs w:val="24"/>
          <w:lang w:val="ro-RO"/>
        </w:rPr>
        <w:t>)  se modifică și va avea următorul cuprins:</w:t>
      </w:r>
    </w:p>
    <w:p w14:paraId="0609E292" w14:textId="373E9205" w:rsidR="00B36386" w:rsidRDefault="009E6433" w:rsidP="008F0834">
      <w:pPr>
        <w:pStyle w:val="BodyText"/>
        <w:ind w:firstLine="720"/>
        <w:rPr>
          <w:lang w:val="ro-RO"/>
        </w:rPr>
      </w:pPr>
      <w:r w:rsidRPr="009E6433">
        <w:rPr>
          <w:bCs/>
          <w:szCs w:val="24"/>
          <w:lang w:val="ro-RO"/>
        </w:rPr>
        <w:t>„</w:t>
      </w:r>
      <w:r w:rsidR="00383C73" w:rsidRPr="009E6433">
        <w:rPr>
          <w:bCs/>
          <w:szCs w:val="24"/>
          <w:lang w:val="ro-RO"/>
        </w:rPr>
        <w:t>(1)</w:t>
      </w:r>
      <w:r w:rsidR="00383C73" w:rsidRPr="00B36386">
        <w:rPr>
          <w:bCs/>
          <w:szCs w:val="24"/>
          <w:lang w:val="ro-RO"/>
        </w:rPr>
        <w:t xml:space="preserve">  </w:t>
      </w:r>
      <w:r w:rsidR="00A31685" w:rsidRPr="00B36386">
        <w:rPr>
          <w:lang w:val="ro-RO"/>
        </w:rPr>
        <w:t>În cazul fondurilor cinegetice ale căror contracte au încetat la termen</w:t>
      </w:r>
      <w:r w:rsidR="003C0066" w:rsidRPr="00B36386">
        <w:rPr>
          <w:lang w:val="ro-RO"/>
        </w:rPr>
        <w:t xml:space="preserve"> și care nu au fost încă atribuite</w:t>
      </w:r>
      <w:r w:rsidR="00A31685" w:rsidRPr="00B36386">
        <w:rPr>
          <w:lang w:val="ro-RO"/>
        </w:rPr>
        <w:t>, după împlinirea unui termen de 120 de zile de la încetarea contractului, structura teritorială de specialitate a administratorului încheie contract de gestionare temporară cu Regia Naţională a Pădurilor - «Romsilva» şi asigură predarea</w:t>
      </w:r>
      <w:r w:rsidR="00C65C9C">
        <w:rPr>
          <w:lang w:val="ro-RO"/>
        </w:rPr>
        <w:t xml:space="preserve"> </w:t>
      </w:r>
      <w:r w:rsidR="00A31685" w:rsidRPr="00B36386">
        <w:rPr>
          <w:lang w:val="ro-RO"/>
        </w:rPr>
        <w:t>- primirea gestiunii faunei cinegetice.</w:t>
      </w:r>
      <w:r w:rsidR="0091114A" w:rsidRPr="00B36386">
        <w:rPr>
          <w:lang w:val="ro-RO"/>
        </w:rPr>
        <w:t>”</w:t>
      </w:r>
    </w:p>
    <w:p w14:paraId="4445B7F5" w14:textId="77777777" w:rsidR="00E7756C" w:rsidRDefault="00E7756C" w:rsidP="008F0834">
      <w:pPr>
        <w:pStyle w:val="BodyText"/>
        <w:ind w:firstLine="720"/>
        <w:rPr>
          <w:bCs/>
          <w:lang w:val="ro-RO"/>
        </w:rPr>
      </w:pPr>
      <w:r>
        <w:rPr>
          <w:lang w:val="ro-RO"/>
        </w:rPr>
        <w:t xml:space="preserve">5. </w:t>
      </w:r>
      <w:r w:rsidRPr="00B36386">
        <w:rPr>
          <w:bCs/>
          <w:lang w:val="ro-RO"/>
        </w:rPr>
        <w:t>După art</w:t>
      </w:r>
      <w:r>
        <w:rPr>
          <w:bCs/>
          <w:lang w:val="ro-RO"/>
        </w:rPr>
        <w:t xml:space="preserve">icolul </w:t>
      </w:r>
      <w:r w:rsidRPr="00B36386">
        <w:rPr>
          <w:bCs/>
          <w:lang w:val="ro-RO"/>
        </w:rPr>
        <w:t>1</w:t>
      </w:r>
      <w:r>
        <w:rPr>
          <w:bCs/>
          <w:lang w:val="ro-RO"/>
        </w:rPr>
        <w:t>2</w:t>
      </w:r>
      <w:r w:rsidRPr="00B36386">
        <w:rPr>
          <w:bCs/>
          <w:lang w:val="ro-RO"/>
        </w:rPr>
        <w:t xml:space="preserve"> se introduc</w:t>
      </w:r>
      <w:r>
        <w:rPr>
          <w:bCs/>
          <w:lang w:val="ro-RO"/>
        </w:rPr>
        <w:t>e</w:t>
      </w:r>
      <w:r w:rsidRPr="00B36386">
        <w:rPr>
          <w:bCs/>
          <w:lang w:val="ro-RO"/>
        </w:rPr>
        <w:t xml:space="preserve"> </w:t>
      </w:r>
      <w:r>
        <w:rPr>
          <w:bCs/>
          <w:lang w:val="ro-RO"/>
        </w:rPr>
        <w:t>un</w:t>
      </w:r>
      <w:r w:rsidRPr="00B36386">
        <w:rPr>
          <w:bCs/>
          <w:lang w:val="ro-RO"/>
        </w:rPr>
        <w:t xml:space="preserve"> n</w:t>
      </w:r>
      <w:r>
        <w:rPr>
          <w:bCs/>
          <w:lang w:val="ro-RO"/>
        </w:rPr>
        <w:t>ou</w:t>
      </w:r>
      <w:r w:rsidRPr="00B36386">
        <w:rPr>
          <w:bCs/>
          <w:lang w:val="ro-RO"/>
        </w:rPr>
        <w:t xml:space="preserve"> articol, art</w:t>
      </w:r>
      <w:r>
        <w:rPr>
          <w:bCs/>
          <w:lang w:val="ro-RO"/>
        </w:rPr>
        <w:t>icolul 12</w:t>
      </w:r>
      <w:r w:rsidRPr="00C65C9C">
        <w:rPr>
          <w:bCs/>
          <w:vertAlign w:val="superscript"/>
          <w:lang w:val="ro-RO"/>
        </w:rPr>
        <w:t>1</w:t>
      </w:r>
      <w:r w:rsidRPr="00C65C9C">
        <w:rPr>
          <w:bCs/>
          <w:lang w:val="ro-RO"/>
        </w:rPr>
        <w:t>,</w:t>
      </w:r>
      <w:r>
        <w:rPr>
          <w:bCs/>
          <w:lang w:val="ro-RO"/>
        </w:rPr>
        <w:t xml:space="preserve"> </w:t>
      </w:r>
      <w:r w:rsidRPr="00B36386">
        <w:rPr>
          <w:bCs/>
          <w:lang w:val="ro-RO"/>
        </w:rPr>
        <w:t>cu următo</w:t>
      </w:r>
      <w:r>
        <w:rPr>
          <w:bCs/>
          <w:lang w:val="ro-RO"/>
        </w:rPr>
        <w:t xml:space="preserve">rul </w:t>
      </w:r>
      <w:r w:rsidRPr="00B36386">
        <w:rPr>
          <w:bCs/>
          <w:lang w:val="ro-RO"/>
        </w:rPr>
        <w:t>cuprins</w:t>
      </w:r>
      <w:r>
        <w:rPr>
          <w:bCs/>
          <w:lang w:val="ro-RO"/>
        </w:rPr>
        <w:t>:</w:t>
      </w:r>
    </w:p>
    <w:p w14:paraId="41AEFF55" w14:textId="77777777" w:rsidR="00E7756C" w:rsidRPr="00B36386" w:rsidRDefault="00E7756C" w:rsidP="008F0834">
      <w:pPr>
        <w:pStyle w:val="BodyText"/>
        <w:ind w:firstLine="720"/>
        <w:rPr>
          <w:lang w:val="ro-RO"/>
        </w:rPr>
      </w:pPr>
      <w:r>
        <w:rPr>
          <w:bCs/>
          <w:lang w:val="ro-RO"/>
        </w:rPr>
        <w:t>,,Art. 12</w:t>
      </w:r>
      <w:r w:rsidRPr="00C65C9C">
        <w:rPr>
          <w:bCs/>
          <w:vertAlign w:val="superscript"/>
          <w:lang w:val="ro-RO"/>
        </w:rPr>
        <w:t>1</w:t>
      </w:r>
      <w:r w:rsidRPr="00E7756C">
        <w:rPr>
          <w:bCs/>
          <w:szCs w:val="24"/>
          <w:lang w:val="ro-RO"/>
        </w:rPr>
        <w:t xml:space="preserve"> </w:t>
      </w:r>
      <w:r w:rsidRPr="00B36386">
        <w:rPr>
          <w:bCs/>
          <w:szCs w:val="24"/>
          <w:lang w:val="ro-RO"/>
        </w:rPr>
        <w:t xml:space="preserve">În perioada cuprinsă între data încheierii proceselor verbale de către comisia de atribuire, pentru atribuirile prevăzute la art 1 lit a) - d ) și data </w:t>
      </w:r>
      <w:r>
        <w:rPr>
          <w:bCs/>
          <w:szCs w:val="24"/>
          <w:lang w:val="ro-RO"/>
        </w:rPr>
        <w:t>aprobării</w:t>
      </w:r>
      <w:r w:rsidRPr="00B36386">
        <w:rPr>
          <w:bCs/>
          <w:szCs w:val="24"/>
          <w:lang w:val="ro-RO"/>
        </w:rPr>
        <w:t xml:space="preserve"> rezultatelor atribuirii de către conducerea administratorului, comisia de atribuire are obligația de a revizui procesele verbale privind rezultatul atribuirii dacă apar informații certe de încălcare a prevederilor legale privind atribuirea sau este imposibilă încheierea contractului de gestionare.</w:t>
      </w:r>
    </w:p>
    <w:p w14:paraId="1C18E51C" w14:textId="64308432" w:rsidR="00570353" w:rsidRPr="00B36386" w:rsidRDefault="00DF5383" w:rsidP="00D84588">
      <w:pPr>
        <w:pStyle w:val="BodyText"/>
        <w:ind w:firstLine="720"/>
        <w:rPr>
          <w:bCs/>
          <w:szCs w:val="24"/>
          <w:lang w:val="ro-RO"/>
        </w:rPr>
      </w:pPr>
      <w:r w:rsidRPr="00DF5383">
        <w:rPr>
          <w:szCs w:val="24"/>
          <w:lang w:val="ro-RO"/>
        </w:rPr>
        <w:t>6</w:t>
      </w:r>
      <w:r w:rsidR="00DD5636" w:rsidRPr="00B36386">
        <w:rPr>
          <w:b/>
          <w:bCs/>
          <w:szCs w:val="24"/>
          <w:lang w:val="ro-RO"/>
        </w:rPr>
        <w:t>.</w:t>
      </w:r>
      <w:r w:rsidR="008F0834">
        <w:rPr>
          <w:b/>
          <w:bCs/>
          <w:szCs w:val="24"/>
          <w:lang w:val="ro-RO"/>
        </w:rPr>
        <w:t xml:space="preserve"> </w:t>
      </w:r>
      <w:r w:rsidR="001A6073" w:rsidRPr="00B36386">
        <w:rPr>
          <w:bCs/>
          <w:szCs w:val="24"/>
          <w:lang w:val="ro-RO"/>
        </w:rPr>
        <w:t xml:space="preserve">Anexele </w:t>
      </w:r>
      <w:hyperlink r:id="rId15" w:anchor="p-109401582" w:tgtFrame="_blank" w:history="1">
        <w:r w:rsidR="001A6073" w:rsidRPr="00B36386">
          <w:rPr>
            <w:rStyle w:val="Hyperlink"/>
            <w:bCs/>
            <w:color w:val="auto"/>
            <w:szCs w:val="24"/>
            <w:u w:val="none"/>
            <w:lang w:val="ro-RO"/>
          </w:rPr>
          <w:t>nr. 7</w:t>
        </w:r>
      </w:hyperlink>
      <w:r w:rsidR="001A6073" w:rsidRPr="00B36386">
        <w:rPr>
          <w:bCs/>
          <w:szCs w:val="24"/>
          <w:lang w:val="ro-RO"/>
        </w:rPr>
        <w:t xml:space="preserve"> și </w:t>
      </w:r>
      <w:hyperlink r:id="rId16" w:anchor="p-109401589" w:tgtFrame="_blank" w:history="1">
        <w:r w:rsidR="001A6073" w:rsidRPr="00B36386">
          <w:rPr>
            <w:rStyle w:val="Hyperlink"/>
            <w:bCs/>
            <w:color w:val="auto"/>
            <w:szCs w:val="24"/>
            <w:u w:val="none"/>
            <w:lang w:val="ro-RO"/>
          </w:rPr>
          <w:t>8</w:t>
        </w:r>
      </w:hyperlink>
      <w:r w:rsidR="001A6073" w:rsidRPr="00B36386">
        <w:rPr>
          <w:bCs/>
          <w:szCs w:val="24"/>
          <w:lang w:val="ro-RO"/>
        </w:rPr>
        <w:t xml:space="preserve"> la Regulamentul privind atribuirea în gestiune a faunei cinegetice, aprobat prin Ordinul ministrului mediului, apelor și pădurilor </w:t>
      </w:r>
      <w:hyperlink r:id="rId17" w:tgtFrame="_blank" w:history="1">
        <w:r w:rsidR="00EC3A4D" w:rsidRPr="00B36386">
          <w:rPr>
            <w:rStyle w:val="Hyperlink"/>
            <w:bCs/>
            <w:color w:val="auto"/>
            <w:szCs w:val="24"/>
            <w:u w:val="none"/>
            <w:lang w:val="ro-RO"/>
          </w:rPr>
          <w:t>nr. 2</w:t>
        </w:r>
        <w:r w:rsidR="001A6073" w:rsidRPr="00B36386">
          <w:rPr>
            <w:rStyle w:val="Hyperlink"/>
            <w:bCs/>
            <w:color w:val="auto"/>
            <w:szCs w:val="24"/>
            <w:u w:val="none"/>
            <w:lang w:val="ro-RO"/>
          </w:rPr>
          <w:t>020/2016</w:t>
        </w:r>
      </w:hyperlink>
      <w:r w:rsidR="001A6073" w:rsidRPr="00B36386">
        <w:rPr>
          <w:bCs/>
          <w:szCs w:val="24"/>
          <w:lang w:val="ro-RO"/>
        </w:rPr>
        <w:t xml:space="preserve">, publicat în Monitorul Oficial al </w:t>
      </w:r>
      <w:r w:rsidR="001A6073" w:rsidRPr="00B36386">
        <w:rPr>
          <w:bCs/>
          <w:szCs w:val="24"/>
          <w:lang w:val="ro-RO"/>
        </w:rPr>
        <w:lastRenderedPageBreak/>
        <w:t xml:space="preserve">României, Partea I, nr. 888 din 7 noiembrie 2016, cu modificările și completările ulterioare, se modifică și se înlocuiesc cu anexele </w:t>
      </w:r>
      <w:hyperlink r:id="rId18" w:anchor="p-325176567" w:tgtFrame="_blank" w:history="1">
        <w:r w:rsidR="001A6073" w:rsidRPr="00B36386">
          <w:rPr>
            <w:rStyle w:val="Hyperlink"/>
            <w:bCs/>
            <w:color w:val="auto"/>
            <w:szCs w:val="24"/>
            <w:u w:val="none"/>
            <w:lang w:val="ro-RO"/>
          </w:rPr>
          <w:t>nr. 1</w:t>
        </w:r>
      </w:hyperlink>
      <w:r w:rsidR="001A6073" w:rsidRPr="00B36386">
        <w:rPr>
          <w:bCs/>
          <w:szCs w:val="24"/>
          <w:lang w:val="ro-RO"/>
        </w:rPr>
        <w:t xml:space="preserve"> și </w:t>
      </w:r>
      <w:hyperlink r:id="rId19" w:anchor="p-325176574" w:tgtFrame="_blank" w:history="1">
        <w:r w:rsidR="001A6073" w:rsidRPr="00B36386">
          <w:rPr>
            <w:rStyle w:val="Hyperlink"/>
            <w:bCs/>
            <w:color w:val="auto"/>
            <w:szCs w:val="24"/>
            <w:u w:val="none"/>
            <w:lang w:val="ro-RO"/>
          </w:rPr>
          <w:t>2</w:t>
        </w:r>
      </w:hyperlink>
      <w:r w:rsidR="001A6073" w:rsidRPr="00B36386">
        <w:rPr>
          <w:bCs/>
          <w:szCs w:val="24"/>
          <w:lang w:val="ro-RO"/>
        </w:rPr>
        <w:t xml:space="preserve"> care fac parte din prezentul ordin.</w:t>
      </w:r>
    </w:p>
    <w:p w14:paraId="021A232A" w14:textId="77777777" w:rsidR="004C0137" w:rsidRPr="00B36386" w:rsidRDefault="00362E85" w:rsidP="00C7048C">
      <w:pPr>
        <w:pStyle w:val="BodyText"/>
        <w:ind w:firstLine="720"/>
        <w:rPr>
          <w:szCs w:val="24"/>
          <w:lang w:val="ro-RO"/>
        </w:rPr>
      </w:pPr>
      <w:r w:rsidRPr="00B36386">
        <w:rPr>
          <w:b/>
          <w:bCs/>
          <w:szCs w:val="24"/>
          <w:lang w:val="ro-RO"/>
        </w:rPr>
        <w:t>Art. II</w:t>
      </w:r>
      <w:r w:rsidRPr="00B36386">
        <w:rPr>
          <w:bCs/>
          <w:szCs w:val="24"/>
          <w:lang w:val="ro-RO"/>
        </w:rPr>
        <w:t xml:space="preserve">. - </w:t>
      </w:r>
      <w:r w:rsidR="001734C7" w:rsidRPr="00B36386">
        <w:rPr>
          <w:bCs/>
          <w:szCs w:val="24"/>
          <w:lang w:val="ro-RO"/>
        </w:rPr>
        <w:t xml:space="preserve">   </w:t>
      </w:r>
      <w:r w:rsidR="00A53674" w:rsidRPr="00B36386">
        <w:rPr>
          <w:szCs w:val="24"/>
          <w:lang w:val="ro-RO"/>
        </w:rPr>
        <w:t xml:space="preserve">Prezentul </w:t>
      </w:r>
      <w:r w:rsidR="00D84588">
        <w:rPr>
          <w:szCs w:val="24"/>
          <w:lang w:val="ro-RO"/>
        </w:rPr>
        <w:t>o</w:t>
      </w:r>
      <w:r w:rsidRPr="00B36386">
        <w:rPr>
          <w:szCs w:val="24"/>
          <w:lang w:val="ro-RO"/>
        </w:rPr>
        <w:t>rdin se publică în Monitorul Oficial al României, Partea I.</w:t>
      </w:r>
      <w:r w:rsidR="000B4561" w:rsidRPr="00B36386">
        <w:rPr>
          <w:szCs w:val="24"/>
          <w:lang w:val="ro-RO"/>
        </w:rPr>
        <w:tab/>
      </w:r>
    </w:p>
    <w:p w14:paraId="3FC3BA61" w14:textId="77777777" w:rsidR="007B58DD" w:rsidRPr="00B36386" w:rsidRDefault="007B58DD" w:rsidP="007B58DD">
      <w:pPr>
        <w:pStyle w:val="BodyText"/>
        <w:rPr>
          <w:szCs w:val="24"/>
          <w:lang w:val="ro-RO"/>
        </w:rPr>
      </w:pPr>
    </w:p>
    <w:p w14:paraId="52D1F6F4" w14:textId="77777777" w:rsidR="00CA5CC1" w:rsidRPr="00B36386" w:rsidRDefault="00CA5CC1" w:rsidP="007B58DD">
      <w:pPr>
        <w:pStyle w:val="BodyText"/>
        <w:rPr>
          <w:szCs w:val="24"/>
          <w:lang w:val="ro-RO"/>
        </w:rPr>
      </w:pPr>
    </w:p>
    <w:p w14:paraId="5BFBC5B5" w14:textId="77777777" w:rsidR="00CA5CC1" w:rsidRPr="00B36386" w:rsidRDefault="00CA5CC1" w:rsidP="007B58DD">
      <w:pPr>
        <w:pStyle w:val="BodyText"/>
        <w:rPr>
          <w:szCs w:val="24"/>
          <w:lang w:val="ro-RO"/>
        </w:rPr>
      </w:pPr>
    </w:p>
    <w:p w14:paraId="64DC8D23" w14:textId="77777777" w:rsidR="00CA5CC1" w:rsidRPr="00B36386" w:rsidRDefault="00CA5CC1" w:rsidP="007B58DD">
      <w:pPr>
        <w:pStyle w:val="BodyText"/>
        <w:rPr>
          <w:szCs w:val="24"/>
          <w:lang w:val="ro-RO"/>
        </w:rPr>
      </w:pPr>
    </w:p>
    <w:p w14:paraId="7C1F767D" w14:textId="77777777" w:rsidR="00CA5CC1" w:rsidRPr="00B36386" w:rsidRDefault="00CA5CC1" w:rsidP="007B58DD">
      <w:pPr>
        <w:pStyle w:val="BodyText"/>
        <w:rPr>
          <w:szCs w:val="24"/>
          <w:lang w:val="ro-RO"/>
        </w:rPr>
      </w:pPr>
    </w:p>
    <w:p w14:paraId="5E11A680" w14:textId="77777777" w:rsidR="007B58DD" w:rsidRPr="00B36386" w:rsidRDefault="007B58DD" w:rsidP="007B58DD">
      <w:pPr>
        <w:pStyle w:val="BodyText"/>
        <w:rPr>
          <w:b/>
          <w:bCs/>
          <w:szCs w:val="24"/>
          <w:lang w:val="ro-RO"/>
        </w:rPr>
      </w:pPr>
    </w:p>
    <w:p w14:paraId="662D5789" w14:textId="77777777" w:rsidR="005F3EB6" w:rsidRPr="00B36386" w:rsidRDefault="005F3EB6" w:rsidP="005F3EB6">
      <w:pPr>
        <w:jc w:val="center"/>
        <w:rPr>
          <w:b/>
          <w:bCs/>
          <w:sz w:val="24"/>
          <w:szCs w:val="24"/>
          <w:lang w:val="ro-RO"/>
        </w:rPr>
      </w:pPr>
      <w:r w:rsidRPr="00B36386">
        <w:rPr>
          <w:b/>
          <w:bCs/>
          <w:sz w:val="24"/>
          <w:szCs w:val="24"/>
          <w:lang w:val="ro-RO"/>
        </w:rPr>
        <w:t>MINISTRUL MEDIULUI, APELOR ȘI PĂDURILOR</w:t>
      </w:r>
    </w:p>
    <w:p w14:paraId="74841735" w14:textId="77777777" w:rsidR="004C0137" w:rsidRPr="00B36386" w:rsidRDefault="004C0137" w:rsidP="005F3EB6">
      <w:pPr>
        <w:jc w:val="center"/>
        <w:rPr>
          <w:b/>
          <w:bCs/>
          <w:sz w:val="24"/>
          <w:szCs w:val="24"/>
          <w:lang w:val="ro-RO"/>
        </w:rPr>
      </w:pPr>
    </w:p>
    <w:p w14:paraId="0A7B3070" w14:textId="77777777" w:rsidR="00C927BD" w:rsidRPr="00B36386" w:rsidRDefault="005F3EB6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  <w:r w:rsidRPr="00B36386">
        <w:rPr>
          <w:rStyle w:val="Strong"/>
          <w:bCs w:val="0"/>
          <w:szCs w:val="24"/>
          <w:lang w:val="ro-RO"/>
        </w:rPr>
        <w:t>Barna TÁNCZOS</w:t>
      </w:r>
    </w:p>
    <w:p w14:paraId="32FDE69F" w14:textId="77777777" w:rsidR="00C142D5" w:rsidRPr="00B36386" w:rsidRDefault="00C142D5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51852280" w14:textId="77777777" w:rsidR="00C142D5" w:rsidRPr="00B36386" w:rsidRDefault="00C142D5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7B895FF0" w14:textId="77777777" w:rsidR="00C142D5" w:rsidRPr="00B36386" w:rsidRDefault="00C142D5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6032796A" w14:textId="77777777" w:rsidR="00735966" w:rsidRPr="00B36386" w:rsidRDefault="00735966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0B68C1D6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4CE0D88D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68E080B2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07B626F3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7200FC89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2AE4FFD1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2E36CC12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073F8B89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2BD8B4B4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33991E21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1425AF6F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04C7E7D4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041573D4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46094E41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6E0BDCF7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5828E943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3489A128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1EF85200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376E9501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28571A63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309C0555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6C855EA6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538CFF2A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6325C7A5" w14:textId="77777777" w:rsidR="00CA5CC1" w:rsidRPr="00B36386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3B68F988" w14:textId="77777777" w:rsidR="00CA5CC1" w:rsidRPr="00B36386" w:rsidRDefault="00CA5CC1" w:rsidP="00174F85">
      <w:pPr>
        <w:pStyle w:val="BodyText"/>
        <w:spacing w:line="276" w:lineRule="auto"/>
        <w:rPr>
          <w:rStyle w:val="Strong"/>
          <w:bCs w:val="0"/>
          <w:szCs w:val="24"/>
          <w:lang w:val="ro-RO"/>
        </w:rPr>
      </w:pPr>
    </w:p>
    <w:p w14:paraId="4539A229" w14:textId="77777777" w:rsidR="00CA5CC1" w:rsidRDefault="00CA5CC1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4F0ECADF" w14:textId="77777777" w:rsidR="00D84588" w:rsidRDefault="00D84588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0589ADE6" w14:textId="77777777" w:rsidR="00D84588" w:rsidRDefault="00D84588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0DE0FEB7" w14:textId="77777777" w:rsidR="00D84588" w:rsidRDefault="00D84588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0B9861C4" w14:textId="77777777" w:rsidR="00D84588" w:rsidRDefault="00D84588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6FEB40EA" w14:textId="77777777" w:rsidR="00D84588" w:rsidRDefault="00D84588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2F26515D" w14:textId="77777777" w:rsidR="00C142D5" w:rsidRPr="00B36386" w:rsidRDefault="00C142D5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6C0C161A" w14:textId="77777777" w:rsidR="00F42F22" w:rsidRPr="00B36386" w:rsidRDefault="00F42F22" w:rsidP="00F42F22">
      <w:pPr>
        <w:spacing w:line="360" w:lineRule="auto"/>
        <w:ind w:left="284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lastRenderedPageBreak/>
        <w:t>SECRETAR DE STAT</w:t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</w:r>
    </w:p>
    <w:p w14:paraId="26B8E1ED" w14:textId="77777777" w:rsidR="00F42F22" w:rsidRPr="00B36386" w:rsidRDefault="00F42F22" w:rsidP="00F42F22">
      <w:pPr>
        <w:ind w:firstLine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Robert-Eugen SZÉP</w:t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  <w:t xml:space="preserve">   </w:t>
      </w:r>
    </w:p>
    <w:p w14:paraId="1DC00BF4" w14:textId="77777777" w:rsidR="00F42F22" w:rsidRPr="00B36386" w:rsidRDefault="00F42F22" w:rsidP="00455FF0">
      <w:pPr>
        <w:spacing w:line="360" w:lineRule="auto"/>
        <w:jc w:val="both"/>
        <w:rPr>
          <w:b/>
          <w:sz w:val="24"/>
          <w:szCs w:val="24"/>
          <w:lang w:val="ro-RO"/>
        </w:rPr>
      </w:pPr>
    </w:p>
    <w:p w14:paraId="6B9754B9" w14:textId="77777777" w:rsidR="00F42F22" w:rsidRDefault="00F42F22" w:rsidP="00F42F22">
      <w:pPr>
        <w:spacing w:line="360" w:lineRule="auto"/>
        <w:ind w:left="284"/>
        <w:jc w:val="both"/>
        <w:rPr>
          <w:b/>
          <w:sz w:val="24"/>
          <w:szCs w:val="24"/>
          <w:lang w:val="ro-RO"/>
        </w:rPr>
      </w:pPr>
    </w:p>
    <w:p w14:paraId="279A292E" w14:textId="77777777" w:rsidR="002B2A57" w:rsidRPr="00B36386" w:rsidRDefault="002B2A57" w:rsidP="00F42F22">
      <w:pPr>
        <w:spacing w:line="360" w:lineRule="auto"/>
        <w:ind w:left="284"/>
        <w:jc w:val="both"/>
        <w:rPr>
          <w:b/>
          <w:sz w:val="24"/>
          <w:szCs w:val="24"/>
          <w:lang w:val="ro-RO"/>
        </w:rPr>
      </w:pPr>
    </w:p>
    <w:p w14:paraId="602A99CF" w14:textId="77777777" w:rsidR="00F42F22" w:rsidRPr="00B36386" w:rsidRDefault="00F42F22" w:rsidP="00F42F22">
      <w:pPr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SECRETAR  GENERAL</w:t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  <w:t xml:space="preserve">   </w:t>
      </w: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</w:r>
    </w:p>
    <w:p w14:paraId="5D5B7AB5" w14:textId="77777777" w:rsidR="00F42F22" w:rsidRPr="00B36386" w:rsidRDefault="00F42F22" w:rsidP="00F42F22">
      <w:pPr>
        <w:pStyle w:val="Heading3"/>
        <w:shd w:val="clear" w:color="auto" w:fill="FFFFFF"/>
        <w:spacing w:before="0" w:after="0"/>
        <w:ind w:left="284"/>
        <w:jc w:val="both"/>
        <w:rPr>
          <w:rStyle w:val="Strong"/>
          <w:rFonts w:ascii="Times New Roman" w:hAnsi="Times New Roman"/>
          <w:sz w:val="24"/>
          <w:szCs w:val="24"/>
          <w:lang w:val="ro-RO"/>
        </w:rPr>
      </w:pPr>
      <w:r w:rsidRPr="00B36386">
        <w:rPr>
          <w:rFonts w:ascii="Times New Roman" w:hAnsi="Times New Roman"/>
          <w:sz w:val="24"/>
          <w:szCs w:val="24"/>
          <w:lang w:val="ro-RO"/>
        </w:rPr>
        <w:t>Corvin NEDELCU</w:t>
      </w:r>
      <w:r w:rsidRPr="00B36386">
        <w:rPr>
          <w:rStyle w:val="Strong"/>
          <w:rFonts w:ascii="Times New Roman" w:hAnsi="Times New Roman"/>
          <w:sz w:val="24"/>
          <w:szCs w:val="24"/>
          <w:lang w:val="ro-RO"/>
        </w:rPr>
        <w:tab/>
      </w:r>
      <w:r w:rsidRPr="00B36386">
        <w:rPr>
          <w:rStyle w:val="Strong"/>
          <w:rFonts w:ascii="Times New Roman" w:hAnsi="Times New Roman"/>
          <w:sz w:val="24"/>
          <w:szCs w:val="24"/>
          <w:lang w:val="ro-RO"/>
        </w:rPr>
        <w:tab/>
      </w:r>
    </w:p>
    <w:p w14:paraId="197F49CC" w14:textId="77777777" w:rsidR="00F42F22" w:rsidRPr="00B36386" w:rsidRDefault="00F42F22" w:rsidP="00F42F22">
      <w:pPr>
        <w:pStyle w:val="Heading3"/>
        <w:shd w:val="clear" w:color="auto" w:fill="FFFFFF"/>
        <w:spacing w:before="0" w:after="0"/>
        <w:ind w:left="284"/>
        <w:jc w:val="both"/>
        <w:rPr>
          <w:rStyle w:val="Strong"/>
          <w:rFonts w:ascii="Times New Roman" w:hAnsi="Times New Roman"/>
          <w:sz w:val="24"/>
          <w:szCs w:val="24"/>
          <w:lang w:val="ro-RO"/>
        </w:rPr>
      </w:pPr>
    </w:p>
    <w:p w14:paraId="433EDAFF" w14:textId="77777777" w:rsidR="002B2A57" w:rsidRDefault="00F42F22" w:rsidP="00F42F22">
      <w:pPr>
        <w:pStyle w:val="Heading3"/>
        <w:shd w:val="clear" w:color="auto" w:fill="FFFFFF"/>
        <w:spacing w:before="0" w:after="0"/>
        <w:ind w:left="284"/>
        <w:jc w:val="both"/>
        <w:rPr>
          <w:rFonts w:ascii="Times New Roman" w:hAnsi="Times New Roman"/>
          <w:b w:val="0"/>
          <w:bCs w:val="0"/>
          <w:sz w:val="24"/>
          <w:szCs w:val="24"/>
          <w:lang w:val="ro-RO"/>
        </w:rPr>
      </w:pPr>
      <w:r w:rsidRPr="00B36386">
        <w:rPr>
          <w:rStyle w:val="Strong"/>
          <w:rFonts w:ascii="Times New Roman" w:hAnsi="Times New Roman"/>
          <w:sz w:val="24"/>
          <w:szCs w:val="24"/>
          <w:lang w:val="ro-RO"/>
        </w:rPr>
        <w:tab/>
      </w:r>
      <w:r w:rsidRPr="00B36386">
        <w:rPr>
          <w:rStyle w:val="Strong"/>
          <w:rFonts w:ascii="Times New Roman" w:hAnsi="Times New Roman"/>
          <w:sz w:val="24"/>
          <w:szCs w:val="24"/>
          <w:lang w:val="ro-RO"/>
        </w:rPr>
        <w:tab/>
      </w:r>
      <w:r w:rsidRPr="00B36386">
        <w:rPr>
          <w:rFonts w:ascii="Times New Roman" w:hAnsi="Times New Roman"/>
          <w:b w:val="0"/>
          <w:bCs w:val="0"/>
          <w:sz w:val="24"/>
          <w:szCs w:val="24"/>
          <w:lang w:val="ro-RO"/>
        </w:rPr>
        <w:t xml:space="preserve">  </w:t>
      </w:r>
      <w:r w:rsidRPr="00B36386">
        <w:rPr>
          <w:rFonts w:ascii="Times New Roman" w:hAnsi="Times New Roman"/>
          <w:b w:val="0"/>
          <w:bCs w:val="0"/>
          <w:sz w:val="24"/>
          <w:szCs w:val="24"/>
          <w:lang w:val="ro-RO"/>
        </w:rPr>
        <w:tab/>
      </w:r>
    </w:p>
    <w:p w14:paraId="5D6431D7" w14:textId="77777777" w:rsidR="00F42F22" w:rsidRPr="00B36386" w:rsidRDefault="00F42F22" w:rsidP="00F42F22">
      <w:pPr>
        <w:pStyle w:val="Heading3"/>
        <w:shd w:val="clear" w:color="auto" w:fill="FFFFFF"/>
        <w:spacing w:before="0" w:after="0"/>
        <w:ind w:left="284"/>
        <w:jc w:val="both"/>
        <w:rPr>
          <w:rFonts w:ascii="Times New Roman" w:hAnsi="Times New Roman"/>
          <w:b w:val="0"/>
          <w:bCs w:val="0"/>
          <w:sz w:val="24"/>
          <w:szCs w:val="24"/>
          <w:lang w:val="ro-RO"/>
        </w:rPr>
      </w:pPr>
      <w:r w:rsidRPr="00B36386">
        <w:rPr>
          <w:rFonts w:ascii="Times New Roman" w:hAnsi="Times New Roman"/>
          <w:b w:val="0"/>
          <w:bCs w:val="0"/>
          <w:sz w:val="24"/>
          <w:szCs w:val="24"/>
          <w:lang w:val="ro-RO"/>
        </w:rPr>
        <w:tab/>
      </w:r>
    </w:p>
    <w:p w14:paraId="67D8F0B3" w14:textId="77777777" w:rsidR="00F42F22" w:rsidRPr="00B36386" w:rsidRDefault="00F42F22" w:rsidP="00931575">
      <w:pPr>
        <w:pStyle w:val="Heading3"/>
        <w:shd w:val="clear" w:color="auto" w:fill="FFFFFF"/>
        <w:spacing w:before="0" w:after="0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B36386">
        <w:rPr>
          <w:rFonts w:ascii="Times New Roman" w:hAnsi="Times New Roman"/>
          <w:b w:val="0"/>
          <w:bCs w:val="0"/>
          <w:sz w:val="24"/>
          <w:szCs w:val="24"/>
          <w:lang w:val="ro-RO"/>
        </w:rPr>
        <w:tab/>
      </w:r>
    </w:p>
    <w:p w14:paraId="0896FCF0" w14:textId="77777777" w:rsidR="00F42F22" w:rsidRPr="00B36386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SECRETAR GENERAL ADJUNCT</w:t>
      </w:r>
    </w:p>
    <w:p w14:paraId="23724AF9" w14:textId="77777777" w:rsidR="00F42F22" w:rsidRPr="00B36386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Teodor DULCEAȚĂ</w:t>
      </w:r>
    </w:p>
    <w:p w14:paraId="72B2E661" w14:textId="77777777" w:rsidR="007B58DD" w:rsidRDefault="007B58DD" w:rsidP="00455FF0">
      <w:pPr>
        <w:tabs>
          <w:tab w:val="center" w:pos="4819"/>
        </w:tabs>
        <w:spacing w:line="360" w:lineRule="auto"/>
        <w:jc w:val="both"/>
        <w:rPr>
          <w:b/>
          <w:sz w:val="24"/>
          <w:szCs w:val="24"/>
          <w:lang w:val="ro-RO"/>
        </w:rPr>
      </w:pPr>
    </w:p>
    <w:p w14:paraId="543D12B8" w14:textId="77777777" w:rsidR="002B2A57" w:rsidRPr="00B36386" w:rsidRDefault="002B2A57" w:rsidP="00455FF0">
      <w:pPr>
        <w:tabs>
          <w:tab w:val="center" w:pos="4819"/>
        </w:tabs>
        <w:spacing w:line="360" w:lineRule="auto"/>
        <w:jc w:val="both"/>
        <w:rPr>
          <w:b/>
          <w:sz w:val="24"/>
          <w:szCs w:val="24"/>
          <w:lang w:val="ro-RO"/>
        </w:rPr>
      </w:pPr>
    </w:p>
    <w:p w14:paraId="460403DF" w14:textId="77777777" w:rsidR="00F42F22" w:rsidRPr="00B36386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</w:p>
    <w:p w14:paraId="2315527D" w14:textId="77777777" w:rsidR="00F42F22" w:rsidRPr="00B36386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DIRECȚIA RESURSE UMANE, JURIDICĂ ȘI RELAȚIA CU PARLAMENTUL</w:t>
      </w:r>
      <w:r w:rsidRPr="00B36386">
        <w:rPr>
          <w:b/>
          <w:sz w:val="24"/>
          <w:szCs w:val="24"/>
          <w:lang w:val="ro-RO"/>
        </w:rPr>
        <w:tab/>
      </w:r>
    </w:p>
    <w:p w14:paraId="040A3C09" w14:textId="77777777" w:rsidR="002B2A57" w:rsidRDefault="002B2A57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General</w:t>
      </w:r>
    </w:p>
    <w:p w14:paraId="17ADE8B5" w14:textId="77777777" w:rsidR="00F42F22" w:rsidRPr="00B36386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Cristina DUMITRESCU</w:t>
      </w:r>
    </w:p>
    <w:p w14:paraId="05C52D84" w14:textId="77777777" w:rsidR="00F42F22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</w:p>
    <w:p w14:paraId="786FD88C" w14:textId="77777777" w:rsidR="002B2A57" w:rsidRPr="00B36386" w:rsidRDefault="002B2A57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</w:p>
    <w:p w14:paraId="75D36A84" w14:textId="77777777" w:rsidR="00F42F22" w:rsidRPr="00B36386" w:rsidRDefault="00F42F22" w:rsidP="00931575">
      <w:pPr>
        <w:tabs>
          <w:tab w:val="center" w:pos="4819"/>
        </w:tabs>
        <w:spacing w:line="360" w:lineRule="auto"/>
        <w:jc w:val="both"/>
        <w:rPr>
          <w:b/>
          <w:sz w:val="24"/>
          <w:szCs w:val="24"/>
          <w:lang w:val="ro-RO"/>
        </w:rPr>
      </w:pPr>
    </w:p>
    <w:p w14:paraId="4AAA4D4D" w14:textId="77777777" w:rsidR="00F42F22" w:rsidRPr="00B36386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DIRECȚIA GENERALĂ BIODIVERSITATE</w:t>
      </w:r>
    </w:p>
    <w:p w14:paraId="02646CDA" w14:textId="77777777" w:rsidR="002B2A57" w:rsidRDefault="002B2A57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General</w:t>
      </w:r>
    </w:p>
    <w:p w14:paraId="61B08D8F" w14:textId="77777777" w:rsidR="00F42F22" w:rsidRPr="00B36386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Daniela DRĂCEA</w:t>
      </w:r>
    </w:p>
    <w:p w14:paraId="4D3380CA" w14:textId="77777777" w:rsidR="00F42F22" w:rsidRPr="00B36386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</w:p>
    <w:p w14:paraId="4BE0AE0F" w14:textId="77777777" w:rsidR="007B58DD" w:rsidRDefault="007B58DD" w:rsidP="00931575">
      <w:pPr>
        <w:tabs>
          <w:tab w:val="center" w:pos="4819"/>
        </w:tabs>
        <w:spacing w:line="360" w:lineRule="auto"/>
        <w:jc w:val="both"/>
        <w:rPr>
          <w:b/>
          <w:sz w:val="24"/>
          <w:szCs w:val="24"/>
          <w:lang w:val="ro-RO"/>
        </w:rPr>
      </w:pPr>
    </w:p>
    <w:p w14:paraId="058245C7" w14:textId="77777777" w:rsidR="002B2A57" w:rsidRPr="00B36386" w:rsidRDefault="002B2A57" w:rsidP="00931575">
      <w:pPr>
        <w:tabs>
          <w:tab w:val="center" w:pos="4819"/>
        </w:tabs>
        <w:spacing w:line="360" w:lineRule="auto"/>
        <w:jc w:val="both"/>
        <w:rPr>
          <w:b/>
          <w:sz w:val="24"/>
          <w:szCs w:val="24"/>
          <w:lang w:val="ro-RO"/>
        </w:rPr>
      </w:pPr>
    </w:p>
    <w:p w14:paraId="71BB8BFA" w14:textId="77777777" w:rsidR="00F42F22" w:rsidRPr="00B36386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SERVICIUL ADMINISTRARE FOND GINEGETIC</w:t>
      </w:r>
    </w:p>
    <w:p w14:paraId="42F5E7DD" w14:textId="77777777" w:rsidR="00F42F22" w:rsidRPr="00B36386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Ilie MIHALACHE – Șef serviciu</w:t>
      </w:r>
    </w:p>
    <w:p w14:paraId="6ECCCE71" w14:textId="77777777" w:rsidR="00F42F22" w:rsidRDefault="00F42F22" w:rsidP="00F42F22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</w:p>
    <w:p w14:paraId="4218B7FE" w14:textId="77777777" w:rsidR="002B2A57" w:rsidRDefault="002B2A57" w:rsidP="00931575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</w:p>
    <w:p w14:paraId="49575753" w14:textId="77777777" w:rsidR="002B2A57" w:rsidRDefault="002B2A57" w:rsidP="00931575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2B2A57">
        <w:rPr>
          <w:b/>
          <w:sz w:val="24"/>
          <w:szCs w:val="24"/>
          <w:lang w:val="ro-RO"/>
        </w:rPr>
        <w:t>Fodor József – Tamás</w:t>
      </w:r>
    </w:p>
    <w:p w14:paraId="36BDF301" w14:textId="77777777" w:rsidR="00F42F22" w:rsidRPr="00B36386" w:rsidRDefault="00F42F22" w:rsidP="00931575">
      <w:pPr>
        <w:tabs>
          <w:tab w:val="center" w:pos="4819"/>
        </w:tabs>
        <w:spacing w:line="360" w:lineRule="auto"/>
        <w:ind w:left="284"/>
        <w:jc w:val="both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ab/>
      </w:r>
      <w:r w:rsidRPr="00B36386">
        <w:rPr>
          <w:b/>
          <w:sz w:val="24"/>
          <w:szCs w:val="24"/>
          <w:lang w:val="ro-RO"/>
        </w:rPr>
        <w:tab/>
        <w:t xml:space="preserve">  </w:t>
      </w:r>
      <w:r w:rsidRPr="00B36386">
        <w:rPr>
          <w:b/>
          <w:sz w:val="24"/>
          <w:szCs w:val="24"/>
          <w:lang w:val="ro-RO"/>
        </w:rPr>
        <w:tab/>
      </w:r>
    </w:p>
    <w:p w14:paraId="30203DC3" w14:textId="78BAD829" w:rsidR="00F42F22" w:rsidRPr="00B36386" w:rsidRDefault="0016468B" w:rsidP="002B2A57">
      <w:pPr>
        <w:ind w:left="284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Emilia-Maria SIMA</w:t>
      </w:r>
      <w:r w:rsidR="00F42F22" w:rsidRPr="00B36386">
        <w:rPr>
          <w:b/>
          <w:sz w:val="24"/>
          <w:szCs w:val="24"/>
          <w:lang w:val="ro-RO"/>
        </w:rPr>
        <w:t xml:space="preserve"> – consilier superior</w:t>
      </w:r>
    </w:p>
    <w:p w14:paraId="5FEE37DB" w14:textId="60F59E76" w:rsidR="00F42F22" w:rsidRPr="00B36386" w:rsidRDefault="0016468B" w:rsidP="002B2A57">
      <w:pPr>
        <w:ind w:left="28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03</w:t>
      </w:r>
      <w:r w:rsidR="002B2A57">
        <w:rPr>
          <w:sz w:val="24"/>
          <w:szCs w:val="24"/>
          <w:lang w:val="ro-RO"/>
        </w:rPr>
        <w:t>.1</w:t>
      </w:r>
      <w:r>
        <w:rPr>
          <w:sz w:val="24"/>
          <w:szCs w:val="24"/>
          <w:lang w:val="ro-RO"/>
        </w:rPr>
        <w:t>1</w:t>
      </w:r>
      <w:r w:rsidR="002B2A57">
        <w:rPr>
          <w:sz w:val="24"/>
          <w:szCs w:val="24"/>
          <w:lang w:val="ro-RO"/>
        </w:rPr>
        <w:t>.2022</w:t>
      </w:r>
    </w:p>
    <w:p w14:paraId="50E1BA7A" w14:textId="77777777" w:rsidR="00663CF0" w:rsidRPr="00B36386" w:rsidRDefault="00663CF0" w:rsidP="00663CF0">
      <w:pPr>
        <w:pStyle w:val="BodyText"/>
        <w:spacing w:line="276" w:lineRule="auto"/>
        <w:jc w:val="left"/>
        <w:rPr>
          <w:rStyle w:val="Strong"/>
          <w:bCs w:val="0"/>
          <w:szCs w:val="24"/>
          <w:lang w:val="ro-RO"/>
        </w:rPr>
      </w:pPr>
    </w:p>
    <w:p w14:paraId="7EBBC610" w14:textId="77777777" w:rsidR="00663CF0" w:rsidRPr="00B36386" w:rsidRDefault="00663CF0" w:rsidP="00663CF0">
      <w:pPr>
        <w:pStyle w:val="BodyText"/>
        <w:spacing w:line="276" w:lineRule="auto"/>
        <w:jc w:val="left"/>
        <w:rPr>
          <w:rStyle w:val="Strong"/>
          <w:bCs w:val="0"/>
          <w:szCs w:val="24"/>
          <w:lang w:val="ro-RO"/>
        </w:rPr>
      </w:pPr>
    </w:p>
    <w:p w14:paraId="04AA5BA9" w14:textId="77777777" w:rsidR="00663CF0" w:rsidRPr="00B36386" w:rsidRDefault="00663CF0" w:rsidP="00663CF0">
      <w:pPr>
        <w:pStyle w:val="BodyText"/>
        <w:spacing w:line="276" w:lineRule="auto"/>
        <w:jc w:val="left"/>
        <w:rPr>
          <w:rStyle w:val="Strong"/>
          <w:bCs w:val="0"/>
          <w:szCs w:val="24"/>
          <w:lang w:val="ro-RO"/>
        </w:rPr>
      </w:pPr>
    </w:p>
    <w:p w14:paraId="168B2203" w14:textId="77777777" w:rsidR="00663CF0" w:rsidRPr="00B36386" w:rsidRDefault="00663CF0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p w14:paraId="72A488BB" w14:textId="77777777" w:rsidR="00D84588" w:rsidRDefault="00735966" w:rsidP="00D84588">
      <w:pPr>
        <w:pStyle w:val="BodyText"/>
        <w:ind w:left="5040" w:firstLine="720"/>
        <w:jc w:val="center"/>
        <w:rPr>
          <w:b/>
          <w:bCs/>
          <w:szCs w:val="24"/>
          <w:lang w:val="ro-RO"/>
        </w:rPr>
      </w:pPr>
      <w:r w:rsidRPr="00B36386">
        <w:rPr>
          <w:b/>
          <w:bCs/>
          <w:szCs w:val="24"/>
          <w:lang w:val="ro-RO"/>
        </w:rPr>
        <w:t>A</w:t>
      </w:r>
      <w:r w:rsidR="00D84588">
        <w:rPr>
          <w:b/>
          <w:bCs/>
          <w:szCs w:val="24"/>
          <w:lang w:val="ro-RO"/>
        </w:rPr>
        <w:t>nexa</w:t>
      </w:r>
      <w:r w:rsidRPr="00B36386">
        <w:rPr>
          <w:b/>
          <w:bCs/>
          <w:szCs w:val="24"/>
          <w:lang w:val="ro-RO"/>
        </w:rPr>
        <w:t xml:space="preserve"> </w:t>
      </w:r>
      <w:r w:rsidR="00D84588">
        <w:rPr>
          <w:b/>
          <w:bCs/>
          <w:szCs w:val="24"/>
          <w:lang w:val="ro-RO"/>
        </w:rPr>
        <w:t>n</w:t>
      </w:r>
      <w:r w:rsidRPr="00B36386">
        <w:rPr>
          <w:b/>
          <w:bCs/>
          <w:szCs w:val="24"/>
          <w:lang w:val="ro-RO"/>
        </w:rPr>
        <w:t>r. 1</w:t>
      </w:r>
    </w:p>
    <w:p w14:paraId="2D1E5E41" w14:textId="77777777" w:rsidR="00D84588" w:rsidRDefault="00D84588" w:rsidP="009E6433">
      <w:pPr>
        <w:pStyle w:val="BodyText"/>
        <w:ind w:left="5760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la Ordinul</w:t>
      </w:r>
      <w:r w:rsidR="00E7756C">
        <w:rPr>
          <w:b/>
          <w:bCs/>
          <w:szCs w:val="24"/>
          <w:lang w:val="ro-RO"/>
        </w:rPr>
        <w:t xml:space="preserve"> ministrului mediului, </w:t>
      </w:r>
      <w:r w:rsidR="00892FFE">
        <w:rPr>
          <w:b/>
          <w:bCs/>
          <w:szCs w:val="24"/>
          <w:lang w:val="ro-RO"/>
        </w:rPr>
        <w:t xml:space="preserve">         </w:t>
      </w:r>
      <w:r w:rsidR="00E7756C">
        <w:rPr>
          <w:b/>
          <w:bCs/>
          <w:szCs w:val="24"/>
          <w:lang w:val="ro-RO"/>
        </w:rPr>
        <w:t>apelor și pădurilor</w:t>
      </w:r>
      <w:r>
        <w:rPr>
          <w:b/>
          <w:bCs/>
          <w:szCs w:val="24"/>
          <w:lang w:val="ro-RO"/>
        </w:rPr>
        <w:t xml:space="preserve"> nr.________/2022</w:t>
      </w:r>
    </w:p>
    <w:p w14:paraId="0112A1E2" w14:textId="77777777" w:rsidR="00735966" w:rsidRPr="00B36386" w:rsidRDefault="00735966" w:rsidP="00D84588">
      <w:pPr>
        <w:pStyle w:val="BodyText"/>
        <w:ind w:left="5040" w:firstLine="720"/>
        <w:jc w:val="center"/>
        <w:rPr>
          <w:b/>
          <w:bCs/>
          <w:szCs w:val="24"/>
          <w:lang w:val="ro-RO"/>
        </w:rPr>
      </w:pPr>
      <w:r w:rsidRPr="00B36386">
        <w:rPr>
          <w:b/>
          <w:bCs/>
          <w:szCs w:val="24"/>
          <w:lang w:val="ro-RO"/>
        </w:rPr>
        <w:t>(Anexa nr. 7 la Regulament)</w:t>
      </w:r>
    </w:p>
    <w:p w14:paraId="42D90C68" w14:textId="77777777" w:rsidR="00735966" w:rsidRPr="00B36386" w:rsidRDefault="00735966" w:rsidP="00735966">
      <w:pPr>
        <w:pStyle w:val="BodyText"/>
        <w:jc w:val="right"/>
        <w:rPr>
          <w:b/>
          <w:szCs w:val="24"/>
          <w:lang w:val="ro-RO"/>
        </w:rPr>
      </w:pPr>
    </w:p>
    <w:p w14:paraId="1BBDB931" w14:textId="77777777" w:rsidR="00F42F22" w:rsidRPr="00B36386" w:rsidRDefault="00F42F22" w:rsidP="00735966">
      <w:pPr>
        <w:pStyle w:val="BodyText"/>
        <w:jc w:val="right"/>
        <w:rPr>
          <w:b/>
          <w:szCs w:val="24"/>
          <w:lang w:val="ro-RO"/>
        </w:rPr>
      </w:pPr>
    </w:p>
    <w:p w14:paraId="58764FB6" w14:textId="77777777" w:rsidR="00735966" w:rsidRPr="00B36386" w:rsidRDefault="00735966" w:rsidP="00735966">
      <w:pPr>
        <w:pStyle w:val="BodyText"/>
        <w:jc w:val="center"/>
        <w:rPr>
          <w:b/>
          <w:bCs/>
          <w:szCs w:val="24"/>
          <w:lang w:val="ro-RO"/>
        </w:rPr>
      </w:pPr>
      <w:r w:rsidRPr="00B36386">
        <w:rPr>
          <w:b/>
          <w:bCs/>
          <w:szCs w:val="24"/>
          <w:lang w:val="ro-RO"/>
        </w:rPr>
        <w:br/>
        <w:t>Componența nominală a comisiei de atribuire</w:t>
      </w:r>
    </w:p>
    <w:p w14:paraId="4DDCDAD3" w14:textId="77777777" w:rsidR="00735966" w:rsidRPr="00B36386" w:rsidRDefault="00735966" w:rsidP="00735966">
      <w:pPr>
        <w:pStyle w:val="BodyText"/>
        <w:jc w:val="center"/>
        <w:rPr>
          <w:b/>
          <w:bCs/>
          <w:szCs w:val="24"/>
          <w:lang w:val="ro-RO"/>
        </w:rPr>
      </w:pPr>
    </w:p>
    <w:p w14:paraId="2CC3A519" w14:textId="7326E242" w:rsidR="00735966" w:rsidRPr="00B36386" w:rsidRDefault="00735966" w:rsidP="000B5BA6">
      <w:pPr>
        <w:pStyle w:val="BodyText"/>
        <w:tabs>
          <w:tab w:val="left" w:pos="2835"/>
        </w:tabs>
        <w:ind w:left="-540"/>
        <w:jc w:val="left"/>
        <w:rPr>
          <w:b/>
          <w:bCs/>
          <w:szCs w:val="24"/>
          <w:lang w:val="ro-RO"/>
        </w:rPr>
      </w:pPr>
      <w:r w:rsidRPr="00B36386">
        <w:rPr>
          <w:b/>
          <w:szCs w:val="24"/>
          <w:lang w:val="ro-RO"/>
        </w:rPr>
        <w:t xml:space="preserve">          </w:t>
      </w:r>
      <w:r w:rsidR="00187FE9" w:rsidRPr="00B36386">
        <w:rPr>
          <w:b/>
          <w:szCs w:val="24"/>
          <w:lang w:val="ro-RO"/>
        </w:rPr>
        <w:t xml:space="preserve"> </w:t>
      </w:r>
      <w:r w:rsidRPr="00B36386">
        <w:rPr>
          <w:b/>
          <w:szCs w:val="24"/>
          <w:lang w:val="ro-RO"/>
        </w:rPr>
        <w:t xml:space="preserve"> </w:t>
      </w:r>
      <w:r w:rsidR="009E6433">
        <w:rPr>
          <w:b/>
          <w:szCs w:val="24"/>
          <w:lang w:val="ro-RO"/>
        </w:rPr>
        <w:t xml:space="preserve"> </w:t>
      </w:r>
      <w:r w:rsidRPr="00B36386">
        <w:rPr>
          <w:b/>
          <w:szCs w:val="24"/>
          <w:lang w:val="ro-RO"/>
        </w:rPr>
        <w:t>1. Mihalache Ilie- președinte</w:t>
      </w:r>
    </w:p>
    <w:p w14:paraId="68A17EC1" w14:textId="35C2ECCC" w:rsidR="00735966" w:rsidRPr="00B36386" w:rsidRDefault="00213CA4" w:rsidP="00213CA4">
      <w:pPr>
        <w:pStyle w:val="BodyText"/>
        <w:ind w:left="-990"/>
        <w:rPr>
          <w:b/>
          <w:szCs w:val="24"/>
          <w:lang w:val="ro-RO"/>
        </w:rPr>
      </w:pPr>
      <w:r w:rsidRPr="00B36386">
        <w:rPr>
          <w:b/>
          <w:szCs w:val="24"/>
          <w:lang w:val="ro-RO"/>
        </w:rPr>
        <w:t xml:space="preserve">                    </w:t>
      </w:r>
      <w:r w:rsidR="009E6433">
        <w:rPr>
          <w:b/>
          <w:szCs w:val="24"/>
          <w:lang w:val="ro-RO"/>
        </w:rPr>
        <w:t xml:space="preserve"> </w:t>
      </w:r>
      <w:r w:rsidR="00735966" w:rsidRPr="00B36386">
        <w:rPr>
          <w:b/>
          <w:szCs w:val="24"/>
          <w:lang w:val="ro-RO"/>
        </w:rPr>
        <w:t xml:space="preserve">2. Badea Constantin – membru </w:t>
      </w:r>
    </w:p>
    <w:p w14:paraId="1688A7AE" w14:textId="77777777" w:rsidR="00735966" w:rsidRPr="00B36386" w:rsidRDefault="00735966" w:rsidP="000B5BA6">
      <w:pPr>
        <w:pStyle w:val="BodyText"/>
        <w:ind w:left="-540"/>
        <w:jc w:val="left"/>
        <w:rPr>
          <w:b/>
          <w:szCs w:val="24"/>
          <w:lang w:val="ro-RO"/>
        </w:rPr>
      </w:pPr>
      <w:r w:rsidRPr="00B36386">
        <w:rPr>
          <w:b/>
          <w:szCs w:val="24"/>
          <w:lang w:val="ro-RO"/>
        </w:rPr>
        <w:t xml:space="preserve">           </w:t>
      </w:r>
      <w:r w:rsidR="00213CA4" w:rsidRPr="00B36386">
        <w:rPr>
          <w:b/>
          <w:szCs w:val="24"/>
          <w:lang w:val="ro-RO"/>
        </w:rPr>
        <w:t xml:space="preserve"> </w:t>
      </w:r>
      <w:r w:rsidRPr="00B36386">
        <w:rPr>
          <w:b/>
          <w:szCs w:val="24"/>
          <w:lang w:val="ro-RO"/>
        </w:rPr>
        <w:t xml:space="preserve"> 3. Sima Emilia – membru</w:t>
      </w:r>
    </w:p>
    <w:p w14:paraId="13957177" w14:textId="77777777" w:rsidR="00187FE9" w:rsidRPr="00B36386" w:rsidRDefault="00187FE9" w:rsidP="000B5BA6">
      <w:pPr>
        <w:pStyle w:val="BodyText"/>
        <w:ind w:left="-90"/>
        <w:jc w:val="left"/>
        <w:rPr>
          <w:b/>
          <w:szCs w:val="24"/>
          <w:lang w:val="ro-RO"/>
        </w:rPr>
      </w:pPr>
      <w:r w:rsidRPr="00B36386">
        <w:rPr>
          <w:b/>
          <w:szCs w:val="24"/>
          <w:lang w:val="ro-RO"/>
        </w:rPr>
        <w:tab/>
      </w:r>
      <w:r w:rsidR="000B5BA6" w:rsidRPr="00B36386">
        <w:rPr>
          <w:b/>
          <w:szCs w:val="24"/>
          <w:lang w:val="ro-RO"/>
        </w:rPr>
        <w:t xml:space="preserve">  </w:t>
      </w:r>
      <w:r w:rsidR="00213CA4" w:rsidRPr="00B36386">
        <w:rPr>
          <w:b/>
          <w:szCs w:val="24"/>
          <w:lang w:val="ro-RO"/>
        </w:rPr>
        <w:t xml:space="preserve"> </w:t>
      </w:r>
      <w:r w:rsidR="000B5BA6" w:rsidRPr="00B36386">
        <w:rPr>
          <w:b/>
          <w:szCs w:val="24"/>
          <w:lang w:val="ro-RO"/>
        </w:rPr>
        <w:t xml:space="preserve"> </w:t>
      </w:r>
      <w:r w:rsidRPr="00B36386">
        <w:rPr>
          <w:b/>
          <w:szCs w:val="24"/>
          <w:lang w:val="ro-RO"/>
        </w:rPr>
        <w:t>4. Pițu Virgil – membru</w:t>
      </w:r>
    </w:p>
    <w:p w14:paraId="672E9EFF" w14:textId="77777777" w:rsidR="00455FF0" w:rsidRPr="00B36386" w:rsidRDefault="00213CA4" w:rsidP="00455FF0">
      <w:pPr>
        <w:pStyle w:val="BodyText"/>
        <w:ind w:left="450" w:hanging="284"/>
        <w:jc w:val="left"/>
        <w:rPr>
          <w:b/>
          <w:szCs w:val="24"/>
          <w:lang w:val="ro-RO"/>
        </w:rPr>
      </w:pPr>
      <w:r w:rsidRPr="00B36386">
        <w:rPr>
          <w:b/>
          <w:szCs w:val="24"/>
          <w:lang w:val="ro-RO"/>
        </w:rPr>
        <w:t xml:space="preserve"> </w:t>
      </w:r>
      <w:r w:rsidR="00455FF0" w:rsidRPr="00B36386">
        <w:rPr>
          <w:b/>
          <w:szCs w:val="24"/>
          <w:lang w:val="ro-RO"/>
        </w:rPr>
        <w:t xml:space="preserve">5. </w:t>
      </w:r>
      <w:r w:rsidR="00D84588">
        <w:rPr>
          <w:b/>
          <w:szCs w:val="24"/>
          <w:lang w:val="ro-RO"/>
        </w:rPr>
        <w:t>Ciobanu Marius</w:t>
      </w:r>
      <w:r w:rsidR="00455FF0" w:rsidRPr="00B36386">
        <w:rPr>
          <w:b/>
          <w:szCs w:val="24"/>
          <w:lang w:val="ro-RO"/>
        </w:rPr>
        <w:t xml:space="preserve"> </w:t>
      </w:r>
      <w:r w:rsidR="00A62C75" w:rsidRPr="00B36386">
        <w:rPr>
          <w:b/>
          <w:szCs w:val="24"/>
          <w:lang w:val="ro-RO"/>
        </w:rPr>
        <w:t>–</w:t>
      </w:r>
      <w:r w:rsidR="00455FF0" w:rsidRPr="00B36386">
        <w:rPr>
          <w:b/>
          <w:szCs w:val="24"/>
          <w:lang w:val="ro-RO"/>
        </w:rPr>
        <w:t xml:space="preserve"> membru</w:t>
      </w:r>
    </w:p>
    <w:p w14:paraId="02968265" w14:textId="77777777" w:rsidR="00213CA4" w:rsidRPr="00B36386" w:rsidRDefault="00735966" w:rsidP="00213CA4">
      <w:pPr>
        <w:pStyle w:val="BodyText"/>
        <w:ind w:left="-540"/>
        <w:jc w:val="left"/>
        <w:rPr>
          <w:b/>
          <w:szCs w:val="24"/>
          <w:lang w:val="ro-RO"/>
        </w:rPr>
      </w:pPr>
      <w:r w:rsidRPr="00B36386">
        <w:rPr>
          <w:b/>
          <w:szCs w:val="24"/>
          <w:lang w:val="ro-RO"/>
        </w:rPr>
        <w:t xml:space="preserve">            </w:t>
      </w:r>
      <w:r w:rsidR="00213CA4" w:rsidRPr="00B36386">
        <w:rPr>
          <w:b/>
          <w:szCs w:val="24"/>
          <w:lang w:val="ro-RO"/>
        </w:rPr>
        <w:t xml:space="preserve"> </w:t>
      </w:r>
      <w:r w:rsidR="00455FF0" w:rsidRPr="00B36386">
        <w:rPr>
          <w:b/>
          <w:szCs w:val="24"/>
          <w:lang w:val="ro-RO"/>
        </w:rPr>
        <w:t>6</w:t>
      </w:r>
      <w:r w:rsidRPr="00B36386">
        <w:rPr>
          <w:b/>
          <w:szCs w:val="24"/>
          <w:lang w:val="ro-RO"/>
        </w:rPr>
        <w:t>. Meșteriuc Crina – membru supleant pentru funcția de membru</w:t>
      </w:r>
    </w:p>
    <w:p w14:paraId="6315036D" w14:textId="77777777" w:rsidR="00213CA4" w:rsidRPr="00B36386" w:rsidRDefault="00213CA4" w:rsidP="00213CA4">
      <w:pPr>
        <w:pStyle w:val="BodyText"/>
        <w:ind w:left="-540"/>
        <w:jc w:val="left"/>
        <w:rPr>
          <w:b/>
          <w:szCs w:val="24"/>
          <w:lang w:val="ro-RO"/>
        </w:rPr>
      </w:pPr>
      <w:r w:rsidRPr="00B36386">
        <w:rPr>
          <w:b/>
          <w:szCs w:val="24"/>
          <w:lang w:val="ro-RO"/>
        </w:rPr>
        <w:t xml:space="preserve">             7. F</w:t>
      </w:r>
      <w:r w:rsidR="0091751E" w:rsidRPr="00B36386">
        <w:rPr>
          <w:b/>
          <w:szCs w:val="24"/>
          <w:lang w:val="ro-RO"/>
        </w:rPr>
        <w:t>odor</w:t>
      </w:r>
      <w:r w:rsidRPr="00B36386">
        <w:rPr>
          <w:b/>
          <w:szCs w:val="24"/>
          <w:lang w:val="ro-RO"/>
        </w:rPr>
        <w:t xml:space="preserve"> József – Tamás - membru supleant pentru funcția de președinte</w:t>
      </w:r>
    </w:p>
    <w:p w14:paraId="38316948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5AA0C339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646E5A44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7889C681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589140F7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5776388B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6D640D27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32597726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2D3CA886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0B19ED9B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7CBD0D60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7BB7134F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396CAC38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1917B730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3DDB73EB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26FAE327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01E90E69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64DA914F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30056243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599777A9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22D667A3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16529882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79B160DB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24DDA327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65C8D0BA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63FC6D4C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65F9F4DE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4133D6F1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7CC9C3C6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6368762B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398A378C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0681CD3B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3CAAFBF8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06912107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08ACCB69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680421A8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018C11D0" w14:textId="77777777" w:rsidR="00F42F22" w:rsidRPr="00B36386" w:rsidRDefault="00F42F22" w:rsidP="00DD5BC9">
      <w:pPr>
        <w:pStyle w:val="BodyText"/>
        <w:ind w:left="993" w:hanging="284"/>
        <w:jc w:val="left"/>
        <w:rPr>
          <w:b/>
          <w:szCs w:val="24"/>
          <w:lang w:val="ro-RO"/>
        </w:rPr>
      </w:pPr>
    </w:p>
    <w:p w14:paraId="7593FBA0" w14:textId="77777777" w:rsidR="00C7048C" w:rsidRDefault="00C7048C" w:rsidP="00C7048C">
      <w:pPr>
        <w:pStyle w:val="BodyText"/>
        <w:ind w:left="5040" w:firstLine="720"/>
        <w:jc w:val="center"/>
        <w:rPr>
          <w:b/>
          <w:bCs/>
          <w:szCs w:val="24"/>
          <w:lang w:val="ro-RO"/>
        </w:rPr>
      </w:pPr>
      <w:r w:rsidRPr="00B36386">
        <w:rPr>
          <w:b/>
          <w:bCs/>
          <w:szCs w:val="24"/>
          <w:lang w:val="ro-RO"/>
        </w:rPr>
        <w:lastRenderedPageBreak/>
        <w:t>A</w:t>
      </w:r>
      <w:r>
        <w:rPr>
          <w:b/>
          <w:bCs/>
          <w:szCs w:val="24"/>
          <w:lang w:val="ro-RO"/>
        </w:rPr>
        <w:t>nexa</w:t>
      </w:r>
      <w:r w:rsidRPr="00B36386">
        <w:rPr>
          <w:b/>
          <w:bCs/>
          <w:szCs w:val="24"/>
          <w:lang w:val="ro-RO"/>
        </w:rPr>
        <w:t xml:space="preserve"> </w:t>
      </w:r>
      <w:r>
        <w:rPr>
          <w:b/>
          <w:bCs/>
          <w:szCs w:val="24"/>
          <w:lang w:val="ro-RO"/>
        </w:rPr>
        <w:t>n</w:t>
      </w:r>
      <w:r w:rsidRPr="00B36386">
        <w:rPr>
          <w:b/>
          <w:bCs/>
          <w:szCs w:val="24"/>
          <w:lang w:val="ro-RO"/>
        </w:rPr>
        <w:t xml:space="preserve">r. </w:t>
      </w:r>
      <w:r>
        <w:rPr>
          <w:b/>
          <w:bCs/>
          <w:szCs w:val="24"/>
          <w:lang w:val="ro-RO"/>
        </w:rPr>
        <w:t>2</w:t>
      </w:r>
    </w:p>
    <w:p w14:paraId="492929A1" w14:textId="77777777" w:rsidR="00E7756C" w:rsidRDefault="00E7756C" w:rsidP="00892FFE">
      <w:pPr>
        <w:pStyle w:val="BodyText"/>
        <w:ind w:left="5812" w:hanging="142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 xml:space="preserve">la Ordinul ministrului mediului, </w:t>
      </w:r>
      <w:r w:rsidR="00892FFE">
        <w:rPr>
          <w:b/>
          <w:bCs/>
          <w:szCs w:val="24"/>
          <w:lang w:val="ro-RO"/>
        </w:rPr>
        <w:t xml:space="preserve">  </w:t>
      </w:r>
      <w:r>
        <w:rPr>
          <w:b/>
          <w:bCs/>
          <w:szCs w:val="24"/>
          <w:lang w:val="ro-RO"/>
        </w:rPr>
        <w:t>apelor și pădurilor nr.________/2022</w:t>
      </w:r>
    </w:p>
    <w:p w14:paraId="4B2ED849" w14:textId="77777777" w:rsidR="00C7048C" w:rsidRPr="00B36386" w:rsidRDefault="00E7756C" w:rsidP="00E7756C">
      <w:pPr>
        <w:pStyle w:val="BodyText"/>
        <w:ind w:left="5040" w:firstLine="720"/>
        <w:jc w:val="center"/>
        <w:rPr>
          <w:b/>
          <w:bCs/>
          <w:szCs w:val="24"/>
          <w:lang w:val="ro-RO"/>
        </w:rPr>
      </w:pPr>
      <w:r w:rsidRPr="00B36386">
        <w:rPr>
          <w:b/>
          <w:bCs/>
          <w:szCs w:val="24"/>
          <w:lang w:val="ro-RO"/>
        </w:rPr>
        <w:t xml:space="preserve"> </w:t>
      </w:r>
      <w:r w:rsidR="00C7048C" w:rsidRPr="00B36386">
        <w:rPr>
          <w:b/>
          <w:bCs/>
          <w:szCs w:val="24"/>
          <w:lang w:val="ro-RO"/>
        </w:rPr>
        <w:t xml:space="preserve">(Anexa nr. </w:t>
      </w:r>
      <w:r w:rsidR="00C7048C">
        <w:rPr>
          <w:b/>
          <w:bCs/>
          <w:szCs w:val="24"/>
          <w:lang w:val="ro-RO"/>
        </w:rPr>
        <w:t>8</w:t>
      </w:r>
      <w:r w:rsidR="00C7048C" w:rsidRPr="00B36386">
        <w:rPr>
          <w:b/>
          <w:bCs/>
          <w:szCs w:val="24"/>
          <w:lang w:val="ro-RO"/>
        </w:rPr>
        <w:t xml:space="preserve"> la Regulament)</w:t>
      </w:r>
    </w:p>
    <w:p w14:paraId="5F2C3758" w14:textId="77777777" w:rsidR="00735966" w:rsidRPr="00B36386" w:rsidRDefault="00735966" w:rsidP="00735966">
      <w:pPr>
        <w:pStyle w:val="BodyText"/>
        <w:jc w:val="right"/>
        <w:rPr>
          <w:b/>
          <w:szCs w:val="24"/>
          <w:lang w:val="ro-RO"/>
        </w:rPr>
      </w:pPr>
    </w:p>
    <w:p w14:paraId="3E54081B" w14:textId="77777777" w:rsidR="00DD5BC9" w:rsidRPr="00B36386" w:rsidRDefault="00DD5BC9" w:rsidP="00735966">
      <w:pPr>
        <w:pStyle w:val="BodyText"/>
        <w:jc w:val="center"/>
        <w:rPr>
          <w:b/>
          <w:bCs/>
          <w:szCs w:val="24"/>
          <w:lang w:val="ro-RO"/>
        </w:rPr>
      </w:pPr>
    </w:p>
    <w:p w14:paraId="38C7C52E" w14:textId="77777777" w:rsidR="00735966" w:rsidRPr="00B36386" w:rsidRDefault="00735966" w:rsidP="00735966">
      <w:pPr>
        <w:pStyle w:val="BodyText"/>
        <w:jc w:val="center"/>
        <w:rPr>
          <w:b/>
          <w:bCs/>
          <w:szCs w:val="24"/>
          <w:lang w:val="ro-RO"/>
        </w:rPr>
      </w:pPr>
      <w:r w:rsidRPr="00B36386">
        <w:rPr>
          <w:b/>
          <w:bCs/>
          <w:szCs w:val="24"/>
          <w:lang w:val="ro-RO"/>
        </w:rPr>
        <w:br/>
        <w:t>Componența nominală a comisiei de analiză a contestațiilor</w:t>
      </w:r>
    </w:p>
    <w:p w14:paraId="62E45997" w14:textId="77777777" w:rsidR="00DD5BC9" w:rsidRPr="00B36386" w:rsidRDefault="00DD5BC9" w:rsidP="00735966">
      <w:pPr>
        <w:pStyle w:val="BodyText"/>
        <w:jc w:val="center"/>
        <w:rPr>
          <w:b/>
          <w:bCs/>
          <w:szCs w:val="24"/>
          <w:lang w:val="ro-RO"/>
        </w:rPr>
      </w:pPr>
    </w:p>
    <w:p w14:paraId="6D4DD490" w14:textId="5905FDFF" w:rsidR="00DD5BC9" w:rsidRPr="00B36386" w:rsidRDefault="00DD5BC9" w:rsidP="000B5BA6">
      <w:pPr>
        <w:pStyle w:val="BodyText"/>
        <w:ind w:left="-720"/>
        <w:rPr>
          <w:b/>
          <w:szCs w:val="24"/>
          <w:lang w:val="ro-RO"/>
        </w:rPr>
      </w:pPr>
      <w:r w:rsidRPr="00B36386">
        <w:rPr>
          <w:b/>
          <w:szCs w:val="24"/>
          <w:lang w:val="ro-RO"/>
        </w:rPr>
        <w:tab/>
        <w:t xml:space="preserve">   </w:t>
      </w:r>
      <w:r w:rsidR="009E6433">
        <w:rPr>
          <w:b/>
          <w:szCs w:val="24"/>
          <w:lang w:val="ro-RO"/>
        </w:rPr>
        <w:t xml:space="preserve">            </w:t>
      </w:r>
      <w:r w:rsidR="00735966" w:rsidRPr="00B36386">
        <w:rPr>
          <w:b/>
          <w:szCs w:val="24"/>
          <w:lang w:val="ro-RO"/>
        </w:rPr>
        <w:t xml:space="preserve">1. Dicu Daniel </w:t>
      </w:r>
      <w:r w:rsidRPr="00B36386">
        <w:rPr>
          <w:b/>
          <w:szCs w:val="24"/>
          <w:lang w:val="ro-RO"/>
        </w:rPr>
        <w:t>–</w:t>
      </w:r>
      <w:r w:rsidR="00735966" w:rsidRPr="00B36386">
        <w:rPr>
          <w:b/>
          <w:szCs w:val="24"/>
          <w:lang w:val="ro-RO"/>
        </w:rPr>
        <w:t xml:space="preserve"> președinte</w:t>
      </w:r>
    </w:p>
    <w:p w14:paraId="5DE088EE" w14:textId="77777777" w:rsidR="00DD5BC9" w:rsidRPr="00B36386" w:rsidRDefault="00DD5BC9" w:rsidP="000B5BA6">
      <w:pPr>
        <w:pStyle w:val="BodyText"/>
        <w:ind w:left="-720"/>
        <w:rPr>
          <w:b/>
          <w:szCs w:val="24"/>
          <w:lang w:val="ro-RO"/>
        </w:rPr>
      </w:pPr>
      <w:r w:rsidRPr="00B36386">
        <w:rPr>
          <w:b/>
          <w:szCs w:val="24"/>
          <w:lang w:val="ro-RO"/>
        </w:rPr>
        <w:t xml:space="preserve">               </w:t>
      </w:r>
      <w:r w:rsidR="00735966" w:rsidRPr="00B36386">
        <w:rPr>
          <w:b/>
          <w:szCs w:val="24"/>
          <w:lang w:val="ro-RO"/>
        </w:rPr>
        <w:t xml:space="preserve">2. </w:t>
      </w:r>
      <w:r w:rsidR="00187FE9" w:rsidRPr="00B36386">
        <w:rPr>
          <w:b/>
          <w:szCs w:val="24"/>
          <w:lang w:val="ro-RO"/>
        </w:rPr>
        <w:t xml:space="preserve">Broșteanu Adrian – membru </w:t>
      </w:r>
      <w:r w:rsidR="00735966" w:rsidRPr="00B36386">
        <w:rPr>
          <w:b/>
          <w:szCs w:val="24"/>
          <w:lang w:val="ro-RO"/>
        </w:rPr>
        <w:t>și membru supleant pentru funcția de președinte</w:t>
      </w:r>
    </w:p>
    <w:p w14:paraId="09F1EC9A" w14:textId="77777777" w:rsidR="00455FF0" w:rsidRPr="00B36386" w:rsidRDefault="00455FF0" w:rsidP="0080296C">
      <w:pPr>
        <w:pStyle w:val="BodyText"/>
        <w:ind w:left="180" w:hanging="1440"/>
        <w:rPr>
          <w:b/>
          <w:szCs w:val="24"/>
          <w:lang w:val="ro-RO"/>
        </w:rPr>
      </w:pPr>
      <w:r w:rsidRPr="00B36386">
        <w:rPr>
          <w:b/>
          <w:szCs w:val="24"/>
          <w:lang w:val="ro-RO"/>
        </w:rPr>
        <w:t xml:space="preserve">                        </w:t>
      </w:r>
      <w:r w:rsidR="0080296C" w:rsidRPr="00B36386">
        <w:rPr>
          <w:b/>
          <w:szCs w:val="24"/>
          <w:lang w:val="ro-RO"/>
        </w:rPr>
        <w:t>3</w:t>
      </w:r>
      <w:r w:rsidRPr="00B36386">
        <w:rPr>
          <w:b/>
          <w:szCs w:val="24"/>
          <w:lang w:val="ro-RO"/>
        </w:rPr>
        <w:t xml:space="preserve">. </w:t>
      </w:r>
      <w:r w:rsidR="00C7048C">
        <w:rPr>
          <w:b/>
          <w:szCs w:val="24"/>
          <w:lang w:val="ro-RO"/>
        </w:rPr>
        <w:t>Vlad Ciprian Alexandru</w:t>
      </w:r>
      <w:r w:rsidRPr="00B36386">
        <w:rPr>
          <w:b/>
          <w:szCs w:val="24"/>
          <w:lang w:val="ro-RO"/>
        </w:rPr>
        <w:t xml:space="preserve"> </w:t>
      </w:r>
      <w:r w:rsidR="0080296C" w:rsidRPr="00B36386">
        <w:rPr>
          <w:b/>
          <w:szCs w:val="24"/>
          <w:lang w:val="ro-RO"/>
        </w:rPr>
        <w:t>–</w:t>
      </w:r>
      <w:r w:rsidRPr="00B36386">
        <w:rPr>
          <w:b/>
          <w:szCs w:val="24"/>
          <w:lang w:val="ro-RO"/>
        </w:rPr>
        <w:t xml:space="preserve"> membru</w:t>
      </w:r>
    </w:p>
    <w:p w14:paraId="210E9721" w14:textId="77777777" w:rsidR="00DD5BC9" w:rsidRPr="00B36386" w:rsidRDefault="00DD5BC9" w:rsidP="000B5BA6">
      <w:pPr>
        <w:pStyle w:val="BodyText"/>
        <w:ind w:left="-720"/>
        <w:rPr>
          <w:b/>
          <w:szCs w:val="24"/>
          <w:lang w:val="ro-RO"/>
        </w:rPr>
      </w:pPr>
      <w:r w:rsidRPr="00B36386">
        <w:rPr>
          <w:b/>
          <w:szCs w:val="24"/>
          <w:lang w:val="ro-RO"/>
        </w:rPr>
        <w:t xml:space="preserve">               </w:t>
      </w:r>
      <w:r w:rsidR="00C26299" w:rsidRPr="00B36386">
        <w:rPr>
          <w:b/>
          <w:szCs w:val="24"/>
          <w:lang w:val="ro-RO"/>
        </w:rPr>
        <w:t>4</w:t>
      </w:r>
      <w:r w:rsidR="00735966" w:rsidRPr="00B36386">
        <w:rPr>
          <w:b/>
          <w:szCs w:val="24"/>
          <w:lang w:val="ro-RO"/>
        </w:rPr>
        <w:t>. Voicu Dumitru – membru supleant pentru funcția de membru</w:t>
      </w:r>
    </w:p>
    <w:p w14:paraId="47C895E5" w14:textId="77777777" w:rsidR="00735966" w:rsidRPr="00B36386" w:rsidRDefault="00735966" w:rsidP="00735966">
      <w:pPr>
        <w:pStyle w:val="BodyText"/>
        <w:jc w:val="center"/>
        <w:rPr>
          <w:b/>
          <w:szCs w:val="24"/>
          <w:lang w:val="ro-RO"/>
        </w:rPr>
      </w:pPr>
    </w:p>
    <w:p w14:paraId="752B41EA" w14:textId="77777777" w:rsidR="0064652A" w:rsidRPr="00B36386" w:rsidRDefault="0064652A" w:rsidP="005F3EB6">
      <w:pPr>
        <w:pStyle w:val="BodyText"/>
        <w:spacing w:line="276" w:lineRule="auto"/>
        <w:jc w:val="center"/>
        <w:rPr>
          <w:rStyle w:val="Strong"/>
          <w:bCs w:val="0"/>
          <w:szCs w:val="24"/>
          <w:lang w:val="ro-RO"/>
        </w:rPr>
      </w:pPr>
    </w:p>
    <w:sectPr w:rsidR="0064652A" w:rsidRPr="00B36386" w:rsidSect="000524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720" w:right="96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D278" w14:textId="77777777" w:rsidR="0018119D" w:rsidRDefault="0018119D" w:rsidP="00257A41">
      <w:r>
        <w:separator/>
      </w:r>
    </w:p>
  </w:endnote>
  <w:endnote w:type="continuationSeparator" w:id="0">
    <w:p w14:paraId="23B78B9F" w14:textId="77777777" w:rsidR="0018119D" w:rsidRDefault="0018119D" w:rsidP="0025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07DF" w14:textId="77777777" w:rsidR="002B2A57" w:rsidRDefault="002B2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26E7" w14:textId="77777777" w:rsidR="002B2A57" w:rsidRDefault="002B2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75BC" w14:textId="77777777" w:rsidR="002B2A57" w:rsidRDefault="002B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6DD3" w14:textId="77777777" w:rsidR="0018119D" w:rsidRDefault="0018119D" w:rsidP="00257A41">
      <w:r>
        <w:separator/>
      </w:r>
    </w:p>
  </w:footnote>
  <w:footnote w:type="continuationSeparator" w:id="0">
    <w:p w14:paraId="2089569E" w14:textId="77777777" w:rsidR="0018119D" w:rsidRDefault="0018119D" w:rsidP="0025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1327" w14:textId="77777777" w:rsidR="00FB7DCA" w:rsidRDefault="00000000">
    <w:pPr>
      <w:pStyle w:val="Header"/>
    </w:pPr>
    <w:r>
      <w:rPr>
        <w:noProof/>
      </w:rPr>
      <w:pict w14:anchorId="40DCBF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630922" o:spid="_x0000_s1027" type="#_x0000_t136" style="position:absolute;margin-left:0;margin-top:0;width:528.5pt;height:151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0859" w14:textId="77777777" w:rsidR="00FB7DCA" w:rsidRDefault="00000000" w:rsidP="00C42F9B">
    <w:pPr>
      <w:pStyle w:val="Header"/>
      <w:tabs>
        <w:tab w:val="clear" w:pos="4680"/>
        <w:tab w:val="clear" w:pos="9360"/>
        <w:tab w:val="left" w:pos="3465"/>
      </w:tabs>
    </w:pPr>
    <w:r>
      <w:rPr>
        <w:noProof/>
      </w:rPr>
      <w:pict w14:anchorId="6FBB8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630923" o:spid="_x0000_s1028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#1f497d" stroked="f">
          <v:fill opacity=".5"/>
          <v:textpath style="font-family:&quot;Times New Roman&quot;;font-size:1pt" string="PROIECT"/>
          <w10:wrap anchorx="margin" anchory="margin"/>
        </v:shape>
      </w:pict>
    </w:r>
    <w:r w:rsidR="00C42F9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C265" w14:textId="77777777" w:rsidR="00FB7DCA" w:rsidRDefault="00000000">
    <w:pPr>
      <w:pStyle w:val="Header"/>
    </w:pPr>
    <w:r>
      <w:rPr>
        <w:noProof/>
      </w:rPr>
      <w:pict w14:anchorId="08BEA6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630921" o:spid="_x0000_s1026" type="#_x0000_t136" style="position:absolute;margin-left:0;margin-top:0;width:528.5pt;height:151pt;rotation:315;z-index:-251659776;mso-position-horizontal:center;mso-position-horizontal-relative:margin;mso-position-vertical:center;mso-position-vertical-relative:margin" o:allowincell="f" fillcolor="#1f497d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AA8"/>
    <w:multiLevelType w:val="hybridMultilevel"/>
    <w:tmpl w:val="4FEC9F3E"/>
    <w:lvl w:ilvl="0" w:tplc="CBB20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A74235"/>
    <w:multiLevelType w:val="hybridMultilevel"/>
    <w:tmpl w:val="68BECF7A"/>
    <w:lvl w:ilvl="0" w:tplc="2CF050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748F"/>
    <w:multiLevelType w:val="hybridMultilevel"/>
    <w:tmpl w:val="74A0BA04"/>
    <w:lvl w:ilvl="0" w:tplc="FFFFFFFF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1C12469"/>
    <w:multiLevelType w:val="hybridMultilevel"/>
    <w:tmpl w:val="CCC0757A"/>
    <w:lvl w:ilvl="0" w:tplc="6A56D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A3561"/>
    <w:multiLevelType w:val="hybridMultilevel"/>
    <w:tmpl w:val="A626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AD5"/>
    <w:multiLevelType w:val="hybridMultilevel"/>
    <w:tmpl w:val="2BC81F1E"/>
    <w:lvl w:ilvl="0" w:tplc="6E54F1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9670F6"/>
    <w:multiLevelType w:val="hybridMultilevel"/>
    <w:tmpl w:val="6D32773A"/>
    <w:lvl w:ilvl="0" w:tplc="31F865C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FED3187"/>
    <w:multiLevelType w:val="hybridMultilevel"/>
    <w:tmpl w:val="74A0BA04"/>
    <w:lvl w:ilvl="0" w:tplc="7B6A20EC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8F6BCE"/>
    <w:multiLevelType w:val="hybridMultilevel"/>
    <w:tmpl w:val="45CAA454"/>
    <w:lvl w:ilvl="0" w:tplc="4ECAEEA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1448130">
    <w:abstractNumId w:val="4"/>
  </w:num>
  <w:num w:numId="2" w16cid:durableId="477692588">
    <w:abstractNumId w:val="3"/>
  </w:num>
  <w:num w:numId="3" w16cid:durableId="1048988627">
    <w:abstractNumId w:val="1"/>
  </w:num>
  <w:num w:numId="4" w16cid:durableId="165365074">
    <w:abstractNumId w:val="0"/>
  </w:num>
  <w:num w:numId="5" w16cid:durableId="1580751883">
    <w:abstractNumId w:val="8"/>
  </w:num>
  <w:num w:numId="6" w16cid:durableId="1154755008">
    <w:abstractNumId w:val="6"/>
  </w:num>
  <w:num w:numId="7" w16cid:durableId="1499077649">
    <w:abstractNumId w:val="5"/>
  </w:num>
  <w:num w:numId="8" w16cid:durableId="439495325">
    <w:abstractNumId w:val="7"/>
  </w:num>
  <w:num w:numId="9" w16cid:durableId="187764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80"/>
    <w:rsid w:val="00004A45"/>
    <w:rsid w:val="00005C2C"/>
    <w:rsid w:val="00006330"/>
    <w:rsid w:val="00007159"/>
    <w:rsid w:val="00010083"/>
    <w:rsid w:val="00010454"/>
    <w:rsid w:val="000106A9"/>
    <w:rsid w:val="00010C20"/>
    <w:rsid w:val="00011F62"/>
    <w:rsid w:val="000131E9"/>
    <w:rsid w:val="00017D14"/>
    <w:rsid w:val="00021A01"/>
    <w:rsid w:val="0002426C"/>
    <w:rsid w:val="00025A7E"/>
    <w:rsid w:val="0003412D"/>
    <w:rsid w:val="00036113"/>
    <w:rsid w:val="00037680"/>
    <w:rsid w:val="00037951"/>
    <w:rsid w:val="00040012"/>
    <w:rsid w:val="000427D7"/>
    <w:rsid w:val="00045DF4"/>
    <w:rsid w:val="00050711"/>
    <w:rsid w:val="0005241B"/>
    <w:rsid w:val="00054871"/>
    <w:rsid w:val="00067BF3"/>
    <w:rsid w:val="00075F35"/>
    <w:rsid w:val="00081F25"/>
    <w:rsid w:val="00082BFC"/>
    <w:rsid w:val="00084209"/>
    <w:rsid w:val="00094823"/>
    <w:rsid w:val="000B0539"/>
    <w:rsid w:val="000B2CE9"/>
    <w:rsid w:val="000B4561"/>
    <w:rsid w:val="000B5BA6"/>
    <w:rsid w:val="000B6437"/>
    <w:rsid w:val="000C02FA"/>
    <w:rsid w:val="000C3E2E"/>
    <w:rsid w:val="000C4025"/>
    <w:rsid w:val="000D4055"/>
    <w:rsid w:val="000D7392"/>
    <w:rsid w:val="000E032F"/>
    <w:rsid w:val="000E39A2"/>
    <w:rsid w:val="000E7C22"/>
    <w:rsid w:val="000F1886"/>
    <w:rsid w:val="000F4FE8"/>
    <w:rsid w:val="000F5D44"/>
    <w:rsid w:val="000F76F5"/>
    <w:rsid w:val="0011069D"/>
    <w:rsid w:val="00115A7D"/>
    <w:rsid w:val="00121C66"/>
    <w:rsid w:val="00121F8D"/>
    <w:rsid w:val="00123E49"/>
    <w:rsid w:val="00123EEE"/>
    <w:rsid w:val="001312DE"/>
    <w:rsid w:val="00132C0B"/>
    <w:rsid w:val="00136632"/>
    <w:rsid w:val="00137A2F"/>
    <w:rsid w:val="00143FA7"/>
    <w:rsid w:val="00146AC8"/>
    <w:rsid w:val="001478C8"/>
    <w:rsid w:val="00147C22"/>
    <w:rsid w:val="00150C17"/>
    <w:rsid w:val="00156096"/>
    <w:rsid w:val="001562CA"/>
    <w:rsid w:val="00163BCD"/>
    <w:rsid w:val="0016468B"/>
    <w:rsid w:val="00167437"/>
    <w:rsid w:val="001719B2"/>
    <w:rsid w:val="001734C7"/>
    <w:rsid w:val="00174F85"/>
    <w:rsid w:val="00176EE1"/>
    <w:rsid w:val="0018119D"/>
    <w:rsid w:val="00182AF4"/>
    <w:rsid w:val="0018748A"/>
    <w:rsid w:val="00187FE9"/>
    <w:rsid w:val="001953EA"/>
    <w:rsid w:val="001A6073"/>
    <w:rsid w:val="001A7E5A"/>
    <w:rsid w:val="001B0701"/>
    <w:rsid w:val="001B1930"/>
    <w:rsid w:val="001B1EE1"/>
    <w:rsid w:val="001B6272"/>
    <w:rsid w:val="001C4C6C"/>
    <w:rsid w:val="001D0F62"/>
    <w:rsid w:val="001D49CE"/>
    <w:rsid w:val="001D58D4"/>
    <w:rsid w:val="001D703A"/>
    <w:rsid w:val="001D7EA5"/>
    <w:rsid w:val="001E010E"/>
    <w:rsid w:val="001E0CAA"/>
    <w:rsid w:val="001E4A5F"/>
    <w:rsid w:val="001E5E6A"/>
    <w:rsid w:val="001F0DF3"/>
    <w:rsid w:val="001F678E"/>
    <w:rsid w:val="0020250D"/>
    <w:rsid w:val="00203ECB"/>
    <w:rsid w:val="00205750"/>
    <w:rsid w:val="002073D9"/>
    <w:rsid w:val="00213CA4"/>
    <w:rsid w:val="00213F66"/>
    <w:rsid w:val="002144C8"/>
    <w:rsid w:val="00214A59"/>
    <w:rsid w:val="00216731"/>
    <w:rsid w:val="00221B85"/>
    <w:rsid w:val="002243C9"/>
    <w:rsid w:val="00232B91"/>
    <w:rsid w:val="00233D4B"/>
    <w:rsid w:val="002373F1"/>
    <w:rsid w:val="00241123"/>
    <w:rsid w:val="00243693"/>
    <w:rsid w:val="00251AA0"/>
    <w:rsid w:val="00252BFB"/>
    <w:rsid w:val="002557D5"/>
    <w:rsid w:val="00257A41"/>
    <w:rsid w:val="002609B2"/>
    <w:rsid w:val="002708B9"/>
    <w:rsid w:val="00270E70"/>
    <w:rsid w:val="002727A7"/>
    <w:rsid w:val="00280042"/>
    <w:rsid w:val="00291CD2"/>
    <w:rsid w:val="00294E34"/>
    <w:rsid w:val="00294EEB"/>
    <w:rsid w:val="0029548A"/>
    <w:rsid w:val="00295551"/>
    <w:rsid w:val="00297B3E"/>
    <w:rsid w:val="002A1589"/>
    <w:rsid w:val="002A244A"/>
    <w:rsid w:val="002A3A01"/>
    <w:rsid w:val="002A3FDB"/>
    <w:rsid w:val="002A44A9"/>
    <w:rsid w:val="002A60E0"/>
    <w:rsid w:val="002B2A57"/>
    <w:rsid w:val="002C6748"/>
    <w:rsid w:val="002D128B"/>
    <w:rsid w:val="002E0F15"/>
    <w:rsid w:val="002E113C"/>
    <w:rsid w:val="002E1823"/>
    <w:rsid w:val="002E257D"/>
    <w:rsid w:val="002E272B"/>
    <w:rsid w:val="002E75F2"/>
    <w:rsid w:val="002E799C"/>
    <w:rsid w:val="002E7C24"/>
    <w:rsid w:val="002F2B65"/>
    <w:rsid w:val="002F3840"/>
    <w:rsid w:val="00300B45"/>
    <w:rsid w:val="00300DEA"/>
    <w:rsid w:val="003012E5"/>
    <w:rsid w:val="00304ADB"/>
    <w:rsid w:val="00312F3F"/>
    <w:rsid w:val="00316744"/>
    <w:rsid w:val="00323B79"/>
    <w:rsid w:val="00324314"/>
    <w:rsid w:val="00324F7C"/>
    <w:rsid w:val="00326234"/>
    <w:rsid w:val="00331B43"/>
    <w:rsid w:val="00333866"/>
    <w:rsid w:val="00333CD5"/>
    <w:rsid w:val="003369E3"/>
    <w:rsid w:val="003433CE"/>
    <w:rsid w:val="00343BD7"/>
    <w:rsid w:val="00346C4C"/>
    <w:rsid w:val="00361688"/>
    <w:rsid w:val="00361AB5"/>
    <w:rsid w:val="00362E85"/>
    <w:rsid w:val="00364282"/>
    <w:rsid w:val="00364F27"/>
    <w:rsid w:val="00367C85"/>
    <w:rsid w:val="003710E7"/>
    <w:rsid w:val="003723B3"/>
    <w:rsid w:val="003734F3"/>
    <w:rsid w:val="00383C73"/>
    <w:rsid w:val="0039041F"/>
    <w:rsid w:val="00392C82"/>
    <w:rsid w:val="00393758"/>
    <w:rsid w:val="00393ABD"/>
    <w:rsid w:val="00395E13"/>
    <w:rsid w:val="00397957"/>
    <w:rsid w:val="003B3DBB"/>
    <w:rsid w:val="003B46E7"/>
    <w:rsid w:val="003B55EB"/>
    <w:rsid w:val="003C0066"/>
    <w:rsid w:val="003C10EB"/>
    <w:rsid w:val="003C2926"/>
    <w:rsid w:val="003C5721"/>
    <w:rsid w:val="003C69DB"/>
    <w:rsid w:val="003C7024"/>
    <w:rsid w:val="003D17C5"/>
    <w:rsid w:val="003D3004"/>
    <w:rsid w:val="003D4922"/>
    <w:rsid w:val="003E51BD"/>
    <w:rsid w:val="003E73B9"/>
    <w:rsid w:val="003F2E42"/>
    <w:rsid w:val="003F4EB5"/>
    <w:rsid w:val="003F6336"/>
    <w:rsid w:val="003F7B86"/>
    <w:rsid w:val="003F7CF3"/>
    <w:rsid w:val="004019D5"/>
    <w:rsid w:val="00401B44"/>
    <w:rsid w:val="0040218A"/>
    <w:rsid w:val="004034F3"/>
    <w:rsid w:val="0040481C"/>
    <w:rsid w:val="00404C27"/>
    <w:rsid w:val="004110B1"/>
    <w:rsid w:val="00411493"/>
    <w:rsid w:val="00412C8E"/>
    <w:rsid w:val="0041360C"/>
    <w:rsid w:val="00417488"/>
    <w:rsid w:val="00417990"/>
    <w:rsid w:val="00421324"/>
    <w:rsid w:val="0043058C"/>
    <w:rsid w:val="0043208F"/>
    <w:rsid w:val="00443B61"/>
    <w:rsid w:val="00453DF4"/>
    <w:rsid w:val="00455FF0"/>
    <w:rsid w:val="00456363"/>
    <w:rsid w:val="004574B5"/>
    <w:rsid w:val="00463ECF"/>
    <w:rsid w:val="00465ADC"/>
    <w:rsid w:val="00465C50"/>
    <w:rsid w:val="004849BE"/>
    <w:rsid w:val="00487E7B"/>
    <w:rsid w:val="004901CD"/>
    <w:rsid w:val="004961E5"/>
    <w:rsid w:val="004A2BCE"/>
    <w:rsid w:val="004A32D0"/>
    <w:rsid w:val="004A32DF"/>
    <w:rsid w:val="004A4AA3"/>
    <w:rsid w:val="004A4ED8"/>
    <w:rsid w:val="004A6C8B"/>
    <w:rsid w:val="004A75EE"/>
    <w:rsid w:val="004B04D8"/>
    <w:rsid w:val="004B237F"/>
    <w:rsid w:val="004B78C9"/>
    <w:rsid w:val="004C0137"/>
    <w:rsid w:val="004C1C29"/>
    <w:rsid w:val="004C3303"/>
    <w:rsid w:val="004C4F32"/>
    <w:rsid w:val="004C6BBD"/>
    <w:rsid w:val="004C7F70"/>
    <w:rsid w:val="004D048B"/>
    <w:rsid w:val="004E1AE6"/>
    <w:rsid w:val="004E2975"/>
    <w:rsid w:val="004E2A5B"/>
    <w:rsid w:val="004E59BB"/>
    <w:rsid w:val="004E71C5"/>
    <w:rsid w:val="004F16A7"/>
    <w:rsid w:val="004F6CD5"/>
    <w:rsid w:val="005046B5"/>
    <w:rsid w:val="00505229"/>
    <w:rsid w:val="005062FB"/>
    <w:rsid w:val="00507146"/>
    <w:rsid w:val="00507E4D"/>
    <w:rsid w:val="00510EB2"/>
    <w:rsid w:val="00511A4B"/>
    <w:rsid w:val="0051463D"/>
    <w:rsid w:val="00515098"/>
    <w:rsid w:val="00532603"/>
    <w:rsid w:val="005365A7"/>
    <w:rsid w:val="00540D78"/>
    <w:rsid w:val="005426CE"/>
    <w:rsid w:val="005474C4"/>
    <w:rsid w:val="00550EE5"/>
    <w:rsid w:val="005539EE"/>
    <w:rsid w:val="00563C35"/>
    <w:rsid w:val="00565EC2"/>
    <w:rsid w:val="00566A27"/>
    <w:rsid w:val="00570353"/>
    <w:rsid w:val="00571E39"/>
    <w:rsid w:val="005747B2"/>
    <w:rsid w:val="00577F63"/>
    <w:rsid w:val="005802BE"/>
    <w:rsid w:val="00581BB0"/>
    <w:rsid w:val="0058275D"/>
    <w:rsid w:val="00585861"/>
    <w:rsid w:val="00586365"/>
    <w:rsid w:val="005874B7"/>
    <w:rsid w:val="0059022F"/>
    <w:rsid w:val="00594B71"/>
    <w:rsid w:val="005A1691"/>
    <w:rsid w:val="005A662C"/>
    <w:rsid w:val="005B091B"/>
    <w:rsid w:val="005C1E26"/>
    <w:rsid w:val="005C2F0A"/>
    <w:rsid w:val="005C5055"/>
    <w:rsid w:val="005D33FA"/>
    <w:rsid w:val="005D4E52"/>
    <w:rsid w:val="005E13D3"/>
    <w:rsid w:val="005E3F45"/>
    <w:rsid w:val="005E5DFB"/>
    <w:rsid w:val="005E6ACB"/>
    <w:rsid w:val="005E748D"/>
    <w:rsid w:val="005F0821"/>
    <w:rsid w:val="005F3EB6"/>
    <w:rsid w:val="005F6705"/>
    <w:rsid w:val="0060064F"/>
    <w:rsid w:val="00605E7B"/>
    <w:rsid w:val="00613D02"/>
    <w:rsid w:val="006144B7"/>
    <w:rsid w:val="00615ED5"/>
    <w:rsid w:val="006221F1"/>
    <w:rsid w:val="00623921"/>
    <w:rsid w:val="006249A3"/>
    <w:rsid w:val="00633312"/>
    <w:rsid w:val="00635414"/>
    <w:rsid w:val="00636C5B"/>
    <w:rsid w:val="006449A3"/>
    <w:rsid w:val="0064652A"/>
    <w:rsid w:val="006501C2"/>
    <w:rsid w:val="00652173"/>
    <w:rsid w:val="00652E8D"/>
    <w:rsid w:val="00654F08"/>
    <w:rsid w:val="00654F53"/>
    <w:rsid w:val="0065583B"/>
    <w:rsid w:val="00656E88"/>
    <w:rsid w:val="0065794F"/>
    <w:rsid w:val="00663CF0"/>
    <w:rsid w:val="0066435C"/>
    <w:rsid w:val="0066677A"/>
    <w:rsid w:val="00671629"/>
    <w:rsid w:val="0068246C"/>
    <w:rsid w:val="006838D8"/>
    <w:rsid w:val="00687CAA"/>
    <w:rsid w:val="00693560"/>
    <w:rsid w:val="006957D2"/>
    <w:rsid w:val="00696CE2"/>
    <w:rsid w:val="006971F3"/>
    <w:rsid w:val="006A07AC"/>
    <w:rsid w:val="006A0FF1"/>
    <w:rsid w:val="006A1FEB"/>
    <w:rsid w:val="006A259D"/>
    <w:rsid w:val="006A7B35"/>
    <w:rsid w:val="006B3FBE"/>
    <w:rsid w:val="006B572D"/>
    <w:rsid w:val="006C2A30"/>
    <w:rsid w:val="006C407A"/>
    <w:rsid w:val="006C576B"/>
    <w:rsid w:val="006D78B3"/>
    <w:rsid w:val="006E2A93"/>
    <w:rsid w:val="006F15E2"/>
    <w:rsid w:val="006F19D9"/>
    <w:rsid w:val="006F1F7F"/>
    <w:rsid w:val="006F212F"/>
    <w:rsid w:val="006F2392"/>
    <w:rsid w:val="006F33FB"/>
    <w:rsid w:val="006F3567"/>
    <w:rsid w:val="006F38EF"/>
    <w:rsid w:val="006F3A82"/>
    <w:rsid w:val="006F4C2F"/>
    <w:rsid w:val="006F5282"/>
    <w:rsid w:val="00701CEC"/>
    <w:rsid w:val="00704BF3"/>
    <w:rsid w:val="0071656A"/>
    <w:rsid w:val="00717928"/>
    <w:rsid w:val="00717DF3"/>
    <w:rsid w:val="0072173D"/>
    <w:rsid w:val="0072553C"/>
    <w:rsid w:val="0072728C"/>
    <w:rsid w:val="00731AF3"/>
    <w:rsid w:val="0073276D"/>
    <w:rsid w:val="00732E71"/>
    <w:rsid w:val="00734585"/>
    <w:rsid w:val="00734823"/>
    <w:rsid w:val="00735966"/>
    <w:rsid w:val="007420D8"/>
    <w:rsid w:val="0074248E"/>
    <w:rsid w:val="00745E61"/>
    <w:rsid w:val="00755FE8"/>
    <w:rsid w:val="0076189E"/>
    <w:rsid w:val="00762701"/>
    <w:rsid w:val="00762831"/>
    <w:rsid w:val="00764206"/>
    <w:rsid w:val="00764D28"/>
    <w:rsid w:val="00770BBA"/>
    <w:rsid w:val="00773F16"/>
    <w:rsid w:val="00775F6F"/>
    <w:rsid w:val="00777325"/>
    <w:rsid w:val="00780EC8"/>
    <w:rsid w:val="00782B0A"/>
    <w:rsid w:val="00784E34"/>
    <w:rsid w:val="00792CA2"/>
    <w:rsid w:val="0079637F"/>
    <w:rsid w:val="007970FD"/>
    <w:rsid w:val="007A0747"/>
    <w:rsid w:val="007A0A76"/>
    <w:rsid w:val="007A677D"/>
    <w:rsid w:val="007B0BD6"/>
    <w:rsid w:val="007B27B9"/>
    <w:rsid w:val="007B58DD"/>
    <w:rsid w:val="007C357D"/>
    <w:rsid w:val="007C35DC"/>
    <w:rsid w:val="007D120D"/>
    <w:rsid w:val="007E2A9B"/>
    <w:rsid w:val="007E3D05"/>
    <w:rsid w:val="007E510B"/>
    <w:rsid w:val="007E6D53"/>
    <w:rsid w:val="007F7BCD"/>
    <w:rsid w:val="0080296C"/>
    <w:rsid w:val="0080417F"/>
    <w:rsid w:val="00805D4C"/>
    <w:rsid w:val="008061C4"/>
    <w:rsid w:val="00811348"/>
    <w:rsid w:val="008118A8"/>
    <w:rsid w:val="00812FDC"/>
    <w:rsid w:val="00817F25"/>
    <w:rsid w:val="00824AB9"/>
    <w:rsid w:val="008300AF"/>
    <w:rsid w:val="0083383C"/>
    <w:rsid w:val="00833E86"/>
    <w:rsid w:val="00835617"/>
    <w:rsid w:val="008369B7"/>
    <w:rsid w:val="00841A62"/>
    <w:rsid w:val="008432F7"/>
    <w:rsid w:val="00843BBD"/>
    <w:rsid w:val="00844914"/>
    <w:rsid w:val="00845D25"/>
    <w:rsid w:val="008476F2"/>
    <w:rsid w:val="00850E48"/>
    <w:rsid w:val="008512F3"/>
    <w:rsid w:val="00851957"/>
    <w:rsid w:val="008526CB"/>
    <w:rsid w:val="0085387F"/>
    <w:rsid w:val="008576F4"/>
    <w:rsid w:val="00865984"/>
    <w:rsid w:val="0087430E"/>
    <w:rsid w:val="008757BD"/>
    <w:rsid w:val="00877B66"/>
    <w:rsid w:val="0088289A"/>
    <w:rsid w:val="00883BDD"/>
    <w:rsid w:val="00883E8B"/>
    <w:rsid w:val="0088613C"/>
    <w:rsid w:val="00892955"/>
    <w:rsid w:val="00892FFE"/>
    <w:rsid w:val="0089333C"/>
    <w:rsid w:val="00895984"/>
    <w:rsid w:val="008A1276"/>
    <w:rsid w:val="008A4D1C"/>
    <w:rsid w:val="008A73FA"/>
    <w:rsid w:val="008A7CE7"/>
    <w:rsid w:val="008B2525"/>
    <w:rsid w:val="008B2BB1"/>
    <w:rsid w:val="008B2CE2"/>
    <w:rsid w:val="008C3B3F"/>
    <w:rsid w:val="008C4316"/>
    <w:rsid w:val="008D650B"/>
    <w:rsid w:val="008E0110"/>
    <w:rsid w:val="008E590D"/>
    <w:rsid w:val="008E6A87"/>
    <w:rsid w:val="008E7106"/>
    <w:rsid w:val="008E795A"/>
    <w:rsid w:val="008F0834"/>
    <w:rsid w:val="008F0E92"/>
    <w:rsid w:val="008F4F5A"/>
    <w:rsid w:val="008F5E5F"/>
    <w:rsid w:val="008F68A7"/>
    <w:rsid w:val="00901B1B"/>
    <w:rsid w:val="00902A0A"/>
    <w:rsid w:val="00905961"/>
    <w:rsid w:val="0091114A"/>
    <w:rsid w:val="00913C39"/>
    <w:rsid w:val="00916A1C"/>
    <w:rsid w:val="0091751E"/>
    <w:rsid w:val="0092065C"/>
    <w:rsid w:val="009212F5"/>
    <w:rsid w:val="00921AC8"/>
    <w:rsid w:val="00922436"/>
    <w:rsid w:val="00923621"/>
    <w:rsid w:val="00926C65"/>
    <w:rsid w:val="00931575"/>
    <w:rsid w:val="009324F8"/>
    <w:rsid w:val="00934678"/>
    <w:rsid w:val="00940C37"/>
    <w:rsid w:val="00941F76"/>
    <w:rsid w:val="009461DA"/>
    <w:rsid w:val="00947FE4"/>
    <w:rsid w:val="009531AB"/>
    <w:rsid w:val="00954B13"/>
    <w:rsid w:val="00955FC0"/>
    <w:rsid w:val="009562B1"/>
    <w:rsid w:val="00956662"/>
    <w:rsid w:val="00960300"/>
    <w:rsid w:val="00961715"/>
    <w:rsid w:val="00965753"/>
    <w:rsid w:val="00965DD7"/>
    <w:rsid w:val="00971E1B"/>
    <w:rsid w:val="009861D9"/>
    <w:rsid w:val="00993D56"/>
    <w:rsid w:val="00993FC1"/>
    <w:rsid w:val="0099589F"/>
    <w:rsid w:val="00996725"/>
    <w:rsid w:val="009A389E"/>
    <w:rsid w:val="009B0989"/>
    <w:rsid w:val="009B1B31"/>
    <w:rsid w:val="009B362D"/>
    <w:rsid w:val="009B4EB0"/>
    <w:rsid w:val="009B5A6B"/>
    <w:rsid w:val="009C0E53"/>
    <w:rsid w:val="009C1621"/>
    <w:rsid w:val="009C178F"/>
    <w:rsid w:val="009C1E9C"/>
    <w:rsid w:val="009C7DB5"/>
    <w:rsid w:val="009D083F"/>
    <w:rsid w:val="009D1D2A"/>
    <w:rsid w:val="009D4719"/>
    <w:rsid w:val="009D4D26"/>
    <w:rsid w:val="009D60B6"/>
    <w:rsid w:val="009E2072"/>
    <w:rsid w:val="009E3EE8"/>
    <w:rsid w:val="009E426C"/>
    <w:rsid w:val="009E5CAB"/>
    <w:rsid w:val="009E6433"/>
    <w:rsid w:val="009F075F"/>
    <w:rsid w:val="009F231B"/>
    <w:rsid w:val="00A002FD"/>
    <w:rsid w:val="00A055BD"/>
    <w:rsid w:val="00A06276"/>
    <w:rsid w:val="00A141A9"/>
    <w:rsid w:val="00A16712"/>
    <w:rsid w:val="00A278EE"/>
    <w:rsid w:val="00A31685"/>
    <w:rsid w:val="00A32201"/>
    <w:rsid w:val="00A3262B"/>
    <w:rsid w:val="00A36669"/>
    <w:rsid w:val="00A37565"/>
    <w:rsid w:val="00A42B18"/>
    <w:rsid w:val="00A43E7F"/>
    <w:rsid w:val="00A47075"/>
    <w:rsid w:val="00A52722"/>
    <w:rsid w:val="00A53674"/>
    <w:rsid w:val="00A54686"/>
    <w:rsid w:val="00A54F1C"/>
    <w:rsid w:val="00A62C75"/>
    <w:rsid w:val="00A67E67"/>
    <w:rsid w:val="00A70926"/>
    <w:rsid w:val="00A70B82"/>
    <w:rsid w:val="00A718A0"/>
    <w:rsid w:val="00A76C68"/>
    <w:rsid w:val="00A83E1C"/>
    <w:rsid w:val="00A84DB8"/>
    <w:rsid w:val="00A86BCD"/>
    <w:rsid w:val="00A86E5D"/>
    <w:rsid w:val="00A9177E"/>
    <w:rsid w:val="00A938D7"/>
    <w:rsid w:val="00A96B9A"/>
    <w:rsid w:val="00AA2B0D"/>
    <w:rsid w:val="00AA31E9"/>
    <w:rsid w:val="00AA32E3"/>
    <w:rsid w:val="00AA331A"/>
    <w:rsid w:val="00AA35A5"/>
    <w:rsid w:val="00AA5110"/>
    <w:rsid w:val="00AC44A3"/>
    <w:rsid w:val="00AD4F9B"/>
    <w:rsid w:val="00AD51DF"/>
    <w:rsid w:val="00AE35DB"/>
    <w:rsid w:val="00AF0030"/>
    <w:rsid w:val="00AF0D91"/>
    <w:rsid w:val="00AF41E1"/>
    <w:rsid w:val="00AF7B65"/>
    <w:rsid w:val="00B0210C"/>
    <w:rsid w:val="00B05227"/>
    <w:rsid w:val="00B06C28"/>
    <w:rsid w:val="00B124C1"/>
    <w:rsid w:val="00B1257A"/>
    <w:rsid w:val="00B17186"/>
    <w:rsid w:val="00B175FF"/>
    <w:rsid w:val="00B2066C"/>
    <w:rsid w:val="00B21D73"/>
    <w:rsid w:val="00B2336B"/>
    <w:rsid w:val="00B244D6"/>
    <w:rsid w:val="00B31269"/>
    <w:rsid w:val="00B36386"/>
    <w:rsid w:val="00B407CF"/>
    <w:rsid w:val="00B4503C"/>
    <w:rsid w:val="00B5060A"/>
    <w:rsid w:val="00B52439"/>
    <w:rsid w:val="00B5520D"/>
    <w:rsid w:val="00B56FE7"/>
    <w:rsid w:val="00B73C04"/>
    <w:rsid w:val="00B74F46"/>
    <w:rsid w:val="00B759C3"/>
    <w:rsid w:val="00B77A11"/>
    <w:rsid w:val="00B8313A"/>
    <w:rsid w:val="00B84CA2"/>
    <w:rsid w:val="00B8627E"/>
    <w:rsid w:val="00B871B6"/>
    <w:rsid w:val="00B874FB"/>
    <w:rsid w:val="00B87BE1"/>
    <w:rsid w:val="00B91AE2"/>
    <w:rsid w:val="00B94CC4"/>
    <w:rsid w:val="00B95CCD"/>
    <w:rsid w:val="00B97563"/>
    <w:rsid w:val="00BA2618"/>
    <w:rsid w:val="00BA3E46"/>
    <w:rsid w:val="00BA55BB"/>
    <w:rsid w:val="00BA5AB7"/>
    <w:rsid w:val="00BA6F52"/>
    <w:rsid w:val="00BA708C"/>
    <w:rsid w:val="00BB2422"/>
    <w:rsid w:val="00BC295F"/>
    <w:rsid w:val="00BD43B6"/>
    <w:rsid w:val="00BD4A98"/>
    <w:rsid w:val="00BD51BC"/>
    <w:rsid w:val="00BD5951"/>
    <w:rsid w:val="00BE0501"/>
    <w:rsid w:val="00BF47B1"/>
    <w:rsid w:val="00BF4FD2"/>
    <w:rsid w:val="00BF66D7"/>
    <w:rsid w:val="00BF6BDA"/>
    <w:rsid w:val="00C02035"/>
    <w:rsid w:val="00C12904"/>
    <w:rsid w:val="00C138E8"/>
    <w:rsid w:val="00C142D5"/>
    <w:rsid w:val="00C22450"/>
    <w:rsid w:val="00C22568"/>
    <w:rsid w:val="00C2357B"/>
    <w:rsid w:val="00C26299"/>
    <w:rsid w:val="00C268B5"/>
    <w:rsid w:val="00C36BCE"/>
    <w:rsid w:val="00C36C65"/>
    <w:rsid w:val="00C37535"/>
    <w:rsid w:val="00C41368"/>
    <w:rsid w:val="00C4286A"/>
    <w:rsid w:val="00C428DC"/>
    <w:rsid w:val="00C42F9B"/>
    <w:rsid w:val="00C464DD"/>
    <w:rsid w:val="00C47E39"/>
    <w:rsid w:val="00C5097D"/>
    <w:rsid w:val="00C50E68"/>
    <w:rsid w:val="00C50FF8"/>
    <w:rsid w:val="00C51702"/>
    <w:rsid w:val="00C542C4"/>
    <w:rsid w:val="00C6301C"/>
    <w:rsid w:val="00C65495"/>
    <w:rsid w:val="00C65C9C"/>
    <w:rsid w:val="00C7048C"/>
    <w:rsid w:val="00C72A83"/>
    <w:rsid w:val="00C72FAD"/>
    <w:rsid w:val="00C73061"/>
    <w:rsid w:val="00C73954"/>
    <w:rsid w:val="00C75107"/>
    <w:rsid w:val="00C8095B"/>
    <w:rsid w:val="00C80B2F"/>
    <w:rsid w:val="00C927BD"/>
    <w:rsid w:val="00C92BD2"/>
    <w:rsid w:val="00C92C7A"/>
    <w:rsid w:val="00C93679"/>
    <w:rsid w:val="00C93732"/>
    <w:rsid w:val="00CA16A0"/>
    <w:rsid w:val="00CA2A7E"/>
    <w:rsid w:val="00CA331E"/>
    <w:rsid w:val="00CA5CC1"/>
    <w:rsid w:val="00CA6E68"/>
    <w:rsid w:val="00CA788A"/>
    <w:rsid w:val="00CB0B3A"/>
    <w:rsid w:val="00CB229D"/>
    <w:rsid w:val="00CB66FD"/>
    <w:rsid w:val="00CB7E0A"/>
    <w:rsid w:val="00CC0D7E"/>
    <w:rsid w:val="00CD3214"/>
    <w:rsid w:val="00CD52A7"/>
    <w:rsid w:val="00CE3A4D"/>
    <w:rsid w:val="00CE7B12"/>
    <w:rsid w:val="00CF6C32"/>
    <w:rsid w:val="00D04565"/>
    <w:rsid w:val="00D058C6"/>
    <w:rsid w:val="00D1303D"/>
    <w:rsid w:val="00D20904"/>
    <w:rsid w:val="00D23A00"/>
    <w:rsid w:val="00D23EE5"/>
    <w:rsid w:val="00D34A4C"/>
    <w:rsid w:val="00D4024F"/>
    <w:rsid w:val="00D43275"/>
    <w:rsid w:val="00D44F36"/>
    <w:rsid w:val="00D45083"/>
    <w:rsid w:val="00D4565C"/>
    <w:rsid w:val="00D459DD"/>
    <w:rsid w:val="00D47267"/>
    <w:rsid w:val="00D47CD7"/>
    <w:rsid w:val="00D56F21"/>
    <w:rsid w:val="00D576D9"/>
    <w:rsid w:val="00D61256"/>
    <w:rsid w:val="00D64E56"/>
    <w:rsid w:val="00D80F7D"/>
    <w:rsid w:val="00D84588"/>
    <w:rsid w:val="00D87ECB"/>
    <w:rsid w:val="00D93585"/>
    <w:rsid w:val="00D963F9"/>
    <w:rsid w:val="00D97556"/>
    <w:rsid w:val="00DA1B73"/>
    <w:rsid w:val="00DB04A8"/>
    <w:rsid w:val="00DB46DA"/>
    <w:rsid w:val="00DB5DD9"/>
    <w:rsid w:val="00DB6D30"/>
    <w:rsid w:val="00DB7625"/>
    <w:rsid w:val="00DC1B1E"/>
    <w:rsid w:val="00DC3B08"/>
    <w:rsid w:val="00DC50E2"/>
    <w:rsid w:val="00DC662E"/>
    <w:rsid w:val="00DD5636"/>
    <w:rsid w:val="00DD5BC9"/>
    <w:rsid w:val="00DD5E3F"/>
    <w:rsid w:val="00DD6D40"/>
    <w:rsid w:val="00DE53F3"/>
    <w:rsid w:val="00DE71B9"/>
    <w:rsid w:val="00DE7D4C"/>
    <w:rsid w:val="00DF2B75"/>
    <w:rsid w:val="00DF2FB8"/>
    <w:rsid w:val="00DF5383"/>
    <w:rsid w:val="00DF64FC"/>
    <w:rsid w:val="00DF7C0F"/>
    <w:rsid w:val="00E004AC"/>
    <w:rsid w:val="00E022FD"/>
    <w:rsid w:val="00E0343E"/>
    <w:rsid w:val="00E10F0D"/>
    <w:rsid w:val="00E12B22"/>
    <w:rsid w:val="00E15549"/>
    <w:rsid w:val="00E163AE"/>
    <w:rsid w:val="00E17411"/>
    <w:rsid w:val="00E179B9"/>
    <w:rsid w:val="00E22DF2"/>
    <w:rsid w:val="00E251F3"/>
    <w:rsid w:val="00E269F3"/>
    <w:rsid w:val="00E344DB"/>
    <w:rsid w:val="00E43283"/>
    <w:rsid w:val="00E4658F"/>
    <w:rsid w:val="00E478A3"/>
    <w:rsid w:val="00E50D76"/>
    <w:rsid w:val="00E52901"/>
    <w:rsid w:val="00E5785B"/>
    <w:rsid w:val="00E60568"/>
    <w:rsid w:val="00E60F94"/>
    <w:rsid w:val="00E6392A"/>
    <w:rsid w:val="00E64E7D"/>
    <w:rsid w:val="00E66660"/>
    <w:rsid w:val="00E706C0"/>
    <w:rsid w:val="00E72875"/>
    <w:rsid w:val="00E72B5B"/>
    <w:rsid w:val="00E74A3B"/>
    <w:rsid w:val="00E7756C"/>
    <w:rsid w:val="00E820D3"/>
    <w:rsid w:val="00E848B0"/>
    <w:rsid w:val="00E84F76"/>
    <w:rsid w:val="00E923EF"/>
    <w:rsid w:val="00EA212F"/>
    <w:rsid w:val="00EA2B62"/>
    <w:rsid w:val="00EA40CB"/>
    <w:rsid w:val="00EB05B4"/>
    <w:rsid w:val="00EB3146"/>
    <w:rsid w:val="00EB3A53"/>
    <w:rsid w:val="00EB49E9"/>
    <w:rsid w:val="00EC034E"/>
    <w:rsid w:val="00EC12D3"/>
    <w:rsid w:val="00EC3A4D"/>
    <w:rsid w:val="00EC3F63"/>
    <w:rsid w:val="00EC5E65"/>
    <w:rsid w:val="00ED06C9"/>
    <w:rsid w:val="00ED110C"/>
    <w:rsid w:val="00ED5A2B"/>
    <w:rsid w:val="00ED69A6"/>
    <w:rsid w:val="00ED6F14"/>
    <w:rsid w:val="00ED7C5E"/>
    <w:rsid w:val="00EE022B"/>
    <w:rsid w:val="00EE1473"/>
    <w:rsid w:val="00EE2635"/>
    <w:rsid w:val="00EF042D"/>
    <w:rsid w:val="00EF1EBA"/>
    <w:rsid w:val="00EF255A"/>
    <w:rsid w:val="00EF5178"/>
    <w:rsid w:val="00EF723D"/>
    <w:rsid w:val="00F012B5"/>
    <w:rsid w:val="00F03F45"/>
    <w:rsid w:val="00F06BE2"/>
    <w:rsid w:val="00F1072B"/>
    <w:rsid w:val="00F11D4F"/>
    <w:rsid w:val="00F137DD"/>
    <w:rsid w:val="00F154BB"/>
    <w:rsid w:val="00F17511"/>
    <w:rsid w:val="00F210F1"/>
    <w:rsid w:val="00F30321"/>
    <w:rsid w:val="00F31543"/>
    <w:rsid w:val="00F31FD3"/>
    <w:rsid w:val="00F33CA0"/>
    <w:rsid w:val="00F345C6"/>
    <w:rsid w:val="00F42F22"/>
    <w:rsid w:val="00F44B08"/>
    <w:rsid w:val="00F460FE"/>
    <w:rsid w:val="00F46C41"/>
    <w:rsid w:val="00F65686"/>
    <w:rsid w:val="00F71CD7"/>
    <w:rsid w:val="00F7236F"/>
    <w:rsid w:val="00F86AF2"/>
    <w:rsid w:val="00F86EE0"/>
    <w:rsid w:val="00F91969"/>
    <w:rsid w:val="00F932AD"/>
    <w:rsid w:val="00FA2AEB"/>
    <w:rsid w:val="00FA38DC"/>
    <w:rsid w:val="00FA50A8"/>
    <w:rsid w:val="00FA5FB1"/>
    <w:rsid w:val="00FB62C7"/>
    <w:rsid w:val="00FB7DCA"/>
    <w:rsid w:val="00FC0B73"/>
    <w:rsid w:val="00FD02F4"/>
    <w:rsid w:val="00FE2A58"/>
    <w:rsid w:val="00FE3369"/>
    <w:rsid w:val="00FE4158"/>
    <w:rsid w:val="00FE48C1"/>
    <w:rsid w:val="00FE4CFA"/>
    <w:rsid w:val="00FE58F2"/>
    <w:rsid w:val="00FE796C"/>
    <w:rsid w:val="00FF24BD"/>
    <w:rsid w:val="00FF2FC0"/>
    <w:rsid w:val="00FF630A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80D15"/>
  <w15:docId w15:val="{EB9E0614-3470-4EE5-A486-4FE8529A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680"/>
    <w:rPr>
      <w:lang w:val="en-AU" w:eastAsia="ro-RO"/>
    </w:rPr>
  </w:style>
  <w:style w:type="paragraph" w:styleId="Heading1">
    <w:name w:val="heading 1"/>
    <w:basedOn w:val="Normal"/>
    <w:next w:val="Normal"/>
    <w:qFormat/>
    <w:rsid w:val="00037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42F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42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7680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037680"/>
    <w:pPr>
      <w:spacing w:after="120" w:line="480" w:lineRule="auto"/>
    </w:pPr>
  </w:style>
  <w:style w:type="paragraph" w:styleId="BodyText3">
    <w:name w:val="Body Text 3"/>
    <w:basedOn w:val="Normal"/>
    <w:rsid w:val="0003768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333CD5"/>
    <w:pPr>
      <w:spacing w:after="120" w:line="480" w:lineRule="auto"/>
      <w:ind w:left="283"/>
    </w:pPr>
  </w:style>
  <w:style w:type="table" w:styleId="TableGrid">
    <w:name w:val="Table Grid"/>
    <w:basedOn w:val="TableNormal"/>
    <w:rsid w:val="0033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3723B3"/>
  </w:style>
  <w:style w:type="character" w:customStyle="1" w:styleId="tal1">
    <w:name w:val="tal1"/>
    <w:basedOn w:val="DefaultParagraphFont"/>
    <w:rsid w:val="00AC44A3"/>
  </w:style>
  <w:style w:type="character" w:customStyle="1" w:styleId="tli1">
    <w:name w:val="tli1"/>
    <w:basedOn w:val="DefaultParagraphFont"/>
    <w:rsid w:val="00AC44A3"/>
  </w:style>
  <w:style w:type="paragraph" w:customStyle="1" w:styleId="CaracterCaracterCaracter">
    <w:name w:val="Caracter Caracter Caracter"/>
    <w:basedOn w:val="Normal"/>
    <w:rsid w:val="0088613C"/>
    <w:rPr>
      <w:sz w:val="24"/>
      <w:szCs w:val="24"/>
      <w:lang w:val="pl-PL" w:eastAsia="pl-PL"/>
    </w:rPr>
  </w:style>
  <w:style w:type="character" w:styleId="Emphasis">
    <w:name w:val="Emphasis"/>
    <w:uiPriority w:val="20"/>
    <w:qFormat/>
    <w:rsid w:val="00DB46DA"/>
    <w:rPr>
      <w:b/>
      <w:bCs/>
      <w:i w:val="0"/>
      <w:iCs w:val="0"/>
    </w:rPr>
  </w:style>
  <w:style w:type="character" w:styleId="Strong">
    <w:name w:val="Strong"/>
    <w:uiPriority w:val="22"/>
    <w:qFormat/>
    <w:rsid w:val="004E2A5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E2A5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E2A5B"/>
    <w:rPr>
      <w:rFonts w:ascii="Cambria" w:hAnsi="Cambria"/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76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62701"/>
    <w:rPr>
      <w:rFonts w:ascii="Tahoma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55FE8"/>
  </w:style>
  <w:style w:type="paragraph" w:styleId="Header">
    <w:name w:val="header"/>
    <w:basedOn w:val="Normal"/>
    <w:link w:val="HeaderChar"/>
    <w:rsid w:val="00257A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7A41"/>
    <w:rPr>
      <w:lang w:val="en-AU" w:eastAsia="ro-RO"/>
    </w:rPr>
  </w:style>
  <w:style w:type="paragraph" w:styleId="Footer">
    <w:name w:val="footer"/>
    <w:basedOn w:val="Normal"/>
    <w:link w:val="FooterChar"/>
    <w:rsid w:val="00257A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7A41"/>
    <w:rPr>
      <w:lang w:val="en-AU" w:eastAsia="ro-RO"/>
    </w:rPr>
  </w:style>
  <w:style w:type="paragraph" w:styleId="NoSpacing">
    <w:name w:val="No Spacing"/>
    <w:uiPriority w:val="1"/>
    <w:qFormat/>
    <w:rsid w:val="009531AB"/>
    <w:rPr>
      <w:lang w:val="en-AU" w:eastAsia="ro-RO"/>
    </w:rPr>
  </w:style>
  <w:style w:type="character" w:styleId="Hyperlink">
    <w:name w:val="Hyperlink"/>
    <w:rsid w:val="00C80B2F"/>
    <w:rPr>
      <w:color w:val="0563C1"/>
      <w:u w:val="single"/>
    </w:rPr>
  </w:style>
  <w:style w:type="character" w:customStyle="1" w:styleId="Heading4Char">
    <w:name w:val="Heading 4 Char"/>
    <w:link w:val="Heading4"/>
    <w:semiHidden/>
    <w:rsid w:val="00C142D5"/>
    <w:rPr>
      <w:rFonts w:ascii="Calibri" w:eastAsia="Times New Roman" w:hAnsi="Calibri" w:cs="Times New Roman"/>
      <w:b/>
      <w:bCs/>
      <w:sz w:val="28"/>
      <w:szCs w:val="28"/>
      <w:lang w:val="en-AU" w:eastAsia="ro-RO"/>
    </w:rPr>
  </w:style>
  <w:style w:type="character" w:customStyle="1" w:styleId="Heading3Char">
    <w:name w:val="Heading 3 Char"/>
    <w:link w:val="Heading3"/>
    <w:rsid w:val="00F42F22"/>
    <w:rPr>
      <w:rFonts w:ascii="Calibri Light" w:eastAsia="Times New Roman" w:hAnsi="Calibri Light" w:cs="Times New Roman"/>
      <w:b/>
      <w:bCs/>
      <w:sz w:val="26"/>
      <w:szCs w:val="26"/>
      <w:lang w:val="en-AU" w:eastAsia="ro-RO"/>
    </w:rPr>
  </w:style>
  <w:style w:type="paragraph" w:customStyle="1" w:styleId="al">
    <w:name w:val="a_l"/>
    <w:basedOn w:val="Normal"/>
    <w:rsid w:val="00C92C7A"/>
    <w:pPr>
      <w:jc w:val="both"/>
    </w:pPr>
    <w:rPr>
      <w:sz w:val="24"/>
      <w:szCs w:val="24"/>
      <w:lang w:val="en-GB" w:eastAsia="en-GB"/>
    </w:rPr>
  </w:style>
  <w:style w:type="character" w:customStyle="1" w:styleId="cmg">
    <w:name w:val="cmg"/>
    <w:basedOn w:val="DefaultParagraphFont"/>
    <w:rsid w:val="00A31685"/>
  </w:style>
  <w:style w:type="character" w:customStyle="1" w:styleId="sden">
    <w:name w:val="s_den"/>
    <w:basedOn w:val="DefaultParagraphFont"/>
    <w:rsid w:val="008576F4"/>
  </w:style>
  <w:style w:type="character" w:customStyle="1" w:styleId="shdr">
    <w:name w:val="s_hdr"/>
    <w:basedOn w:val="DefaultParagraphFont"/>
    <w:rsid w:val="008576F4"/>
  </w:style>
  <w:style w:type="paragraph" w:styleId="Revision">
    <w:name w:val="Revision"/>
    <w:hidden/>
    <w:uiPriority w:val="99"/>
    <w:semiHidden/>
    <w:rsid w:val="001953EA"/>
    <w:rPr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ydamjsgq/legea-vanatorii-si-a-protectiei-fondului-cinegetic-nr-407-2006?pid=80123195&amp;d=2021-05-14" TargetMode="External"/><Relationship Id="rId13" Type="http://schemas.openxmlformats.org/officeDocument/2006/relationships/hyperlink" Target="http://lege5.ro/App/Document/gm2dcnrygm4a/ordonanta-de-urgenta-nr-57-2019-privind-codul-administrativ?d=2021-05-14" TargetMode="External"/><Relationship Id="rId18" Type="http://schemas.openxmlformats.org/officeDocument/2006/relationships/hyperlink" Target="http://lege5.ro/App/Document/gm4doobzga3q/ordinul-nr-1776-2020-pentru-modificarea-anexelor-nr-7-si-8-la-regulamentul-privind-atribuirea-in-gestiune-a-faunei-cinegetice-aprobat-prin-ordinul-ministrului-mediului-apelor-si-padurilor-nr-2020-2016?pid=325176567&amp;d=2021-05-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lege5.ro/App/Document/gm2dcnrygm3q/codul-administrativ-din-03072019?pid=291968221&amp;d=2021-05-14" TargetMode="External"/><Relationship Id="rId17" Type="http://schemas.openxmlformats.org/officeDocument/2006/relationships/hyperlink" Target="http://lege5.ro/App/Document/geztgojvgu3q/ordinul-nr-2020-2016-pentru-aprobarea-regulamentului-privind-atribuirea-in-gestiune-a-faunei-cinegetice?d=2021-05-14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lege5.ro/App/Document/geztgojwheyq/regulamentul-privind-atribuirea-in-gestiune-a-faunei-cinegetice-din-18102016?pid=109401589&amp;d=2021-05-1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e5.ro/App/Document/gm2dcnrygm3q/codul-administrativ-din-03072019?pid=291968220&amp;d=2021-05-14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lege5.ro/App/Document/geztgojwheyq/regulamentul-privind-atribuirea-in-gestiune-a-faunei-cinegetice-din-18102016?pid=109401582&amp;d=2021-05-1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ege5.ro/App/Document/gm2dcnrygm3q/codul-administrativ-din-03072019?pid=291968217&amp;d=2021-05-14" TargetMode="External"/><Relationship Id="rId19" Type="http://schemas.openxmlformats.org/officeDocument/2006/relationships/hyperlink" Target="http://lege5.ro/App/Document/gm4doobzga3q/ordinul-nr-1776-2020-pentru-modificarea-anexelor-nr-7-si-8-la-regulamentul-privind-atribuirea-in-gestiune-a-faunei-cinegetice-aprobat-prin-ordinul-ministrului-mediului-apelor-si-padurilor-nr-2020-2016?pid=325176574&amp;d=2021-05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e5.ro/App/Document/geydamjsgq/legea-vanatorii-si-a-protectiei-fondului-cinegetic-nr-407-2006?pid=80153558&amp;d=2021-05-14" TargetMode="External"/><Relationship Id="rId14" Type="http://schemas.openxmlformats.org/officeDocument/2006/relationships/hyperlink" Target="http://lege5.ro/App/Document/gm2tsmbzgeyq/hotararea-nr-43-2020-privind-organizarea-si-functionarea-ministerului-mediului-apelor-si-padurilor?pid=309460231&amp;d=2021-05-1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AGRICULTURII, PĂDURILOR ŞI DEZVOLTÂRII RURALE</vt:lpstr>
      <vt:lpstr>MINISTERUL AGRICULTURII, PĂDURILOR ŞI DEZVOLTÂRII RURALE</vt:lpstr>
    </vt:vector>
  </TitlesOfParts>
  <Company>maa</Company>
  <LinksUpToDate>false</LinksUpToDate>
  <CharactersWithSpaces>7301</CharactersWithSpaces>
  <SharedDoc>false</SharedDoc>
  <HLinks>
    <vt:vector size="72" baseType="variant">
      <vt:variant>
        <vt:i4>6094860</vt:i4>
      </vt:variant>
      <vt:variant>
        <vt:i4>33</vt:i4>
      </vt:variant>
      <vt:variant>
        <vt:i4>0</vt:i4>
      </vt:variant>
      <vt:variant>
        <vt:i4>5</vt:i4>
      </vt:variant>
      <vt:variant>
        <vt:lpwstr>http://lege5.ro/App/Document/gm4doobzga3q/ordinul-nr-1776-2020-pentru-modificarea-anexelor-nr-7-si-8-la-regulamentul-privind-atribuirea-in-gestiune-a-faunei-cinegetice-aprobat-prin-ordinul-ministrului-mediului-apelor-si-padurilor-nr-2020-2016?pid=325176574&amp;d=2021-05-14</vt:lpwstr>
      </vt:variant>
      <vt:variant>
        <vt:lpwstr>p-325176574</vt:lpwstr>
      </vt:variant>
      <vt:variant>
        <vt:i4>6029324</vt:i4>
      </vt:variant>
      <vt:variant>
        <vt:i4>30</vt:i4>
      </vt:variant>
      <vt:variant>
        <vt:i4>0</vt:i4>
      </vt:variant>
      <vt:variant>
        <vt:i4>5</vt:i4>
      </vt:variant>
      <vt:variant>
        <vt:lpwstr>http://lege5.ro/App/Document/gm4doobzga3q/ordinul-nr-1776-2020-pentru-modificarea-anexelor-nr-7-si-8-la-regulamentul-privind-atribuirea-in-gestiune-a-faunei-cinegetice-aprobat-prin-ordinul-ministrului-mediului-apelor-si-padurilor-nr-2020-2016?pid=325176567&amp;d=2021-05-14</vt:lpwstr>
      </vt:variant>
      <vt:variant>
        <vt:lpwstr>p-325176567</vt:lpwstr>
      </vt:variant>
      <vt:variant>
        <vt:i4>7798816</vt:i4>
      </vt:variant>
      <vt:variant>
        <vt:i4>27</vt:i4>
      </vt:variant>
      <vt:variant>
        <vt:i4>0</vt:i4>
      </vt:variant>
      <vt:variant>
        <vt:i4>5</vt:i4>
      </vt:variant>
      <vt:variant>
        <vt:lpwstr>http://lege5.ro/App/Document/geztgojvgu3q/ordinul-nr-2020-2016-pentru-aprobarea-regulamentului-privind-atribuirea-in-gestiune-a-faunei-cinegetice?d=2021-05-14</vt:lpwstr>
      </vt:variant>
      <vt:variant>
        <vt:lpwstr/>
      </vt:variant>
      <vt:variant>
        <vt:i4>3539070</vt:i4>
      </vt:variant>
      <vt:variant>
        <vt:i4>24</vt:i4>
      </vt:variant>
      <vt:variant>
        <vt:i4>0</vt:i4>
      </vt:variant>
      <vt:variant>
        <vt:i4>5</vt:i4>
      </vt:variant>
      <vt:variant>
        <vt:lpwstr>http://lege5.ro/App/Document/geztgojwheyq/regulamentul-privind-atribuirea-in-gestiune-a-faunei-cinegetice-din-18102016?pid=109401589&amp;d=2021-05-14</vt:lpwstr>
      </vt:variant>
      <vt:variant>
        <vt:lpwstr>p-109401589</vt:lpwstr>
      </vt:variant>
      <vt:variant>
        <vt:i4>3997822</vt:i4>
      </vt:variant>
      <vt:variant>
        <vt:i4>21</vt:i4>
      </vt:variant>
      <vt:variant>
        <vt:i4>0</vt:i4>
      </vt:variant>
      <vt:variant>
        <vt:i4>5</vt:i4>
      </vt:variant>
      <vt:variant>
        <vt:lpwstr>http://lege5.ro/App/Document/geztgojwheyq/regulamentul-privind-atribuirea-in-gestiune-a-faunei-cinegetice-din-18102016?pid=109401582&amp;d=2021-05-14</vt:lpwstr>
      </vt:variant>
      <vt:variant>
        <vt:lpwstr>p-109401582</vt:lpwstr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http://lege5.ro/App/Document/gm2dcnrygm4a/ordonanta-de-urgenta-nr-57-2019-privind-codul-administrativ?d=2021-05-14</vt:lpwstr>
      </vt:variant>
      <vt:variant>
        <vt:lpwstr/>
      </vt:variant>
      <vt:variant>
        <vt:i4>2097250</vt:i4>
      </vt:variant>
      <vt:variant>
        <vt:i4>15</vt:i4>
      </vt:variant>
      <vt:variant>
        <vt:i4>0</vt:i4>
      </vt:variant>
      <vt:variant>
        <vt:i4>5</vt:i4>
      </vt:variant>
      <vt:variant>
        <vt:lpwstr>http://lege5.ro/App/Document/gm2dcnrygm3q/codul-administrativ-din-03072019?pid=291968221&amp;d=2021-05-14</vt:lpwstr>
      </vt:variant>
      <vt:variant>
        <vt:lpwstr>p-291968221</vt:lpwstr>
      </vt:variant>
      <vt:variant>
        <vt:i4>2162786</vt:i4>
      </vt:variant>
      <vt:variant>
        <vt:i4>12</vt:i4>
      </vt:variant>
      <vt:variant>
        <vt:i4>0</vt:i4>
      </vt:variant>
      <vt:variant>
        <vt:i4>5</vt:i4>
      </vt:variant>
      <vt:variant>
        <vt:lpwstr>http://lege5.ro/App/Document/gm2dcnrygm3q/codul-administrativ-din-03072019?pid=291968220&amp;d=2021-05-14</vt:lpwstr>
      </vt:variant>
      <vt:variant>
        <vt:lpwstr>p-291968220</vt:lpwstr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http://lege5.ro/App/Document/gm2dcnrygm3q/codul-administrativ-din-03072019?pid=291968217&amp;d=2021-05-14</vt:lpwstr>
      </vt:variant>
      <vt:variant>
        <vt:lpwstr>p-291968217</vt:lpwstr>
      </vt:variant>
      <vt:variant>
        <vt:i4>4718623</vt:i4>
      </vt:variant>
      <vt:variant>
        <vt:i4>6</vt:i4>
      </vt:variant>
      <vt:variant>
        <vt:i4>0</vt:i4>
      </vt:variant>
      <vt:variant>
        <vt:i4>5</vt:i4>
      </vt:variant>
      <vt:variant>
        <vt:lpwstr>http://lege5.ro/App/Document/gm2tsmbzgeyq/hotararea-nr-43-2020-privind-organizarea-si-functionarea-ministerului-mediului-apelor-si-padurilor?pid=309460231&amp;d=2021-05-14</vt:lpwstr>
      </vt:variant>
      <vt:variant>
        <vt:lpwstr>p-309460231</vt:lpwstr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http://lege5.ro/App/Document/geydamjsgq/legea-vanatorii-si-a-protectiei-fondului-cinegetic-nr-407-2006?pid=80153558&amp;d=2021-05-14</vt:lpwstr>
      </vt:variant>
      <vt:variant>
        <vt:lpwstr>p-80153558</vt:lpwstr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http://lege5.ro/App/Document/geydamjsgq/legea-vanatorii-si-a-protectiei-fondului-cinegetic-nr-407-2006?pid=80123195&amp;d=2021-05-14</vt:lpwstr>
      </vt:variant>
      <vt:variant>
        <vt:lpwstr>p-80123195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AGRICULTURII, PĂDURILOR ŞI DEZVOLTÂRII RURALE</dc:title>
  <dc:subject/>
  <dc:creator>virgil pitu</dc:creator>
  <cp:keywords/>
  <dc:description/>
  <cp:lastModifiedBy>Crina Mesteriuc</cp:lastModifiedBy>
  <cp:revision>2</cp:revision>
  <cp:lastPrinted>2022-11-10T04:22:00Z</cp:lastPrinted>
  <dcterms:created xsi:type="dcterms:W3CDTF">2022-12-09T08:47:00Z</dcterms:created>
  <dcterms:modified xsi:type="dcterms:W3CDTF">2022-12-09T08:47:00Z</dcterms:modified>
</cp:coreProperties>
</file>