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6372F" w14:textId="1C62B45F" w:rsidR="00F925EB" w:rsidRPr="007E0899" w:rsidRDefault="00F925EB" w:rsidP="00F925EB">
      <w:pPr>
        <w:pStyle w:val="CM4"/>
        <w:keepNext/>
        <w:keepLines/>
        <w:widowControl w:val="0"/>
        <w:tabs>
          <w:tab w:val="left" w:pos="9450"/>
        </w:tabs>
        <w:spacing w:after="20"/>
        <w:ind w:right="90"/>
        <w:jc w:val="center"/>
        <w:rPr>
          <w:rFonts w:ascii="Times New Roman" w:hAnsi="Times New Roman"/>
          <w:b/>
          <w:color w:val="000000" w:themeColor="text1"/>
          <w:lang w:val="ro-RO"/>
        </w:rPr>
      </w:pPr>
      <w:bookmarkStart w:id="0" w:name="_GoBack"/>
      <w:bookmarkEnd w:id="0"/>
    </w:p>
    <w:p w14:paraId="6341C4B9" w14:textId="4715F29B" w:rsidR="00453A41" w:rsidRPr="007E0899" w:rsidRDefault="00453A41" w:rsidP="00453A41">
      <w:pPr>
        <w:jc w:val="center"/>
        <w:rPr>
          <w:rFonts w:ascii="Times New Roman" w:hAnsi="Times New Roman" w:cs="Times New Roman"/>
          <w:b/>
          <w:sz w:val="24"/>
          <w:szCs w:val="24"/>
          <w:lang w:val="ro-RO" w:eastAsia="zh-CN"/>
        </w:rPr>
      </w:pPr>
      <w:r w:rsidRPr="007E0899">
        <w:rPr>
          <w:rFonts w:ascii="Times New Roman" w:hAnsi="Times New Roman" w:cs="Times New Roman"/>
          <w:b/>
          <w:sz w:val="24"/>
          <w:szCs w:val="24"/>
          <w:lang w:val="ro-RO" w:eastAsia="zh-CN"/>
        </w:rPr>
        <w:t>GUVERNUL   ROMÂNIEI</w:t>
      </w:r>
    </w:p>
    <w:p w14:paraId="388A36CC" w14:textId="77777777" w:rsidR="00453A41" w:rsidRPr="007E0899" w:rsidRDefault="00453A41" w:rsidP="00453A41">
      <w:pPr>
        <w:rPr>
          <w:lang w:val="ro-RO" w:eastAsia="zh-CN"/>
        </w:rPr>
      </w:pPr>
    </w:p>
    <w:p w14:paraId="1269E9E2" w14:textId="65F13F52" w:rsidR="00A82532" w:rsidRPr="00230CB7" w:rsidRDefault="00453A41" w:rsidP="00453A41">
      <w:pPr>
        <w:jc w:val="center"/>
        <w:rPr>
          <w:rFonts w:ascii="Times New Roman" w:hAnsi="Times New Roman" w:cs="Times New Roman"/>
          <w:sz w:val="24"/>
          <w:szCs w:val="24"/>
          <w:lang w:val="ro-RO" w:eastAsia="zh-CN"/>
        </w:rPr>
      </w:pPr>
      <w:r w:rsidRPr="00F6754E">
        <w:rPr>
          <w:rFonts w:ascii="Times New Roman" w:hAnsi="Times New Roman" w:cs="Times New Roman"/>
          <w:noProof/>
          <w:sz w:val="24"/>
          <w:szCs w:val="24"/>
          <w:lang w:eastAsia="en-GB"/>
        </w:rPr>
        <w:drawing>
          <wp:inline distT="0" distB="0" distL="0" distR="0" wp14:anchorId="27A35DB8" wp14:editId="079478F7">
            <wp:extent cx="676910" cy="914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914400"/>
                    </a:xfrm>
                    <a:prstGeom prst="rect">
                      <a:avLst/>
                    </a:prstGeom>
                    <a:noFill/>
                  </pic:spPr>
                </pic:pic>
              </a:graphicData>
            </a:graphic>
          </wp:inline>
        </w:drawing>
      </w:r>
    </w:p>
    <w:p w14:paraId="3E9E47EF" w14:textId="77777777" w:rsidR="00453A41" w:rsidRPr="00F6754E" w:rsidRDefault="00453A41" w:rsidP="002C2DF2">
      <w:pPr>
        <w:pStyle w:val="CM4"/>
        <w:keepNext/>
        <w:keepLines/>
        <w:widowControl w:val="0"/>
        <w:tabs>
          <w:tab w:val="left" w:pos="9450"/>
        </w:tabs>
        <w:spacing w:after="20"/>
        <w:ind w:right="90"/>
        <w:jc w:val="center"/>
        <w:rPr>
          <w:rFonts w:ascii="Times New Roman" w:hAnsi="Times New Roman"/>
          <w:b/>
          <w:color w:val="000000" w:themeColor="text1"/>
          <w:lang w:val="ro-RO"/>
        </w:rPr>
      </w:pPr>
    </w:p>
    <w:p w14:paraId="23558B4C" w14:textId="77777777" w:rsidR="00453A41" w:rsidRPr="00F6754E" w:rsidRDefault="00C91640" w:rsidP="002C2DF2">
      <w:pPr>
        <w:pStyle w:val="CM4"/>
        <w:keepNext/>
        <w:keepLines/>
        <w:widowControl w:val="0"/>
        <w:tabs>
          <w:tab w:val="left" w:pos="9450"/>
        </w:tabs>
        <w:spacing w:after="20"/>
        <w:ind w:right="90"/>
        <w:jc w:val="center"/>
        <w:rPr>
          <w:rFonts w:ascii="Times New Roman" w:hAnsi="Times New Roman"/>
          <w:b/>
          <w:color w:val="000000" w:themeColor="text1"/>
          <w:lang w:val="ro-RO"/>
        </w:rPr>
      </w:pPr>
      <w:r w:rsidRPr="00F6754E">
        <w:rPr>
          <w:rFonts w:ascii="Times New Roman" w:hAnsi="Times New Roman"/>
          <w:b/>
          <w:color w:val="000000" w:themeColor="text1"/>
          <w:lang w:val="ro-RO"/>
        </w:rPr>
        <w:t>Ordonanță pentru modificarea și completarea Legii nr. 289/2002</w:t>
      </w:r>
    </w:p>
    <w:p w14:paraId="245C3520" w14:textId="4FC83BB2" w:rsidR="00453A41" w:rsidRPr="00230CB7" w:rsidRDefault="00C91640" w:rsidP="002C2DF2">
      <w:pPr>
        <w:pStyle w:val="CM4"/>
        <w:keepNext/>
        <w:keepLines/>
        <w:widowControl w:val="0"/>
        <w:tabs>
          <w:tab w:val="left" w:pos="9450"/>
        </w:tabs>
        <w:spacing w:after="20"/>
        <w:ind w:right="90"/>
        <w:jc w:val="center"/>
        <w:rPr>
          <w:rFonts w:ascii="Times New Roman" w:hAnsi="Times New Roman"/>
          <w:b/>
          <w:color w:val="000000" w:themeColor="text1"/>
          <w:lang w:val="ro-RO"/>
        </w:rPr>
      </w:pPr>
      <w:r w:rsidRPr="00F6754E">
        <w:rPr>
          <w:rFonts w:ascii="Times New Roman" w:hAnsi="Times New Roman"/>
          <w:b/>
          <w:color w:val="000000" w:themeColor="text1"/>
          <w:lang w:val="ro-RO"/>
        </w:rPr>
        <w:t xml:space="preserve"> </w:t>
      </w:r>
      <w:r w:rsidR="002A4948" w:rsidRPr="00F6754E">
        <w:rPr>
          <w:rStyle w:val="spar"/>
          <w:rFonts w:ascii="Times New Roman" w:hAnsi="Times New Roman"/>
          <w:b/>
          <w:bCs/>
          <w:color w:val="000000"/>
          <w:bdr w:val="none" w:sz="0" w:space="0" w:color="auto" w:frame="1"/>
          <w:shd w:val="clear" w:color="auto" w:fill="FFFFFF"/>
          <w:lang w:val="ro-RO"/>
        </w:rPr>
        <w:t>privind perdelele forestiere de protecţie</w:t>
      </w:r>
    </w:p>
    <w:p w14:paraId="6538D579" w14:textId="04DB85DB" w:rsidR="00A82532" w:rsidRPr="00F6754E" w:rsidRDefault="00A82532" w:rsidP="00A82532">
      <w:pPr>
        <w:rPr>
          <w:rFonts w:ascii="Times New Roman" w:hAnsi="Times New Roman" w:cs="Times New Roman"/>
          <w:sz w:val="24"/>
          <w:szCs w:val="24"/>
          <w:lang w:val="ro-RO" w:eastAsia="zh-CN"/>
        </w:rPr>
      </w:pPr>
    </w:p>
    <w:p w14:paraId="1B798F1E" w14:textId="07BAF902" w:rsidR="00470F09" w:rsidRPr="00F6754E" w:rsidRDefault="00470F09" w:rsidP="008B1AE2">
      <w:pPr>
        <w:spacing w:after="0" w:line="276" w:lineRule="auto"/>
        <w:ind w:left="709"/>
        <w:jc w:val="both"/>
        <w:rPr>
          <w:rFonts w:ascii="Times New Roman" w:hAnsi="Times New Roman" w:cs="Times New Roman"/>
          <w:bCs/>
          <w:color w:val="000000" w:themeColor="text1"/>
          <w:sz w:val="24"/>
          <w:szCs w:val="24"/>
          <w:lang w:val="ro-RO"/>
        </w:rPr>
      </w:pPr>
    </w:p>
    <w:p w14:paraId="09D97546" w14:textId="339766A0" w:rsidR="00AF4455" w:rsidRPr="00F6754E" w:rsidRDefault="009B01BE" w:rsidP="00AF4455">
      <w:pPr>
        <w:pStyle w:val="ListParagraph"/>
        <w:tabs>
          <w:tab w:val="left" w:pos="851"/>
        </w:tabs>
        <w:autoSpaceDE w:val="0"/>
        <w:autoSpaceDN w:val="0"/>
        <w:adjustRightInd w:val="0"/>
        <w:spacing w:before="120" w:line="240" w:lineRule="auto"/>
        <w:ind w:right="90"/>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pPr>
      <w:r w:rsidRPr="00230CB7">
        <w:rPr>
          <w:rFonts w:ascii="Times New Roman" w:hAnsi="Times New Roman" w:cs="Times New Roman"/>
          <w:color w:val="000000" w:themeColor="text1"/>
          <w:sz w:val="24"/>
          <w:szCs w:val="24"/>
          <w:lang w:val="ro-RO"/>
        </w:rPr>
        <w:t xml:space="preserve">În temeiul </w:t>
      </w:r>
      <w:hyperlink r:id="rId9" w:history="1">
        <w:r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 xml:space="preserve">art. </w:t>
        </w:r>
        <w:r w:rsidR="00AF4455"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108</w:t>
        </w:r>
        <w:r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 xml:space="preserve"> din Constituția României, republicată</w:t>
        </w:r>
      </w:hyperlink>
      <w:r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w:t>
      </w:r>
      <w:r w:rsidR="00AF4455" w:rsidRPr="00F6754E">
        <w:rPr>
          <w:rFonts w:ascii="Times New Roman" w:hAnsi="Times New Roman" w:cs="Times New Roman"/>
          <w:color w:val="000000" w:themeColor="text1"/>
          <w:sz w:val="24"/>
          <w:szCs w:val="24"/>
          <w:lang w:val="ro-RO"/>
        </w:rPr>
        <w:t xml:space="preserve"> </w:t>
      </w:r>
      <w:r w:rsidR="00AF4455" w:rsidRPr="00230CB7">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 xml:space="preserve">și al art. 1 pct. </w:t>
      </w:r>
      <w:r w:rsidR="00CE5821"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IX</w:t>
      </w:r>
      <w:r w:rsidR="00AF4455"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w:t>
      </w:r>
      <w:r w:rsidR="007E0899"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 xml:space="preserve">1 </w:t>
      </w:r>
      <w:r w:rsidR="00AF4455"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 xml:space="preserve">din Legea nr. </w:t>
      </w:r>
      <w:r w:rsidR="00CE5821"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186</w:t>
      </w:r>
      <w:r w:rsidR="00AF4455"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/202</w:t>
      </w:r>
      <w:r w:rsidR="00CE5821"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2</w:t>
      </w:r>
      <w:r w:rsidR="00AF4455" w:rsidRPr="00F6754E">
        <w:rPr>
          <w:rFonts w:ascii="Times New Roman" w:eastAsia="Times New Roman" w:hAnsi="Times New Roman" w:cs="Times New Roman"/>
          <w:color w:val="000000" w:themeColor="text1"/>
          <w:sz w:val="24"/>
          <w:szCs w:val="24"/>
          <w:bdr w:val="none" w:sz="0" w:space="0" w:color="auto" w:frame="1"/>
          <w:shd w:val="clear" w:color="auto" w:fill="FFFFFF"/>
          <w:lang w:val="ro-RO" w:eastAsia="en-GB"/>
        </w:rPr>
        <w:t xml:space="preserve"> privind abilitarea Guvernului de a emite ordonanțe,</w:t>
      </w:r>
    </w:p>
    <w:p w14:paraId="361E989B" w14:textId="7674BA85" w:rsidR="009B01BE" w:rsidRPr="00F6754E" w:rsidRDefault="00AF4455" w:rsidP="00AF4455">
      <w:pPr>
        <w:pStyle w:val="ListParagraph"/>
        <w:tabs>
          <w:tab w:val="left" w:pos="851"/>
        </w:tabs>
        <w:autoSpaceDE w:val="0"/>
        <w:autoSpaceDN w:val="0"/>
        <w:adjustRightInd w:val="0"/>
        <w:spacing w:before="120" w:line="240" w:lineRule="auto"/>
        <w:ind w:right="90"/>
        <w:rPr>
          <w:rFonts w:ascii="Times New Roman" w:hAnsi="Times New Roman" w:cs="Times New Roman"/>
          <w:sz w:val="24"/>
          <w:szCs w:val="24"/>
          <w:lang w:val="ro-RO"/>
        </w:rPr>
      </w:pPr>
      <w:r w:rsidRPr="00F6754E">
        <w:rPr>
          <w:rFonts w:ascii="Times New Roman" w:eastAsia="Times New Roman" w:hAnsi="Times New Roman" w:cs="Times New Roman"/>
          <w:sz w:val="24"/>
          <w:szCs w:val="24"/>
          <w:bdr w:val="none" w:sz="0" w:space="0" w:color="auto" w:frame="1"/>
          <w:shd w:val="clear" w:color="auto" w:fill="FFFFFF"/>
          <w:lang w:val="ro-RO" w:eastAsia="en-GB"/>
        </w:rPr>
        <w:t>Guvernul României adoptă prezenta ordonanță.</w:t>
      </w:r>
    </w:p>
    <w:p w14:paraId="335B28D0" w14:textId="77777777" w:rsidR="00390AB6" w:rsidRPr="00F6754E" w:rsidRDefault="00390AB6" w:rsidP="00390AB6">
      <w:pPr>
        <w:pStyle w:val="ListParagraph"/>
        <w:tabs>
          <w:tab w:val="left" w:pos="729"/>
        </w:tabs>
        <w:autoSpaceDE w:val="0"/>
        <w:autoSpaceDN w:val="0"/>
        <w:adjustRightInd w:val="0"/>
        <w:spacing w:before="120"/>
        <w:ind w:right="90"/>
        <w:rPr>
          <w:rFonts w:ascii="Times New Roman" w:hAnsi="Times New Roman" w:cs="Times New Roman"/>
          <w:bCs/>
          <w:color w:val="FF0000"/>
          <w:sz w:val="24"/>
          <w:szCs w:val="24"/>
          <w:lang w:val="ro-RO"/>
        </w:rPr>
      </w:pPr>
    </w:p>
    <w:p w14:paraId="39384481" w14:textId="5248C4AB" w:rsidR="00215983" w:rsidRPr="00F6754E" w:rsidRDefault="00CE5821" w:rsidP="005B070E">
      <w:pPr>
        <w:pStyle w:val="ListParagraph"/>
        <w:tabs>
          <w:tab w:val="left" w:pos="729"/>
        </w:tabs>
        <w:autoSpaceDE w:val="0"/>
        <w:autoSpaceDN w:val="0"/>
        <w:adjustRightInd w:val="0"/>
        <w:spacing w:before="120" w:after="0"/>
        <w:ind w:right="90"/>
        <w:rPr>
          <w:rFonts w:ascii="Times New Roman" w:eastAsia="Times New Roman" w:hAnsi="Times New Roman" w:cs="Times New Roman"/>
          <w:color w:val="000000"/>
          <w:sz w:val="24"/>
          <w:szCs w:val="24"/>
          <w:bdr w:val="none" w:sz="0" w:space="0" w:color="auto" w:frame="1"/>
          <w:shd w:val="clear" w:color="auto" w:fill="FFFFFF"/>
          <w:lang w:val="ro-RO" w:eastAsia="en-GB"/>
        </w:rPr>
      </w:pPr>
      <w:r w:rsidRPr="00F6754E">
        <w:rPr>
          <w:rFonts w:ascii="Times New Roman" w:eastAsia="Times New Roman" w:hAnsi="Times New Roman" w:cs="Times New Roman"/>
          <w:b/>
          <w:bCs/>
          <w:color w:val="000000" w:themeColor="text1"/>
          <w:sz w:val="24"/>
          <w:szCs w:val="24"/>
          <w:bdr w:val="none" w:sz="0" w:space="0" w:color="auto" w:frame="1"/>
          <w:shd w:val="clear" w:color="auto" w:fill="FFFFFF"/>
          <w:lang w:val="ro-RO" w:eastAsia="en-GB"/>
        </w:rPr>
        <w:t xml:space="preserve">ARTICOL UNIC </w:t>
      </w:r>
      <w:r w:rsidR="00390AB6" w:rsidRPr="00F6754E">
        <w:rPr>
          <w:rFonts w:ascii="Times New Roman" w:eastAsia="Times New Roman" w:hAnsi="Times New Roman" w:cs="Times New Roman"/>
          <w:b/>
          <w:bCs/>
          <w:color w:val="000000" w:themeColor="text1"/>
          <w:sz w:val="24"/>
          <w:szCs w:val="24"/>
          <w:bdr w:val="none" w:sz="0" w:space="0" w:color="auto" w:frame="1"/>
          <w:shd w:val="clear" w:color="auto" w:fill="FFFFFF"/>
          <w:lang w:val="ro-RO" w:eastAsia="en-GB"/>
        </w:rPr>
        <w:t>-</w:t>
      </w:r>
      <w:r w:rsidR="00390AB6" w:rsidRPr="00F6754E">
        <w:rPr>
          <w:rFonts w:ascii="Times New Roman" w:hAnsi="Times New Roman" w:cs="Times New Roman"/>
          <w:b/>
          <w:color w:val="000000" w:themeColor="text1"/>
          <w:sz w:val="24"/>
          <w:szCs w:val="24"/>
          <w:lang w:val="ro-RO"/>
        </w:rPr>
        <w:t xml:space="preserve"> </w:t>
      </w:r>
      <w:r w:rsidR="00C254FE" w:rsidRPr="00F6754E">
        <w:rPr>
          <w:rFonts w:ascii="Times New Roman" w:hAnsi="Times New Roman" w:cs="Times New Roman"/>
          <w:sz w:val="24"/>
          <w:szCs w:val="24"/>
          <w:lang w:val="ro-RO"/>
        </w:rPr>
        <w:t xml:space="preserve">Legea nr. 289/2002 </w:t>
      </w:r>
      <w:r w:rsidR="00C254FE" w:rsidRPr="00F6754E">
        <w:rPr>
          <w:rStyle w:val="spar"/>
          <w:rFonts w:ascii="Times New Roman" w:hAnsi="Times New Roman" w:cs="Times New Roman"/>
          <w:bCs/>
          <w:sz w:val="24"/>
          <w:szCs w:val="24"/>
          <w:bdr w:val="none" w:sz="0" w:space="0" w:color="auto" w:frame="1"/>
          <w:shd w:val="clear" w:color="auto" w:fill="FFFFFF"/>
          <w:lang w:val="ro-RO"/>
        </w:rPr>
        <w:t>privind perdelele forestiere de protecţie</w:t>
      </w:r>
      <w:r w:rsidR="007E0899" w:rsidRPr="00230CB7">
        <w:rPr>
          <w:rStyle w:val="spar"/>
          <w:rFonts w:ascii="Times New Roman" w:hAnsi="Times New Roman" w:cs="Times New Roman"/>
          <w:bCs/>
          <w:sz w:val="24"/>
          <w:szCs w:val="24"/>
          <w:bdr w:val="none" w:sz="0" w:space="0" w:color="auto" w:frame="1"/>
          <w:shd w:val="clear" w:color="auto" w:fill="FFFFFF"/>
          <w:lang w:val="ro-RO"/>
        </w:rPr>
        <w:t>,</w:t>
      </w:r>
      <w:r w:rsidR="00C254FE" w:rsidRPr="00230CB7">
        <w:rPr>
          <w:rFonts w:ascii="Times New Roman" w:hAnsi="Times New Roman" w:cs="Times New Roman"/>
          <w:b/>
          <w:sz w:val="24"/>
          <w:szCs w:val="24"/>
          <w:lang w:val="ro-RO"/>
        </w:rPr>
        <w:t xml:space="preserve"> </w:t>
      </w:r>
      <w:r w:rsidR="009B01BE" w:rsidRPr="00F6754E">
        <w:rPr>
          <w:rFonts w:ascii="Times New Roman" w:hAnsi="Times New Roman" w:cs="Times New Roman"/>
          <w:bCs/>
          <w:sz w:val="24"/>
          <w:szCs w:val="24"/>
          <w:lang w:val="ro-RO"/>
        </w:rPr>
        <w:t xml:space="preserve">republicată </w:t>
      </w:r>
      <w:r w:rsidR="00C254FE" w:rsidRPr="00F6754E">
        <w:rPr>
          <w:rStyle w:val="spar"/>
          <w:rFonts w:ascii="Times New Roman" w:hAnsi="Times New Roman" w:cs="Times New Roman"/>
          <w:sz w:val="24"/>
          <w:szCs w:val="24"/>
          <w:bdr w:val="none" w:sz="0" w:space="0" w:color="auto" w:frame="1"/>
          <w:shd w:val="clear" w:color="auto" w:fill="FFFFFF"/>
          <w:lang w:val="ro-RO"/>
        </w:rPr>
        <w:t xml:space="preserve">în </w:t>
      </w:r>
      <w:r w:rsidR="00C254FE" w:rsidRPr="00F6754E">
        <w:rPr>
          <w:rStyle w:val="spar"/>
          <w:rFonts w:ascii="Times New Roman" w:hAnsi="Times New Roman" w:cs="Times New Roman"/>
          <w:color w:val="000000"/>
          <w:sz w:val="24"/>
          <w:szCs w:val="24"/>
          <w:bdr w:val="none" w:sz="0" w:space="0" w:color="auto" w:frame="1"/>
          <w:shd w:val="clear" w:color="auto" w:fill="FFFFFF"/>
          <w:lang w:val="ro-RO"/>
        </w:rPr>
        <w:t xml:space="preserve">Monitorul Oficial al României, Partea I, </w:t>
      </w:r>
      <w:r w:rsidR="00772AB6" w:rsidRPr="00F6754E">
        <w:rPr>
          <w:rStyle w:val="spar"/>
          <w:rFonts w:ascii="Times New Roman" w:hAnsi="Times New Roman" w:cs="Times New Roman"/>
          <w:color w:val="000000"/>
          <w:sz w:val="24"/>
          <w:szCs w:val="24"/>
          <w:bdr w:val="none" w:sz="0" w:space="0" w:color="auto" w:frame="1"/>
          <w:shd w:val="clear" w:color="auto" w:fill="FFFFFF"/>
          <w:lang w:val="ro-RO"/>
        </w:rPr>
        <w:t>nr. 143 din 26 februarie 2014</w:t>
      </w:r>
      <w:r w:rsidR="00DC26D6" w:rsidRPr="00F6754E">
        <w:rPr>
          <w:rFonts w:ascii="Times New Roman" w:eastAsia="Times New Roman" w:hAnsi="Times New Roman" w:cs="Times New Roman"/>
          <w:color w:val="000000"/>
          <w:sz w:val="24"/>
          <w:szCs w:val="24"/>
          <w:bdr w:val="none" w:sz="0" w:space="0" w:color="auto" w:frame="1"/>
          <w:shd w:val="clear" w:color="auto" w:fill="FFFFFF"/>
          <w:lang w:val="ro-RO" w:eastAsia="en-GB"/>
        </w:rPr>
        <w:t xml:space="preserve">, </w:t>
      </w:r>
      <w:r w:rsidR="009B01BE" w:rsidRPr="00F6754E">
        <w:rPr>
          <w:rFonts w:ascii="Times New Roman" w:hAnsi="Times New Roman" w:cs="Times New Roman"/>
          <w:iCs/>
          <w:sz w:val="24"/>
          <w:szCs w:val="24"/>
          <w:lang w:val="ro-RO"/>
        </w:rPr>
        <w:t xml:space="preserve">cu modificările și completările ulterioare, </w:t>
      </w:r>
      <w:r w:rsidR="00DC26D6" w:rsidRPr="00F6754E">
        <w:rPr>
          <w:rFonts w:ascii="Times New Roman" w:eastAsia="Times New Roman" w:hAnsi="Times New Roman" w:cs="Times New Roman"/>
          <w:color w:val="000000"/>
          <w:sz w:val="24"/>
          <w:szCs w:val="24"/>
          <w:bdr w:val="none" w:sz="0" w:space="0" w:color="auto" w:frame="1"/>
          <w:shd w:val="clear" w:color="auto" w:fill="FFFFFF"/>
          <w:lang w:val="ro-RO" w:eastAsia="en-GB"/>
        </w:rPr>
        <w:t>se modifică și se completează după cum urmează:</w:t>
      </w:r>
    </w:p>
    <w:p w14:paraId="4EB465CA" w14:textId="5E10EAA9" w:rsidR="00C254FE" w:rsidRPr="00F6754E" w:rsidRDefault="00D21CC9" w:rsidP="005B070E">
      <w:pPr>
        <w:pStyle w:val="ListParagraph"/>
        <w:numPr>
          <w:ilvl w:val="0"/>
          <w:numId w:val="5"/>
        </w:numPr>
        <w:tabs>
          <w:tab w:val="left" w:pos="729"/>
        </w:tabs>
        <w:autoSpaceDE w:val="0"/>
        <w:autoSpaceDN w:val="0"/>
        <w:adjustRightInd w:val="0"/>
        <w:spacing w:before="120" w:after="0"/>
        <w:ind w:right="90"/>
        <w:rPr>
          <w:rFonts w:ascii="Times New Roman" w:hAnsi="Times New Roman" w:cs="Times New Roman"/>
          <w:b/>
          <w:color w:val="000000" w:themeColor="text1"/>
          <w:sz w:val="24"/>
          <w:szCs w:val="24"/>
          <w:lang w:val="ro-RO"/>
        </w:rPr>
      </w:pPr>
      <w:r w:rsidRPr="00F6754E">
        <w:rPr>
          <w:rFonts w:ascii="Times New Roman" w:hAnsi="Times New Roman" w:cs="Times New Roman"/>
          <w:b/>
          <w:color w:val="000000" w:themeColor="text1"/>
          <w:sz w:val="24"/>
          <w:szCs w:val="24"/>
          <w:lang w:val="ro-RO"/>
        </w:rPr>
        <w:t>Articolul 1</w:t>
      </w:r>
      <w:r w:rsidR="00772AB6" w:rsidRPr="00F6754E">
        <w:rPr>
          <w:rFonts w:ascii="Times New Roman" w:hAnsi="Times New Roman" w:cs="Times New Roman"/>
          <w:b/>
          <w:color w:val="000000" w:themeColor="text1"/>
          <w:sz w:val="24"/>
          <w:szCs w:val="24"/>
          <w:lang w:val="ro-RO"/>
        </w:rPr>
        <w:t xml:space="preserve"> se modifică</w:t>
      </w:r>
      <w:r w:rsidR="00203785" w:rsidRPr="00F6754E">
        <w:rPr>
          <w:rFonts w:ascii="Times New Roman" w:hAnsi="Times New Roman" w:cs="Times New Roman"/>
          <w:b/>
          <w:color w:val="000000" w:themeColor="text1"/>
          <w:sz w:val="24"/>
          <w:szCs w:val="24"/>
          <w:lang w:val="ro-RO"/>
        </w:rPr>
        <w:t xml:space="preserve"> </w:t>
      </w:r>
      <w:r w:rsidR="00772AB6" w:rsidRPr="00F6754E">
        <w:rPr>
          <w:rFonts w:ascii="Times New Roman" w:hAnsi="Times New Roman" w:cs="Times New Roman"/>
          <w:b/>
          <w:color w:val="000000" w:themeColor="text1"/>
          <w:sz w:val="24"/>
          <w:szCs w:val="24"/>
          <w:lang w:val="ro-RO"/>
        </w:rPr>
        <w:t>și</w:t>
      </w:r>
      <w:r w:rsidRPr="00F6754E">
        <w:rPr>
          <w:rFonts w:ascii="Times New Roman" w:hAnsi="Times New Roman" w:cs="Times New Roman"/>
          <w:b/>
          <w:color w:val="000000" w:themeColor="text1"/>
          <w:sz w:val="24"/>
          <w:szCs w:val="24"/>
          <w:lang w:val="ro-RO"/>
        </w:rPr>
        <w:t xml:space="preserve"> va avea următorul cuprins:</w:t>
      </w:r>
    </w:p>
    <w:p w14:paraId="707B2025" w14:textId="02274CC4" w:rsidR="00215983" w:rsidRPr="00F6754E" w:rsidRDefault="007E0899" w:rsidP="005B070E">
      <w:pPr>
        <w:pStyle w:val="ListParagraph"/>
        <w:tabs>
          <w:tab w:val="left" w:pos="729"/>
        </w:tabs>
        <w:autoSpaceDE w:val="0"/>
        <w:autoSpaceDN w:val="0"/>
        <w:adjustRightInd w:val="0"/>
        <w:spacing w:before="120" w:after="0"/>
        <w:ind w:right="90"/>
        <w:rPr>
          <w:rFonts w:ascii="Times New Roman" w:hAnsi="Times New Roman" w:cs="Times New Roman"/>
          <w:sz w:val="24"/>
          <w:szCs w:val="24"/>
          <w:lang w:val="ro-RO"/>
        </w:rPr>
      </w:pPr>
      <w:r w:rsidRPr="00F6754E">
        <w:rPr>
          <w:rFonts w:ascii="Times New Roman" w:hAnsi="Times New Roman" w:cs="Times New Roman"/>
          <w:b/>
          <w:bCs/>
          <w:sz w:val="24"/>
          <w:szCs w:val="24"/>
          <w:lang w:val="ro-RO"/>
        </w:rPr>
        <w:t>„</w:t>
      </w:r>
      <w:r w:rsidR="00D40A3D" w:rsidRPr="00F6754E">
        <w:rPr>
          <w:rFonts w:ascii="Times New Roman" w:hAnsi="Times New Roman" w:cs="Times New Roman"/>
          <w:b/>
          <w:bCs/>
          <w:sz w:val="24"/>
          <w:szCs w:val="24"/>
          <w:lang w:val="ro-RO"/>
        </w:rPr>
        <w:t>Art. 1</w:t>
      </w:r>
      <w:r w:rsidR="00D40A3D" w:rsidRPr="00F6754E">
        <w:rPr>
          <w:rFonts w:ascii="Times New Roman" w:hAnsi="Times New Roman" w:cs="Times New Roman"/>
          <w:sz w:val="24"/>
          <w:szCs w:val="24"/>
          <w:lang w:val="ro-RO"/>
        </w:rPr>
        <w:t xml:space="preserve"> -</w:t>
      </w:r>
      <w:r w:rsidR="00C254FE" w:rsidRPr="00F6754E">
        <w:rPr>
          <w:rFonts w:ascii="Times New Roman" w:hAnsi="Times New Roman" w:cs="Times New Roman"/>
          <w:sz w:val="24"/>
          <w:szCs w:val="24"/>
          <w:lang w:val="ro-RO"/>
        </w:rPr>
        <w:t xml:space="preserve"> </w:t>
      </w:r>
      <w:r w:rsidR="00D40A3D" w:rsidRPr="00F6754E">
        <w:rPr>
          <w:rFonts w:ascii="Times New Roman" w:hAnsi="Times New Roman" w:cs="Times New Roman"/>
          <w:sz w:val="24"/>
          <w:szCs w:val="24"/>
          <w:lang w:val="ro-RO"/>
        </w:rPr>
        <w:t>Prevederile prezentei legi se aplică perdelelor forestiere de protecţie, astfel cum sunt definite la pct. 28 din anexa la Legea nr. 46/2008 - Codul silvic, cu modificările şi completările ulterioare</w:t>
      </w:r>
      <w:r w:rsidRPr="00F6754E">
        <w:rPr>
          <w:rFonts w:ascii="Times New Roman" w:hAnsi="Times New Roman" w:cs="Times New Roman"/>
          <w:sz w:val="24"/>
          <w:szCs w:val="24"/>
          <w:lang w:val="ro-RO"/>
        </w:rPr>
        <w:t>.”</w:t>
      </w:r>
    </w:p>
    <w:p w14:paraId="4C676964" w14:textId="4210C0DA" w:rsidR="006070DC" w:rsidRPr="00F6754E" w:rsidRDefault="006070DC" w:rsidP="009D5737">
      <w:pPr>
        <w:pStyle w:val="ListParagraph"/>
        <w:numPr>
          <w:ilvl w:val="0"/>
          <w:numId w:val="5"/>
        </w:numPr>
        <w:tabs>
          <w:tab w:val="left" w:pos="729"/>
        </w:tabs>
        <w:autoSpaceDE w:val="0"/>
        <w:autoSpaceDN w:val="0"/>
        <w:adjustRightInd w:val="0"/>
        <w:spacing w:before="120" w:after="0"/>
        <w:ind w:right="90"/>
        <w:rPr>
          <w:rFonts w:ascii="Times New Roman" w:hAnsi="Times New Roman" w:cs="Times New Roman"/>
          <w:b/>
          <w:color w:val="000000" w:themeColor="text1"/>
          <w:sz w:val="24"/>
          <w:szCs w:val="24"/>
          <w:lang w:val="ro-RO"/>
        </w:rPr>
      </w:pPr>
      <w:r w:rsidRPr="00F6754E">
        <w:rPr>
          <w:rFonts w:ascii="Times New Roman" w:hAnsi="Times New Roman" w:cs="Times New Roman"/>
          <w:b/>
          <w:color w:val="000000" w:themeColor="text1"/>
          <w:sz w:val="24"/>
          <w:szCs w:val="24"/>
          <w:lang w:val="ro-RO"/>
        </w:rPr>
        <w:t>La articolul 4</w:t>
      </w:r>
      <w:r w:rsidR="00555A81" w:rsidRPr="00F6754E">
        <w:rPr>
          <w:rFonts w:ascii="Times New Roman" w:hAnsi="Times New Roman" w:cs="Times New Roman"/>
          <w:b/>
          <w:color w:val="000000" w:themeColor="text1"/>
          <w:sz w:val="24"/>
          <w:szCs w:val="24"/>
          <w:lang w:val="ro-RO"/>
        </w:rPr>
        <w:t xml:space="preserve">, </w:t>
      </w:r>
      <w:r w:rsidRPr="00F6754E">
        <w:rPr>
          <w:rFonts w:ascii="Times New Roman" w:hAnsi="Times New Roman" w:cs="Times New Roman"/>
          <w:b/>
          <w:color w:val="000000" w:themeColor="text1"/>
          <w:sz w:val="24"/>
          <w:szCs w:val="24"/>
          <w:lang w:val="ro-RO"/>
        </w:rPr>
        <w:t>alineat</w:t>
      </w:r>
      <w:r w:rsidR="00DA524C" w:rsidRPr="00F6754E">
        <w:rPr>
          <w:rFonts w:ascii="Times New Roman" w:hAnsi="Times New Roman" w:cs="Times New Roman"/>
          <w:b/>
          <w:color w:val="000000" w:themeColor="text1"/>
          <w:sz w:val="24"/>
          <w:szCs w:val="24"/>
          <w:lang w:val="ro-RO"/>
        </w:rPr>
        <w:t>ul</w:t>
      </w:r>
      <w:r w:rsidR="00051E74" w:rsidRPr="00F6754E">
        <w:rPr>
          <w:rFonts w:ascii="Times New Roman" w:hAnsi="Times New Roman" w:cs="Times New Roman"/>
          <w:b/>
          <w:color w:val="000000" w:themeColor="text1"/>
          <w:sz w:val="24"/>
          <w:szCs w:val="24"/>
          <w:lang w:val="ro-RO"/>
        </w:rPr>
        <w:t xml:space="preserve"> </w:t>
      </w:r>
      <w:r w:rsidR="000372C5" w:rsidRPr="00F6754E">
        <w:rPr>
          <w:rFonts w:ascii="Times New Roman" w:hAnsi="Times New Roman" w:cs="Times New Roman"/>
          <w:b/>
          <w:color w:val="000000" w:themeColor="text1"/>
          <w:sz w:val="24"/>
          <w:szCs w:val="24"/>
          <w:lang w:val="ro-RO"/>
        </w:rPr>
        <w:t>(</w:t>
      </w:r>
      <w:r w:rsidR="00051E74" w:rsidRPr="00F6754E">
        <w:rPr>
          <w:rFonts w:ascii="Times New Roman" w:hAnsi="Times New Roman" w:cs="Times New Roman"/>
          <w:b/>
          <w:color w:val="000000" w:themeColor="text1"/>
          <w:sz w:val="24"/>
          <w:szCs w:val="24"/>
          <w:lang w:val="ro-RO"/>
        </w:rPr>
        <w:t>6</w:t>
      </w:r>
      <w:r w:rsidR="000372C5" w:rsidRPr="00F6754E">
        <w:rPr>
          <w:rFonts w:ascii="Times New Roman" w:hAnsi="Times New Roman" w:cs="Times New Roman"/>
          <w:b/>
          <w:color w:val="000000" w:themeColor="text1"/>
          <w:sz w:val="24"/>
          <w:szCs w:val="24"/>
          <w:lang w:val="ro-RO"/>
        </w:rPr>
        <w:t>)</w:t>
      </w:r>
      <w:r w:rsidRPr="00F6754E">
        <w:rPr>
          <w:rFonts w:ascii="Times New Roman" w:hAnsi="Times New Roman" w:cs="Times New Roman"/>
          <w:b/>
          <w:color w:val="000000" w:themeColor="text1"/>
          <w:sz w:val="24"/>
          <w:szCs w:val="24"/>
          <w:lang w:val="ro-RO"/>
        </w:rPr>
        <w:t xml:space="preserve"> </w:t>
      </w:r>
      <w:r w:rsidR="00203785" w:rsidRPr="00F6754E">
        <w:rPr>
          <w:rFonts w:ascii="Times New Roman" w:hAnsi="Times New Roman" w:cs="Times New Roman"/>
          <w:b/>
          <w:color w:val="000000" w:themeColor="text1"/>
          <w:sz w:val="24"/>
          <w:szCs w:val="24"/>
          <w:lang w:val="ro-RO"/>
        </w:rPr>
        <w:t xml:space="preserve">se modifică și </w:t>
      </w:r>
      <w:r w:rsidR="00051E74" w:rsidRPr="00F6754E">
        <w:rPr>
          <w:rFonts w:ascii="Times New Roman" w:hAnsi="Times New Roman" w:cs="Times New Roman"/>
          <w:b/>
          <w:color w:val="000000" w:themeColor="text1"/>
          <w:sz w:val="24"/>
          <w:szCs w:val="24"/>
          <w:lang w:val="ro-RO"/>
        </w:rPr>
        <w:t>v</w:t>
      </w:r>
      <w:r w:rsidR="00DA524C" w:rsidRPr="00F6754E">
        <w:rPr>
          <w:rFonts w:ascii="Times New Roman" w:hAnsi="Times New Roman" w:cs="Times New Roman"/>
          <w:b/>
          <w:color w:val="000000" w:themeColor="text1"/>
          <w:sz w:val="24"/>
          <w:szCs w:val="24"/>
          <w:lang w:val="ro-RO"/>
        </w:rPr>
        <w:t>a</w:t>
      </w:r>
      <w:r w:rsidR="00051E74" w:rsidRPr="00F6754E">
        <w:rPr>
          <w:rFonts w:ascii="Times New Roman" w:hAnsi="Times New Roman" w:cs="Times New Roman"/>
          <w:b/>
          <w:color w:val="000000" w:themeColor="text1"/>
          <w:sz w:val="24"/>
          <w:szCs w:val="24"/>
          <w:lang w:val="ro-RO"/>
        </w:rPr>
        <w:t xml:space="preserve"> </w:t>
      </w:r>
      <w:r w:rsidRPr="00F6754E">
        <w:rPr>
          <w:rFonts w:ascii="Times New Roman" w:hAnsi="Times New Roman" w:cs="Times New Roman"/>
          <w:b/>
          <w:color w:val="000000" w:themeColor="text1"/>
          <w:sz w:val="24"/>
          <w:szCs w:val="24"/>
          <w:lang w:val="ro-RO"/>
        </w:rPr>
        <w:t>avea următorul cupri</w:t>
      </w:r>
      <w:r w:rsidR="00EC5D27" w:rsidRPr="00F6754E">
        <w:rPr>
          <w:rFonts w:ascii="Times New Roman" w:hAnsi="Times New Roman" w:cs="Times New Roman"/>
          <w:b/>
          <w:color w:val="000000" w:themeColor="text1"/>
          <w:sz w:val="24"/>
          <w:szCs w:val="24"/>
          <w:lang w:val="ro-RO"/>
        </w:rPr>
        <w:t>n</w:t>
      </w:r>
      <w:r w:rsidRPr="00F6754E">
        <w:rPr>
          <w:rFonts w:ascii="Times New Roman" w:hAnsi="Times New Roman" w:cs="Times New Roman"/>
          <w:b/>
          <w:color w:val="000000" w:themeColor="text1"/>
          <w:sz w:val="24"/>
          <w:szCs w:val="24"/>
          <w:lang w:val="ro-RO"/>
        </w:rPr>
        <w:t>s:</w:t>
      </w:r>
    </w:p>
    <w:p w14:paraId="3FCAB8ED" w14:textId="20C17300" w:rsidR="00183032" w:rsidRPr="00F6754E" w:rsidRDefault="007E0899" w:rsidP="00183032">
      <w:pPr>
        <w:ind w:left="709"/>
        <w:jc w:val="both"/>
        <w:rPr>
          <w:rFonts w:ascii="Times New Roman" w:hAnsi="Times New Roman" w:cs="Times New Roman"/>
          <w:color w:val="FF0000"/>
          <w:sz w:val="24"/>
          <w:szCs w:val="24"/>
          <w:lang w:val="ro-RO"/>
        </w:rPr>
      </w:pPr>
      <w:r w:rsidRPr="00F6754E">
        <w:rPr>
          <w:rFonts w:ascii="Times New Roman" w:hAnsi="Times New Roman" w:cs="Times New Roman"/>
          <w:b/>
          <w:bCs/>
          <w:sz w:val="24"/>
          <w:szCs w:val="24"/>
          <w:lang w:val="ro-RO"/>
        </w:rPr>
        <w:t>„</w:t>
      </w:r>
      <w:r w:rsidR="00183032" w:rsidRPr="00F6754E">
        <w:rPr>
          <w:rFonts w:ascii="Times New Roman" w:hAnsi="Times New Roman" w:cs="Times New Roman"/>
          <w:b/>
          <w:bCs/>
          <w:sz w:val="24"/>
          <w:szCs w:val="24"/>
          <w:lang w:val="ro-RO"/>
        </w:rPr>
        <w:t>(6)</w:t>
      </w:r>
      <w:r w:rsidR="00183032" w:rsidRPr="00F6754E">
        <w:rPr>
          <w:rFonts w:ascii="Times New Roman" w:hAnsi="Times New Roman" w:cs="Times New Roman"/>
          <w:sz w:val="24"/>
          <w:szCs w:val="24"/>
          <w:lang w:val="ro-RO"/>
        </w:rPr>
        <w:t xml:space="preserve"> Finanţarea obiectivelor de investiţii aferente Sistemului național al perdelelor forestiere de protecție se asigură de la bugetul de stat, din Fondul de ameliorare cu destinaţie funciară, în limita fondurilor aprobate anual cu această destinaţie în bugetul autorităţii publice centrale care răspunde de silvicultură, din fonduri externe nerambursabile şi din Fondul de mediu</w:t>
      </w:r>
      <w:r w:rsidR="004E4C09" w:rsidRPr="00F6754E">
        <w:rPr>
          <w:rFonts w:ascii="Times New Roman" w:hAnsi="Times New Roman" w:cs="Times New Roman"/>
          <w:color w:val="000000" w:themeColor="text1"/>
          <w:sz w:val="24"/>
          <w:szCs w:val="24"/>
          <w:lang w:val="ro-RO"/>
        </w:rPr>
        <w:t>.</w:t>
      </w:r>
      <w:r w:rsidRPr="00F6754E">
        <w:rPr>
          <w:rFonts w:ascii="Times New Roman" w:hAnsi="Times New Roman" w:cs="Times New Roman"/>
          <w:color w:val="000000" w:themeColor="text1"/>
          <w:sz w:val="24"/>
          <w:szCs w:val="24"/>
          <w:lang w:val="ro-RO"/>
        </w:rPr>
        <w:t>”</w:t>
      </w:r>
    </w:p>
    <w:p w14:paraId="77734939" w14:textId="2ED9C53E" w:rsidR="00062CF8" w:rsidRPr="00F6754E" w:rsidRDefault="00062CF8" w:rsidP="00183032">
      <w:pPr>
        <w:ind w:left="709"/>
        <w:jc w:val="both"/>
        <w:rPr>
          <w:rFonts w:ascii="Times New Roman" w:hAnsi="Times New Roman" w:cs="Times New Roman"/>
          <w:b/>
          <w:bCs/>
          <w:sz w:val="24"/>
          <w:szCs w:val="24"/>
          <w:lang w:val="ro-RO"/>
        </w:rPr>
      </w:pPr>
      <w:r w:rsidRPr="00F6754E">
        <w:rPr>
          <w:rFonts w:ascii="Times New Roman" w:hAnsi="Times New Roman" w:cs="Times New Roman"/>
          <w:b/>
          <w:bCs/>
          <w:sz w:val="24"/>
          <w:szCs w:val="24"/>
          <w:lang w:val="ro-RO"/>
        </w:rPr>
        <w:t>3.</w:t>
      </w:r>
      <w:r w:rsidR="00D90B52" w:rsidRPr="00F6754E">
        <w:rPr>
          <w:rFonts w:ascii="Times New Roman" w:hAnsi="Times New Roman" w:cs="Times New Roman"/>
          <w:b/>
          <w:bCs/>
          <w:sz w:val="24"/>
          <w:szCs w:val="24"/>
          <w:lang w:val="ro-RO"/>
        </w:rPr>
        <w:t xml:space="preserve"> </w:t>
      </w:r>
      <w:r w:rsidRPr="00F6754E">
        <w:rPr>
          <w:rFonts w:ascii="Times New Roman" w:hAnsi="Times New Roman" w:cs="Times New Roman"/>
          <w:b/>
          <w:bCs/>
          <w:sz w:val="24"/>
          <w:szCs w:val="24"/>
          <w:lang w:val="ro-RO"/>
        </w:rPr>
        <w:t>La articolul 4, după alin</w:t>
      </w:r>
      <w:r w:rsidR="00C22230" w:rsidRPr="00F6754E">
        <w:rPr>
          <w:rFonts w:ascii="Times New Roman" w:hAnsi="Times New Roman" w:cs="Times New Roman"/>
          <w:b/>
          <w:bCs/>
          <w:sz w:val="24"/>
          <w:szCs w:val="24"/>
          <w:lang w:val="ro-RO"/>
        </w:rPr>
        <w:t>eatul</w:t>
      </w:r>
      <w:r w:rsidRPr="00F6754E">
        <w:rPr>
          <w:rFonts w:ascii="Times New Roman" w:hAnsi="Times New Roman" w:cs="Times New Roman"/>
          <w:b/>
          <w:bCs/>
          <w:sz w:val="24"/>
          <w:szCs w:val="24"/>
          <w:lang w:val="ro-RO"/>
        </w:rPr>
        <w:t xml:space="preserve"> (7) se introduce un nou alineat</w:t>
      </w:r>
      <w:r w:rsidR="00F44773" w:rsidRPr="00F6754E">
        <w:rPr>
          <w:rFonts w:ascii="Times New Roman" w:hAnsi="Times New Roman" w:cs="Times New Roman"/>
          <w:b/>
          <w:bCs/>
          <w:sz w:val="24"/>
          <w:szCs w:val="24"/>
          <w:lang w:val="ro-RO"/>
        </w:rPr>
        <w:t>,</w:t>
      </w:r>
      <w:r w:rsidRPr="00F6754E">
        <w:rPr>
          <w:rFonts w:ascii="Times New Roman" w:hAnsi="Times New Roman" w:cs="Times New Roman"/>
          <w:b/>
          <w:bCs/>
          <w:sz w:val="24"/>
          <w:szCs w:val="24"/>
          <w:lang w:val="ro-RO"/>
        </w:rPr>
        <w:t xml:space="preserve"> alin</w:t>
      </w:r>
      <w:r w:rsidR="00F44773" w:rsidRPr="00F6754E">
        <w:rPr>
          <w:rFonts w:ascii="Times New Roman" w:hAnsi="Times New Roman" w:cs="Times New Roman"/>
          <w:b/>
          <w:bCs/>
          <w:sz w:val="24"/>
          <w:szCs w:val="24"/>
          <w:lang w:val="ro-RO"/>
        </w:rPr>
        <w:t>.</w:t>
      </w:r>
      <w:r w:rsidRPr="00F6754E">
        <w:rPr>
          <w:rFonts w:ascii="Times New Roman" w:hAnsi="Times New Roman" w:cs="Times New Roman"/>
          <w:b/>
          <w:bCs/>
          <w:sz w:val="24"/>
          <w:szCs w:val="24"/>
          <w:lang w:val="ro-RO"/>
        </w:rPr>
        <w:t xml:space="preserve"> (8) cu următorul cuprins:</w:t>
      </w:r>
    </w:p>
    <w:p w14:paraId="34F6A9C0" w14:textId="284C29AB" w:rsidR="00B9227D" w:rsidRPr="00F6754E" w:rsidRDefault="007E0899" w:rsidP="00B9227D">
      <w:pPr>
        <w:ind w:left="709"/>
        <w:jc w:val="both"/>
        <w:rPr>
          <w:rFonts w:ascii="Times New Roman" w:hAnsi="Times New Roman" w:cs="Times New Roman"/>
          <w:sz w:val="24"/>
          <w:szCs w:val="24"/>
          <w:lang w:val="ro-RO"/>
        </w:rPr>
      </w:pPr>
      <w:r w:rsidRPr="00F6754E">
        <w:rPr>
          <w:rFonts w:ascii="Times New Roman" w:hAnsi="Times New Roman" w:cs="Times New Roman"/>
          <w:sz w:val="24"/>
          <w:szCs w:val="24"/>
          <w:lang w:val="ro-RO"/>
        </w:rPr>
        <w:t>„</w:t>
      </w:r>
      <w:r w:rsidR="00B9227D" w:rsidRPr="00F6754E">
        <w:rPr>
          <w:rFonts w:ascii="Times New Roman" w:hAnsi="Times New Roman" w:cs="Times New Roman"/>
          <w:sz w:val="24"/>
          <w:szCs w:val="24"/>
          <w:lang w:val="ro-RO"/>
        </w:rPr>
        <w:t>(8) În vederea asigurării accesului la perdelele de protecție a căilor de comunicații, prevăzute în Program, precum și la proprietățile aflate în vecinătatea perdelelor, prin documentațiile tehnico-economice se pot delimita drumuri de acces cu o lățime de  3 – 4 m, amplasate la una  din  marginile perdelelor, exproprierea terenului realizându-se pe întreaga lățime de 30 m, iar plantarea puieților se va realiza numai pe o lățime de 26 – 27 m.</w:t>
      </w:r>
      <w:r w:rsidRPr="00F6754E">
        <w:rPr>
          <w:rFonts w:ascii="Times New Roman" w:hAnsi="Times New Roman" w:cs="Times New Roman"/>
          <w:sz w:val="24"/>
          <w:szCs w:val="24"/>
          <w:lang w:val="ro-RO"/>
        </w:rPr>
        <w:t>”</w:t>
      </w:r>
    </w:p>
    <w:p w14:paraId="5DFE5DFB" w14:textId="4BF8CED8" w:rsidR="00215983" w:rsidRPr="00F6754E" w:rsidRDefault="00A228EF" w:rsidP="00C91640">
      <w:pPr>
        <w:pStyle w:val="ListParagraph"/>
        <w:tabs>
          <w:tab w:val="left" w:pos="729"/>
        </w:tabs>
        <w:autoSpaceDE w:val="0"/>
        <w:autoSpaceDN w:val="0"/>
        <w:adjustRightInd w:val="0"/>
        <w:spacing w:before="120"/>
        <w:ind w:right="90"/>
        <w:rPr>
          <w:rFonts w:ascii="Times New Roman" w:hAnsi="Times New Roman" w:cs="Times New Roman"/>
          <w:b/>
          <w:strike/>
          <w:color w:val="000000" w:themeColor="text1"/>
          <w:sz w:val="24"/>
          <w:szCs w:val="24"/>
          <w:lang w:val="ro-RO"/>
        </w:rPr>
      </w:pPr>
      <w:r w:rsidRPr="00F6754E">
        <w:rPr>
          <w:rFonts w:ascii="Times New Roman" w:hAnsi="Times New Roman" w:cs="Times New Roman"/>
          <w:b/>
          <w:color w:val="000000" w:themeColor="text1"/>
          <w:sz w:val="24"/>
          <w:szCs w:val="24"/>
          <w:lang w:val="ro-RO"/>
        </w:rPr>
        <w:t>4</w:t>
      </w:r>
      <w:r w:rsidR="006070DC" w:rsidRPr="00F6754E">
        <w:rPr>
          <w:rFonts w:ascii="Times New Roman" w:hAnsi="Times New Roman" w:cs="Times New Roman"/>
          <w:b/>
          <w:color w:val="000000" w:themeColor="text1"/>
          <w:sz w:val="24"/>
          <w:szCs w:val="24"/>
          <w:lang w:val="ro-RO"/>
        </w:rPr>
        <w:t>.</w:t>
      </w:r>
      <w:r w:rsidR="009B01BE" w:rsidRPr="00F6754E">
        <w:rPr>
          <w:rFonts w:ascii="Times New Roman" w:hAnsi="Times New Roman" w:cs="Times New Roman"/>
          <w:b/>
          <w:color w:val="000000" w:themeColor="text1"/>
          <w:sz w:val="24"/>
          <w:szCs w:val="24"/>
          <w:lang w:val="ro-RO"/>
        </w:rPr>
        <w:t xml:space="preserve"> </w:t>
      </w:r>
      <w:r w:rsidR="006801D5" w:rsidRPr="00F6754E">
        <w:rPr>
          <w:rFonts w:ascii="Times New Roman" w:hAnsi="Times New Roman" w:cs="Times New Roman"/>
          <w:b/>
          <w:color w:val="000000" w:themeColor="text1"/>
          <w:sz w:val="24"/>
          <w:szCs w:val="24"/>
          <w:lang w:val="ro-RO"/>
        </w:rPr>
        <w:t xml:space="preserve">La articolul </w:t>
      </w:r>
      <w:r w:rsidR="00497FF1" w:rsidRPr="00F6754E">
        <w:rPr>
          <w:rFonts w:ascii="Times New Roman" w:hAnsi="Times New Roman" w:cs="Times New Roman"/>
          <w:b/>
          <w:color w:val="000000" w:themeColor="text1"/>
          <w:sz w:val="24"/>
          <w:szCs w:val="24"/>
          <w:lang w:val="ro-RO"/>
        </w:rPr>
        <w:t>(</w:t>
      </w:r>
      <w:r w:rsidR="006801D5" w:rsidRPr="00F6754E">
        <w:rPr>
          <w:rFonts w:ascii="Times New Roman" w:hAnsi="Times New Roman" w:cs="Times New Roman"/>
          <w:b/>
          <w:color w:val="000000" w:themeColor="text1"/>
          <w:sz w:val="24"/>
          <w:szCs w:val="24"/>
          <w:lang w:val="ro-RO"/>
        </w:rPr>
        <w:t>6</w:t>
      </w:r>
      <w:r w:rsidR="00497FF1" w:rsidRPr="00F6754E">
        <w:rPr>
          <w:rFonts w:ascii="Times New Roman" w:hAnsi="Times New Roman" w:cs="Times New Roman"/>
          <w:b/>
          <w:color w:val="000000" w:themeColor="text1"/>
          <w:sz w:val="24"/>
          <w:szCs w:val="24"/>
          <w:lang w:val="ro-RO"/>
        </w:rPr>
        <w:t>)</w:t>
      </w:r>
      <w:r w:rsidR="00555A81" w:rsidRPr="00F6754E">
        <w:rPr>
          <w:rFonts w:ascii="Times New Roman" w:hAnsi="Times New Roman" w:cs="Times New Roman"/>
          <w:b/>
          <w:color w:val="000000" w:themeColor="text1"/>
          <w:sz w:val="24"/>
          <w:szCs w:val="24"/>
          <w:lang w:val="ro-RO"/>
        </w:rPr>
        <w:t>,</w:t>
      </w:r>
      <w:r w:rsidR="006801D5" w:rsidRPr="00F6754E">
        <w:rPr>
          <w:rFonts w:ascii="Times New Roman" w:hAnsi="Times New Roman" w:cs="Times New Roman"/>
          <w:b/>
          <w:color w:val="000000" w:themeColor="text1"/>
          <w:sz w:val="24"/>
          <w:szCs w:val="24"/>
          <w:lang w:val="ro-RO"/>
        </w:rPr>
        <w:t xml:space="preserve"> alineatele</w:t>
      </w:r>
      <w:r w:rsidR="0016596B" w:rsidRPr="00F6754E">
        <w:rPr>
          <w:rFonts w:ascii="Times New Roman" w:hAnsi="Times New Roman" w:cs="Times New Roman"/>
          <w:b/>
          <w:color w:val="000000" w:themeColor="text1"/>
          <w:sz w:val="24"/>
          <w:szCs w:val="24"/>
          <w:lang w:val="ro-RO"/>
        </w:rPr>
        <w:t xml:space="preserve"> (1)</w:t>
      </w:r>
      <w:r w:rsidR="00C0704F" w:rsidRPr="00F6754E">
        <w:rPr>
          <w:rFonts w:ascii="Times New Roman" w:hAnsi="Times New Roman" w:cs="Times New Roman"/>
          <w:b/>
          <w:color w:val="000000" w:themeColor="text1"/>
          <w:sz w:val="24"/>
          <w:szCs w:val="24"/>
          <w:lang w:val="ro-RO"/>
        </w:rPr>
        <w:t xml:space="preserve"> și</w:t>
      </w:r>
      <w:r w:rsidR="000372C5" w:rsidRPr="00F6754E">
        <w:rPr>
          <w:rFonts w:ascii="Times New Roman" w:hAnsi="Times New Roman" w:cs="Times New Roman"/>
          <w:b/>
          <w:color w:val="000000" w:themeColor="text1"/>
          <w:sz w:val="24"/>
          <w:szCs w:val="24"/>
          <w:lang w:val="ro-RO"/>
        </w:rPr>
        <w:t xml:space="preserve"> </w:t>
      </w:r>
      <w:r w:rsidR="0016596B" w:rsidRPr="00F6754E">
        <w:rPr>
          <w:rFonts w:ascii="Times New Roman" w:hAnsi="Times New Roman" w:cs="Times New Roman"/>
          <w:b/>
          <w:color w:val="000000" w:themeColor="text1"/>
          <w:sz w:val="24"/>
          <w:szCs w:val="24"/>
          <w:lang w:val="ro-RO"/>
        </w:rPr>
        <w:t>(3</w:t>
      </w:r>
      <w:r w:rsidR="00695E34" w:rsidRPr="00F6754E">
        <w:rPr>
          <w:rFonts w:ascii="Times New Roman" w:hAnsi="Times New Roman" w:cs="Times New Roman"/>
          <w:b/>
          <w:color w:val="000000" w:themeColor="text1"/>
          <w:sz w:val="24"/>
          <w:szCs w:val="24"/>
          <w:lang w:val="ro-RO"/>
        </w:rPr>
        <w:t xml:space="preserve">) </w:t>
      </w:r>
      <w:r w:rsidR="00EC5D27" w:rsidRPr="00F6754E">
        <w:rPr>
          <w:rFonts w:ascii="Times New Roman" w:hAnsi="Times New Roman" w:cs="Times New Roman"/>
          <w:b/>
          <w:color w:val="000000" w:themeColor="text1"/>
          <w:sz w:val="24"/>
          <w:szCs w:val="24"/>
          <w:lang w:val="ro-RO"/>
        </w:rPr>
        <w:t xml:space="preserve">se modifică și </w:t>
      </w:r>
      <w:r w:rsidR="006801D5" w:rsidRPr="00F6754E">
        <w:rPr>
          <w:rFonts w:ascii="Times New Roman" w:hAnsi="Times New Roman" w:cs="Times New Roman"/>
          <w:b/>
          <w:color w:val="000000" w:themeColor="text1"/>
          <w:sz w:val="24"/>
          <w:szCs w:val="24"/>
          <w:lang w:val="ro-RO"/>
        </w:rPr>
        <w:t>vor avea următorul cuprins:</w:t>
      </w:r>
    </w:p>
    <w:p w14:paraId="7EB77D47" w14:textId="4CADA4F8" w:rsidR="0016596B" w:rsidRDefault="00323AD4" w:rsidP="0016596B">
      <w:pPr>
        <w:ind w:left="709"/>
        <w:jc w:val="both"/>
        <w:rPr>
          <w:rFonts w:ascii="Times New Roman" w:hAnsi="Times New Roman" w:cs="Times New Roman"/>
          <w:sz w:val="24"/>
          <w:szCs w:val="24"/>
          <w:lang w:val="ro-RO"/>
        </w:rPr>
      </w:pPr>
      <w:r w:rsidRPr="00F6754E">
        <w:rPr>
          <w:rFonts w:ascii="Times New Roman" w:hAnsi="Times New Roman" w:cs="Times New Roman"/>
          <w:sz w:val="24"/>
          <w:szCs w:val="24"/>
          <w:lang w:val="ro-RO"/>
        </w:rPr>
        <w:t>„</w:t>
      </w:r>
      <w:r w:rsidR="0016596B" w:rsidRPr="00F6754E">
        <w:rPr>
          <w:rFonts w:ascii="Times New Roman" w:hAnsi="Times New Roman" w:cs="Times New Roman"/>
          <w:b/>
          <w:bCs/>
          <w:sz w:val="24"/>
          <w:szCs w:val="24"/>
          <w:lang w:val="ro-RO"/>
        </w:rPr>
        <w:t>(1)</w:t>
      </w:r>
      <w:r w:rsidR="0016596B" w:rsidRPr="00F6754E">
        <w:rPr>
          <w:rFonts w:ascii="Times New Roman" w:hAnsi="Times New Roman" w:cs="Times New Roman"/>
          <w:sz w:val="24"/>
          <w:szCs w:val="24"/>
          <w:lang w:val="ro-RO"/>
        </w:rPr>
        <w:t xml:space="preserve"> Perdelele forestiere de protecţie a terenurilor agricole se înfiinţează în zonele din Câmpia Română, Câmpia Tisei, Câmpia Transilvaniei, Lunca Dunării şi Podişul Dobrogei, afectate frecvent de fenomene de secetă. Amplasarea se face pe bază de documentaţii tehnice,</w:t>
      </w:r>
      <w:r w:rsidR="007613FB" w:rsidRPr="00F6754E">
        <w:rPr>
          <w:rFonts w:ascii="Times New Roman" w:hAnsi="Times New Roman" w:cs="Times New Roman"/>
          <w:sz w:val="24"/>
          <w:szCs w:val="24"/>
          <w:lang w:val="ro-RO"/>
        </w:rPr>
        <w:t xml:space="preserve"> realizate pe baza studiilor de fundamentare prevăzute la art.7 alin (1), </w:t>
      </w:r>
      <w:r w:rsidR="0016596B" w:rsidRPr="00F6754E">
        <w:rPr>
          <w:rFonts w:ascii="Times New Roman" w:hAnsi="Times New Roman" w:cs="Times New Roman"/>
          <w:sz w:val="24"/>
          <w:szCs w:val="24"/>
          <w:lang w:val="ro-RO"/>
        </w:rPr>
        <w:t xml:space="preserve">de regulă în reţele rectangulare, în mod </w:t>
      </w:r>
      <w:r w:rsidR="0016596B" w:rsidRPr="00F6754E">
        <w:rPr>
          <w:rFonts w:ascii="Times New Roman" w:hAnsi="Times New Roman" w:cs="Times New Roman"/>
          <w:sz w:val="24"/>
          <w:szCs w:val="24"/>
          <w:lang w:val="ro-RO"/>
        </w:rPr>
        <w:lastRenderedPageBreak/>
        <w:t xml:space="preserve">eşalonat, în ordinea urgenţelor, prioritate având terenurile situate în zonele cele mai aride, la propunerea autorităţii publice centrale pentru agricultură şi dezvoltare rurală. </w:t>
      </w:r>
    </w:p>
    <w:p w14:paraId="0CE73AB3" w14:textId="477D503A" w:rsidR="007E0899" w:rsidRPr="00F6754E" w:rsidRDefault="007E0899" w:rsidP="0016596B">
      <w:p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1FD2188F" w14:textId="2B291E25" w:rsidR="007B19BA" w:rsidRPr="00F6754E" w:rsidRDefault="00AC63C9" w:rsidP="00780C91">
      <w:pPr>
        <w:ind w:left="709"/>
        <w:jc w:val="both"/>
        <w:rPr>
          <w:rFonts w:ascii="Times New Roman" w:hAnsi="Times New Roman" w:cs="Times New Roman"/>
          <w:sz w:val="24"/>
          <w:szCs w:val="24"/>
          <w:lang w:val="ro-RO"/>
        </w:rPr>
      </w:pPr>
      <w:r w:rsidRPr="00F6754E">
        <w:rPr>
          <w:rFonts w:ascii="Times New Roman" w:hAnsi="Times New Roman" w:cs="Times New Roman"/>
          <w:b/>
          <w:bCs/>
          <w:sz w:val="24"/>
          <w:szCs w:val="24"/>
          <w:lang w:val="ro-RO"/>
        </w:rPr>
        <w:t>(3)</w:t>
      </w:r>
      <w:r w:rsidRPr="00F6754E">
        <w:rPr>
          <w:rFonts w:ascii="Times New Roman" w:hAnsi="Times New Roman" w:cs="Times New Roman"/>
          <w:sz w:val="24"/>
          <w:szCs w:val="24"/>
          <w:lang w:val="ro-RO"/>
        </w:rPr>
        <w:t xml:space="preserve"> Perdelele forestiere pentru protecția căilor de comunicație și de transport se înființează pe terenuri agricole situate în extravilanul localităților, de-a lungul autostrăzilor, drumurilor naționale, județene și comunale, pe porțiunile afectate frecvent de depuneri masive de zăpadă.</w:t>
      </w:r>
      <w:r w:rsidR="007E0899">
        <w:rPr>
          <w:rFonts w:ascii="Times New Roman" w:hAnsi="Times New Roman" w:cs="Times New Roman"/>
          <w:sz w:val="24"/>
          <w:szCs w:val="24"/>
          <w:lang w:val="ro-RO"/>
        </w:rPr>
        <w:t>”</w:t>
      </w:r>
    </w:p>
    <w:p w14:paraId="6932D8F8" w14:textId="77777777" w:rsidR="007E0899" w:rsidRDefault="007E0899" w:rsidP="00EC5D27">
      <w:pPr>
        <w:ind w:left="709"/>
        <w:jc w:val="both"/>
        <w:rPr>
          <w:rFonts w:ascii="Times New Roman" w:hAnsi="Times New Roman" w:cs="Times New Roman"/>
          <w:b/>
          <w:bCs/>
          <w:color w:val="000000" w:themeColor="text1"/>
          <w:sz w:val="24"/>
          <w:szCs w:val="24"/>
          <w:lang w:val="ro-RO"/>
        </w:rPr>
      </w:pPr>
    </w:p>
    <w:p w14:paraId="56892A09" w14:textId="17C34650" w:rsidR="00EC5D27" w:rsidRPr="00F6754E" w:rsidRDefault="008040BA" w:rsidP="00EC5D27">
      <w:pPr>
        <w:ind w:left="709"/>
        <w:jc w:val="both"/>
        <w:rPr>
          <w:rFonts w:ascii="Times New Roman" w:hAnsi="Times New Roman" w:cs="Times New Roman"/>
          <w:b/>
          <w:bCs/>
          <w:color w:val="000000" w:themeColor="text1"/>
          <w:sz w:val="24"/>
          <w:szCs w:val="24"/>
          <w:lang w:val="ro-RO"/>
        </w:rPr>
      </w:pPr>
      <w:r w:rsidRPr="00F6754E">
        <w:rPr>
          <w:rFonts w:ascii="Times New Roman" w:hAnsi="Times New Roman" w:cs="Times New Roman"/>
          <w:b/>
          <w:bCs/>
          <w:color w:val="000000" w:themeColor="text1"/>
          <w:sz w:val="24"/>
          <w:szCs w:val="24"/>
          <w:lang w:val="ro-RO"/>
        </w:rPr>
        <w:t>5</w:t>
      </w:r>
      <w:r w:rsidR="008554B7" w:rsidRPr="00F6754E">
        <w:rPr>
          <w:rFonts w:ascii="Times New Roman" w:hAnsi="Times New Roman" w:cs="Times New Roman"/>
          <w:b/>
          <w:bCs/>
          <w:color w:val="000000" w:themeColor="text1"/>
          <w:sz w:val="24"/>
          <w:szCs w:val="24"/>
          <w:lang w:val="ro-RO"/>
        </w:rPr>
        <w:t>.</w:t>
      </w:r>
      <w:r w:rsidR="009D5737" w:rsidRPr="00F6754E">
        <w:rPr>
          <w:rFonts w:ascii="Times New Roman" w:hAnsi="Times New Roman" w:cs="Times New Roman"/>
          <w:b/>
          <w:bCs/>
          <w:color w:val="000000" w:themeColor="text1"/>
          <w:sz w:val="24"/>
          <w:szCs w:val="24"/>
          <w:lang w:val="ro-RO"/>
        </w:rPr>
        <w:t xml:space="preserve"> </w:t>
      </w:r>
      <w:r w:rsidR="00EC5D27" w:rsidRPr="00F6754E">
        <w:rPr>
          <w:rFonts w:ascii="Times New Roman" w:hAnsi="Times New Roman" w:cs="Times New Roman"/>
          <w:b/>
          <w:bCs/>
          <w:color w:val="000000" w:themeColor="text1"/>
          <w:sz w:val="24"/>
          <w:szCs w:val="24"/>
          <w:lang w:val="ro-RO"/>
        </w:rPr>
        <w:t>La articolul 6</w:t>
      </w:r>
      <w:r w:rsidR="00555A81" w:rsidRPr="00F6754E">
        <w:rPr>
          <w:rFonts w:ascii="Times New Roman" w:hAnsi="Times New Roman" w:cs="Times New Roman"/>
          <w:b/>
          <w:bCs/>
          <w:color w:val="000000" w:themeColor="text1"/>
          <w:sz w:val="24"/>
          <w:szCs w:val="24"/>
          <w:lang w:val="ro-RO"/>
        </w:rPr>
        <w:t>,</w:t>
      </w:r>
      <w:r w:rsidR="00EC5D27" w:rsidRPr="00F6754E">
        <w:rPr>
          <w:rFonts w:ascii="Times New Roman" w:hAnsi="Times New Roman" w:cs="Times New Roman"/>
          <w:b/>
          <w:bCs/>
          <w:color w:val="000000" w:themeColor="text1"/>
          <w:sz w:val="24"/>
          <w:szCs w:val="24"/>
          <w:lang w:val="ro-RO"/>
        </w:rPr>
        <w:t xml:space="preserve"> după alineatul (</w:t>
      </w:r>
      <w:r w:rsidR="00A228EF" w:rsidRPr="00F6754E">
        <w:rPr>
          <w:rFonts w:ascii="Times New Roman" w:hAnsi="Times New Roman" w:cs="Times New Roman"/>
          <w:b/>
          <w:bCs/>
          <w:color w:val="000000" w:themeColor="text1"/>
          <w:sz w:val="24"/>
          <w:szCs w:val="24"/>
          <w:lang w:val="ro-RO"/>
        </w:rPr>
        <w:t>7</w:t>
      </w:r>
      <w:r w:rsidR="00EC5D27" w:rsidRPr="00F6754E">
        <w:rPr>
          <w:rFonts w:ascii="Times New Roman" w:hAnsi="Times New Roman" w:cs="Times New Roman"/>
          <w:b/>
          <w:bCs/>
          <w:color w:val="000000" w:themeColor="text1"/>
          <w:sz w:val="24"/>
          <w:szCs w:val="24"/>
          <w:lang w:val="ro-RO"/>
        </w:rPr>
        <w:t>) se introduce un nou alineat</w:t>
      </w:r>
      <w:r w:rsidR="00AB7D96" w:rsidRPr="00F6754E">
        <w:rPr>
          <w:rFonts w:ascii="Times New Roman" w:hAnsi="Times New Roman" w:cs="Times New Roman"/>
          <w:b/>
          <w:bCs/>
          <w:color w:val="000000" w:themeColor="text1"/>
          <w:sz w:val="24"/>
          <w:szCs w:val="24"/>
          <w:lang w:val="ro-RO"/>
        </w:rPr>
        <w:t>, alin.</w:t>
      </w:r>
      <w:r w:rsidR="00EC5D27" w:rsidRPr="00F6754E">
        <w:rPr>
          <w:rFonts w:ascii="Times New Roman" w:hAnsi="Times New Roman" w:cs="Times New Roman"/>
          <w:b/>
          <w:bCs/>
          <w:color w:val="000000" w:themeColor="text1"/>
          <w:sz w:val="24"/>
          <w:szCs w:val="24"/>
          <w:lang w:val="ro-RO"/>
        </w:rPr>
        <w:t xml:space="preserve"> (</w:t>
      </w:r>
      <w:r w:rsidR="00A228EF" w:rsidRPr="00F6754E">
        <w:rPr>
          <w:rFonts w:ascii="Times New Roman" w:hAnsi="Times New Roman" w:cs="Times New Roman"/>
          <w:b/>
          <w:bCs/>
          <w:color w:val="000000" w:themeColor="text1"/>
          <w:sz w:val="24"/>
          <w:szCs w:val="24"/>
          <w:lang w:val="ro-RO"/>
        </w:rPr>
        <w:t>8</w:t>
      </w:r>
      <w:r w:rsidR="00EC5D27" w:rsidRPr="00F6754E">
        <w:rPr>
          <w:rFonts w:ascii="Times New Roman" w:hAnsi="Times New Roman" w:cs="Times New Roman"/>
          <w:b/>
          <w:bCs/>
          <w:color w:val="000000" w:themeColor="text1"/>
          <w:sz w:val="24"/>
          <w:szCs w:val="24"/>
          <w:lang w:val="ro-RO"/>
        </w:rPr>
        <w:t>), cu următorul cuprins:</w:t>
      </w:r>
    </w:p>
    <w:p w14:paraId="7CA4F16E" w14:textId="63763912" w:rsidR="00A228EF" w:rsidRPr="00F6754E" w:rsidRDefault="007E0899" w:rsidP="00EC5D27">
      <w:pPr>
        <w:ind w:left="709"/>
        <w:jc w:val="both"/>
        <w:rPr>
          <w:rFonts w:ascii="Times New Roman" w:hAnsi="Times New Roman" w:cs="Times New Roman"/>
          <w:bCs/>
          <w:sz w:val="24"/>
          <w:szCs w:val="24"/>
          <w:lang w:val="ro-RO"/>
        </w:rPr>
      </w:pPr>
      <w:r>
        <w:rPr>
          <w:rFonts w:ascii="Times New Roman" w:hAnsi="Times New Roman" w:cs="Times New Roman"/>
          <w:bCs/>
          <w:sz w:val="24"/>
          <w:szCs w:val="24"/>
          <w:lang w:val="ro-RO"/>
        </w:rPr>
        <w:t>„</w:t>
      </w:r>
      <w:r w:rsidR="00A228EF" w:rsidRPr="00230CB7">
        <w:rPr>
          <w:rFonts w:ascii="Times New Roman" w:hAnsi="Times New Roman" w:cs="Times New Roman"/>
          <w:bCs/>
          <w:sz w:val="24"/>
          <w:szCs w:val="24"/>
          <w:lang w:val="ro-RO"/>
        </w:rPr>
        <w:t>(8) În vederea realizării documentațiilor tehnico - economice, Oficiile Județene de Cadastru și Publicitate Imobiliară și U.A.T.-</w:t>
      </w:r>
      <w:r w:rsidR="00A228EF" w:rsidRPr="00F6754E">
        <w:rPr>
          <w:rFonts w:ascii="Times New Roman" w:hAnsi="Times New Roman" w:cs="Times New Roman"/>
          <w:bCs/>
          <w:sz w:val="24"/>
          <w:szCs w:val="24"/>
          <w:lang w:val="ro-RO"/>
        </w:rPr>
        <w:t>urile, vor pune la dispoziția autorității, reprezentată prin proiectantul de specialitate, în m</w:t>
      </w:r>
      <w:r w:rsidR="00C45BE6" w:rsidRPr="00F6754E">
        <w:rPr>
          <w:rFonts w:ascii="Times New Roman" w:hAnsi="Times New Roman" w:cs="Times New Roman"/>
          <w:bCs/>
          <w:sz w:val="24"/>
          <w:szCs w:val="24"/>
          <w:lang w:val="ro-RO"/>
        </w:rPr>
        <w:t>od gratuit, planurile parcelare</w:t>
      </w:r>
      <w:r w:rsidR="00A228EF" w:rsidRPr="00F6754E">
        <w:rPr>
          <w:rFonts w:ascii="Times New Roman" w:hAnsi="Times New Roman" w:cs="Times New Roman"/>
          <w:bCs/>
          <w:sz w:val="24"/>
          <w:szCs w:val="24"/>
          <w:lang w:val="ro-RO"/>
        </w:rPr>
        <w:t>, registrele cadastrale, registrul de evidență funciară, alte documente pe care le dețin, din care să se poată realiza identificarea proprietarilor terenurilor din amplasamentele perdelelor forestiere ce se proiectează, precum și identificarea categoriilor de folosință în vecinătatea amplasamentelor,</w:t>
      </w:r>
      <w:r w:rsidR="00C45BE6" w:rsidRPr="00F6754E">
        <w:rPr>
          <w:rFonts w:ascii="Times New Roman" w:hAnsi="Times New Roman" w:cs="Times New Roman"/>
          <w:bCs/>
          <w:sz w:val="24"/>
          <w:szCs w:val="24"/>
          <w:lang w:val="ro-RO"/>
        </w:rPr>
        <w:t xml:space="preserve"> </w:t>
      </w:r>
      <w:r w:rsidR="00A228EF" w:rsidRPr="00F6754E">
        <w:rPr>
          <w:rFonts w:ascii="Times New Roman" w:hAnsi="Times New Roman" w:cs="Times New Roman"/>
          <w:bCs/>
          <w:sz w:val="24"/>
          <w:szCs w:val="24"/>
          <w:lang w:val="ro-RO"/>
        </w:rPr>
        <w:t>în format electronic editabil, în sistem de coordonare Stereo 70.”</w:t>
      </w:r>
    </w:p>
    <w:p w14:paraId="45777AD6" w14:textId="77777777" w:rsidR="00A228EF" w:rsidRPr="00F6754E" w:rsidRDefault="00A228EF" w:rsidP="00EC5D27">
      <w:pPr>
        <w:ind w:left="709"/>
        <w:jc w:val="both"/>
        <w:rPr>
          <w:rFonts w:ascii="Times New Roman" w:hAnsi="Times New Roman" w:cs="Times New Roman"/>
          <w:b/>
          <w:bCs/>
          <w:sz w:val="24"/>
          <w:szCs w:val="24"/>
          <w:lang w:val="ro-RO"/>
        </w:rPr>
      </w:pPr>
    </w:p>
    <w:p w14:paraId="69B23370" w14:textId="52FB7D6F" w:rsidR="00C90737" w:rsidRPr="00F6754E" w:rsidRDefault="00D91994" w:rsidP="00910C15">
      <w:pPr>
        <w:ind w:left="709"/>
        <w:jc w:val="both"/>
        <w:rPr>
          <w:rFonts w:ascii="Times New Roman" w:hAnsi="Times New Roman" w:cs="Times New Roman"/>
          <w:b/>
          <w:bCs/>
          <w:color w:val="000000" w:themeColor="text1"/>
          <w:sz w:val="24"/>
          <w:szCs w:val="24"/>
          <w:lang w:val="ro-RO"/>
        </w:rPr>
      </w:pPr>
      <w:r w:rsidRPr="00F6754E">
        <w:rPr>
          <w:rFonts w:ascii="Times New Roman" w:hAnsi="Times New Roman" w:cs="Times New Roman"/>
          <w:b/>
          <w:bCs/>
          <w:color w:val="000000" w:themeColor="text1"/>
          <w:sz w:val="24"/>
          <w:szCs w:val="24"/>
          <w:lang w:val="ro-RO"/>
        </w:rPr>
        <w:t>6</w:t>
      </w:r>
      <w:r w:rsidR="00C90737" w:rsidRPr="00F6754E">
        <w:rPr>
          <w:rFonts w:ascii="Times New Roman" w:hAnsi="Times New Roman" w:cs="Times New Roman"/>
          <w:b/>
          <w:bCs/>
          <w:color w:val="000000" w:themeColor="text1"/>
          <w:sz w:val="24"/>
          <w:szCs w:val="24"/>
          <w:lang w:val="ro-RO"/>
        </w:rPr>
        <w:t xml:space="preserve">. </w:t>
      </w:r>
      <w:r w:rsidR="00890561" w:rsidRPr="00F6754E">
        <w:rPr>
          <w:rFonts w:ascii="Times New Roman" w:hAnsi="Times New Roman" w:cs="Times New Roman"/>
          <w:b/>
          <w:bCs/>
          <w:color w:val="000000" w:themeColor="text1"/>
          <w:sz w:val="24"/>
          <w:szCs w:val="24"/>
          <w:lang w:val="ro-RO"/>
        </w:rPr>
        <w:t>La a</w:t>
      </w:r>
      <w:r w:rsidR="00320F4F" w:rsidRPr="00F6754E">
        <w:rPr>
          <w:rFonts w:ascii="Times New Roman" w:hAnsi="Times New Roman" w:cs="Times New Roman"/>
          <w:b/>
          <w:bCs/>
          <w:color w:val="000000" w:themeColor="text1"/>
          <w:sz w:val="24"/>
          <w:szCs w:val="24"/>
          <w:lang w:val="ro-RO"/>
        </w:rPr>
        <w:t xml:space="preserve">rticolul </w:t>
      </w:r>
      <w:r w:rsidR="00890561" w:rsidRPr="00F6754E">
        <w:rPr>
          <w:rFonts w:ascii="Times New Roman" w:hAnsi="Times New Roman" w:cs="Times New Roman"/>
          <w:b/>
          <w:bCs/>
          <w:color w:val="000000" w:themeColor="text1"/>
          <w:sz w:val="24"/>
          <w:szCs w:val="24"/>
          <w:lang w:val="ro-RO"/>
        </w:rPr>
        <w:t>7,</w:t>
      </w:r>
      <w:r w:rsidR="00320F4F" w:rsidRPr="00F6754E">
        <w:rPr>
          <w:rFonts w:ascii="Times New Roman" w:hAnsi="Times New Roman" w:cs="Times New Roman"/>
          <w:b/>
          <w:bCs/>
          <w:color w:val="000000" w:themeColor="text1"/>
          <w:sz w:val="24"/>
          <w:szCs w:val="24"/>
          <w:lang w:val="ro-RO"/>
        </w:rPr>
        <w:t xml:space="preserve"> </w:t>
      </w:r>
      <w:r w:rsidR="00AB7D96" w:rsidRPr="00F6754E">
        <w:rPr>
          <w:rFonts w:ascii="Times New Roman" w:hAnsi="Times New Roman" w:cs="Times New Roman"/>
          <w:b/>
          <w:bCs/>
          <w:color w:val="000000" w:themeColor="text1"/>
          <w:sz w:val="24"/>
          <w:szCs w:val="24"/>
          <w:lang w:val="ro-RO"/>
        </w:rPr>
        <w:t>alineat</w:t>
      </w:r>
      <w:r w:rsidR="005306F2" w:rsidRPr="00F6754E">
        <w:rPr>
          <w:rFonts w:ascii="Times New Roman" w:hAnsi="Times New Roman" w:cs="Times New Roman"/>
          <w:b/>
          <w:bCs/>
          <w:color w:val="000000" w:themeColor="text1"/>
          <w:sz w:val="24"/>
          <w:szCs w:val="24"/>
          <w:lang w:val="ro-RO"/>
        </w:rPr>
        <w:t>ul</w:t>
      </w:r>
      <w:r w:rsidR="00AB7D96" w:rsidRPr="00F6754E">
        <w:rPr>
          <w:rFonts w:ascii="Times New Roman" w:hAnsi="Times New Roman" w:cs="Times New Roman"/>
          <w:b/>
          <w:bCs/>
          <w:color w:val="000000" w:themeColor="text1"/>
          <w:sz w:val="24"/>
          <w:szCs w:val="24"/>
          <w:lang w:val="ro-RO"/>
        </w:rPr>
        <w:t xml:space="preserve"> (1) se modifică și v</w:t>
      </w:r>
      <w:r w:rsidR="005306F2" w:rsidRPr="00F6754E">
        <w:rPr>
          <w:rFonts w:ascii="Times New Roman" w:hAnsi="Times New Roman" w:cs="Times New Roman"/>
          <w:b/>
          <w:bCs/>
          <w:color w:val="000000" w:themeColor="text1"/>
          <w:sz w:val="24"/>
          <w:szCs w:val="24"/>
          <w:lang w:val="ro-RO"/>
        </w:rPr>
        <w:t xml:space="preserve">a </w:t>
      </w:r>
      <w:r w:rsidR="00AB7D96" w:rsidRPr="00F6754E">
        <w:rPr>
          <w:rFonts w:ascii="Times New Roman" w:hAnsi="Times New Roman" w:cs="Times New Roman"/>
          <w:b/>
          <w:bCs/>
          <w:color w:val="000000" w:themeColor="text1"/>
          <w:sz w:val="24"/>
          <w:szCs w:val="24"/>
          <w:lang w:val="ro-RO"/>
        </w:rPr>
        <w:t xml:space="preserve">avea </w:t>
      </w:r>
      <w:r w:rsidR="00320F4F" w:rsidRPr="00F6754E">
        <w:rPr>
          <w:rFonts w:ascii="Times New Roman" w:hAnsi="Times New Roman" w:cs="Times New Roman"/>
          <w:b/>
          <w:bCs/>
          <w:color w:val="000000" w:themeColor="text1"/>
          <w:sz w:val="24"/>
          <w:szCs w:val="24"/>
          <w:lang w:val="ro-RO"/>
        </w:rPr>
        <w:t>următorul cuprins:</w:t>
      </w:r>
    </w:p>
    <w:p w14:paraId="2A9501E9" w14:textId="349001B8" w:rsidR="00CC30A7" w:rsidRPr="00F6754E" w:rsidRDefault="009D5737" w:rsidP="00CC30A7">
      <w:pPr>
        <w:ind w:left="709"/>
        <w:jc w:val="both"/>
        <w:rPr>
          <w:rFonts w:ascii="Times New Roman" w:hAnsi="Times New Roman" w:cs="Times New Roman"/>
          <w:sz w:val="24"/>
          <w:szCs w:val="24"/>
          <w:lang w:val="ro-RO"/>
        </w:rPr>
      </w:pPr>
      <w:r w:rsidRPr="00F6754E">
        <w:rPr>
          <w:rFonts w:ascii="Times New Roman" w:hAnsi="Times New Roman" w:cs="Times New Roman"/>
          <w:sz w:val="24"/>
          <w:szCs w:val="24"/>
          <w:lang w:val="ro-RO"/>
        </w:rPr>
        <w:t xml:space="preserve"> „</w:t>
      </w:r>
      <w:r w:rsidR="00C45BE6" w:rsidRPr="00F6754E">
        <w:rPr>
          <w:rFonts w:ascii="Times New Roman" w:hAnsi="Times New Roman" w:cs="Times New Roman"/>
          <w:sz w:val="24"/>
          <w:szCs w:val="24"/>
          <w:lang w:val="ro-RO"/>
        </w:rPr>
        <w:t>(</w:t>
      </w:r>
      <w:r w:rsidR="00CC30A7" w:rsidRPr="00F6754E">
        <w:rPr>
          <w:rFonts w:ascii="Times New Roman" w:hAnsi="Times New Roman" w:cs="Times New Roman"/>
          <w:sz w:val="24"/>
          <w:szCs w:val="24"/>
          <w:lang w:val="ro-RO"/>
        </w:rPr>
        <w:t xml:space="preserve">1) Necesitatea înfiinţării perdelelor forestiere de protecţie </w:t>
      </w:r>
      <w:r w:rsidR="005306F2" w:rsidRPr="00F6754E">
        <w:rPr>
          <w:rFonts w:ascii="Times New Roman" w:hAnsi="Times New Roman" w:cs="Times New Roman"/>
          <w:sz w:val="24"/>
          <w:szCs w:val="24"/>
          <w:lang w:val="ro-RO"/>
        </w:rPr>
        <w:t xml:space="preserve">a terenurilor agricole </w:t>
      </w:r>
      <w:r w:rsidR="00CC30A7" w:rsidRPr="00F6754E">
        <w:rPr>
          <w:rFonts w:ascii="Times New Roman" w:hAnsi="Times New Roman" w:cs="Times New Roman"/>
          <w:sz w:val="24"/>
          <w:szCs w:val="24"/>
          <w:lang w:val="ro-RO"/>
        </w:rPr>
        <w:t xml:space="preserve">se fundamentează pe bază de studii întocmite de institute de cercetare silvică, ale căror servicii se achiziţionează de către autoritatea publică centrală care răspunde de silvicultură în condițiile legislației privind achizițiile publice. </w:t>
      </w:r>
      <w:r w:rsidR="007E0899">
        <w:rPr>
          <w:rFonts w:ascii="Times New Roman" w:hAnsi="Times New Roman" w:cs="Times New Roman"/>
          <w:sz w:val="24"/>
          <w:szCs w:val="24"/>
          <w:lang w:val="ro-RO"/>
        </w:rPr>
        <w:t>”</w:t>
      </w:r>
    </w:p>
    <w:p w14:paraId="007EC832" w14:textId="7D34D2BB" w:rsidR="00B603AC" w:rsidRPr="00F6754E" w:rsidRDefault="00D91994" w:rsidP="00CC30A7">
      <w:pPr>
        <w:ind w:left="709"/>
        <w:jc w:val="both"/>
        <w:rPr>
          <w:rFonts w:ascii="Times New Roman" w:hAnsi="Times New Roman" w:cs="Times New Roman"/>
          <w:color w:val="000000" w:themeColor="text1"/>
          <w:sz w:val="24"/>
          <w:szCs w:val="24"/>
          <w:lang w:val="ro-RO"/>
        </w:rPr>
      </w:pPr>
      <w:r w:rsidRPr="00F6754E">
        <w:rPr>
          <w:rFonts w:ascii="Times New Roman" w:hAnsi="Times New Roman" w:cs="Times New Roman"/>
          <w:b/>
          <w:bCs/>
          <w:color w:val="000000" w:themeColor="text1"/>
          <w:sz w:val="24"/>
          <w:szCs w:val="24"/>
          <w:lang w:val="ro-RO"/>
        </w:rPr>
        <w:t>7</w:t>
      </w:r>
      <w:r w:rsidR="008554B7" w:rsidRPr="00F6754E">
        <w:rPr>
          <w:rFonts w:ascii="Times New Roman" w:hAnsi="Times New Roman" w:cs="Times New Roman"/>
          <w:b/>
          <w:bCs/>
          <w:color w:val="000000" w:themeColor="text1"/>
          <w:sz w:val="24"/>
          <w:szCs w:val="24"/>
          <w:lang w:val="ro-RO"/>
        </w:rPr>
        <w:t>.</w:t>
      </w:r>
      <w:r w:rsidR="009D5737" w:rsidRPr="00F6754E">
        <w:rPr>
          <w:rFonts w:ascii="Times New Roman" w:hAnsi="Times New Roman" w:cs="Times New Roman"/>
          <w:b/>
          <w:bCs/>
          <w:color w:val="000000" w:themeColor="text1"/>
          <w:sz w:val="24"/>
          <w:szCs w:val="24"/>
          <w:lang w:val="ro-RO"/>
        </w:rPr>
        <w:t xml:space="preserve"> </w:t>
      </w:r>
      <w:r w:rsidR="00B603AC" w:rsidRPr="00F6754E">
        <w:rPr>
          <w:rFonts w:ascii="Times New Roman" w:hAnsi="Times New Roman" w:cs="Times New Roman"/>
          <w:b/>
          <w:bCs/>
          <w:color w:val="000000" w:themeColor="text1"/>
          <w:sz w:val="24"/>
          <w:szCs w:val="24"/>
          <w:lang w:val="ro-RO"/>
        </w:rPr>
        <w:t>La articolul 7 alineatul (3)</w:t>
      </w:r>
      <w:r w:rsidR="007E0899">
        <w:rPr>
          <w:rFonts w:ascii="Times New Roman" w:hAnsi="Times New Roman" w:cs="Times New Roman"/>
          <w:b/>
          <w:bCs/>
          <w:color w:val="000000" w:themeColor="text1"/>
          <w:sz w:val="24"/>
          <w:szCs w:val="24"/>
          <w:lang w:val="ro-RO"/>
        </w:rPr>
        <w:t>,</w:t>
      </w:r>
      <w:r w:rsidR="00A5368C" w:rsidRPr="00F6754E">
        <w:rPr>
          <w:rFonts w:ascii="Times New Roman" w:hAnsi="Times New Roman" w:cs="Times New Roman"/>
          <w:b/>
          <w:bCs/>
          <w:color w:val="000000" w:themeColor="text1"/>
          <w:sz w:val="24"/>
          <w:szCs w:val="24"/>
          <w:lang w:val="ro-RO"/>
        </w:rPr>
        <w:t xml:space="preserve"> </w:t>
      </w:r>
      <w:r w:rsidR="007E0899" w:rsidRPr="00F6754E">
        <w:rPr>
          <w:rFonts w:ascii="Times New Roman" w:hAnsi="Times New Roman" w:cs="Times New Roman"/>
          <w:b/>
          <w:bCs/>
          <w:color w:val="000000" w:themeColor="text1"/>
          <w:sz w:val="24"/>
          <w:szCs w:val="24"/>
          <w:lang w:val="ro-RO"/>
        </w:rPr>
        <w:t>liter</w:t>
      </w:r>
      <w:r w:rsidR="007E0899">
        <w:rPr>
          <w:rFonts w:ascii="Times New Roman" w:hAnsi="Times New Roman" w:cs="Times New Roman"/>
          <w:b/>
          <w:bCs/>
          <w:color w:val="000000" w:themeColor="text1"/>
          <w:sz w:val="24"/>
          <w:szCs w:val="24"/>
          <w:lang w:val="ro-RO"/>
        </w:rPr>
        <w:t xml:space="preserve">a </w:t>
      </w:r>
      <w:r w:rsidR="00B603AC" w:rsidRPr="00F6754E">
        <w:rPr>
          <w:rFonts w:ascii="Times New Roman" w:hAnsi="Times New Roman" w:cs="Times New Roman"/>
          <w:b/>
          <w:bCs/>
          <w:color w:val="000000" w:themeColor="text1"/>
          <w:sz w:val="24"/>
          <w:szCs w:val="24"/>
          <w:lang w:val="ro-RO"/>
        </w:rPr>
        <w:t>a)</w:t>
      </w:r>
      <w:r w:rsidR="00010274" w:rsidRPr="00F6754E">
        <w:rPr>
          <w:rFonts w:ascii="Times New Roman" w:hAnsi="Times New Roman" w:cs="Times New Roman"/>
          <w:b/>
          <w:bCs/>
          <w:color w:val="000000" w:themeColor="text1"/>
          <w:sz w:val="24"/>
          <w:szCs w:val="24"/>
          <w:lang w:val="ro-RO"/>
        </w:rPr>
        <w:t xml:space="preserve"> </w:t>
      </w:r>
      <w:r w:rsidR="00260F6A" w:rsidRPr="00F6754E">
        <w:rPr>
          <w:rFonts w:ascii="Times New Roman" w:hAnsi="Times New Roman" w:cs="Times New Roman"/>
          <w:b/>
          <w:bCs/>
          <w:color w:val="000000" w:themeColor="text1"/>
          <w:sz w:val="24"/>
          <w:szCs w:val="24"/>
          <w:lang w:val="ro-RO"/>
        </w:rPr>
        <w:t>se modifică și v</w:t>
      </w:r>
      <w:r w:rsidR="00455407" w:rsidRPr="00F6754E">
        <w:rPr>
          <w:rFonts w:ascii="Times New Roman" w:hAnsi="Times New Roman" w:cs="Times New Roman"/>
          <w:b/>
          <w:bCs/>
          <w:color w:val="000000" w:themeColor="text1"/>
          <w:sz w:val="24"/>
          <w:szCs w:val="24"/>
          <w:lang w:val="ro-RO"/>
        </w:rPr>
        <w:t xml:space="preserve">a </w:t>
      </w:r>
      <w:r w:rsidR="00260F6A" w:rsidRPr="00F6754E">
        <w:rPr>
          <w:rFonts w:ascii="Times New Roman" w:hAnsi="Times New Roman" w:cs="Times New Roman"/>
          <w:b/>
          <w:bCs/>
          <w:color w:val="000000" w:themeColor="text1"/>
          <w:sz w:val="24"/>
          <w:szCs w:val="24"/>
          <w:lang w:val="ro-RO"/>
        </w:rPr>
        <w:t>avea urmă</w:t>
      </w:r>
      <w:r w:rsidR="00B603AC" w:rsidRPr="00F6754E">
        <w:rPr>
          <w:rFonts w:ascii="Times New Roman" w:hAnsi="Times New Roman" w:cs="Times New Roman"/>
          <w:b/>
          <w:bCs/>
          <w:color w:val="000000" w:themeColor="text1"/>
          <w:sz w:val="24"/>
          <w:szCs w:val="24"/>
          <w:lang w:val="ro-RO"/>
        </w:rPr>
        <w:t>torul cuprins:</w:t>
      </w:r>
    </w:p>
    <w:p w14:paraId="0F4E96C2" w14:textId="5FA52215" w:rsidR="00B603AC" w:rsidRPr="00F6754E" w:rsidRDefault="00F82098" w:rsidP="00B603AC">
      <w:pPr>
        <w:ind w:left="709"/>
        <w:jc w:val="both"/>
        <w:rPr>
          <w:rFonts w:ascii="Times New Roman" w:hAnsi="Times New Roman" w:cs="Times New Roman"/>
          <w:sz w:val="24"/>
          <w:szCs w:val="24"/>
          <w:lang w:val="ro-RO"/>
        </w:rPr>
      </w:pPr>
      <w:r w:rsidRPr="00F6754E">
        <w:rPr>
          <w:rFonts w:ascii="Times New Roman" w:hAnsi="Times New Roman" w:cs="Times New Roman"/>
          <w:sz w:val="24"/>
          <w:szCs w:val="24"/>
          <w:lang w:val="ro-RO"/>
        </w:rPr>
        <w:t>„</w:t>
      </w:r>
      <w:r w:rsidR="00B603AC" w:rsidRPr="00F6754E">
        <w:rPr>
          <w:rFonts w:ascii="Times New Roman" w:hAnsi="Times New Roman" w:cs="Times New Roman"/>
          <w:sz w:val="24"/>
          <w:szCs w:val="24"/>
          <w:lang w:val="ro-RO"/>
        </w:rPr>
        <w:t>a) elementele tehnice necesare în vederea instalării perdelelor forestiere de protecţie: orientarea, lăţimea şi distanţa dintre perdelele forestiere de protecţie, schemele de plantare, speciile indicate pentru împădurire, precum și accesul sau servitutea la coridorul de expropriere și la terenurile limitrofe acestuia</w:t>
      </w:r>
      <w:r w:rsidRPr="00F6754E">
        <w:rPr>
          <w:rFonts w:ascii="Times New Roman" w:hAnsi="Times New Roman" w:cs="Times New Roman"/>
          <w:sz w:val="24"/>
          <w:szCs w:val="24"/>
          <w:lang w:val="ro-RO"/>
        </w:rPr>
        <w:t>.”</w:t>
      </w:r>
    </w:p>
    <w:p w14:paraId="4542237C" w14:textId="00CD19D7" w:rsidR="00305179" w:rsidRPr="00F6754E" w:rsidRDefault="00D91994" w:rsidP="00380C72">
      <w:pPr>
        <w:ind w:left="709"/>
        <w:jc w:val="both"/>
        <w:rPr>
          <w:rFonts w:ascii="Times New Roman" w:hAnsi="Times New Roman" w:cs="Times New Roman"/>
          <w:b/>
          <w:bCs/>
          <w:color w:val="000000" w:themeColor="text1"/>
          <w:sz w:val="24"/>
          <w:szCs w:val="24"/>
          <w:lang w:val="ro-RO"/>
        </w:rPr>
      </w:pPr>
      <w:r w:rsidRPr="00F6754E">
        <w:rPr>
          <w:rFonts w:ascii="Times New Roman" w:hAnsi="Times New Roman" w:cs="Times New Roman"/>
          <w:b/>
          <w:bCs/>
          <w:color w:val="000000" w:themeColor="text1"/>
          <w:sz w:val="24"/>
          <w:szCs w:val="24"/>
          <w:lang w:val="ro-RO"/>
        </w:rPr>
        <w:t>8</w:t>
      </w:r>
      <w:r w:rsidR="008554B7" w:rsidRPr="00F6754E">
        <w:rPr>
          <w:rFonts w:ascii="Times New Roman" w:hAnsi="Times New Roman" w:cs="Times New Roman"/>
          <w:b/>
          <w:bCs/>
          <w:color w:val="000000" w:themeColor="text1"/>
          <w:sz w:val="24"/>
          <w:szCs w:val="24"/>
          <w:lang w:val="ro-RO"/>
        </w:rPr>
        <w:t>.</w:t>
      </w:r>
      <w:r w:rsidR="009D5737" w:rsidRPr="00F6754E">
        <w:rPr>
          <w:rFonts w:ascii="Times New Roman" w:hAnsi="Times New Roman" w:cs="Times New Roman"/>
          <w:b/>
          <w:bCs/>
          <w:color w:val="000000" w:themeColor="text1"/>
          <w:sz w:val="24"/>
          <w:szCs w:val="24"/>
          <w:lang w:val="ro-RO"/>
        </w:rPr>
        <w:t xml:space="preserve"> </w:t>
      </w:r>
      <w:r w:rsidR="00305179" w:rsidRPr="00F6754E">
        <w:rPr>
          <w:rFonts w:ascii="Times New Roman" w:hAnsi="Times New Roman" w:cs="Times New Roman"/>
          <w:b/>
          <w:bCs/>
          <w:color w:val="000000" w:themeColor="text1"/>
          <w:sz w:val="24"/>
          <w:szCs w:val="24"/>
          <w:lang w:val="ro-RO"/>
        </w:rPr>
        <w:t>La articolul 7</w:t>
      </w:r>
      <w:r w:rsidR="00890561" w:rsidRPr="00F6754E">
        <w:rPr>
          <w:rFonts w:ascii="Times New Roman" w:hAnsi="Times New Roman" w:cs="Times New Roman"/>
          <w:b/>
          <w:bCs/>
          <w:color w:val="000000" w:themeColor="text1"/>
          <w:sz w:val="24"/>
          <w:szCs w:val="24"/>
          <w:lang w:val="ro-RO"/>
        </w:rPr>
        <w:t>,</w:t>
      </w:r>
      <w:r w:rsidR="00305179" w:rsidRPr="00F6754E">
        <w:rPr>
          <w:rFonts w:ascii="Times New Roman" w:hAnsi="Times New Roman" w:cs="Times New Roman"/>
          <w:b/>
          <w:bCs/>
          <w:color w:val="000000" w:themeColor="text1"/>
          <w:sz w:val="24"/>
          <w:szCs w:val="24"/>
          <w:lang w:val="ro-RO"/>
        </w:rPr>
        <w:t xml:space="preserve"> după alineatul (4) se introduce un nou alineat</w:t>
      </w:r>
      <w:r w:rsidR="00BF317E" w:rsidRPr="00F6754E">
        <w:rPr>
          <w:rFonts w:ascii="Times New Roman" w:hAnsi="Times New Roman" w:cs="Times New Roman"/>
          <w:b/>
          <w:bCs/>
          <w:color w:val="000000" w:themeColor="text1"/>
          <w:sz w:val="24"/>
          <w:szCs w:val="24"/>
          <w:lang w:val="ro-RO"/>
        </w:rPr>
        <w:t>, alin.</w:t>
      </w:r>
      <w:r w:rsidR="007A22F1" w:rsidRPr="00F6754E">
        <w:rPr>
          <w:rFonts w:ascii="Times New Roman" w:hAnsi="Times New Roman" w:cs="Times New Roman"/>
          <w:b/>
          <w:bCs/>
          <w:color w:val="000000" w:themeColor="text1"/>
          <w:sz w:val="24"/>
          <w:szCs w:val="24"/>
          <w:lang w:val="ro-RO"/>
        </w:rPr>
        <w:t xml:space="preserve"> </w:t>
      </w:r>
      <w:r w:rsidR="00305179" w:rsidRPr="00F6754E">
        <w:rPr>
          <w:rFonts w:ascii="Times New Roman" w:hAnsi="Times New Roman" w:cs="Times New Roman"/>
          <w:b/>
          <w:bCs/>
          <w:color w:val="000000" w:themeColor="text1"/>
          <w:sz w:val="24"/>
          <w:szCs w:val="24"/>
          <w:lang w:val="ro-RO"/>
        </w:rPr>
        <w:t>(4</w:t>
      </w:r>
      <w:r w:rsidR="00305179" w:rsidRPr="00F6754E">
        <w:rPr>
          <w:rFonts w:ascii="Times New Roman" w:hAnsi="Times New Roman" w:cs="Times New Roman"/>
          <w:b/>
          <w:bCs/>
          <w:color w:val="000000" w:themeColor="text1"/>
          <w:sz w:val="24"/>
          <w:szCs w:val="24"/>
          <w:vertAlign w:val="superscript"/>
          <w:lang w:val="ro-RO"/>
        </w:rPr>
        <w:t>1</w:t>
      </w:r>
      <w:r w:rsidR="00305179" w:rsidRPr="00F6754E">
        <w:rPr>
          <w:rFonts w:ascii="Times New Roman" w:hAnsi="Times New Roman" w:cs="Times New Roman"/>
          <w:b/>
          <w:bCs/>
          <w:color w:val="000000" w:themeColor="text1"/>
          <w:sz w:val="24"/>
          <w:szCs w:val="24"/>
          <w:lang w:val="ro-RO"/>
        </w:rPr>
        <w:t xml:space="preserve">) </w:t>
      </w:r>
      <w:r w:rsidR="00BF317E" w:rsidRPr="00F6754E">
        <w:rPr>
          <w:rFonts w:ascii="Times New Roman" w:hAnsi="Times New Roman" w:cs="Times New Roman"/>
          <w:b/>
          <w:bCs/>
          <w:color w:val="000000" w:themeColor="text1"/>
          <w:sz w:val="24"/>
          <w:szCs w:val="24"/>
          <w:lang w:val="ro-RO"/>
        </w:rPr>
        <w:t xml:space="preserve">cu </w:t>
      </w:r>
      <w:r w:rsidR="00305179" w:rsidRPr="00F6754E">
        <w:rPr>
          <w:rFonts w:ascii="Times New Roman" w:hAnsi="Times New Roman" w:cs="Times New Roman"/>
          <w:b/>
          <w:bCs/>
          <w:color w:val="000000" w:themeColor="text1"/>
          <w:sz w:val="24"/>
          <w:szCs w:val="24"/>
          <w:lang w:val="ro-RO"/>
        </w:rPr>
        <w:t>următorul cuprins:</w:t>
      </w:r>
    </w:p>
    <w:p w14:paraId="119ED0F4" w14:textId="0B070466" w:rsidR="00305179" w:rsidRPr="00F6754E" w:rsidRDefault="009D5737" w:rsidP="00380C72">
      <w:pPr>
        <w:ind w:left="709"/>
        <w:jc w:val="both"/>
        <w:rPr>
          <w:rFonts w:ascii="Times New Roman" w:hAnsi="Times New Roman" w:cs="Times New Roman"/>
          <w:sz w:val="24"/>
          <w:szCs w:val="24"/>
          <w:lang w:val="ro-RO"/>
        </w:rPr>
      </w:pPr>
      <w:r w:rsidRPr="00F6754E">
        <w:rPr>
          <w:rFonts w:ascii="Times New Roman" w:hAnsi="Times New Roman" w:cs="Times New Roman"/>
          <w:sz w:val="24"/>
          <w:szCs w:val="24"/>
          <w:lang w:val="ro-RO"/>
        </w:rPr>
        <w:t>„</w:t>
      </w:r>
      <w:r w:rsidR="00305179" w:rsidRPr="00F6754E">
        <w:rPr>
          <w:rFonts w:ascii="Times New Roman" w:hAnsi="Times New Roman" w:cs="Times New Roman"/>
          <w:sz w:val="24"/>
          <w:szCs w:val="24"/>
          <w:lang w:val="ro-RO"/>
        </w:rPr>
        <w:t>(4</w:t>
      </w:r>
      <w:r w:rsidR="00305179" w:rsidRPr="00F6754E">
        <w:rPr>
          <w:rFonts w:ascii="Times New Roman" w:hAnsi="Times New Roman" w:cs="Times New Roman"/>
          <w:sz w:val="24"/>
          <w:szCs w:val="24"/>
          <w:vertAlign w:val="superscript"/>
          <w:lang w:val="ro-RO"/>
        </w:rPr>
        <w:t>1</w:t>
      </w:r>
      <w:r w:rsidR="00305179" w:rsidRPr="00F6754E">
        <w:rPr>
          <w:rFonts w:ascii="Times New Roman" w:hAnsi="Times New Roman" w:cs="Times New Roman"/>
          <w:sz w:val="24"/>
          <w:szCs w:val="24"/>
          <w:lang w:val="ro-RO"/>
        </w:rPr>
        <w:t xml:space="preserve">) Este interzisă, după </w:t>
      </w:r>
      <w:r w:rsidR="007E0899" w:rsidRPr="00F6754E">
        <w:rPr>
          <w:rFonts w:ascii="Times New Roman" w:hAnsi="Times New Roman" w:cs="Times New Roman"/>
          <w:sz w:val="24"/>
          <w:szCs w:val="24"/>
          <w:lang w:val="ro-RO"/>
        </w:rPr>
        <w:t>nota</w:t>
      </w:r>
      <w:r w:rsidR="007E0899">
        <w:rPr>
          <w:rFonts w:ascii="Times New Roman" w:hAnsi="Times New Roman" w:cs="Times New Roman"/>
          <w:sz w:val="24"/>
          <w:szCs w:val="24"/>
          <w:lang w:val="ro-RO"/>
        </w:rPr>
        <w:t>r</w:t>
      </w:r>
      <w:r w:rsidR="007E0899" w:rsidRPr="00F6754E">
        <w:rPr>
          <w:rFonts w:ascii="Times New Roman" w:hAnsi="Times New Roman" w:cs="Times New Roman"/>
          <w:sz w:val="24"/>
          <w:szCs w:val="24"/>
          <w:lang w:val="ro-RO"/>
        </w:rPr>
        <w:t xml:space="preserve">ea </w:t>
      </w:r>
      <w:r w:rsidR="00305179" w:rsidRPr="00F6754E">
        <w:rPr>
          <w:rFonts w:ascii="Times New Roman" w:hAnsi="Times New Roman" w:cs="Times New Roman"/>
          <w:sz w:val="24"/>
          <w:szCs w:val="24"/>
          <w:lang w:val="ro-RO"/>
        </w:rPr>
        <w:t xml:space="preserve">în cartea funciară </w:t>
      </w:r>
      <w:r w:rsidR="007E0899" w:rsidRPr="00F6754E">
        <w:rPr>
          <w:rFonts w:ascii="Times New Roman" w:hAnsi="Times New Roman" w:cs="Times New Roman"/>
          <w:sz w:val="24"/>
          <w:szCs w:val="24"/>
          <w:lang w:val="ro-RO"/>
        </w:rPr>
        <w:t>pre</w:t>
      </w:r>
      <w:r w:rsidR="007E0899">
        <w:rPr>
          <w:rFonts w:ascii="Times New Roman" w:hAnsi="Times New Roman" w:cs="Times New Roman"/>
          <w:sz w:val="24"/>
          <w:szCs w:val="24"/>
          <w:lang w:val="ro-RO"/>
        </w:rPr>
        <w:t xml:space="preserve">văzută </w:t>
      </w:r>
      <w:r w:rsidR="00305179" w:rsidRPr="00F6754E">
        <w:rPr>
          <w:rFonts w:ascii="Times New Roman" w:hAnsi="Times New Roman" w:cs="Times New Roman"/>
          <w:sz w:val="24"/>
          <w:szCs w:val="24"/>
          <w:lang w:val="ro-RO"/>
        </w:rPr>
        <w:t>la alin. (4), includerea în intravilanul localităților a terenurilor agricole pe care urmează să se realizeze perdelele forestiere de protecție”.</w:t>
      </w:r>
    </w:p>
    <w:p w14:paraId="16BE7D9F" w14:textId="71E41C20" w:rsidR="007B19BA" w:rsidRPr="00F6754E" w:rsidRDefault="00D91994" w:rsidP="00380C72">
      <w:pPr>
        <w:ind w:left="709"/>
        <w:jc w:val="both"/>
        <w:rPr>
          <w:rFonts w:ascii="Times New Roman" w:hAnsi="Times New Roman" w:cs="Times New Roman"/>
          <w:b/>
          <w:bCs/>
          <w:color w:val="000000" w:themeColor="text1"/>
          <w:sz w:val="24"/>
          <w:szCs w:val="24"/>
          <w:lang w:val="ro-RO"/>
        </w:rPr>
      </w:pPr>
      <w:r w:rsidRPr="00F6754E">
        <w:rPr>
          <w:rFonts w:ascii="Times New Roman" w:hAnsi="Times New Roman" w:cs="Times New Roman"/>
          <w:b/>
          <w:bCs/>
          <w:color w:val="000000" w:themeColor="text1"/>
          <w:sz w:val="24"/>
          <w:szCs w:val="24"/>
          <w:lang w:val="ro-RO"/>
        </w:rPr>
        <w:t>9</w:t>
      </w:r>
      <w:r w:rsidR="007B19BA" w:rsidRPr="00F6754E">
        <w:rPr>
          <w:rFonts w:ascii="Times New Roman" w:hAnsi="Times New Roman" w:cs="Times New Roman"/>
          <w:b/>
          <w:bCs/>
          <w:color w:val="000000" w:themeColor="text1"/>
          <w:sz w:val="24"/>
          <w:szCs w:val="24"/>
          <w:lang w:val="ro-RO"/>
        </w:rPr>
        <w:t>. La articolul 25</w:t>
      </w:r>
      <w:r w:rsidR="007E0899">
        <w:rPr>
          <w:rFonts w:ascii="Times New Roman" w:hAnsi="Times New Roman" w:cs="Times New Roman"/>
          <w:b/>
          <w:bCs/>
          <w:color w:val="000000" w:themeColor="text1"/>
          <w:sz w:val="24"/>
          <w:szCs w:val="24"/>
          <w:lang w:val="ro-RO"/>
        </w:rPr>
        <w:t>,</w:t>
      </w:r>
      <w:r w:rsidR="007B19BA" w:rsidRPr="00F6754E">
        <w:rPr>
          <w:rFonts w:ascii="Times New Roman" w:hAnsi="Times New Roman" w:cs="Times New Roman"/>
          <w:b/>
          <w:bCs/>
          <w:color w:val="000000" w:themeColor="text1"/>
          <w:sz w:val="24"/>
          <w:szCs w:val="24"/>
          <w:lang w:val="ro-RO"/>
        </w:rPr>
        <w:t xml:space="preserve"> alineatul </w:t>
      </w:r>
      <w:r w:rsidR="00497FF1" w:rsidRPr="00F6754E">
        <w:rPr>
          <w:rFonts w:ascii="Times New Roman" w:hAnsi="Times New Roman" w:cs="Times New Roman"/>
          <w:b/>
          <w:bCs/>
          <w:color w:val="000000" w:themeColor="text1"/>
          <w:sz w:val="24"/>
          <w:szCs w:val="24"/>
          <w:lang w:val="ro-RO"/>
        </w:rPr>
        <w:t>(</w:t>
      </w:r>
      <w:r w:rsidR="007B19BA" w:rsidRPr="00F6754E">
        <w:rPr>
          <w:rFonts w:ascii="Times New Roman" w:hAnsi="Times New Roman" w:cs="Times New Roman"/>
          <w:b/>
          <w:bCs/>
          <w:color w:val="000000" w:themeColor="text1"/>
          <w:sz w:val="24"/>
          <w:szCs w:val="24"/>
          <w:lang w:val="ro-RO"/>
        </w:rPr>
        <w:t>3</w:t>
      </w:r>
      <w:r w:rsidR="00497FF1" w:rsidRPr="00F6754E">
        <w:rPr>
          <w:rFonts w:ascii="Times New Roman" w:hAnsi="Times New Roman" w:cs="Times New Roman"/>
          <w:b/>
          <w:bCs/>
          <w:color w:val="000000" w:themeColor="text1"/>
          <w:sz w:val="24"/>
          <w:szCs w:val="24"/>
          <w:lang w:val="ro-RO"/>
        </w:rPr>
        <w:t>)</w:t>
      </w:r>
      <w:r w:rsidR="006C6543" w:rsidRPr="00F6754E">
        <w:rPr>
          <w:rFonts w:ascii="Times New Roman" w:hAnsi="Times New Roman" w:cs="Times New Roman"/>
          <w:b/>
          <w:bCs/>
          <w:color w:val="000000" w:themeColor="text1"/>
          <w:sz w:val="24"/>
          <w:szCs w:val="24"/>
          <w:lang w:val="ro-RO"/>
        </w:rPr>
        <w:t xml:space="preserve"> se modifică și</w:t>
      </w:r>
      <w:r w:rsidR="00497FF1" w:rsidRPr="00F6754E">
        <w:rPr>
          <w:rFonts w:ascii="Times New Roman" w:hAnsi="Times New Roman" w:cs="Times New Roman"/>
          <w:b/>
          <w:bCs/>
          <w:color w:val="000000" w:themeColor="text1"/>
          <w:sz w:val="24"/>
          <w:szCs w:val="24"/>
          <w:lang w:val="ro-RO"/>
        </w:rPr>
        <w:t xml:space="preserve"> </w:t>
      </w:r>
      <w:r w:rsidR="007B19BA" w:rsidRPr="00F6754E">
        <w:rPr>
          <w:rFonts w:ascii="Times New Roman" w:hAnsi="Times New Roman" w:cs="Times New Roman"/>
          <w:b/>
          <w:bCs/>
          <w:color w:val="000000" w:themeColor="text1"/>
          <w:sz w:val="24"/>
          <w:szCs w:val="24"/>
          <w:lang w:val="ro-RO"/>
        </w:rPr>
        <w:t>va avea următorul cuprins:</w:t>
      </w:r>
    </w:p>
    <w:p w14:paraId="5641A177" w14:textId="27407CD2" w:rsidR="007B19BA" w:rsidRPr="00F6754E" w:rsidRDefault="007B19BA" w:rsidP="00380C72">
      <w:pPr>
        <w:ind w:left="709"/>
        <w:jc w:val="both"/>
        <w:rPr>
          <w:rFonts w:ascii="Times New Roman" w:hAnsi="Times New Roman" w:cs="Times New Roman"/>
          <w:sz w:val="24"/>
          <w:szCs w:val="24"/>
          <w:lang w:val="ro-RO"/>
        </w:rPr>
      </w:pPr>
      <w:r w:rsidRPr="00F6754E">
        <w:rPr>
          <w:rFonts w:ascii="Times New Roman" w:hAnsi="Times New Roman" w:cs="Times New Roman"/>
          <w:sz w:val="24"/>
          <w:szCs w:val="24"/>
          <w:lang w:val="ro-RO"/>
        </w:rPr>
        <w:t xml:space="preserve">„(3) La solicitarea proprietarilor de perdele forestiere de protecţie, ocolul silvic nominalizat pe teritoriul administrativ al localității pe care sunt amplasate acestea, va asigura paza şi gospodărirea vegetaţiei forestiere respective, pe bază de contracte </w:t>
      </w:r>
      <w:r w:rsidR="00F328A1" w:rsidRPr="00F6754E">
        <w:rPr>
          <w:rFonts w:ascii="Times New Roman" w:hAnsi="Times New Roman" w:cs="Times New Roman"/>
          <w:sz w:val="24"/>
          <w:szCs w:val="24"/>
          <w:lang w:val="ro-RO"/>
        </w:rPr>
        <w:t>de prestări servicii</w:t>
      </w:r>
      <w:r w:rsidRPr="00F6754E">
        <w:rPr>
          <w:rFonts w:ascii="Times New Roman" w:hAnsi="Times New Roman" w:cs="Times New Roman"/>
          <w:sz w:val="24"/>
          <w:szCs w:val="24"/>
          <w:lang w:val="ro-RO"/>
        </w:rPr>
        <w:t xml:space="preserve"> încheiate cu solicitanţii.</w:t>
      </w:r>
      <w:r w:rsidR="00C60A82" w:rsidRPr="00F6754E">
        <w:rPr>
          <w:rFonts w:ascii="Times New Roman" w:hAnsi="Times New Roman" w:cs="Times New Roman"/>
          <w:sz w:val="24"/>
          <w:szCs w:val="24"/>
          <w:lang w:val="ro-RO"/>
        </w:rPr>
        <w:t>”</w:t>
      </w:r>
    </w:p>
    <w:p w14:paraId="1D0E2917" w14:textId="7E569B39" w:rsidR="00497FF1" w:rsidRPr="00F6754E" w:rsidRDefault="00C17B50" w:rsidP="00380C72">
      <w:pPr>
        <w:ind w:left="709"/>
        <w:jc w:val="both"/>
        <w:rPr>
          <w:rFonts w:ascii="Times New Roman" w:hAnsi="Times New Roman" w:cs="Times New Roman"/>
          <w:b/>
          <w:bCs/>
          <w:sz w:val="24"/>
          <w:szCs w:val="24"/>
          <w:lang w:val="ro-RO"/>
        </w:rPr>
      </w:pPr>
      <w:r w:rsidRPr="00F6754E">
        <w:rPr>
          <w:rFonts w:ascii="Times New Roman" w:hAnsi="Times New Roman" w:cs="Times New Roman"/>
          <w:b/>
          <w:bCs/>
          <w:sz w:val="24"/>
          <w:szCs w:val="24"/>
          <w:lang w:val="ro-RO"/>
        </w:rPr>
        <w:t>1</w:t>
      </w:r>
      <w:r w:rsidR="00DB578A" w:rsidRPr="00F6754E">
        <w:rPr>
          <w:rFonts w:ascii="Times New Roman" w:hAnsi="Times New Roman" w:cs="Times New Roman"/>
          <w:b/>
          <w:bCs/>
          <w:sz w:val="24"/>
          <w:szCs w:val="24"/>
          <w:lang w:val="ro-RO"/>
        </w:rPr>
        <w:t>0</w:t>
      </w:r>
      <w:r w:rsidR="00497FF1" w:rsidRPr="00F6754E">
        <w:rPr>
          <w:rFonts w:ascii="Times New Roman" w:hAnsi="Times New Roman" w:cs="Times New Roman"/>
          <w:b/>
          <w:bCs/>
          <w:sz w:val="24"/>
          <w:szCs w:val="24"/>
          <w:lang w:val="ro-RO"/>
        </w:rPr>
        <w:t xml:space="preserve">. </w:t>
      </w:r>
      <w:r w:rsidR="00230CB7">
        <w:rPr>
          <w:rFonts w:ascii="Times New Roman" w:hAnsi="Times New Roman" w:cs="Times New Roman"/>
          <w:b/>
          <w:bCs/>
          <w:sz w:val="24"/>
          <w:szCs w:val="24"/>
          <w:lang w:val="ro-RO"/>
        </w:rPr>
        <w:t>A</w:t>
      </w:r>
      <w:r w:rsidR="00497FF1" w:rsidRPr="00F6754E">
        <w:rPr>
          <w:rFonts w:ascii="Times New Roman" w:hAnsi="Times New Roman" w:cs="Times New Roman"/>
          <w:b/>
          <w:bCs/>
          <w:sz w:val="24"/>
          <w:szCs w:val="24"/>
          <w:lang w:val="ro-RO"/>
        </w:rPr>
        <w:t>rticolul 28</w:t>
      </w:r>
      <w:r w:rsidR="00230CB7">
        <w:rPr>
          <w:rFonts w:ascii="Times New Roman" w:hAnsi="Times New Roman" w:cs="Times New Roman"/>
          <w:b/>
          <w:bCs/>
          <w:sz w:val="24"/>
          <w:szCs w:val="24"/>
          <w:lang w:val="ro-RO"/>
        </w:rPr>
        <w:t xml:space="preserve"> </w:t>
      </w:r>
      <w:r w:rsidR="006C6543" w:rsidRPr="00F6754E">
        <w:rPr>
          <w:rFonts w:ascii="Times New Roman" w:hAnsi="Times New Roman" w:cs="Times New Roman"/>
          <w:b/>
          <w:bCs/>
          <w:sz w:val="24"/>
          <w:szCs w:val="24"/>
          <w:lang w:val="ro-RO"/>
        </w:rPr>
        <w:t xml:space="preserve">se modifică și </w:t>
      </w:r>
      <w:r w:rsidR="00230CB7" w:rsidRPr="00F6754E">
        <w:rPr>
          <w:rFonts w:ascii="Times New Roman" w:hAnsi="Times New Roman" w:cs="Times New Roman"/>
          <w:b/>
          <w:bCs/>
          <w:sz w:val="24"/>
          <w:szCs w:val="24"/>
          <w:lang w:val="ro-RO"/>
        </w:rPr>
        <w:t>v</w:t>
      </w:r>
      <w:r w:rsidR="00230CB7">
        <w:rPr>
          <w:rFonts w:ascii="Times New Roman" w:hAnsi="Times New Roman" w:cs="Times New Roman"/>
          <w:b/>
          <w:bCs/>
          <w:sz w:val="24"/>
          <w:szCs w:val="24"/>
          <w:lang w:val="ro-RO"/>
        </w:rPr>
        <w:t>a</w:t>
      </w:r>
      <w:r w:rsidR="00230CB7" w:rsidRPr="00F6754E">
        <w:rPr>
          <w:rFonts w:ascii="Times New Roman" w:hAnsi="Times New Roman" w:cs="Times New Roman"/>
          <w:b/>
          <w:bCs/>
          <w:sz w:val="24"/>
          <w:szCs w:val="24"/>
          <w:lang w:val="ro-RO"/>
        </w:rPr>
        <w:t xml:space="preserve"> </w:t>
      </w:r>
      <w:r w:rsidR="00497FF1" w:rsidRPr="00F6754E">
        <w:rPr>
          <w:rFonts w:ascii="Times New Roman" w:hAnsi="Times New Roman" w:cs="Times New Roman"/>
          <w:b/>
          <w:bCs/>
          <w:sz w:val="24"/>
          <w:szCs w:val="24"/>
          <w:lang w:val="ro-RO"/>
        </w:rPr>
        <w:t>avea următorul cuprins:</w:t>
      </w:r>
    </w:p>
    <w:p w14:paraId="2264B360" w14:textId="5B8DC7DA" w:rsidR="00497FF1" w:rsidRPr="00F6754E" w:rsidRDefault="00497FF1" w:rsidP="00380C72">
      <w:pPr>
        <w:ind w:left="709"/>
        <w:jc w:val="both"/>
        <w:rPr>
          <w:rFonts w:ascii="Times New Roman" w:hAnsi="Times New Roman" w:cs="Times New Roman"/>
          <w:sz w:val="24"/>
          <w:szCs w:val="24"/>
          <w:lang w:val="ro-RO"/>
        </w:rPr>
      </w:pPr>
      <w:r w:rsidRPr="00F6754E">
        <w:rPr>
          <w:rFonts w:ascii="Times New Roman" w:hAnsi="Times New Roman" w:cs="Times New Roman"/>
          <w:sz w:val="24"/>
          <w:szCs w:val="24"/>
          <w:lang w:val="ro-RO"/>
        </w:rPr>
        <w:t>„(1) Recoltarea materialului lemnos din perdelele forestiere de protecţie este permisă numai cu marcarea prealabilă, contra cost, de către ocolul silvic a arborilor de extras, iar transportul acestuia pe drumurile publice se face numai pe baza documentelor legale de proveniență a materialului lemnos.</w:t>
      </w:r>
    </w:p>
    <w:p w14:paraId="50B6FDD3" w14:textId="737CD6E8" w:rsidR="00F5741B" w:rsidRPr="00F6754E" w:rsidRDefault="00F5741B" w:rsidP="00380C72">
      <w:pPr>
        <w:ind w:left="709"/>
        <w:jc w:val="both"/>
        <w:rPr>
          <w:rFonts w:ascii="Times New Roman" w:hAnsi="Times New Roman" w:cs="Times New Roman"/>
          <w:sz w:val="24"/>
          <w:szCs w:val="24"/>
          <w:lang w:val="ro-RO"/>
        </w:rPr>
      </w:pPr>
      <w:r w:rsidRPr="00F6754E">
        <w:rPr>
          <w:rFonts w:ascii="Times New Roman" w:hAnsi="Times New Roman" w:cs="Times New Roman"/>
          <w:sz w:val="24"/>
          <w:szCs w:val="24"/>
          <w:lang w:val="ro-RO"/>
        </w:rPr>
        <w:lastRenderedPageBreak/>
        <w:t xml:space="preserve">(2) Materialul lemnos subţire, cu diametrul sub 10 cm </w:t>
      </w:r>
      <w:r w:rsidR="00975465" w:rsidRPr="00F6754E">
        <w:rPr>
          <w:rFonts w:ascii="Times New Roman" w:hAnsi="Times New Roman" w:cs="Times New Roman"/>
          <w:sz w:val="24"/>
          <w:szCs w:val="24"/>
          <w:lang w:val="ro-RO"/>
        </w:rPr>
        <w:t>la</w:t>
      </w:r>
      <w:r w:rsidRPr="00F6754E">
        <w:rPr>
          <w:rFonts w:ascii="Times New Roman" w:hAnsi="Times New Roman" w:cs="Times New Roman"/>
          <w:sz w:val="24"/>
          <w:szCs w:val="24"/>
          <w:lang w:val="ro-RO"/>
        </w:rPr>
        <w:t xml:space="preserve"> cioată, se va extrage sub îndrumarea personalului silvic, fără marcarea prealabilă a acestuia.”</w:t>
      </w:r>
    </w:p>
    <w:p w14:paraId="69EC3AD7" w14:textId="45161160" w:rsidR="000826E5" w:rsidRPr="00F6754E" w:rsidRDefault="00C17B50" w:rsidP="00380C72">
      <w:pPr>
        <w:ind w:left="709"/>
        <w:jc w:val="both"/>
        <w:rPr>
          <w:rFonts w:ascii="Times New Roman" w:hAnsi="Times New Roman" w:cs="Times New Roman"/>
          <w:b/>
          <w:bCs/>
          <w:sz w:val="24"/>
          <w:szCs w:val="24"/>
          <w:lang w:val="ro-RO"/>
        </w:rPr>
      </w:pPr>
      <w:r w:rsidRPr="00F6754E">
        <w:rPr>
          <w:rFonts w:ascii="Times New Roman" w:hAnsi="Times New Roman" w:cs="Times New Roman"/>
          <w:b/>
          <w:bCs/>
          <w:sz w:val="24"/>
          <w:szCs w:val="24"/>
          <w:lang w:val="ro-RO"/>
        </w:rPr>
        <w:t>1</w:t>
      </w:r>
      <w:r w:rsidR="00ED30A3" w:rsidRPr="00F6754E">
        <w:rPr>
          <w:rFonts w:ascii="Times New Roman" w:hAnsi="Times New Roman" w:cs="Times New Roman"/>
          <w:b/>
          <w:bCs/>
          <w:sz w:val="24"/>
          <w:szCs w:val="24"/>
          <w:lang w:val="ro-RO"/>
        </w:rPr>
        <w:t>1</w:t>
      </w:r>
      <w:r w:rsidR="000826E5" w:rsidRPr="00F6754E">
        <w:rPr>
          <w:rFonts w:ascii="Times New Roman" w:hAnsi="Times New Roman" w:cs="Times New Roman"/>
          <w:b/>
          <w:bCs/>
          <w:sz w:val="24"/>
          <w:szCs w:val="24"/>
          <w:lang w:val="ro-RO"/>
        </w:rPr>
        <w:t>.  La articolul 31</w:t>
      </w:r>
      <w:r w:rsidR="00890561" w:rsidRPr="00F6754E">
        <w:rPr>
          <w:rFonts w:ascii="Times New Roman" w:hAnsi="Times New Roman" w:cs="Times New Roman"/>
          <w:b/>
          <w:bCs/>
          <w:sz w:val="24"/>
          <w:szCs w:val="24"/>
          <w:lang w:val="ro-RO"/>
        </w:rPr>
        <w:t>,</w:t>
      </w:r>
      <w:r w:rsidR="000826E5" w:rsidRPr="00F6754E">
        <w:rPr>
          <w:rFonts w:ascii="Times New Roman" w:hAnsi="Times New Roman" w:cs="Times New Roman"/>
          <w:b/>
          <w:bCs/>
          <w:sz w:val="24"/>
          <w:szCs w:val="24"/>
          <w:lang w:val="ro-RO"/>
        </w:rPr>
        <w:t xml:space="preserve"> alineatul</w:t>
      </w:r>
      <w:r w:rsidR="00E34EFD" w:rsidRPr="00F6754E">
        <w:rPr>
          <w:rFonts w:ascii="Times New Roman" w:hAnsi="Times New Roman" w:cs="Times New Roman"/>
          <w:b/>
          <w:bCs/>
          <w:sz w:val="24"/>
          <w:szCs w:val="24"/>
          <w:lang w:val="ro-RO"/>
        </w:rPr>
        <w:t xml:space="preserve"> </w:t>
      </w:r>
      <w:r w:rsidR="000826E5" w:rsidRPr="00F6754E">
        <w:rPr>
          <w:rFonts w:ascii="Times New Roman" w:hAnsi="Times New Roman" w:cs="Times New Roman"/>
          <w:b/>
          <w:bCs/>
          <w:sz w:val="24"/>
          <w:szCs w:val="24"/>
          <w:lang w:val="ro-RO"/>
        </w:rPr>
        <w:t>(1)</w:t>
      </w:r>
      <w:r w:rsidR="006C6543" w:rsidRPr="00F6754E">
        <w:rPr>
          <w:rFonts w:ascii="Times New Roman" w:hAnsi="Times New Roman" w:cs="Times New Roman"/>
          <w:b/>
          <w:bCs/>
          <w:sz w:val="24"/>
          <w:szCs w:val="24"/>
          <w:lang w:val="ro-RO"/>
        </w:rPr>
        <w:t xml:space="preserve"> se modifică și</w:t>
      </w:r>
      <w:r w:rsidR="00E34EFD" w:rsidRPr="00F6754E">
        <w:rPr>
          <w:rFonts w:ascii="Times New Roman" w:hAnsi="Times New Roman" w:cs="Times New Roman"/>
          <w:b/>
          <w:bCs/>
          <w:sz w:val="24"/>
          <w:szCs w:val="24"/>
          <w:lang w:val="ro-RO"/>
        </w:rPr>
        <w:t xml:space="preserve"> va avea următorul cuprins:</w:t>
      </w:r>
    </w:p>
    <w:p w14:paraId="0A6C24B1" w14:textId="77777777" w:rsidR="00F223F0" w:rsidRDefault="00E34EFD" w:rsidP="00380C72">
      <w:pPr>
        <w:spacing w:after="0"/>
        <w:ind w:left="709"/>
        <w:jc w:val="both"/>
        <w:rPr>
          <w:rFonts w:ascii="Times New Roman" w:hAnsi="Times New Roman" w:cs="Times New Roman"/>
          <w:sz w:val="24"/>
          <w:szCs w:val="24"/>
          <w:lang w:val="ro-RO"/>
        </w:rPr>
      </w:pPr>
      <w:r w:rsidRPr="00F6754E">
        <w:rPr>
          <w:rFonts w:ascii="Times New Roman" w:hAnsi="Times New Roman" w:cs="Times New Roman"/>
          <w:sz w:val="24"/>
          <w:szCs w:val="24"/>
          <w:lang w:val="ro-RO"/>
        </w:rPr>
        <w:t>„</w:t>
      </w:r>
      <w:r w:rsidR="000826E5" w:rsidRPr="00F6754E">
        <w:rPr>
          <w:rFonts w:ascii="Times New Roman" w:hAnsi="Times New Roman" w:cs="Times New Roman"/>
          <w:sz w:val="24"/>
          <w:szCs w:val="24"/>
          <w:lang w:val="ro-RO"/>
        </w:rPr>
        <w:t>(1) Sursele de finanţare pentru întocmirea studiilor</w:t>
      </w:r>
      <w:r w:rsidR="00BA53FB" w:rsidRPr="00F6754E">
        <w:rPr>
          <w:rFonts w:ascii="Times New Roman" w:hAnsi="Times New Roman" w:cs="Times New Roman"/>
          <w:sz w:val="24"/>
          <w:szCs w:val="24"/>
          <w:lang w:val="ro-RO"/>
        </w:rPr>
        <w:t xml:space="preserve"> de fundamentare</w:t>
      </w:r>
      <w:r w:rsidR="000826E5" w:rsidRPr="00F6754E">
        <w:rPr>
          <w:rFonts w:ascii="Times New Roman" w:hAnsi="Times New Roman" w:cs="Times New Roman"/>
          <w:sz w:val="24"/>
          <w:szCs w:val="24"/>
          <w:lang w:val="ro-RO"/>
        </w:rPr>
        <w:t>, documentaţiilor tehnico-economice de realizare a perdelelor forestiere de protecţie, precum şi pentru realizarea respectivelor lucrări sunt următoarele:</w:t>
      </w:r>
    </w:p>
    <w:p w14:paraId="1DC76ABB" w14:textId="77777777" w:rsidR="00F223F0" w:rsidRPr="00F223F0" w:rsidRDefault="00F223F0" w:rsidP="00F223F0">
      <w:pPr>
        <w:spacing w:after="0"/>
        <w:ind w:left="709"/>
        <w:jc w:val="both"/>
        <w:rPr>
          <w:rFonts w:ascii="Times New Roman" w:hAnsi="Times New Roman" w:cs="Times New Roman"/>
          <w:sz w:val="24"/>
          <w:szCs w:val="24"/>
          <w:lang w:val="ro-RO"/>
        </w:rPr>
      </w:pPr>
      <w:r w:rsidRPr="00F223F0">
        <w:rPr>
          <w:rFonts w:ascii="Times New Roman" w:hAnsi="Times New Roman" w:cs="Times New Roman"/>
          <w:sz w:val="24"/>
          <w:szCs w:val="24"/>
          <w:lang w:val="ro-RO"/>
        </w:rPr>
        <w:t>a) fondul de ameliorare a fondului funciar şi alocaţii de la bugetul de stat, potrivit art. 91 din Legea nr. 46/2008, cu modificările şi completările ulterioare;</w:t>
      </w:r>
    </w:p>
    <w:p w14:paraId="35547B44" w14:textId="77777777" w:rsidR="00F223F0" w:rsidRPr="00F223F0" w:rsidRDefault="00F223F0" w:rsidP="00F223F0">
      <w:pPr>
        <w:spacing w:after="0"/>
        <w:ind w:left="709"/>
        <w:jc w:val="both"/>
        <w:rPr>
          <w:rFonts w:ascii="Times New Roman" w:hAnsi="Times New Roman" w:cs="Times New Roman"/>
          <w:sz w:val="24"/>
          <w:szCs w:val="24"/>
          <w:lang w:val="ro-RO"/>
        </w:rPr>
      </w:pPr>
      <w:r w:rsidRPr="00F223F0">
        <w:rPr>
          <w:rFonts w:ascii="Times New Roman" w:hAnsi="Times New Roman" w:cs="Times New Roman"/>
          <w:sz w:val="24"/>
          <w:szCs w:val="24"/>
          <w:lang w:val="ro-RO"/>
        </w:rPr>
        <w:t>b) fondul de conservare şi regenerare a pădurilor, constituit potrivit art. 33 din Legea nr. 46/2008, cu modificările şi completările ulterioare;</w:t>
      </w:r>
    </w:p>
    <w:p w14:paraId="5F652F15" w14:textId="77777777" w:rsidR="00F223F0" w:rsidRPr="00F223F0" w:rsidRDefault="00F223F0" w:rsidP="00F223F0">
      <w:pPr>
        <w:spacing w:after="0"/>
        <w:ind w:left="709"/>
        <w:jc w:val="both"/>
        <w:rPr>
          <w:rFonts w:ascii="Times New Roman" w:hAnsi="Times New Roman" w:cs="Times New Roman"/>
          <w:sz w:val="24"/>
          <w:szCs w:val="24"/>
          <w:lang w:val="ro-RO"/>
        </w:rPr>
      </w:pPr>
      <w:r w:rsidRPr="00F223F0">
        <w:rPr>
          <w:rFonts w:ascii="Times New Roman" w:hAnsi="Times New Roman" w:cs="Times New Roman"/>
          <w:sz w:val="24"/>
          <w:szCs w:val="24"/>
          <w:lang w:val="ro-RO"/>
        </w:rPr>
        <w:t>c) fondul pentru mediu;</w:t>
      </w:r>
    </w:p>
    <w:p w14:paraId="7DFB3416" w14:textId="77777777" w:rsidR="00F223F0" w:rsidRPr="00F223F0" w:rsidRDefault="00F223F0" w:rsidP="00F223F0">
      <w:pPr>
        <w:spacing w:after="0"/>
        <w:ind w:left="709"/>
        <w:jc w:val="both"/>
        <w:rPr>
          <w:rFonts w:ascii="Times New Roman" w:hAnsi="Times New Roman" w:cs="Times New Roman"/>
          <w:sz w:val="24"/>
          <w:szCs w:val="24"/>
          <w:lang w:val="ro-RO"/>
        </w:rPr>
      </w:pPr>
      <w:r w:rsidRPr="00F223F0">
        <w:rPr>
          <w:rFonts w:ascii="Times New Roman" w:hAnsi="Times New Roman" w:cs="Times New Roman"/>
          <w:sz w:val="24"/>
          <w:szCs w:val="24"/>
          <w:lang w:val="ro-RO"/>
        </w:rPr>
        <w:t>d) alocaţii de la bugetele locale ale comunelor, oraşelor, municipiilor şi judeţelor;</w:t>
      </w:r>
    </w:p>
    <w:p w14:paraId="05948F2D" w14:textId="77777777" w:rsidR="00F223F0" w:rsidRPr="00F223F0" w:rsidRDefault="00F223F0" w:rsidP="00F223F0">
      <w:pPr>
        <w:spacing w:after="0"/>
        <w:ind w:left="709"/>
        <w:jc w:val="both"/>
        <w:rPr>
          <w:rFonts w:ascii="Times New Roman" w:hAnsi="Times New Roman" w:cs="Times New Roman"/>
          <w:sz w:val="24"/>
          <w:szCs w:val="24"/>
          <w:lang w:val="ro-RO"/>
        </w:rPr>
      </w:pPr>
      <w:r w:rsidRPr="00F223F0">
        <w:rPr>
          <w:rFonts w:ascii="Times New Roman" w:hAnsi="Times New Roman" w:cs="Times New Roman"/>
          <w:sz w:val="24"/>
          <w:szCs w:val="24"/>
          <w:lang w:val="ro-RO"/>
        </w:rPr>
        <w:t>e) sponsorizări de la societăţi reglementate de Legea societăţilor nr. 31/1990, republicată, cu modificările şi completările ulterioare, fundaţii şi altele;</w:t>
      </w:r>
    </w:p>
    <w:p w14:paraId="1356AE8B" w14:textId="77777777" w:rsidR="00F223F0" w:rsidRPr="00F223F0" w:rsidRDefault="00F223F0" w:rsidP="00F223F0">
      <w:pPr>
        <w:spacing w:after="0"/>
        <w:ind w:left="709"/>
        <w:jc w:val="both"/>
        <w:rPr>
          <w:rFonts w:ascii="Times New Roman" w:hAnsi="Times New Roman" w:cs="Times New Roman"/>
          <w:sz w:val="24"/>
          <w:szCs w:val="24"/>
          <w:lang w:val="ro-RO"/>
        </w:rPr>
      </w:pPr>
      <w:r w:rsidRPr="00F223F0">
        <w:rPr>
          <w:rFonts w:ascii="Times New Roman" w:hAnsi="Times New Roman" w:cs="Times New Roman"/>
          <w:sz w:val="24"/>
          <w:szCs w:val="24"/>
          <w:lang w:val="ro-RO"/>
        </w:rPr>
        <w:t>f) surse financiare externe nerambursabile sau creditele externe pe termen lung;</w:t>
      </w:r>
    </w:p>
    <w:p w14:paraId="72A94BB3" w14:textId="77777777" w:rsidR="00F223F0" w:rsidRPr="00F223F0" w:rsidRDefault="00F223F0" w:rsidP="00F223F0">
      <w:pPr>
        <w:spacing w:after="0"/>
        <w:ind w:left="709"/>
        <w:jc w:val="both"/>
        <w:rPr>
          <w:rFonts w:ascii="Times New Roman" w:hAnsi="Times New Roman" w:cs="Times New Roman"/>
          <w:sz w:val="24"/>
          <w:szCs w:val="24"/>
          <w:lang w:val="ro-RO"/>
        </w:rPr>
      </w:pPr>
      <w:r w:rsidRPr="00F223F0">
        <w:rPr>
          <w:rFonts w:ascii="Times New Roman" w:hAnsi="Times New Roman" w:cs="Times New Roman"/>
          <w:sz w:val="24"/>
          <w:szCs w:val="24"/>
          <w:lang w:val="ro-RO"/>
        </w:rPr>
        <w:t>g) contribuţia benevolă a persoanelor fizice sau juridice, interesate de executarea lucrărilor de ameliorare;</w:t>
      </w:r>
    </w:p>
    <w:p w14:paraId="50C97CF6" w14:textId="59837AAE" w:rsidR="000C3E46" w:rsidRDefault="00F223F0" w:rsidP="00F223F0">
      <w:pPr>
        <w:spacing w:after="0"/>
        <w:ind w:left="709"/>
        <w:jc w:val="both"/>
        <w:rPr>
          <w:rFonts w:ascii="Times New Roman" w:hAnsi="Times New Roman" w:cs="Times New Roman"/>
          <w:sz w:val="24"/>
          <w:szCs w:val="24"/>
          <w:lang w:val="ro-RO"/>
        </w:rPr>
      </w:pPr>
      <w:r w:rsidRPr="00F223F0">
        <w:rPr>
          <w:rFonts w:ascii="Times New Roman" w:hAnsi="Times New Roman" w:cs="Times New Roman"/>
          <w:sz w:val="24"/>
          <w:szCs w:val="24"/>
          <w:lang w:val="ro-RO"/>
        </w:rPr>
        <w:t>h) alte surse legale.</w:t>
      </w:r>
      <w:r w:rsidR="00E34EFD" w:rsidRPr="00F6754E">
        <w:rPr>
          <w:rFonts w:ascii="Times New Roman" w:hAnsi="Times New Roman" w:cs="Times New Roman"/>
          <w:sz w:val="24"/>
          <w:szCs w:val="24"/>
          <w:lang w:val="ro-RO"/>
        </w:rPr>
        <w:t>”</w:t>
      </w:r>
    </w:p>
    <w:p w14:paraId="7766F078" w14:textId="77777777" w:rsidR="00230CB7" w:rsidRPr="00F6754E" w:rsidRDefault="00230CB7" w:rsidP="00380C72">
      <w:pPr>
        <w:spacing w:after="0"/>
        <w:ind w:left="709"/>
        <w:jc w:val="both"/>
        <w:rPr>
          <w:rFonts w:ascii="Times New Roman" w:hAnsi="Times New Roman" w:cs="Times New Roman"/>
          <w:sz w:val="24"/>
          <w:szCs w:val="24"/>
          <w:lang w:val="ro-RO"/>
        </w:rPr>
      </w:pPr>
    </w:p>
    <w:p w14:paraId="65EFB2A7" w14:textId="41D388D7" w:rsidR="00100A8A" w:rsidRPr="00F6754E" w:rsidRDefault="00100A8A" w:rsidP="00380C72">
      <w:pPr>
        <w:spacing w:after="0"/>
        <w:ind w:left="709"/>
        <w:jc w:val="both"/>
        <w:rPr>
          <w:rFonts w:ascii="Times New Roman" w:hAnsi="Times New Roman" w:cs="Times New Roman"/>
          <w:b/>
          <w:sz w:val="24"/>
          <w:szCs w:val="24"/>
          <w:lang w:val="ro-RO"/>
        </w:rPr>
      </w:pPr>
      <w:r w:rsidRPr="00F6754E">
        <w:rPr>
          <w:rFonts w:ascii="Times New Roman" w:hAnsi="Times New Roman" w:cs="Times New Roman"/>
          <w:b/>
          <w:sz w:val="24"/>
          <w:szCs w:val="24"/>
          <w:lang w:val="ro-RO"/>
        </w:rPr>
        <w:t>12. Articolul 33 se abrogă</w:t>
      </w:r>
      <w:r w:rsidR="002C0969" w:rsidRPr="00F6754E">
        <w:rPr>
          <w:rFonts w:ascii="Times New Roman" w:hAnsi="Times New Roman" w:cs="Times New Roman"/>
          <w:b/>
          <w:sz w:val="24"/>
          <w:szCs w:val="24"/>
          <w:lang w:val="ro-RO"/>
        </w:rPr>
        <w:t>.</w:t>
      </w:r>
    </w:p>
    <w:p w14:paraId="31CE5164" w14:textId="38EF2CAE" w:rsidR="000628C1" w:rsidRPr="00F6754E" w:rsidRDefault="000628C1" w:rsidP="00380C72">
      <w:pPr>
        <w:spacing w:after="0"/>
        <w:ind w:left="851"/>
        <w:jc w:val="both"/>
        <w:rPr>
          <w:rFonts w:ascii="Times New Roman" w:hAnsi="Times New Roman" w:cs="Times New Roman"/>
          <w:color w:val="FF0000"/>
          <w:sz w:val="24"/>
          <w:szCs w:val="24"/>
          <w:lang w:val="ro-RO"/>
        </w:rPr>
      </w:pPr>
    </w:p>
    <w:p w14:paraId="3A968D93" w14:textId="7EA444C5" w:rsidR="00A439AA" w:rsidRPr="00F6754E" w:rsidRDefault="00C17B50" w:rsidP="00380C72">
      <w:pPr>
        <w:ind w:left="709"/>
        <w:jc w:val="both"/>
        <w:rPr>
          <w:rFonts w:ascii="Times New Roman" w:hAnsi="Times New Roman" w:cs="Times New Roman"/>
          <w:b/>
          <w:bCs/>
          <w:sz w:val="24"/>
          <w:szCs w:val="24"/>
          <w:lang w:val="ro-RO"/>
        </w:rPr>
      </w:pPr>
      <w:r w:rsidRPr="00F6754E">
        <w:rPr>
          <w:rFonts w:ascii="Times New Roman" w:hAnsi="Times New Roman" w:cs="Times New Roman"/>
          <w:b/>
          <w:bCs/>
          <w:color w:val="000000" w:themeColor="text1"/>
          <w:sz w:val="24"/>
          <w:szCs w:val="24"/>
          <w:lang w:val="ro-RO"/>
        </w:rPr>
        <w:t>1</w:t>
      </w:r>
      <w:r w:rsidR="00100A8A" w:rsidRPr="00F6754E">
        <w:rPr>
          <w:rFonts w:ascii="Times New Roman" w:hAnsi="Times New Roman" w:cs="Times New Roman"/>
          <w:b/>
          <w:bCs/>
          <w:color w:val="000000" w:themeColor="text1"/>
          <w:sz w:val="24"/>
          <w:szCs w:val="24"/>
          <w:lang w:val="ro-RO"/>
        </w:rPr>
        <w:t>3</w:t>
      </w:r>
      <w:r w:rsidR="000C3E46" w:rsidRPr="00F6754E">
        <w:rPr>
          <w:rFonts w:ascii="Times New Roman" w:hAnsi="Times New Roman" w:cs="Times New Roman"/>
          <w:b/>
          <w:bCs/>
          <w:color w:val="000000" w:themeColor="text1"/>
          <w:sz w:val="24"/>
          <w:szCs w:val="24"/>
          <w:lang w:val="ro-RO"/>
        </w:rPr>
        <w:t>.</w:t>
      </w:r>
      <w:r w:rsidR="000C3E46" w:rsidRPr="00F6754E">
        <w:rPr>
          <w:rFonts w:ascii="Times New Roman" w:hAnsi="Times New Roman" w:cs="Times New Roman"/>
          <w:color w:val="000000" w:themeColor="text1"/>
          <w:sz w:val="24"/>
          <w:szCs w:val="24"/>
          <w:lang w:val="ro-RO"/>
        </w:rPr>
        <w:t xml:space="preserve"> </w:t>
      </w:r>
      <w:r w:rsidR="0099120F" w:rsidRPr="00F6754E">
        <w:rPr>
          <w:rFonts w:ascii="Times New Roman" w:hAnsi="Times New Roman" w:cs="Times New Roman"/>
          <w:b/>
          <w:bCs/>
          <w:color w:val="000000" w:themeColor="text1"/>
          <w:sz w:val="24"/>
          <w:szCs w:val="24"/>
          <w:lang w:val="ro-RO"/>
        </w:rPr>
        <w:t>Anexa</w:t>
      </w:r>
      <w:r w:rsidR="0032301D" w:rsidRPr="00F6754E">
        <w:rPr>
          <w:rFonts w:ascii="Times New Roman" w:hAnsi="Times New Roman" w:cs="Times New Roman"/>
          <w:color w:val="000000" w:themeColor="text1"/>
          <w:sz w:val="24"/>
          <w:szCs w:val="24"/>
          <w:lang w:val="ro-RO"/>
        </w:rPr>
        <w:t xml:space="preserve"> </w:t>
      </w:r>
      <w:r w:rsidR="0099120F" w:rsidRPr="00F6754E">
        <w:rPr>
          <w:rFonts w:ascii="Times New Roman" w:hAnsi="Times New Roman" w:cs="Times New Roman"/>
          <w:b/>
          <w:bCs/>
          <w:sz w:val="24"/>
          <w:szCs w:val="24"/>
          <w:lang w:val="ro-RO"/>
        </w:rPr>
        <w:t>se modifică și</w:t>
      </w:r>
      <w:r w:rsidR="005F1B98" w:rsidRPr="00F6754E">
        <w:rPr>
          <w:rFonts w:ascii="Times New Roman" w:hAnsi="Times New Roman" w:cs="Times New Roman"/>
          <w:b/>
          <w:bCs/>
          <w:sz w:val="24"/>
          <w:szCs w:val="24"/>
          <w:lang w:val="ro-RO"/>
        </w:rPr>
        <w:t xml:space="preserve"> </w:t>
      </w:r>
      <w:r w:rsidR="00A439AA" w:rsidRPr="00F6754E">
        <w:rPr>
          <w:rFonts w:ascii="Times New Roman" w:hAnsi="Times New Roman" w:cs="Times New Roman"/>
          <w:b/>
          <w:bCs/>
          <w:sz w:val="24"/>
          <w:szCs w:val="24"/>
          <w:lang w:val="ro-RO"/>
        </w:rPr>
        <w:t xml:space="preserve">se înlocuiește cu </w:t>
      </w:r>
      <w:r w:rsidR="00230CB7">
        <w:rPr>
          <w:rFonts w:ascii="Times New Roman" w:hAnsi="Times New Roman" w:cs="Times New Roman"/>
          <w:b/>
          <w:bCs/>
          <w:sz w:val="24"/>
          <w:szCs w:val="24"/>
          <w:lang w:val="ro-RO"/>
        </w:rPr>
        <w:t>a</w:t>
      </w:r>
      <w:r w:rsidR="00230CB7" w:rsidRPr="00F6754E">
        <w:rPr>
          <w:rFonts w:ascii="Times New Roman" w:hAnsi="Times New Roman" w:cs="Times New Roman"/>
          <w:b/>
          <w:bCs/>
          <w:sz w:val="24"/>
          <w:szCs w:val="24"/>
          <w:lang w:val="ro-RO"/>
        </w:rPr>
        <w:t xml:space="preserve">nexa </w:t>
      </w:r>
      <w:r w:rsidR="00A439AA" w:rsidRPr="00F6754E">
        <w:rPr>
          <w:rFonts w:ascii="Times New Roman" w:hAnsi="Times New Roman" w:cs="Times New Roman"/>
          <w:b/>
          <w:bCs/>
          <w:sz w:val="24"/>
          <w:szCs w:val="24"/>
          <w:lang w:val="ro-RO"/>
        </w:rPr>
        <w:t>la prezenta ordonanță</w:t>
      </w:r>
      <w:r w:rsidR="003F5D87" w:rsidRPr="00F6754E">
        <w:rPr>
          <w:rFonts w:ascii="Times New Roman" w:hAnsi="Times New Roman" w:cs="Times New Roman"/>
          <w:b/>
          <w:bCs/>
          <w:sz w:val="24"/>
          <w:szCs w:val="24"/>
          <w:lang w:val="ro-RO"/>
        </w:rPr>
        <w:t>.</w:t>
      </w:r>
    </w:p>
    <w:p w14:paraId="6318FFFB" w14:textId="512121AA" w:rsidR="006E461A" w:rsidRPr="00F6754E" w:rsidRDefault="006E461A" w:rsidP="00380C72">
      <w:pPr>
        <w:ind w:left="709"/>
        <w:jc w:val="both"/>
        <w:rPr>
          <w:rFonts w:ascii="Times New Roman" w:hAnsi="Times New Roman" w:cs="Times New Roman"/>
          <w:b/>
          <w:bCs/>
          <w:sz w:val="24"/>
          <w:szCs w:val="24"/>
          <w:lang w:val="ro-RO"/>
        </w:rPr>
      </w:pPr>
    </w:p>
    <w:p w14:paraId="7F155CA8" w14:textId="71909A6E" w:rsidR="006E461A" w:rsidRPr="00F6754E" w:rsidRDefault="006E461A" w:rsidP="00380C72">
      <w:pPr>
        <w:ind w:left="709"/>
        <w:jc w:val="both"/>
        <w:rPr>
          <w:rFonts w:ascii="Times New Roman" w:hAnsi="Times New Roman" w:cs="Times New Roman"/>
          <w:b/>
          <w:bCs/>
          <w:sz w:val="24"/>
          <w:szCs w:val="24"/>
          <w:lang w:val="ro-RO"/>
        </w:rPr>
      </w:pPr>
    </w:p>
    <w:p w14:paraId="7E295922" w14:textId="77777777" w:rsidR="006E461A" w:rsidRPr="00F6754E" w:rsidRDefault="006E461A" w:rsidP="006E461A">
      <w:pPr>
        <w:ind w:left="709"/>
        <w:jc w:val="center"/>
        <w:rPr>
          <w:rFonts w:ascii="Times New Roman" w:hAnsi="Times New Roman" w:cs="Times New Roman"/>
          <w:b/>
          <w:bCs/>
          <w:sz w:val="24"/>
          <w:szCs w:val="24"/>
          <w:lang w:val="ro-RO"/>
        </w:rPr>
      </w:pPr>
      <w:r w:rsidRPr="00F6754E">
        <w:rPr>
          <w:rFonts w:ascii="Times New Roman" w:hAnsi="Times New Roman" w:cs="Times New Roman"/>
          <w:b/>
          <w:bCs/>
          <w:sz w:val="24"/>
          <w:szCs w:val="24"/>
          <w:lang w:val="ro-RO"/>
        </w:rPr>
        <w:t>PRIM-MINISTRU</w:t>
      </w:r>
    </w:p>
    <w:p w14:paraId="134D66D0" w14:textId="77777777" w:rsidR="006E461A" w:rsidRPr="00F6754E" w:rsidRDefault="006E461A" w:rsidP="006E461A">
      <w:pPr>
        <w:ind w:left="709"/>
        <w:jc w:val="center"/>
        <w:rPr>
          <w:rFonts w:ascii="Times New Roman" w:hAnsi="Times New Roman" w:cs="Times New Roman"/>
          <w:b/>
          <w:bCs/>
          <w:sz w:val="24"/>
          <w:szCs w:val="24"/>
          <w:lang w:val="ro-RO"/>
        </w:rPr>
      </w:pPr>
    </w:p>
    <w:p w14:paraId="53816279" w14:textId="1B6DFDF9" w:rsidR="006E461A" w:rsidRPr="00F6754E" w:rsidRDefault="006E461A" w:rsidP="006E461A">
      <w:pPr>
        <w:ind w:left="709"/>
        <w:jc w:val="center"/>
        <w:rPr>
          <w:rFonts w:ascii="Times New Roman" w:hAnsi="Times New Roman" w:cs="Times New Roman"/>
          <w:b/>
          <w:bCs/>
          <w:sz w:val="24"/>
          <w:szCs w:val="24"/>
          <w:lang w:val="ro-RO"/>
        </w:rPr>
      </w:pPr>
      <w:r w:rsidRPr="00F6754E">
        <w:rPr>
          <w:rFonts w:ascii="Times New Roman" w:hAnsi="Times New Roman" w:cs="Times New Roman"/>
          <w:b/>
          <w:bCs/>
          <w:sz w:val="24"/>
          <w:szCs w:val="24"/>
          <w:lang w:val="ro-RO"/>
        </w:rPr>
        <w:t>Nicolae - Ionel CIUCĂ</w:t>
      </w:r>
    </w:p>
    <w:p w14:paraId="5A401985" w14:textId="681FD73C" w:rsidR="00454B30" w:rsidRPr="00F6754E" w:rsidRDefault="00454B30" w:rsidP="00380C72">
      <w:pPr>
        <w:ind w:left="709"/>
        <w:jc w:val="both"/>
        <w:rPr>
          <w:rFonts w:ascii="Times New Roman" w:hAnsi="Times New Roman" w:cs="Times New Roman"/>
          <w:b/>
          <w:bCs/>
          <w:color w:val="FF0000"/>
          <w:sz w:val="24"/>
          <w:szCs w:val="24"/>
          <w:lang w:val="ro-RO"/>
        </w:rPr>
      </w:pPr>
    </w:p>
    <w:p w14:paraId="2891036C" w14:textId="77777777" w:rsidR="00454B30" w:rsidRPr="00F6754E" w:rsidRDefault="00454B30" w:rsidP="00380C72">
      <w:pPr>
        <w:ind w:left="709"/>
        <w:jc w:val="both"/>
        <w:rPr>
          <w:rFonts w:ascii="Times New Roman" w:hAnsi="Times New Roman" w:cs="Times New Roman"/>
          <w:b/>
          <w:bCs/>
          <w:color w:val="FF0000"/>
          <w:sz w:val="24"/>
          <w:szCs w:val="24"/>
          <w:lang w:val="ro-RO"/>
        </w:rPr>
      </w:pPr>
    </w:p>
    <w:p w14:paraId="12FDB2AC" w14:textId="29BC301A" w:rsidR="00453B42" w:rsidRPr="00F6754E" w:rsidRDefault="00453B42" w:rsidP="00380C72">
      <w:pPr>
        <w:ind w:left="709"/>
        <w:jc w:val="both"/>
        <w:rPr>
          <w:rFonts w:ascii="Times New Roman" w:hAnsi="Times New Roman" w:cs="Times New Roman"/>
          <w:b/>
          <w:bCs/>
          <w:color w:val="7030A0"/>
          <w:sz w:val="24"/>
          <w:szCs w:val="24"/>
          <w:lang w:val="ro-RO"/>
        </w:rPr>
      </w:pPr>
    </w:p>
    <w:p w14:paraId="338E1117" w14:textId="6C32694F" w:rsidR="00453B42" w:rsidRPr="00F6754E" w:rsidRDefault="00453B42" w:rsidP="00380C72">
      <w:pPr>
        <w:ind w:left="709"/>
        <w:jc w:val="both"/>
        <w:rPr>
          <w:rFonts w:ascii="Times New Roman" w:hAnsi="Times New Roman" w:cs="Times New Roman"/>
          <w:b/>
          <w:bCs/>
          <w:color w:val="7030A0"/>
          <w:sz w:val="24"/>
          <w:szCs w:val="24"/>
          <w:lang w:val="ro-RO"/>
        </w:rPr>
      </w:pPr>
    </w:p>
    <w:p w14:paraId="64FEE040" w14:textId="20EDEE77" w:rsidR="00453B42" w:rsidRPr="00F6754E" w:rsidRDefault="00453B42" w:rsidP="00380C72">
      <w:pPr>
        <w:ind w:left="709"/>
        <w:jc w:val="both"/>
        <w:rPr>
          <w:rFonts w:ascii="Times New Roman" w:hAnsi="Times New Roman" w:cs="Times New Roman"/>
          <w:b/>
          <w:bCs/>
          <w:color w:val="7030A0"/>
          <w:sz w:val="24"/>
          <w:szCs w:val="24"/>
          <w:lang w:val="ro-RO"/>
        </w:rPr>
      </w:pPr>
    </w:p>
    <w:p w14:paraId="62E1FE54" w14:textId="12E6D813" w:rsidR="00453B42" w:rsidRPr="00F6754E" w:rsidRDefault="00453B42" w:rsidP="00380C72">
      <w:pPr>
        <w:ind w:left="709"/>
        <w:jc w:val="both"/>
        <w:rPr>
          <w:rFonts w:ascii="Times New Roman" w:hAnsi="Times New Roman" w:cs="Times New Roman"/>
          <w:b/>
          <w:bCs/>
          <w:color w:val="7030A0"/>
          <w:sz w:val="24"/>
          <w:szCs w:val="24"/>
          <w:lang w:val="ro-RO"/>
        </w:rPr>
      </w:pPr>
    </w:p>
    <w:sectPr w:rsidR="00453B42" w:rsidRPr="00F6754E" w:rsidSect="00F008F8">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2D143" w14:textId="77777777" w:rsidR="00791409" w:rsidRDefault="00791409" w:rsidP="00C5392F">
      <w:pPr>
        <w:spacing w:after="0" w:line="240" w:lineRule="auto"/>
      </w:pPr>
      <w:r>
        <w:separator/>
      </w:r>
    </w:p>
  </w:endnote>
  <w:endnote w:type="continuationSeparator" w:id="0">
    <w:p w14:paraId="1EC57802" w14:textId="77777777" w:rsidR="00791409" w:rsidRDefault="00791409" w:rsidP="00C5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AA29" w14:textId="77777777" w:rsidR="00C5392F" w:rsidRDefault="00C53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67DE" w14:textId="77777777" w:rsidR="00C5392F" w:rsidRDefault="00C53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C55D" w14:textId="77777777" w:rsidR="00C5392F" w:rsidRDefault="00C53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E6DAE" w14:textId="77777777" w:rsidR="00791409" w:rsidRDefault="00791409" w:rsidP="00C5392F">
      <w:pPr>
        <w:spacing w:after="0" w:line="240" w:lineRule="auto"/>
      </w:pPr>
      <w:r>
        <w:separator/>
      </w:r>
    </w:p>
  </w:footnote>
  <w:footnote w:type="continuationSeparator" w:id="0">
    <w:p w14:paraId="3E27E891" w14:textId="77777777" w:rsidR="00791409" w:rsidRDefault="00791409" w:rsidP="00C5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710B" w14:textId="2D88B1C1" w:rsidR="00C5392F" w:rsidRDefault="00791409">
    <w:pPr>
      <w:pStyle w:val="Header"/>
    </w:pPr>
    <w:r>
      <w:rPr>
        <w:noProof/>
      </w:rPr>
      <w:pict w14:anchorId="08B1F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72735" o:spid="_x0000_s2050" type="#_x0000_t136" style="position:absolute;margin-left:0;margin-top:0;width:551.8pt;height:157.6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C073" w14:textId="6CE94102" w:rsidR="00C5392F" w:rsidRDefault="00791409">
    <w:pPr>
      <w:pStyle w:val="Header"/>
    </w:pPr>
    <w:r>
      <w:rPr>
        <w:noProof/>
      </w:rPr>
      <w:pict w14:anchorId="6E953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72736" o:spid="_x0000_s2051" type="#_x0000_t136" style="position:absolute;margin-left:0;margin-top:0;width:551.8pt;height:157.6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5D94" w14:textId="2EDC1546" w:rsidR="00C5392F" w:rsidRDefault="00791409">
    <w:pPr>
      <w:pStyle w:val="Header"/>
    </w:pPr>
    <w:r>
      <w:rPr>
        <w:noProof/>
      </w:rPr>
      <w:pict w14:anchorId="2D3D9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72734" o:spid="_x0000_s2049" type="#_x0000_t136" style="position:absolute;margin-left:0;margin-top:0;width:551.8pt;height:157.6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6EA"/>
    <w:multiLevelType w:val="hybridMultilevel"/>
    <w:tmpl w:val="52D63AEE"/>
    <w:lvl w:ilvl="0" w:tplc="51FA4818">
      <w:start w:val="1"/>
      <w:numFmt w:val="decimal"/>
      <w:lvlText w:val="%1."/>
      <w:lvlJc w:val="left"/>
      <w:pPr>
        <w:ind w:left="1069" w:hanging="360"/>
      </w:pPr>
      <w:rPr>
        <w:rFonts w:hint="default"/>
        <w:b/>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B486B8B"/>
    <w:multiLevelType w:val="hybridMultilevel"/>
    <w:tmpl w:val="2A6CD27C"/>
    <w:lvl w:ilvl="0" w:tplc="AAACFB58">
      <w:start w:val="9"/>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3403F2C"/>
    <w:multiLevelType w:val="hybridMultilevel"/>
    <w:tmpl w:val="FC3627B4"/>
    <w:lvl w:ilvl="0" w:tplc="AC7E112A">
      <w:start w:val="1"/>
      <w:numFmt w:val="bullet"/>
      <w:lvlText w:val=""/>
      <w:lvlJc w:val="left"/>
      <w:pPr>
        <w:ind w:left="1571" w:hanging="360"/>
      </w:pPr>
      <w:rPr>
        <w:rFonts w:ascii="Symbol" w:hAnsi="Symbol" w:hint="default"/>
        <w:color w:val="00B05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1783DE8"/>
    <w:multiLevelType w:val="hybridMultilevel"/>
    <w:tmpl w:val="61F69A0C"/>
    <w:lvl w:ilvl="0" w:tplc="51B61694">
      <w:start w:val="1"/>
      <w:numFmt w:val="bullet"/>
      <w:lvlText w:val=""/>
      <w:lvlJc w:val="left"/>
      <w:pPr>
        <w:ind w:left="1429" w:hanging="360"/>
      </w:pPr>
      <w:rPr>
        <w:rFonts w:ascii="Symbol" w:hAnsi="Symbol" w:hint="default"/>
        <w:color w:val="00B05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8DF0B76"/>
    <w:multiLevelType w:val="hybridMultilevel"/>
    <w:tmpl w:val="9BE06C5A"/>
    <w:lvl w:ilvl="0" w:tplc="C3E4A974">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B6854B4"/>
    <w:multiLevelType w:val="hybridMultilevel"/>
    <w:tmpl w:val="9CD04D60"/>
    <w:lvl w:ilvl="0" w:tplc="F6BE590C">
      <w:start w:val="1"/>
      <w:numFmt w:val="decimal"/>
      <w:lvlText w:val="%1."/>
      <w:lvlJc w:val="left"/>
      <w:pPr>
        <w:ind w:left="1080" w:hanging="360"/>
      </w:pPr>
      <w:rPr>
        <w:rFonts w:hint="default"/>
        <w:b/>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C124B8"/>
    <w:multiLevelType w:val="hybridMultilevel"/>
    <w:tmpl w:val="8502261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3EE0615B"/>
    <w:multiLevelType w:val="hybridMultilevel"/>
    <w:tmpl w:val="8D3EFCF0"/>
    <w:lvl w:ilvl="0" w:tplc="09148EDE">
      <w:start w:val="1"/>
      <w:numFmt w:val="bullet"/>
      <w:lvlText w:val=""/>
      <w:lvlJc w:val="left"/>
      <w:pPr>
        <w:ind w:left="1440" w:hanging="360"/>
      </w:pPr>
      <w:rPr>
        <w:rFonts w:ascii="Symbol" w:hAnsi="Symbol" w:hint="default"/>
        <w:color w:val="00B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B561C4"/>
    <w:multiLevelType w:val="hybridMultilevel"/>
    <w:tmpl w:val="54F0EB5A"/>
    <w:lvl w:ilvl="0" w:tplc="B94C0D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614F0"/>
    <w:multiLevelType w:val="hybridMultilevel"/>
    <w:tmpl w:val="93C092C8"/>
    <w:lvl w:ilvl="0" w:tplc="E0E2F6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D459C9"/>
    <w:multiLevelType w:val="hybridMultilevel"/>
    <w:tmpl w:val="F3023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FF3898"/>
    <w:multiLevelType w:val="hybridMultilevel"/>
    <w:tmpl w:val="3E360146"/>
    <w:lvl w:ilvl="0" w:tplc="4754BEF4">
      <w:start w:val="1"/>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8"/>
  </w:num>
  <w:num w:numId="2">
    <w:abstractNumId w:val="10"/>
  </w:num>
  <w:num w:numId="3">
    <w:abstractNumId w:val="6"/>
  </w:num>
  <w:num w:numId="4">
    <w:abstractNumId w:val="4"/>
  </w:num>
  <w:num w:numId="5">
    <w:abstractNumId w:val="9"/>
  </w:num>
  <w:num w:numId="6">
    <w:abstractNumId w:val="3"/>
  </w:num>
  <w:num w:numId="7">
    <w:abstractNumId w:val="2"/>
  </w:num>
  <w:num w:numId="8">
    <w:abstractNumId w:val="7"/>
  </w:num>
  <w:num w:numId="9">
    <w:abstractNumId w:val="5"/>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44"/>
    <w:rsid w:val="00000BF6"/>
    <w:rsid w:val="000011D6"/>
    <w:rsid w:val="00002BA6"/>
    <w:rsid w:val="00010274"/>
    <w:rsid w:val="00014BB6"/>
    <w:rsid w:val="00017D43"/>
    <w:rsid w:val="0002217E"/>
    <w:rsid w:val="00032FF4"/>
    <w:rsid w:val="000343C2"/>
    <w:rsid w:val="000372C5"/>
    <w:rsid w:val="00042913"/>
    <w:rsid w:val="00051E74"/>
    <w:rsid w:val="000628C1"/>
    <w:rsid w:val="00062CF8"/>
    <w:rsid w:val="00065A93"/>
    <w:rsid w:val="000772F7"/>
    <w:rsid w:val="000826E5"/>
    <w:rsid w:val="00083F9D"/>
    <w:rsid w:val="00093E34"/>
    <w:rsid w:val="000A3817"/>
    <w:rsid w:val="000B6186"/>
    <w:rsid w:val="000C3E46"/>
    <w:rsid w:val="000C52B1"/>
    <w:rsid w:val="000D1075"/>
    <w:rsid w:val="000D15AD"/>
    <w:rsid w:val="000E2E3B"/>
    <w:rsid w:val="000F7D2D"/>
    <w:rsid w:val="001001C5"/>
    <w:rsid w:val="00100A8A"/>
    <w:rsid w:val="00113D66"/>
    <w:rsid w:val="0011435B"/>
    <w:rsid w:val="00114877"/>
    <w:rsid w:val="00120626"/>
    <w:rsid w:val="001245DD"/>
    <w:rsid w:val="00124792"/>
    <w:rsid w:val="00132D57"/>
    <w:rsid w:val="00150120"/>
    <w:rsid w:val="00151C73"/>
    <w:rsid w:val="0016596B"/>
    <w:rsid w:val="00183032"/>
    <w:rsid w:val="00187BD4"/>
    <w:rsid w:val="001938D3"/>
    <w:rsid w:val="001A752E"/>
    <w:rsid w:val="001C142B"/>
    <w:rsid w:val="001D6D9D"/>
    <w:rsid w:val="001E4292"/>
    <w:rsid w:val="00203785"/>
    <w:rsid w:val="0021572D"/>
    <w:rsid w:val="00215983"/>
    <w:rsid w:val="00217BE4"/>
    <w:rsid w:val="00230CB7"/>
    <w:rsid w:val="00234FB7"/>
    <w:rsid w:val="002364F8"/>
    <w:rsid w:val="00240BF7"/>
    <w:rsid w:val="00254838"/>
    <w:rsid w:val="00260F6A"/>
    <w:rsid w:val="002727C6"/>
    <w:rsid w:val="00297227"/>
    <w:rsid w:val="00297E74"/>
    <w:rsid w:val="002A4948"/>
    <w:rsid w:val="002B20D7"/>
    <w:rsid w:val="002B3C15"/>
    <w:rsid w:val="002B7998"/>
    <w:rsid w:val="002C0969"/>
    <w:rsid w:val="002C2DF2"/>
    <w:rsid w:val="002D745F"/>
    <w:rsid w:val="002D7812"/>
    <w:rsid w:val="002F02F5"/>
    <w:rsid w:val="002F08EA"/>
    <w:rsid w:val="002F6959"/>
    <w:rsid w:val="00305179"/>
    <w:rsid w:val="00310C91"/>
    <w:rsid w:val="00311A92"/>
    <w:rsid w:val="00320F4F"/>
    <w:rsid w:val="00321679"/>
    <w:rsid w:val="0032281C"/>
    <w:rsid w:val="0032301D"/>
    <w:rsid w:val="0032329D"/>
    <w:rsid w:val="00323AD4"/>
    <w:rsid w:val="00325B33"/>
    <w:rsid w:val="003547BE"/>
    <w:rsid w:val="00380C72"/>
    <w:rsid w:val="0038775E"/>
    <w:rsid w:val="00390AB6"/>
    <w:rsid w:val="003938AE"/>
    <w:rsid w:val="00395B9E"/>
    <w:rsid w:val="003A40AD"/>
    <w:rsid w:val="003A45A8"/>
    <w:rsid w:val="003B32CB"/>
    <w:rsid w:val="003E43D2"/>
    <w:rsid w:val="003F3671"/>
    <w:rsid w:val="003F5D87"/>
    <w:rsid w:val="004119DD"/>
    <w:rsid w:val="0041681A"/>
    <w:rsid w:val="00423227"/>
    <w:rsid w:val="00453A41"/>
    <w:rsid w:val="00453B42"/>
    <w:rsid w:val="00454B30"/>
    <w:rsid w:val="00455407"/>
    <w:rsid w:val="004637BA"/>
    <w:rsid w:val="00470F09"/>
    <w:rsid w:val="004714F1"/>
    <w:rsid w:val="00476D37"/>
    <w:rsid w:val="00480E06"/>
    <w:rsid w:val="00484467"/>
    <w:rsid w:val="00485A57"/>
    <w:rsid w:val="00486188"/>
    <w:rsid w:val="0049352A"/>
    <w:rsid w:val="00497FF1"/>
    <w:rsid w:val="004A0358"/>
    <w:rsid w:val="004C2999"/>
    <w:rsid w:val="004C6192"/>
    <w:rsid w:val="004D055A"/>
    <w:rsid w:val="004D42DC"/>
    <w:rsid w:val="004E1EA3"/>
    <w:rsid w:val="004E225E"/>
    <w:rsid w:val="004E4C09"/>
    <w:rsid w:val="004E68EC"/>
    <w:rsid w:val="0050197E"/>
    <w:rsid w:val="00514F7E"/>
    <w:rsid w:val="005306F2"/>
    <w:rsid w:val="005373B8"/>
    <w:rsid w:val="00543EEA"/>
    <w:rsid w:val="00554DBC"/>
    <w:rsid w:val="00554DFA"/>
    <w:rsid w:val="00555A81"/>
    <w:rsid w:val="005610CC"/>
    <w:rsid w:val="00564C99"/>
    <w:rsid w:val="00565C88"/>
    <w:rsid w:val="005718F1"/>
    <w:rsid w:val="0057479B"/>
    <w:rsid w:val="00576B80"/>
    <w:rsid w:val="00580D40"/>
    <w:rsid w:val="0058531F"/>
    <w:rsid w:val="00586578"/>
    <w:rsid w:val="00593DD1"/>
    <w:rsid w:val="00594ED0"/>
    <w:rsid w:val="00597679"/>
    <w:rsid w:val="005A7B78"/>
    <w:rsid w:val="005B070E"/>
    <w:rsid w:val="005B5AC8"/>
    <w:rsid w:val="005C37D9"/>
    <w:rsid w:val="005E2761"/>
    <w:rsid w:val="005F1B98"/>
    <w:rsid w:val="006070DC"/>
    <w:rsid w:val="0061084B"/>
    <w:rsid w:val="006233C8"/>
    <w:rsid w:val="00630891"/>
    <w:rsid w:val="00634B6B"/>
    <w:rsid w:val="00642021"/>
    <w:rsid w:val="006530CA"/>
    <w:rsid w:val="006651BC"/>
    <w:rsid w:val="006758F9"/>
    <w:rsid w:val="006801D5"/>
    <w:rsid w:val="00680245"/>
    <w:rsid w:val="00684AAD"/>
    <w:rsid w:val="00695E34"/>
    <w:rsid w:val="006963AD"/>
    <w:rsid w:val="006A3734"/>
    <w:rsid w:val="006B1F83"/>
    <w:rsid w:val="006B7301"/>
    <w:rsid w:val="006C1030"/>
    <w:rsid w:val="006C2C35"/>
    <w:rsid w:val="006C6543"/>
    <w:rsid w:val="006E36A7"/>
    <w:rsid w:val="006E461A"/>
    <w:rsid w:val="006E5196"/>
    <w:rsid w:val="006F326D"/>
    <w:rsid w:val="00705CAA"/>
    <w:rsid w:val="00706350"/>
    <w:rsid w:val="00717A53"/>
    <w:rsid w:val="007231A1"/>
    <w:rsid w:val="0075487D"/>
    <w:rsid w:val="007613FB"/>
    <w:rsid w:val="00761646"/>
    <w:rsid w:val="00772AB6"/>
    <w:rsid w:val="00775E70"/>
    <w:rsid w:val="00780A02"/>
    <w:rsid w:val="00780C91"/>
    <w:rsid w:val="00786153"/>
    <w:rsid w:val="00791409"/>
    <w:rsid w:val="007A22F1"/>
    <w:rsid w:val="007A2F53"/>
    <w:rsid w:val="007A6C1E"/>
    <w:rsid w:val="007B19BA"/>
    <w:rsid w:val="007C0AC4"/>
    <w:rsid w:val="007C36B1"/>
    <w:rsid w:val="007E0899"/>
    <w:rsid w:val="007E3046"/>
    <w:rsid w:val="007F0999"/>
    <w:rsid w:val="007F67AE"/>
    <w:rsid w:val="008040BA"/>
    <w:rsid w:val="00812AB5"/>
    <w:rsid w:val="00812E36"/>
    <w:rsid w:val="00814873"/>
    <w:rsid w:val="00815860"/>
    <w:rsid w:val="00820277"/>
    <w:rsid w:val="00827B42"/>
    <w:rsid w:val="0083363F"/>
    <w:rsid w:val="008339E9"/>
    <w:rsid w:val="00852CDD"/>
    <w:rsid w:val="00854659"/>
    <w:rsid w:val="00854D76"/>
    <w:rsid w:val="008554B7"/>
    <w:rsid w:val="00860500"/>
    <w:rsid w:val="00863214"/>
    <w:rsid w:val="0088298C"/>
    <w:rsid w:val="00890561"/>
    <w:rsid w:val="00890B92"/>
    <w:rsid w:val="00891D25"/>
    <w:rsid w:val="008B1AE2"/>
    <w:rsid w:val="008C57A1"/>
    <w:rsid w:val="008C5BC1"/>
    <w:rsid w:val="008C6E8F"/>
    <w:rsid w:val="008E7CE8"/>
    <w:rsid w:val="008F5034"/>
    <w:rsid w:val="008F6A1B"/>
    <w:rsid w:val="00901650"/>
    <w:rsid w:val="009068CD"/>
    <w:rsid w:val="00910C15"/>
    <w:rsid w:val="009131DF"/>
    <w:rsid w:val="00914D29"/>
    <w:rsid w:val="00926CC7"/>
    <w:rsid w:val="00955F42"/>
    <w:rsid w:val="009562F8"/>
    <w:rsid w:val="00962478"/>
    <w:rsid w:val="00962AB2"/>
    <w:rsid w:val="00972267"/>
    <w:rsid w:val="00974807"/>
    <w:rsid w:val="00975465"/>
    <w:rsid w:val="009758F8"/>
    <w:rsid w:val="009772A3"/>
    <w:rsid w:val="00983D1F"/>
    <w:rsid w:val="0099120F"/>
    <w:rsid w:val="00997CE9"/>
    <w:rsid w:val="009B01BE"/>
    <w:rsid w:val="009C6CDC"/>
    <w:rsid w:val="009D10BF"/>
    <w:rsid w:val="009D5737"/>
    <w:rsid w:val="009D579E"/>
    <w:rsid w:val="009E52BD"/>
    <w:rsid w:val="00A228EF"/>
    <w:rsid w:val="00A27968"/>
    <w:rsid w:val="00A31686"/>
    <w:rsid w:val="00A433D4"/>
    <w:rsid w:val="00A439AA"/>
    <w:rsid w:val="00A4549E"/>
    <w:rsid w:val="00A5368C"/>
    <w:rsid w:val="00A616EC"/>
    <w:rsid w:val="00A64E08"/>
    <w:rsid w:val="00A65071"/>
    <w:rsid w:val="00A82532"/>
    <w:rsid w:val="00A83D29"/>
    <w:rsid w:val="00A855F3"/>
    <w:rsid w:val="00A85711"/>
    <w:rsid w:val="00A85F5C"/>
    <w:rsid w:val="00A8714F"/>
    <w:rsid w:val="00A90163"/>
    <w:rsid w:val="00AB132C"/>
    <w:rsid w:val="00AB7D96"/>
    <w:rsid w:val="00AC1047"/>
    <w:rsid w:val="00AC63C9"/>
    <w:rsid w:val="00AC6F23"/>
    <w:rsid w:val="00AE1E15"/>
    <w:rsid w:val="00AE3F0A"/>
    <w:rsid w:val="00AF4455"/>
    <w:rsid w:val="00AF4AE5"/>
    <w:rsid w:val="00AF7A48"/>
    <w:rsid w:val="00B01B58"/>
    <w:rsid w:val="00B140FA"/>
    <w:rsid w:val="00B149E1"/>
    <w:rsid w:val="00B17C8E"/>
    <w:rsid w:val="00B337E0"/>
    <w:rsid w:val="00B52FA9"/>
    <w:rsid w:val="00B603AC"/>
    <w:rsid w:val="00B70235"/>
    <w:rsid w:val="00B7109C"/>
    <w:rsid w:val="00B723E1"/>
    <w:rsid w:val="00B91B9F"/>
    <w:rsid w:val="00B9227D"/>
    <w:rsid w:val="00B9744E"/>
    <w:rsid w:val="00B9767C"/>
    <w:rsid w:val="00BA343F"/>
    <w:rsid w:val="00BA53FB"/>
    <w:rsid w:val="00BA65CB"/>
    <w:rsid w:val="00BD67C5"/>
    <w:rsid w:val="00BE4090"/>
    <w:rsid w:val="00BF317E"/>
    <w:rsid w:val="00C0704F"/>
    <w:rsid w:val="00C17A62"/>
    <w:rsid w:val="00C17B50"/>
    <w:rsid w:val="00C22230"/>
    <w:rsid w:val="00C254FE"/>
    <w:rsid w:val="00C31F57"/>
    <w:rsid w:val="00C34778"/>
    <w:rsid w:val="00C41F49"/>
    <w:rsid w:val="00C45BE6"/>
    <w:rsid w:val="00C530C9"/>
    <w:rsid w:val="00C5392F"/>
    <w:rsid w:val="00C54FBB"/>
    <w:rsid w:val="00C60A82"/>
    <w:rsid w:val="00C618C0"/>
    <w:rsid w:val="00C61B23"/>
    <w:rsid w:val="00C81730"/>
    <w:rsid w:val="00C83DFE"/>
    <w:rsid w:val="00C861D6"/>
    <w:rsid w:val="00C90737"/>
    <w:rsid w:val="00C91640"/>
    <w:rsid w:val="00C93002"/>
    <w:rsid w:val="00C94BD4"/>
    <w:rsid w:val="00CA128E"/>
    <w:rsid w:val="00CA27ED"/>
    <w:rsid w:val="00CB1381"/>
    <w:rsid w:val="00CC30A7"/>
    <w:rsid w:val="00CC31C4"/>
    <w:rsid w:val="00CC32AB"/>
    <w:rsid w:val="00CE5821"/>
    <w:rsid w:val="00D06B8E"/>
    <w:rsid w:val="00D103E1"/>
    <w:rsid w:val="00D15F09"/>
    <w:rsid w:val="00D21CC9"/>
    <w:rsid w:val="00D23952"/>
    <w:rsid w:val="00D40A3D"/>
    <w:rsid w:val="00D421D7"/>
    <w:rsid w:val="00D562D0"/>
    <w:rsid w:val="00D60FAD"/>
    <w:rsid w:val="00D63DBF"/>
    <w:rsid w:val="00D64CEB"/>
    <w:rsid w:val="00D753CB"/>
    <w:rsid w:val="00D8185E"/>
    <w:rsid w:val="00D90B52"/>
    <w:rsid w:val="00D91994"/>
    <w:rsid w:val="00D944A6"/>
    <w:rsid w:val="00D94692"/>
    <w:rsid w:val="00DA1BE5"/>
    <w:rsid w:val="00DA524C"/>
    <w:rsid w:val="00DB578A"/>
    <w:rsid w:val="00DC26D6"/>
    <w:rsid w:val="00DC6558"/>
    <w:rsid w:val="00DF33C2"/>
    <w:rsid w:val="00E00945"/>
    <w:rsid w:val="00E02EC5"/>
    <w:rsid w:val="00E34EFD"/>
    <w:rsid w:val="00E37F91"/>
    <w:rsid w:val="00E5440A"/>
    <w:rsid w:val="00E57B13"/>
    <w:rsid w:val="00E64CCC"/>
    <w:rsid w:val="00E70C85"/>
    <w:rsid w:val="00E7309A"/>
    <w:rsid w:val="00E75F68"/>
    <w:rsid w:val="00EB6D0D"/>
    <w:rsid w:val="00EC2A02"/>
    <w:rsid w:val="00EC58FD"/>
    <w:rsid w:val="00EC5D27"/>
    <w:rsid w:val="00ED08D0"/>
    <w:rsid w:val="00ED30A3"/>
    <w:rsid w:val="00EF0E2D"/>
    <w:rsid w:val="00F008F8"/>
    <w:rsid w:val="00F020DD"/>
    <w:rsid w:val="00F06610"/>
    <w:rsid w:val="00F16844"/>
    <w:rsid w:val="00F223F0"/>
    <w:rsid w:val="00F328A1"/>
    <w:rsid w:val="00F44773"/>
    <w:rsid w:val="00F447D6"/>
    <w:rsid w:val="00F54AA5"/>
    <w:rsid w:val="00F5525D"/>
    <w:rsid w:val="00F5741B"/>
    <w:rsid w:val="00F62236"/>
    <w:rsid w:val="00F6477A"/>
    <w:rsid w:val="00F6754E"/>
    <w:rsid w:val="00F70C84"/>
    <w:rsid w:val="00F711D7"/>
    <w:rsid w:val="00F714E0"/>
    <w:rsid w:val="00F82098"/>
    <w:rsid w:val="00F925EB"/>
    <w:rsid w:val="00FA0035"/>
    <w:rsid w:val="00FB7E84"/>
    <w:rsid w:val="00FE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073D4"/>
  <w15:chartTrackingRefBased/>
  <w15:docId w15:val="{891BB456-FF19-4D2F-8231-F113B379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640"/>
    <w:pPr>
      <w:spacing w:after="200" w:line="276" w:lineRule="auto"/>
      <w:ind w:left="720"/>
      <w:jc w:val="both"/>
    </w:pPr>
    <w:rPr>
      <w:rFonts w:ascii="Calibri" w:eastAsia="Calibri" w:hAnsi="Calibri" w:cs="Calibri"/>
    </w:rPr>
  </w:style>
  <w:style w:type="paragraph" w:customStyle="1" w:styleId="CM4">
    <w:name w:val="CM4"/>
    <w:basedOn w:val="Normal"/>
    <w:next w:val="Normal"/>
    <w:uiPriority w:val="99"/>
    <w:rsid w:val="00C91640"/>
    <w:pPr>
      <w:autoSpaceDE w:val="0"/>
      <w:autoSpaceDN w:val="0"/>
      <w:adjustRightInd w:val="0"/>
      <w:spacing w:after="0" w:line="240" w:lineRule="auto"/>
    </w:pPr>
    <w:rPr>
      <w:rFonts w:ascii="EUAlbertina" w:eastAsia="MS Mincho" w:hAnsi="EUAlbertina" w:cs="Times New Roman"/>
      <w:sz w:val="24"/>
      <w:szCs w:val="24"/>
      <w:lang w:eastAsia="zh-CN"/>
    </w:rPr>
  </w:style>
  <w:style w:type="character" w:customStyle="1" w:styleId="spar">
    <w:name w:val="s_par"/>
    <w:basedOn w:val="DefaultParagraphFont"/>
    <w:rsid w:val="00C254FE"/>
  </w:style>
  <w:style w:type="character" w:styleId="Hyperlink">
    <w:name w:val="Hyperlink"/>
    <w:basedOn w:val="DefaultParagraphFont"/>
    <w:uiPriority w:val="99"/>
    <w:semiHidden/>
    <w:unhideWhenUsed/>
    <w:rsid w:val="00C254FE"/>
    <w:rPr>
      <w:color w:val="0000FF"/>
      <w:u w:val="single"/>
    </w:rPr>
  </w:style>
  <w:style w:type="table" w:styleId="TableGrid">
    <w:name w:val="Table Grid"/>
    <w:basedOn w:val="TableNormal"/>
    <w:uiPriority w:val="39"/>
    <w:rsid w:val="0016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4D055A"/>
    <w:pPr>
      <w:spacing w:after="0" w:line="240" w:lineRule="auto"/>
      <w:jc w:val="both"/>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5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92F"/>
  </w:style>
  <w:style w:type="paragraph" w:styleId="Footer">
    <w:name w:val="footer"/>
    <w:basedOn w:val="Normal"/>
    <w:link w:val="FooterChar"/>
    <w:uiPriority w:val="99"/>
    <w:unhideWhenUsed/>
    <w:rsid w:val="00C5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92F"/>
  </w:style>
  <w:style w:type="paragraph" w:styleId="BalloonText">
    <w:name w:val="Balloon Text"/>
    <w:basedOn w:val="Normal"/>
    <w:link w:val="BalloonTextChar"/>
    <w:uiPriority w:val="99"/>
    <w:semiHidden/>
    <w:unhideWhenUsed/>
    <w:rsid w:val="0023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121">
      <w:bodyDiv w:val="1"/>
      <w:marLeft w:val="0"/>
      <w:marRight w:val="0"/>
      <w:marTop w:val="0"/>
      <w:marBottom w:val="0"/>
      <w:divBdr>
        <w:top w:val="none" w:sz="0" w:space="0" w:color="auto"/>
        <w:left w:val="none" w:sz="0" w:space="0" w:color="auto"/>
        <w:bottom w:val="none" w:sz="0" w:space="0" w:color="auto"/>
        <w:right w:val="none" w:sz="0" w:space="0" w:color="auto"/>
      </w:divBdr>
    </w:div>
    <w:div w:id="113063521">
      <w:bodyDiv w:val="1"/>
      <w:marLeft w:val="0"/>
      <w:marRight w:val="0"/>
      <w:marTop w:val="0"/>
      <w:marBottom w:val="0"/>
      <w:divBdr>
        <w:top w:val="none" w:sz="0" w:space="0" w:color="auto"/>
        <w:left w:val="none" w:sz="0" w:space="0" w:color="auto"/>
        <w:bottom w:val="none" w:sz="0" w:space="0" w:color="auto"/>
        <w:right w:val="none" w:sz="0" w:space="0" w:color="auto"/>
      </w:divBdr>
    </w:div>
    <w:div w:id="707528537">
      <w:bodyDiv w:val="1"/>
      <w:marLeft w:val="0"/>
      <w:marRight w:val="0"/>
      <w:marTop w:val="0"/>
      <w:marBottom w:val="0"/>
      <w:divBdr>
        <w:top w:val="none" w:sz="0" w:space="0" w:color="auto"/>
        <w:left w:val="none" w:sz="0" w:space="0" w:color="auto"/>
        <w:bottom w:val="none" w:sz="0" w:space="0" w:color="auto"/>
        <w:right w:val="none" w:sz="0" w:space="0" w:color="auto"/>
      </w:divBdr>
    </w:div>
    <w:div w:id="835389277">
      <w:bodyDiv w:val="1"/>
      <w:marLeft w:val="0"/>
      <w:marRight w:val="0"/>
      <w:marTop w:val="0"/>
      <w:marBottom w:val="0"/>
      <w:divBdr>
        <w:top w:val="none" w:sz="0" w:space="0" w:color="auto"/>
        <w:left w:val="none" w:sz="0" w:space="0" w:color="auto"/>
        <w:bottom w:val="none" w:sz="0" w:space="0" w:color="auto"/>
        <w:right w:val="none" w:sz="0" w:space="0" w:color="auto"/>
      </w:divBdr>
    </w:div>
    <w:div w:id="1126966257">
      <w:bodyDiv w:val="1"/>
      <w:marLeft w:val="0"/>
      <w:marRight w:val="0"/>
      <w:marTop w:val="0"/>
      <w:marBottom w:val="0"/>
      <w:divBdr>
        <w:top w:val="none" w:sz="0" w:space="0" w:color="auto"/>
        <w:left w:val="none" w:sz="0" w:space="0" w:color="auto"/>
        <w:bottom w:val="none" w:sz="0" w:space="0" w:color="auto"/>
        <w:right w:val="none" w:sz="0" w:space="0" w:color="auto"/>
      </w:divBdr>
    </w:div>
    <w:div w:id="1190602850">
      <w:bodyDiv w:val="1"/>
      <w:marLeft w:val="0"/>
      <w:marRight w:val="0"/>
      <w:marTop w:val="0"/>
      <w:marBottom w:val="0"/>
      <w:divBdr>
        <w:top w:val="none" w:sz="0" w:space="0" w:color="auto"/>
        <w:left w:val="none" w:sz="0" w:space="0" w:color="auto"/>
        <w:bottom w:val="none" w:sz="0" w:space="0" w:color="auto"/>
        <w:right w:val="none" w:sz="0" w:space="0" w:color="auto"/>
      </w:divBdr>
    </w:div>
    <w:div w:id="1414862859">
      <w:bodyDiv w:val="1"/>
      <w:marLeft w:val="0"/>
      <w:marRight w:val="0"/>
      <w:marTop w:val="0"/>
      <w:marBottom w:val="0"/>
      <w:divBdr>
        <w:top w:val="none" w:sz="0" w:space="0" w:color="auto"/>
        <w:left w:val="none" w:sz="0" w:space="0" w:color="auto"/>
        <w:bottom w:val="none" w:sz="0" w:space="0" w:color="auto"/>
        <w:right w:val="none" w:sz="0" w:space="0" w:color="auto"/>
      </w:divBdr>
    </w:div>
    <w:div w:id="21038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e.just.ro/Public/DetaliiDocumentAfis/4735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C19E-F667-4A39-BB78-6A37D603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Dan.Achim</cp:lastModifiedBy>
  <cp:revision>2</cp:revision>
  <cp:lastPrinted>2022-06-29T12:40:00Z</cp:lastPrinted>
  <dcterms:created xsi:type="dcterms:W3CDTF">2022-07-06T06:35:00Z</dcterms:created>
  <dcterms:modified xsi:type="dcterms:W3CDTF">2022-07-06T06:35:00Z</dcterms:modified>
</cp:coreProperties>
</file>