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C1" w:rsidRDefault="003523C1" w:rsidP="00404B55">
      <w:pPr>
        <w:spacing w:after="0" w:line="360" w:lineRule="auto"/>
        <w:ind w:right="-144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754552" w:rsidRDefault="00754552" w:rsidP="00404B55">
      <w:pPr>
        <w:spacing w:after="0" w:line="360" w:lineRule="auto"/>
        <w:ind w:right="-144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30529B" w:rsidRPr="00F63691" w:rsidRDefault="00AB35E9" w:rsidP="005A5A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NOTĂ DE FUNDAMENTARE</w:t>
      </w:r>
    </w:p>
    <w:p w:rsidR="00D928C4" w:rsidRPr="00F63691" w:rsidRDefault="00D928C4" w:rsidP="005A5A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tbl>
      <w:tblPr>
        <w:tblW w:w="936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6120"/>
      </w:tblGrid>
      <w:tr w:rsidR="00432290" w:rsidRPr="00F63691" w:rsidTr="00841476">
        <w:tc>
          <w:tcPr>
            <w:tcW w:w="9360" w:type="dxa"/>
            <w:gridSpan w:val="2"/>
          </w:tcPr>
          <w:p w:rsidR="00DE49DF" w:rsidRPr="00F63691" w:rsidRDefault="00432290" w:rsidP="005A5A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Secţiunea</w:t>
            </w:r>
            <w:proofErr w:type="spellEnd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2A57A8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</w:t>
            </w: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. Titlul proiectului de act normativ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: </w:t>
            </w:r>
          </w:p>
          <w:p w:rsidR="00432290" w:rsidRPr="00F63691" w:rsidRDefault="003E26C2" w:rsidP="000A014B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Hotă</w:t>
            </w:r>
            <w:r w:rsidR="001C4754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râre </w:t>
            </w:r>
            <w:r w:rsidR="00D569C2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</w:t>
            </w:r>
            <w:r w:rsidR="001C4754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Guvern</w:t>
            </w:r>
            <w:r w:rsidR="00D569C2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ului</w:t>
            </w:r>
            <w:r w:rsidR="00A56E31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2D667E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7F5162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pentru </w:t>
            </w:r>
            <w:r w:rsidR="00916B0B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abrogarea </w:t>
            </w:r>
            <w:r w:rsidR="007F5162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Hotărârii Guvernului nr. 10</w:t>
            </w:r>
            <w:r w:rsidR="00821714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35/2011</w:t>
            </w:r>
            <w:r w:rsidR="007F5162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pentru aprobarea Planului de management al Parcului Național </w:t>
            </w:r>
            <w:r w:rsidR="00821714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Călimani</w:t>
            </w:r>
          </w:p>
        </w:tc>
      </w:tr>
      <w:tr w:rsidR="00432290" w:rsidRPr="00F63691" w:rsidTr="00841476">
        <w:tc>
          <w:tcPr>
            <w:tcW w:w="9360" w:type="dxa"/>
            <w:gridSpan w:val="2"/>
          </w:tcPr>
          <w:p w:rsidR="00C96387" w:rsidRPr="00F63691" w:rsidRDefault="00D53142" w:rsidP="0082171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Secţiunea</w:t>
            </w:r>
            <w:proofErr w:type="spellEnd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a </w:t>
            </w:r>
            <w:r w:rsidR="002A57A8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</w:t>
            </w: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432290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-</w:t>
            </w: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432290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a: Motivul emiterii act</w:t>
            </w:r>
            <w:r w:rsidR="00821714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ului</w:t>
            </w:r>
            <w:r w:rsidR="00432290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normativ</w:t>
            </w:r>
          </w:p>
        </w:tc>
      </w:tr>
      <w:tr w:rsidR="006F111E" w:rsidRPr="00F63691" w:rsidTr="00841476">
        <w:trPr>
          <w:trHeight w:val="702"/>
        </w:trPr>
        <w:tc>
          <w:tcPr>
            <w:tcW w:w="3240" w:type="dxa"/>
          </w:tcPr>
          <w:p w:rsidR="00683B02" w:rsidRPr="00F63691" w:rsidRDefault="001F0D78" w:rsidP="00404B55">
            <w:pPr>
              <w:spacing w:after="0" w:line="360" w:lineRule="auto"/>
              <w:ind w:firstLine="72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1. Descrierea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situaţiei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26206C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actuale</w:t>
            </w:r>
          </w:p>
        </w:tc>
        <w:tc>
          <w:tcPr>
            <w:tcW w:w="6120" w:type="dxa"/>
          </w:tcPr>
          <w:p w:rsidR="00D00EE1" w:rsidRPr="00F63691" w:rsidRDefault="00D00EE1" w:rsidP="00CD1E9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 xml:space="preserve">Parcul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>Naţional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>Călimani</w:t>
            </w:r>
            <w:proofErr w:type="spellEnd"/>
            <w:r w:rsidRPr="00F63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F63691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>arie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>naturală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>protejată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>interes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>național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63691">
              <w:rPr>
                <w:rFonts w:ascii="Times New Roman" w:hAnsi="Times New Roman"/>
                <w:sz w:val="24"/>
                <w:szCs w:val="24"/>
              </w:rPr>
              <w:t>inclus</w:t>
            </w:r>
            <w:proofErr w:type="spellEnd"/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F63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F63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sz w:val="24"/>
                <w:szCs w:val="24"/>
              </w:rPr>
              <w:t>situl</w:t>
            </w:r>
            <w:proofErr w:type="spellEnd"/>
            <w:r w:rsidRPr="00F6369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F63691">
              <w:rPr>
                <w:rFonts w:ascii="Times New Roman" w:hAnsi="Times New Roman"/>
                <w:sz w:val="24"/>
                <w:szCs w:val="24"/>
              </w:rPr>
              <w:t>interes</w:t>
            </w:r>
            <w:proofErr w:type="spellEnd"/>
            <w:r w:rsidRPr="00F63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sz w:val="24"/>
                <w:szCs w:val="24"/>
              </w:rPr>
              <w:t>comunitar</w:t>
            </w:r>
            <w:proofErr w:type="spellEnd"/>
            <w:r w:rsidRPr="00F63691">
              <w:rPr>
                <w:rFonts w:ascii="Times New Roman" w:hAnsi="Times New Roman"/>
                <w:sz w:val="24"/>
                <w:szCs w:val="24"/>
              </w:rPr>
              <w:t xml:space="preserve"> ROSCI0019 </w:t>
            </w:r>
            <w:proofErr w:type="spellStart"/>
            <w:r w:rsidRPr="00F63691">
              <w:rPr>
                <w:rFonts w:ascii="Times New Roman" w:hAnsi="Times New Roman"/>
                <w:sz w:val="24"/>
                <w:szCs w:val="24"/>
              </w:rPr>
              <w:t>Călimani-Gurghiu</w:t>
            </w:r>
            <w:proofErr w:type="spellEnd"/>
            <w:r w:rsidRPr="00F636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1E93" w:rsidRPr="00F63691" w:rsidRDefault="00CD1E93" w:rsidP="00CD1E9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baza unei descrieri și evaluări a Parcului Național Călimani, realiz</w:t>
            </w:r>
            <w:r w:rsidR="003932D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ată în perioada de încredințare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în administrare, a fost adoptată Hotărârea Guvernului nr.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1035/2011</w:t>
            </w: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pentru aprobarea Planului de management al Parcului Național Călimani.</w:t>
            </w:r>
          </w:p>
          <w:p w:rsidR="00A80FA2" w:rsidRPr="00F63691" w:rsidRDefault="00404B55" w:rsidP="00D00E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paralel cu elaborarea </w:t>
            </w:r>
            <w:r w:rsidR="00A80FA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lanului de management, ca urmare a obligațiilor ce au decurs </w:t>
            </w:r>
            <w:r w:rsidR="000A014B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din</w:t>
            </w:r>
            <w:r w:rsidR="00C33FE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procesul de a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derare la Uniunea Europeană, România a avut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obligaţia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a constitui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reţeaua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ecologică Natura 2000, prin desemnarea ariilor de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</w:t>
            </w:r>
            <w:r w:rsidR="00A80FA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rotecţie</w:t>
            </w:r>
            <w:proofErr w:type="spellEnd"/>
            <w:r w:rsidR="00A80FA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specială </w:t>
            </w:r>
            <w:proofErr w:type="spellStart"/>
            <w:r w:rsidR="00A80FA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avifaunistică</w:t>
            </w:r>
            <w:proofErr w:type="spellEnd"/>
            <w:r w:rsidR="00A80FA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conform prevederilor Directivei 2009/147/CE a </w:t>
            </w:r>
            <w:r w:rsidR="00FB11D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Parlamentului European și a 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Consiliului din 30 noiembrie 2009 privind conservarea păsărilor sălbatice</w:t>
            </w:r>
            <w:r w:rsidR="00FB11D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(Directiva Păsări)</w:t>
            </w:r>
            <w:r w:rsidR="00CC700C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FB11D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și a siturilor de importanță comunitară, conform prevederilor D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irectivei 92/43/CEE </w:t>
            </w:r>
            <w:r w:rsidR="00CC700C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 Consiliului </w:t>
            </w:r>
            <w:r w:rsidR="00FB11D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din 21 mai 1992 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privind conservarea habitatelor naturale şi a speciilor de faună şi floră sălbatică, versiunea consolidată </w:t>
            </w:r>
            <w:r w:rsidR="00FB11D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(Directiva </w:t>
            </w:r>
            <w:r w:rsidR="00CD1E93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H</w:t>
            </w:r>
            <w:r w:rsidR="00FB11D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abitate) 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şi a Tratatului de aderare la Uniunea Europeană.  </w:t>
            </w:r>
          </w:p>
          <w:p w:rsidR="00CD1E93" w:rsidRPr="00F63691" w:rsidRDefault="00CD1E93" w:rsidP="008414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acest context, în urma studiilor derulate la nivel național, </w:t>
            </w:r>
            <w:r w:rsidR="00D00EE1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 fost identificat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și declarat situl </w:t>
            </w:r>
            <w:r w:rsidR="00D00EE1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de interes comunitar 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ROSCI0019 Călimani Gurghiu, conform Ordinului 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ministrului mediului şi dezvoltării durabile nr. 1964/2007 privind instituirea regimului de arie naturală protejată a siturilor de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importanţă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comunitară, ca parte integrantă a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reţelei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ecologice europene Natura 2000 în România</w:t>
            </w:r>
            <w:r w:rsidR="00A947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cu modificările ulterioare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</w:t>
            </w:r>
          </w:p>
          <w:p w:rsidR="00D00EE1" w:rsidRPr="00F63691" w:rsidRDefault="00D00EE1" w:rsidP="00D00E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 urmare a negocierii suficienței siturilor Natura 2000, în cadrul </w:t>
            </w:r>
            <w:proofErr w:type="spellStart"/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seminariilor</w:t>
            </w:r>
            <w:proofErr w:type="spellEnd"/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biogeografice cu Comisia Europeană, au fost extinse limitele siturilor de importanță comunitară. </w:t>
            </w:r>
          </w:p>
          <w:p w:rsidR="00D00EE1" w:rsidRPr="00F63691" w:rsidRDefault="00D00EE1" w:rsidP="00D00EE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termen de 6 ani de la desemnare, pentru siturile de importanță comunitară (SCI-uri) trebuie să existe măsuri de conservare prevăzute în planurile de management și să fie declarate ariile speciale de conservare.</w:t>
            </w:r>
          </w:p>
          <w:p w:rsidR="00503650" w:rsidRPr="00F63691" w:rsidRDefault="00503650" w:rsidP="00503650">
            <w:pPr>
              <w:autoSpaceDE w:val="0"/>
              <w:autoSpaceDN w:val="0"/>
              <w:adjustRightInd w:val="0"/>
              <w:spacing w:after="0" w:line="360" w:lineRule="auto"/>
              <w:ind w:firstLine="39"/>
              <w:jc w:val="both"/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asemenea,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prin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Hotărârea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Guvernului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nr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. 1284/2007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privind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declararea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ariilor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protecție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specială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avifaunistică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ca parte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integrantă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rețelei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ecologice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europene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Natura 2000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în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România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modificările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și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completările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ulterioare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fost declarat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situl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ROSPA0133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Munții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Călimani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ce</w:t>
            </w:r>
            <w:proofErr w:type="spellEnd"/>
            <w:r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include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Parcul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Naţional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Călimani și </w:t>
            </w:r>
            <w:r w:rsidR="00455772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o parte din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situl ROSCI0019 Călimani-Gurghiu.</w:t>
            </w:r>
          </w:p>
          <w:p w:rsidR="00176F85" w:rsidRPr="00F63691" w:rsidRDefault="00CE5A15" w:rsidP="00307E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bookmarkStart w:id="0" w:name="_Toc67319175"/>
            <w:bookmarkStart w:id="1" w:name="_Toc67319604"/>
            <w:bookmarkStart w:id="2" w:name="_Toc67319816"/>
            <w:bookmarkStart w:id="3" w:name="_Toc67319994"/>
            <w:bookmarkStart w:id="4" w:name="_Toc67320510"/>
            <w:bookmarkStart w:id="5" w:name="_Toc73850775"/>
            <w:bookmarkStart w:id="6" w:name="_Toc428454947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</w:t>
            </w:r>
            <w:r w:rsidR="00176F8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cursul anului 2014, Ministerul Mediului, Apelor și Pădurilor a încheiat un nou Contract de administrare cu Regia Națio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nală a Pădurilor </w:t>
            </w:r>
            <w:r w:rsidR="004A4E8C" w:rsidRPr="00F63691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Romsilva</w:t>
            </w:r>
            <w:r w:rsidR="004A4E8C" w:rsidRPr="00F63691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care</w:t>
            </w:r>
            <w:r w:rsidR="00176F8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 preluat în administrare, pe lângă Parcul Național Călimani și situl </w:t>
            </w:r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ROSPA0133 </w:t>
            </w:r>
            <w:proofErr w:type="spellStart"/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Munții</w:t>
            </w:r>
            <w:proofErr w:type="spellEnd"/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Călimani</w:t>
            </w:r>
            <w:proofErr w:type="spellEnd"/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ce</w:t>
            </w:r>
            <w:proofErr w:type="spellEnd"/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include </w:t>
            </w:r>
            <w:r w:rsidR="00455772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o parte din </w:t>
            </w:r>
            <w:proofErr w:type="spellStart"/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situl</w:t>
            </w:r>
            <w:proofErr w:type="spellEnd"/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importan</w:t>
            </w:r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  <w:lang w:val="ro-RO"/>
              </w:rPr>
              <w:t>ță</w:t>
            </w:r>
            <w:proofErr w:type="spellEnd"/>
            <w:r w:rsidR="004A4E8C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  <w:lang w:val="ro-RO"/>
              </w:rPr>
              <w:t xml:space="preserve"> comunitară </w:t>
            </w:r>
            <w:r w:rsidR="00176F8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ROSCI0019 Călimani</w:t>
            </w:r>
            <w:r w:rsidR="005E4F64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</w:t>
            </w:r>
            <w:r w:rsidR="00176F8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Gurghiu.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F63691" w:rsidRPr="00F63691" w:rsidRDefault="00D00EE1" w:rsidP="004D4E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Planul de acțiune</w:t>
            </w:r>
            <w:r w:rsidR="00C75007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inclus în Planul de management  aprobat prin Hotărârea Guvernului nr. </w:t>
            </w:r>
            <w:r w:rsidR="00C75007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1035/2011</w:t>
            </w:r>
            <w:r w:rsidR="00C75007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C75007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care sunt prevăzute măsuri de conservare 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pentru </w:t>
            </w:r>
            <w:r w:rsidR="00C75007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speciilor și habitatelor de interes comunitar din Parcul Național Călimani, și-a încetat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C75007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perioada de valabilitate de 5 ani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 </w:t>
            </w:r>
          </w:p>
          <w:p w:rsidR="00AC6C78" w:rsidRPr="00F63691" w:rsidRDefault="00D00EE1" w:rsidP="004D4E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 contextul noilor arii naturale protejate desemnate, a regimului lor de management, a noilor oblig</w:t>
            </w:r>
            <w:r w:rsidR="00C75007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ații ce revin </w:t>
            </w:r>
            <w:r w:rsidR="00C75007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administratorului și a inexistenței unui Plan de acțiune valabil pentru conservarea speciilor și habitatelor de interes comunitar,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C75007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</w:t>
            </w:r>
            <w:r w:rsidR="00AC6C7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entru crea</w:t>
            </w:r>
            <w:r w:rsidR="00307E00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rea</w:t>
            </w:r>
            <w:r w:rsidR="00AC6C7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cadrul</w:t>
            </w:r>
            <w:r w:rsidR="00307E00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ui</w:t>
            </w:r>
            <w:r w:rsidR="00AC6C7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legal administrativ și contractual </w:t>
            </w:r>
            <w:r w:rsidR="00307E00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necesar </w:t>
            </w:r>
            <w:r w:rsidR="00AC6C7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unui management </w:t>
            </w:r>
            <w:r w:rsidR="00250FDF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eficient al </w:t>
            </w:r>
            <w:r w:rsidR="00AC6C7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Parcului Național Călimani și al sitului ROSCI0019 Călimani</w:t>
            </w:r>
            <w:r w:rsidR="006925EC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</w:t>
            </w:r>
            <w:r w:rsidR="00AC6C7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Gurghiu (suprafața care se suprapune cu Pa</w:t>
            </w:r>
            <w:r w:rsidR="00031C77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rcul Național Călimani)</w:t>
            </w:r>
            <w:r w:rsidR="00AC6C7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250FDF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și pentru </w:t>
            </w:r>
            <w:r w:rsidR="00AC6C7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respectarea cerințelor legale stabilite de U</w:t>
            </w:r>
            <w:r w:rsidR="00CE5A1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  <w:r w:rsidR="00AC6C7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E, se impune abrogarea Hotărârii Guvernului nr. </w:t>
            </w:r>
            <w:r w:rsidR="00AC6C78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1035/2011 pentru aprobarea Planului de management al Parcului Național Călimani și promovarea unui nou </w:t>
            </w:r>
            <w:r w:rsidR="003E6A93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</w:t>
            </w:r>
            <w:r w:rsidR="00AC6C78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lan de management, conform prevederilor legale în vigoare.</w:t>
            </w:r>
          </w:p>
          <w:p w:rsidR="00182883" w:rsidRPr="00F63691" w:rsidRDefault="00250FDF" w:rsidP="004D4E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Prin modificările legislative care au fost aduse în cursul anului 2015, </w:t>
            </w:r>
            <w:r w:rsidR="00455772" w:rsidRPr="00F6369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la </w:t>
            </w:r>
            <w:r w:rsidRPr="00F6369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art. </w:t>
            </w:r>
            <w:r w:rsidR="00CE5A15" w:rsidRPr="00F6369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21, alin. </w:t>
            </w:r>
            <w:r w:rsidR="00455772" w:rsidRPr="00F6369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(</w:t>
            </w:r>
            <w:r w:rsidR="00CE5A15" w:rsidRPr="00F6369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1) din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Ordonanţa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urgenţă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Guvernului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57/2007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privind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regimul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ariilor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naturale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protejate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conservarea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habitatelor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naturale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florei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şi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faunei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sălbatice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aprobată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modificări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și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completări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prin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Legea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49/2011, cu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modificările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și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completările</w:t>
            </w:r>
            <w:proofErr w:type="spellEnd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A15"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ulterioare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denumită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>continuare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OUG 57/2007), un </w:t>
            </w:r>
            <w:r w:rsidR="003F6F7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</w:t>
            </w:r>
            <w:r w:rsidR="00404B5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lan de management se aprobă în prezent prin ordin al conducătorului </w:t>
            </w:r>
            <w:proofErr w:type="spellStart"/>
            <w:r w:rsidR="00404B5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autorităţii</w:t>
            </w:r>
            <w:proofErr w:type="spellEnd"/>
            <w:r w:rsidR="00404B5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publice cent</w:t>
            </w:r>
            <w:r w:rsidR="00CE5A1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rale pentru </w:t>
            </w:r>
            <w:proofErr w:type="spellStart"/>
            <w:r w:rsidR="00CE5A1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protecţia</w:t>
            </w:r>
            <w:proofErr w:type="spellEnd"/>
            <w:r w:rsidR="00CE5A1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mediului, </w:t>
            </w:r>
            <w:r w:rsidR="00404B5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reglementare diferită de cea care a fost în vigoare</w:t>
            </w:r>
            <w:r w:rsidR="00455772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la</w:t>
            </w:r>
            <w:r w:rsidR="00404B55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momentul adoptării Hotărârii Guvernului </w:t>
            </w:r>
            <w:r w:rsidR="00182883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nr. 1035/2011</w:t>
            </w:r>
            <w:r w:rsidR="00182883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182883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pentru aprobarea Planului de management al Parcului Național Călimani.</w:t>
            </w:r>
          </w:p>
          <w:p w:rsidR="009C560A" w:rsidRDefault="009C560A" w:rsidP="00C748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</w:t>
            </w:r>
            <w:r w:rsidR="00250FDF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oate modificările ș</w:t>
            </w:r>
            <w:r w:rsidR="00CC254F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 completările sus menționate vizează cea mai mare parte a H.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CC254F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G. nr. 1035/2011 </w:t>
            </w:r>
            <w:r w:rsidR="00CC254F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pentru aprobarea Planului de managemen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 al Parcului Național Călimani.</w:t>
            </w:r>
          </w:p>
          <w:p w:rsidR="00A872B9" w:rsidRDefault="00CC254F" w:rsidP="00D01D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9C560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În conformitate cu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prevederile </w:t>
            </w:r>
            <w:r w:rsidR="009C560A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art. 14 alin. (1)</w:t>
            </w:r>
            <w:r w:rsidR="009C560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și ale</w:t>
            </w:r>
            <w:r w:rsidR="009C560A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art. 61 alin. (1) </w:t>
            </w:r>
            <w:r w:rsidR="001E54CC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din Legea nr. 24/2000, privind normele de tehnică legislativă pentru elaborarea actelor normative, republicată, </w:t>
            </w:r>
            <w:r w:rsidR="0059245D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cu modificările și completările ulterioare, </w:t>
            </w:r>
            <w:r w:rsidR="00D01D0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 pot fi</w:t>
            </w:r>
            <w:r w:rsidR="0059245D" w:rsidRPr="000B2A0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institu</w:t>
            </w:r>
            <w:r w:rsidR="00D01D0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</w:t>
            </w:r>
            <w:r w:rsidR="0059245D" w:rsidRPr="000B2A0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acel</w:t>
            </w:r>
            <w:r w:rsidR="00D01D0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ea</w:t>
            </w:r>
            <w:r w:rsidR="0059245D" w:rsidRPr="000B2A0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și reglementări </w:t>
            </w:r>
            <w:r w:rsidR="000B2A0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atât în Hotărârea de Guvern </w:t>
            </w:r>
            <w:r w:rsidR="000B2A0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nr. </w:t>
            </w:r>
            <w:r w:rsidR="000B2A08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1035/2011</w:t>
            </w:r>
            <w:r w:rsidR="000B2A0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, cât</w:t>
            </w:r>
            <w:r w:rsidR="000B2A08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="000B2A0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și într-un </w:t>
            </w:r>
            <w:r w:rsidR="00D01D0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nou </w:t>
            </w:r>
            <w:r w:rsidR="000B2A0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Ordin de ministru.</w:t>
            </w:r>
            <w:r w:rsidR="0059245D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BF4B0D" w:rsidRPr="00F63691" w:rsidRDefault="000B2A08" w:rsidP="00D01D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Hotărârea de Guvern 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nr.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1035/2011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BF4B0D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pentru aprobarea Planului de management al Parcului Național Călimani </w:t>
            </w:r>
            <w:r w:rsidR="00BF4B0D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nu-și mai poate produce efectele pentru care a fost adoptată</w:t>
            </w:r>
            <w:r w:rsidR="0059245D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și</w:t>
            </w:r>
            <w:r w:rsidR="00C748FB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</w:t>
            </w:r>
            <w:r w:rsidR="0059245D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prin urmare</w:t>
            </w:r>
            <w:r w:rsidR="00C748FB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</w:t>
            </w:r>
            <w:r w:rsidR="0059245D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se impune </w:t>
            </w:r>
            <w:r w:rsidR="00BF4B0D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abrogarea sa.</w:t>
            </w:r>
          </w:p>
        </w:tc>
      </w:tr>
      <w:tr w:rsidR="005A5A2E" w:rsidRPr="00F63691" w:rsidTr="00841476">
        <w:trPr>
          <w:trHeight w:val="1953"/>
        </w:trPr>
        <w:tc>
          <w:tcPr>
            <w:tcW w:w="3240" w:type="dxa"/>
          </w:tcPr>
          <w:p w:rsidR="005A5A2E" w:rsidRPr="00F63691" w:rsidRDefault="005A5A2E" w:rsidP="005A5A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1’. În cazul proiectelor de acte normative care transpun legislația comunitară sau creează cadrul pentru aprobarea directă a acesteia</w:t>
            </w:r>
          </w:p>
        </w:tc>
        <w:tc>
          <w:tcPr>
            <w:tcW w:w="6120" w:type="dxa"/>
          </w:tcPr>
          <w:p w:rsidR="00404B55" w:rsidRPr="00F63691" w:rsidRDefault="00404B55" w:rsidP="00404B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  <w:p w:rsidR="005A5A2E" w:rsidRPr="00F63691" w:rsidRDefault="00B26274" w:rsidP="005A5A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Prezentul proiect de act normativ </w:t>
            </w:r>
            <w:r w:rsidR="00CC75D4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 se referă la acest subiect.</w:t>
            </w:r>
          </w:p>
          <w:p w:rsidR="0037313C" w:rsidRPr="00F63691" w:rsidRDefault="0037313C" w:rsidP="005A5A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683B02" w:rsidRPr="00F63691" w:rsidTr="00841476">
        <w:tc>
          <w:tcPr>
            <w:tcW w:w="3240" w:type="dxa"/>
          </w:tcPr>
          <w:p w:rsidR="00683B02" w:rsidRPr="00F63691" w:rsidRDefault="00753372" w:rsidP="005A5A2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2.</w:t>
            </w:r>
            <w:r w:rsidR="00D53142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1F0D78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Schimbări preconizate</w:t>
            </w:r>
          </w:p>
        </w:tc>
        <w:tc>
          <w:tcPr>
            <w:tcW w:w="6120" w:type="dxa"/>
          </w:tcPr>
          <w:p w:rsidR="008E0340" w:rsidRPr="00F63691" w:rsidRDefault="008E0340" w:rsidP="00BF4B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Ținând cont de prevederile legislative ale OUG nr. 57/2007, aprobată cu modificări și completări prin Legea nr. 49/2011, cu modificările și completările ulterioare, precum și de faptul că </w:t>
            </w:r>
            <w:r w:rsidR="00C748F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lanul de management </w:t>
            </w:r>
            <w:r w:rsidR="00B846AD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al Parcului Național Călimani 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aprobat</w:t>
            </w:r>
            <w:r w:rsidR="00B846AD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 asigură integrarea măsurilor de management adecvate</w:t>
            </w:r>
            <w:r w:rsidR="00B846AD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specifice sitului </w:t>
            </w:r>
            <w:r w:rsidR="00B846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interes comunitar </w:t>
            </w:r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ROSCI0019 Călimani Gurghiu și nici </w:t>
            </w:r>
            <w:r w:rsidR="00B846A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pe </w:t>
            </w:r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cele specifice ariei de protecție specială </w:t>
            </w:r>
            <w:proofErr w:type="spellStart"/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avifaunistică</w:t>
            </w:r>
            <w:proofErr w:type="spellEnd"/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14225E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ROSPA0133</w:t>
            </w:r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Munții Călimani, rezultă că</w:t>
            </w:r>
            <w:r w:rsidR="00C748FB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</w:t>
            </w:r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prin prevederile Hotărâr</w:t>
            </w:r>
            <w:r w:rsidR="00857947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ii</w:t>
            </w:r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Guvernului nr. </w:t>
            </w:r>
            <w:r w:rsidR="0014225E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1035/2011 nu se </w:t>
            </w:r>
            <w:r w:rsidR="00B846A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evită</w:t>
            </w:r>
            <w:r w:rsidR="0014225E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deterior</w:t>
            </w:r>
            <w:r w:rsidR="00B846A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area </w:t>
            </w:r>
            <w:r w:rsidR="0014225E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stării de conservare a speciilor și habitatelor de interes comunitar pentru care aceste</w:t>
            </w:r>
            <w:r w:rsidR="00B846AD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situri</w:t>
            </w:r>
            <w:r w:rsidR="0014225E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au fost desemnate.</w:t>
            </w:r>
          </w:p>
          <w:p w:rsidR="00C36886" w:rsidRPr="00F63691" w:rsidRDefault="00AC60FD" w:rsidP="00BF4B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</w:t>
            </w:r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Planul</w:t>
            </w:r>
            <w:r w:rsidR="00BF4B0D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management </w:t>
            </w:r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aprobat</w:t>
            </w:r>
            <w:r w:rsidR="00BF4B0D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prin Hotărârea Guvernului nr. </w:t>
            </w:r>
            <w:r w:rsidR="00BF4B0D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1035/2011,</w:t>
            </w:r>
            <w:r w:rsidR="00BF4B0D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este descrisă</w:t>
            </w:r>
            <w:r w:rsidR="009F7B3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evaluată </w:t>
            </w:r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</w:t>
            </w:r>
            <w:r w:rsidR="00C748FB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tarea</w:t>
            </w:r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C748FB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Parcului Național Călimani</w:t>
            </w:r>
            <w:r w:rsidR="009F7B3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 w:rsidR="0014225E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9F7B3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fiind </w:t>
            </w:r>
            <w:r w:rsidR="009F7B3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preciz</w:t>
            </w:r>
            <w:r w:rsidR="009F7B3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ate</w:t>
            </w:r>
            <w:r w:rsidR="009F7B3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9F7B3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măsurile</w:t>
            </w:r>
            <w:r w:rsidR="009F7B3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conservare care pot </w:t>
            </w:r>
            <w:r w:rsidR="009F7B3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fi implementate,</w:t>
            </w:r>
            <w:r w:rsidR="009F7B3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la un moment anterior desemnării siturilor Natura 2000</w:t>
            </w:r>
            <w:r w:rsidR="009F7B3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</w:t>
            </w:r>
            <w:r w:rsidR="009F7B3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ROSCI0019 Călimani Gurghiu </w:t>
            </w:r>
            <w:r w:rsidR="00C748FB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și</w:t>
            </w:r>
            <w:r w:rsidR="009F7B3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9F7B38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ROSPA0133</w:t>
            </w:r>
            <w:r w:rsidR="009F7B3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Munții Călimani</w:t>
            </w:r>
            <w:r w:rsidR="009F7B3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), deci</w:t>
            </w:r>
            <w:r w:rsidR="00412A34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nu mai corespund</w:t>
            </w:r>
            <w:r w:rsidR="00C748FB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</w:t>
            </w:r>
            <w:r w:rsidR="00412A34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situației actuale.</w:t>
            </w:r>
          </w:p>
          <w:p w:rsidR="00C75CF8" w:rsidRPr="00F63691" w:rsidRDefault="009F7B38" w:rsidP="00C75C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C75CF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entru crea</w:t>
            </w:r>
            <w:r w:rsidR="004B66CF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rea</w:t>
            </w:r>
            <w:r w:rsidR="00C75CF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cadrul</w:t>
            </w:r>
            <w:r w:rsidR="004B66CF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ui</w:t>
            </w:r>
            <w:r w:rsidR="00C75CF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legal pentru un management adecvat scopul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ui</w:t>
            </w:r>
            <w:r w:rsidR="00C75CF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categori</w:t>
            </w:r>
            <w:r w:rsidR="004B66CF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ilor</w:t>
            </w:r>
            <w:r w:rsidR="00C75CF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arii </w:t>
            </w:r>
            <w:r w:rsidR="00F63691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naturale </w:t>
            </w:r>
            <w:r w:rsidR="00C75CF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protejate, se impune abrogarea Hotărârea Guvernului nr. 1035/2011 pentru aprobarea Planului de management al Parcului Național Călimani și implicit, elaborarea și promovarea unui Plan de </w:t>
            </w:r>
            <w:r w:rsidR="00C75CF8" w:rsidRPr="00F6369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management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integrat</w:t>
            </w:r>
            <w:r w:rsidR="00C75CF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673C39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</w:t>
            </w:r>
            <w:r w:rsidR="00C75CF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conform</w:t>
            </w:r>
            <w:r w:rsidR="00673C39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itate cu</w:t>
            </w:r>
            <w:r w:rsidR="00C75CF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cerințelor prevăzute în legislația comunitară, precum și cu </w:t>
            </w:r>
            <w:r w:rsidR="00255997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prevederile art. 21 alin. (1) din OUG nr. 57/2007, aprobată cu modificările și completările ulterioare</w:t>
            </w:r>
            <w:r w:rsidR="00C75CF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  <w:p w:rsidR="000A014B" w:rsidRPr="00F63691" w:rsidRDefault="00AD0652" w:rsidP="000A01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</w:t>
            </w:r>
            <w:r w:rsidR="00301890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ecesitatea abrog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ării</w:t>
            </w:r>
            <w:r w:rsidR="00301890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0A014B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Hotărârii Guvernului nr. 1035/2011 pentru aprobarea Planului de management al Parcului Național Călimani, derivă din cerința de evitare a 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paralelismelor legislative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de a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evalua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situați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 prezentă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a tuturor categoriilor de arii naturale protejate care se regăsesc în zon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ă 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</w:t>
            </w:r>
            <w:r w:rsidR="00BF4B0D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asigurare</w:t>
            </w:r>
            <w:r w:rsidR="00BF4B0D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a unui management eficient</w:t>
            </w:r>
            <w:r w:rsidR="000A014B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 prin a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probarea</w:t>
            </w:r>
            <w:r w:rsidR="00301890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unui Plan de management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integrat</w:t>
            </w:r>
            <w:r w:rsidR="00F63691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</w:t>
            </w:r>
            <w:r w:rsidR="000A014B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cu</w:t>
            </w:r>
            <w:r w:rsidR="000A014B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măsuri de conservare specifice siturilor Natura 2000, integrate conform prevederilor legale, cu cele specifice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Parcului Național Călimani.</w:t>
            </w:r>
          </w:p>
          <w:p w:rsidR="006925EC" w:rsidRPr="00F63691" w:rsidRDefault="006925EC" w:rsidP="000A01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Aprobarea </w:t>
            </w:r>
            <w:r w:rsidR="00EA1B64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unui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Plan de management </w:t>
            </w:r>
            <w:r w:rsidR="00EA1B64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integrat 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al Parcului Național Călimani</w:t>
            </w:r>
            <w:r w:rsidR="00EA1B64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cu măsuri adecvate privind siturile Natura 2000</w:t>
            </w:r>
            <w:r w:rsidR="00673C39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nou desemnate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, reprezintă </w:t>
            </w:r>
            <w:r w:rsidR="00673C39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o 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obligație legală </w:t>
            </w:r>
            <w:r w:rsidR="00673C39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a României 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ce va contribui la îndeplinirea preve</w:t>
            </w:r>
            <w:r w:rsidR="00673C39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derilor 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art. 4.4 și 6.1 din Directiva Habitate.</w:t>
            </w:r>
          </w:p>
          <w:p w:rsidR="006925EC" w:rsidRPr="00F63691" w:rsidRDefault="006925EC" w:rsidP="000A01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Fără </w:t>
            </w:r>
            <w:r w:rsidR="00F82CB2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existența 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un</w:t>
            </w:r>
            <w:r w:rsidR="00F82CB2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ui 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Plan de management </w:t>
            </w:r>
            <w:r w:rsidR="00AB39AC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integrat 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aprobat, situl de importanță comunitară 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ROSCI0019 Călimani-Gurghiu 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nu </w:t>
            </w:r>
            <w:r w:rsidR="00F82CB2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va mai 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</w:t>
            </w:r>
            <w:r w:rsidR="00F82CB2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utea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fi desemnat </w:t>
            </w:r>
            <w:r w:rsidR="00F63691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rie </w:t>
            </w:r>
            <w:r w:rsidR="00F63691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pecială de </w:t>
            </w:r>
            <w:r w:rsidR="00F63691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onservare, așa cum prevede Directiva Habitate și nici nu </w:t>
            </w:r>
            <w:r w:rsidR="00F82CB2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se va</w:t>
            </w:r>
            <w:r w:rsidR="00AB39AC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putea</w:t>
            </w:r>
            <w:r w:rsidR="00F82CB2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asigura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starea de conservare favorabilă</w:t>
            </w:r>
            <w:r w:rsidR="006E641F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a acestuia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.</w:t>
            </w:r>
          </w:p>
          <w:p w:rsidR="006925EC" w:rsidRPr="00F63691" w:rsidRDefault="006925EC" w:rsidP="000A01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Aprobarea noului Plan de management</w:t>
            </w:r>
            <w:r w:rsidR="00E605C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cu integrarea măsurilor de conservare </w:t>
            </w:r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atât 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pentru </w:t>
            </w:r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arc</w:t>
            </w:r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ul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N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ațional</w:t>
            </w:r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Călimani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 cât și pentru sit</w:t>
            </w:r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ul de importanță comunitară </w:t>
            </w:r>
            <w:r w:rsidR="00592ED8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ROSCI0019 Călimani-Gurghiu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 este o etapă obligatorie și implicită etapei ulterioare</w:t>
            </w:r>
            <w:r w:rsidR="00F63691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</w:t>
            </w:r>
            <w:r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de stabilire a măsurilor de management adecvate pentru </w:t>
            </w:r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aria de protecție specială </w:t>
            </w:r>
            <w:proofErr w:type="spellStart"/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avifaunistică</w:t>
            </w:r>
            <w:proofErr w:type="spellEnd"/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  <w:r w:rsidR="0060021D" w:rsidRPr="00F63691">
              <w:rPr>
                <w:rStyle w:val="do1"/>
                <w:rFonts w:ascii="Times New Roman" w:hAnsi="Times New Roman"/>
                <w:b w:val="0"/>
                <w:color w:val="000000"/>
                <w:sz w:val="24"/>
                <w:szCs w:val="24"/>
              </w:rPr>
              <w:t>ROSPA0133</w:t>
            </w:r>
            <w:r w:rsidR="003B0996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Munții Călimani.</w:t>
            </w:r>
          </w:p>
          <w:p w:rsidR="00EB59F8" w:rsidRPr="00F63691" w:rsidRDefault="00E605C1" w:rsidP="00E605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lastRenderedPageBreak/>
              <w:t>I</w:t>
            </w:r>
            <w:r w:rsidR="009143B9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ntrarea în vigoare a Hotărârii de Guvern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pentru abrogarea H.G nr. 1035/2011 </w:t>
            </w:r>
            <w:r w:rsidR="009143B9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se va face în termen de 30 de zile de la data publicării în Monitorul Oficial, perioadă în care</w:t>
            </w:r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</w:t>
            </w:r>
            <w:r w:rsidR="009143B9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pentru a nu se crea </w:t>
            </w:r>
            <w:r w:rsidR="00592ED8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un </w:t>
            </w:r>
            <w:r w:rsidR="009143B9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vid legislativ, se va elabora și promova proiectul de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O</w:t>
            </w:r>
            <w:r w:rsidR="009143B9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rdin al ministrului mediului privind aprobarea </w:t>
            </w:r>
            <w:r w:rsidR="00BC57BC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unui Plan</w:t>
            </w:r>
            <w:r w:rsidR="009143B9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de management</w:t>
            </w:r>
            <w:r w:rsidR="00BC57BC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integrat</w:t>
            </w:r>
            <w:r w:rsidR="009143B9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al </w:t>
            </w:r>
            <w:r w:rsidR="00B632DD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Parcului Național Călimani</w:t>
            </w:r>
            <w:r w:rsidR="00BC57BC" w:rsidRPr="00F6369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.</w:t>
            </w:r>
          </w:p>
        </w:tc>
      </w:tr>
      <w:tr w:rsidR="00683B02" w:rsidRPr="00F63691" w:rsidTr="00841476">
        <w:tc>
          <w:tcPr>
            <w:tcW w:w="3240" w:type="dxa"/>
          </w:tcPr>
          <w:p w:rsidR="00683B02" w:rsidRPr="00F63691" w:rsidRDefault="001F0D78" w:rsidP="005A5A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 xml:space="preserve">3. Alte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120" w:type="dxa"/>
          </w:tcPr>
          <w:p w:rsidR="00683B02" w:rsidRPr="00F63691" w:rsidRDefault="005A5A2E" w:rsidP="005A5A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  <w:tr w:rsidR="00F863F9" w:rsidRPr="00F63691" w:rsidTr="00841476">
        <w:tc>
          <w:tcPr>
            <w:tcW w:w="9360" w:type="dxa"/>
            <w:gridSpan w:val="2"/>
          </w:tcPr>
          <w:p w:rsidR="00F863F9" w:rsidRPr="00F63691" w:rsidRDefault="00D53142" w:rsidP="005A5A2E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Secţiunea</w:t>
            </w:r>
            <w:proofErr w:type="spellEnd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a </w:t>
            </w:r>
            <w:r w:rsidR="005A5A2E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3</w:t>
            </w:r>
            <w:r w:rsidR="00F863F9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-a: Impactul </w:t>
            </w:r>
            <w:proofErr w:type="spellStart"/>
            <w:r w:rsidR="00F863F9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socio</w:t>
            </w:r>
            <w:proofErr w:type="spellEnd"/>
            <w:r w:rsidR="00F863F9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-economic al proiectului de act normativ</w:t>
            </w:r>
          </w:p>
        </w:tc>
      </w:tr>
      <w:tr w:rsidR="00861679" w:rsidRPr="00F63691" w:rsidTr="00841476">
        <w:tc>
          <w:tcPr>
            <w:tcW w:w="3240" w:type="dxa"/>
          </w:tcPr>
          <w:p w:rsidR="00683B02" w:rsidRPr="00F63691" w:rsidRDefault="00753372" w:rsidP="005A5A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1.</w:t>
            </w:r>
            <w:r w:rsidR="007E5FEF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Impactul macroeconomic</w:t>
            </w:r>
          </w:p>
        </w:tc>
        <w:tc>
          <w:tcPr>
            <w:tcW w:w="6120" w:type="dxa"/>
          </w:tcPr>
          <w:p w:rsidR="00683B02" w:rsidRPr="00F63691" w:rsidRDefault="005A5A2E" w:rsidP="005A5A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C76587" w:rsidRPr="00F63691" w:rsidTr="00841476">
        <w:tc>
          <w:tcPr>
            <w:tcW w:w="3240" w:type="dxa"/>
          </w:tcPr>
          <w:p w:rsidR="00C76587" w:rsidRPr="00F63691" w:rsidRDefault="00E93F80" w:rsidP="005A5A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1.</w:t>
            </w:r>
            <w:r w:rsidR="00C76587"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1. Impactul asupra mediului                                             </w:t>
            </w:r>
            <w:proofErr w:type="spellStart"/>
            <w:r w:rsidR="00C76587"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concurenţial</w:t>
            </w:r>
            <w:proofErr w:type="spellEnd"/>
            <w:r w:rsidR="00C76587"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şi domeniului                                 ajutoarelor de stat        </w:t>
            </w:r>
          </w:p>
        </w:tc>
        <w:tc>
          <w:tcPr>
            <w:tcW w:w="6120" w:type="dxa"/>
          </w:tcPr>
          <w:p w:rsidR="00C76587" w:rsidRPr="00F63691" w:rsidRDefault="005A5A2E" w:rsidP="005A5A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861679" w:rsidRPr="00F63691" w:rsidTr="00841476">
        <w:tc>
          <w:tcPr>
            <w:tcW w:w="3240" w:type="dxa"/>
          </w:tcPr>
          <w:p w:rsidR="00683B02" w:rsidRPr="00F63691" w:rsidRDefault="00753372" w:rsidP="005A5A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2.</w:t>
            </w:r>
            <w:r w:rsidR="00B632DD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7E5FEF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Impactul asupra mediului de afaceri</w:t>
            </w:r>
          </w:p>
          <w:p w:rsidR="00B632DD" w:rsidRPr="00F63691" w:rsidRDefault="00B632DD" w:rsidP="005A5A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2.1. Impactul asupra sarcinilor administrative</w:t>
            </w:r>
          </w:p>
          <w:p w:rsidR="00B632DD" w:rsidRPr="00F63691" w:rsidRDefault="00B632DD" w:rsidP="00A2503E">
            <w:pPr>
              <w:tabs>
                <w:tab w:val="left" w:pos="432"/>
                <w:tab w:val="left" w:pos="522"/>
                <w:tab w:val="left" w:pos="612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2.2</w:t>
            </w:r>
            <w:r w:rsidR="00A2503E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.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Impactul asupra întreprinderilor mici și mari</w:t>
            </w:r>
          </w:p>
        </w:tc>
        <w:tc>
          <w:tcPr>
            <w:tcW w:w="6120" w:type="dxa"/>
          </w:tcPr>
          <w:p w:rsidR="00683B02" w:rsidRPr="00F63691" w:rsidRDefault="005A5A2E" w:rsidP="005A5A2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4. Impactul asupra mediului</w:t>
            </w:r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5. Alte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  <w:tr w:rsidR="00375D47" w:rsidRPr="00F63691" w:rsidTr="00841476">
        <w:trPr>
          <w:trHeight w:val="575"/>
        </w:trPr>
        <w:tc>
          <w:tcPr>
            <w:tcW w:w="9360" w:type="dxa"/>
            <w:gridSpan w:val="2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Secţiunea</w:t>
            </w:r>
            <w:proofErr w:type="spellEnd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a 4-a: Impactul financiar asupra bugetului general consolidat, atât pe termen scurt, pentru anul curent, cât şi pe termen lung (pe 5 ani)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1.</w:t>
            </w:r>
            <w:r w:rsidR="00B632DD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Modificări ale veniturilor bugetare, plus/minus, din care: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a) buget de stat, din acesta: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(i) impozit pe profit     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(ii) impozit pe venit     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b) bugete locale:            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(i) impozit pe profit            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 xml:space="preserve">c) bugetul asigurărilor sociale de stat: </w:t>
            </w: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(i)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contribuţii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de asigurări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2.</w:t>
            </w:r>
            <w:r w:rsidR="00B632DD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Modificări ale cheltuielilor bugetare, plus/minus, din care: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a) buget de stat, din acesta: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 (i) cheltuieli de personal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(ii) bunuri şi servicii   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b) bugete locale:            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(i) cheltuieli de personal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(ii) bunuri şi servicii             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c) bugetul asigurărilor sociale de stat: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(i) cheltuieli de personal        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(ii) bunuri şi servicii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375D47" w:rsidRPr="00F63691" w:rsidTr="00841476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3.</w:t>
            </w:r>
            <w:r w:rsidR="00944481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Impact financiar, plus/minus, din care: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a) buget de stat                         </w:t>
            </w:r>
          </w:p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b) bugete locale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4.</w:t>
            </w:r>
            <w:r w:rsidR="00944481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Propuneri pentru acoperirea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creşterii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cheltuielilor bugetare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5.</w:t>
            </w:r>
            <w:r w:rsidR="00944481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Propuneri pentru a compensa reducerea veniturilor bugetare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6.</w:t>
            </w:r>
            <w:r w:rsidR="00944481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Calcule detaliate privind fundamentarea modificărilor veniturilor şi/sau a cheltuielilor bugetare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7. Alte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120" w:type="dxa"/>
          </w:tcPr>
          <w:p w:rsidR="000A014B" w:rsidRPr="00F63691" w:rsidRDefault="000A014B" w:rsidP="000A01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cazul în care nu se va </w:t>
            </w:r>
            <w:r w:rsidR="004C579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adopta 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proiect</w:t>
            </w:r>
            <w:r w:rsidR="00D018AA">
              <w:rPr>
                <w:rFonts w:ascii="Times New Roman" w:hAnsi="Times New Roman"/>
                <w:sz w:val="24"/>
                <w:szCs w:val="24"/>
                <w:lang w:val="ro-RO"/>
              </w:rPr>
              <w:t>ul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r w:rsidR="00D018AA">
              <w:rPr>
                <w:rFonts w:ascii="Times New Roman" w:hAnsi="Times New Roman"/>
                <w:sz w:val="24"/>
                <w:szCs w:val="24"/>
                <w:lang w:val="ro-RO"/>
              </w:rPr>
              <w:t>H.G pentru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abrogarea Hotărârii Guvernului nr. 10</w:t>
            </w:r>
            <w:r w:rsidR="001E54CC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35/2011</w:t>
            </w:r>
            <w:r w:rsidR="00E80BF6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Ministerul Mediului 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nu va putea aproba un Plan de management</w:t>
            </w:r>
            <w:r w:rsidR="00BC57BC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integrat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conform cerințelor comunitare în domeniu, iar România </w:t>
            </w:r>
            <w:r w:rsidR="00BC57BC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nu-și va putea 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îndeplini obligațiile </w:t>
            </w:r>
            <w:r w:rsidR="00BC57BC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privind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implementarea Directivei H</w:t>
            </w:r>
            <w:r w:rsidR="00E80BF6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abitate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  <w:p w:rsidR="000A014B" w:rsidRPr="00F63691" w:rsidRDefault="00BC57BC" w:rsidP="000A01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Astfel</w:t>
            </w:r>
            <w:r w:rsidR="00E80BF6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, România riscă sancțiuni de ordin economic din partea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Comisi</w:t>
            </w:r>
            <w:r w:rsidR="00E80BF6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Europe</w:t>
            </w:r>
            <w:r w:rsidR="00E80BF6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ne, care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stabilit suma minimă forfetară a </w:t>
            </w:r>
            <w:proofErr w:type="spellStart"/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sancţiunii</w:t>
            </w:r>
            <w:proofErr w:type="spellEnd"/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1</w:t>
            </w:r>
            <w:r w:rsidR="00E80BF6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855</w:t>
            </w:r>
            <w:r w:rsidR="00E80BF6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000 Euro şi valoarea factorului </w:t>
            </w:r>
            <w:proofErr w:type="spellStart"/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naţional</w:t>
            </w:r>
            <w:proofErr w:type="spellEnd"/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„n” la 3,</w:t>
            </w:r>
            <w:r w:rsidR="00E80BF6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enalităţile</w:t>
            </w:r>
            <w:proofErr w:type="spellEnd"/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pot fi </w:t>
            </w:r>
            <w:r w:rsidR="001E54CC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de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2250 – 134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000 euro/zi de întârziere, în func</w:t>
            </w:r>
            <w:r w:rsidR="00E80BF6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ie de durata și gravitatea încălcării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prevederilor</w:t>
            </w:r>
            <w:r w:rsidR="004355C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valoarea 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factorul</w:t>
            </w:r>
            <w:r w:rsidR="004355C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ui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naţional</w:t>
            </w:r>
            <w:proofErr w:type="spellEnd"/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„n”, </w:t>
            </w:r>
            <w:r w:rsidR="00E80BF6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PIB</w:t>
            </w:r>
            <w:r w:rsidR="00E80BF6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-ul statului respectiv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de ponderea voturilor în Consiliu.</w:t>
            </w:r>
          </w:p>
          <w:p w:rsidR="000A014B" w:rsidRPr="00F63691" w:rsidRDefault="000A014B" w:rsidP="000A01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plus, față de cele semnalate, în cazul în care nu se va </w:t>
            </w:r>
            <w:r w:rsidR="00C61EB6">
              <w:rPr>
                <w:rFonts w:ascii="Times New Roman" w:hAnsi="Times New Roman"/>
                <w:sz w:val="24"/>
                <w:szCs w:val="24"/>
                <w:lang w:val="ro-RO"/>
              </w:rPr>
              <w:t>adopta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prezentul proiect de </w:t>
            </w:r>
            <w:r w:rsidR="00C61EB6">
              <w:rPr>
                <w:rFonts w:ascii="Times New Roman" w:hAnsi="Times New Roman"/>
                <w:sz w:val="24"/>
                <w:szCs w:val="24"/>
                <w:lang w:val="ro-RO"/>
              </w:rPr>
              <w:t>H.G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, proiectul ,,</w:t>
            </w:r>
            <w:r w:rsidRPr="00F6369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Îmbunătățirea stării de conservare a speciilor și habitatelor de importanță comunitară din Parcul Național Călimani”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Cod SMIS-CSNR 36094, finanțat din fonduri structurale, nu </w:t>
            </w:r>
            <w:r w:rsidR="00735A2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 </w:t>
            </w:r>
            <w:r w:rsidR="00C61EB6">
              <w:rPr>
                <w:rFonts w:ascii="Times New Roman" w:hAnsi="Times New Roman"/>
                <w:sz w:val="24"/>
                <w:szCs w:val="24"/>
                <w:lang w:val="ro-RO"/>
              </w:rPr>
              <w:t>fi finalizat.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61EB6">
              <w:rPr>
                <w:rFonts w:ascii="Times New Roman" w:hAnsi="Times New Roman"/>
                <w:sz w:val="24"/>
                <w:szCs w:val="24"/>
                <w:lang w:val="ro-RO"/>
              </w:rPr>
              <w:t>Aprobarea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unui nou Plan de mana</w:t>
            </w:r>
            <w:r w:rsidR="0070596D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gement</w:t>
            </w:r>
            <w:r w:rsidR="00735A2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integrat</w:t>
            </w:r>
            <w:r w:rsidR="0070596D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61EB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</w:t>
            </w:r>
            <w:r w:rsidR="0070596D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o condiționalitate</w:t>
            </w:r>
            <w:r w:rsidR="00735A28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cazul proiectelor de acest tip, beneficiarul proiectului fiind obligat să ramburseze banii, </w:t>
            </w:r>
            <w:r w:rsidR="00FD65AC">
              <w:rPr>
                <w:rFonts w:ascii="Times New Roman" w:hAnsi="Times New Roman"/>
                <w:sz w:val="24"/>
                <w:szCs w:val="24"/>
                <w:lang w:val="ro-RO"/>
              </w:rPr>
              <w:t>în cazul neimplementării acestuia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  <w:p w:rsidR="00375D47" w:rsidRPr="00F63691" w:rsidRDefault="0070596D" w:rsidP="00DE002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Mai mult, n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ea</w:t>
            </w:r>
            <w:r w:rsidR="00C50D7B">
              <w:rPr>
                <w:rFonts w:ascii="Times New Roman" w:hAnsi="Times New Roman"/>
                <w:sz w:val="24"/>
                <w:szCs w:val="24"/>
                <w:lang w:val="ro-RO"/>
              </w:rPr>
              <w:t>probarea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unui Plan de management</w:t>
            </w:r>
            <w:r w:rsidR="00C50D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integrat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ca rezultat final al proiectului 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sus-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menționat, poate conduce la neîndeplinirea indicatorului POS Mediu și, implic</w:t>
            </w:r>
            <w:r w:rsidR="004355C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t, la solicitarea din partea C</w:t>
            </w:r>
            <w:r w:rsidR="008D303A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omisiei Europene,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17139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de rambursare a fondurilor alocate României</w:t>
            </w:r>
            <w:r w:rsidR="000A014B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375D47" w:rsidRPr="00F63691" w:rsidTr="00841476">
        <w:tc>
          <w:tcPr>
            <w:tcW w:w="9360" w:type="dxa"/>
            <w:gridSpan w:val="2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>Secţiunea</w:t>
            </w:r>
            <w:proofErr w:type="spellEnd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a 5-a: Efectele proiectului de act normativ asupra </w:t>
            </w:r>
            <w:proofErr w:type="spellStart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legislaţiei</w:t>
            </w:r>
            <w:proofErr w:type="spellEnd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în vigoare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1. Măsuri normative necesare pentru                                         </w:t>
            </w:r>
          </w:p>
          <w:p w:rsidR="00375D47" w:rsidRPr="00F63691" w:rsidRDefault="00375D47" w:rsidP="00890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aplicarea prevederilor         proiectului de act normativ:                                           </w:t>
            </w:r>
          </w:p>
          <w:p w:rsidR="000A014B" w:rsidRPr="00F63691" w:rsidRDefault="00375D47" w:rsidP="00890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a) acte normative în vigoare ce vor                                     fi modificate sau abrogate, ca </w:t>
            </w:r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lastRenderedPageBreak/>
              <w:t xml:space="preserve">urmare a intrării în vigoare a proiectului de act normativ; </w:t>
            </w:r>
          </w:p>
          <w:p w:rsidR="000A014B" w:rsidRPr="00F63691" w:rsidRDefault="00267559" w:rsidP="00890C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pict>
                <v:rect id="_x0000_i1025" style="width:150.55pt;height:2.5pt" o:hrpct="967" o:hrstd="t" o:hr="t" fillcolor="#a0a0a0" stroked="f"/>
              </w:pict>
            </w:r>
          </w:p>
          <w:p w:rsidR="00375D47" w:rsidRPr="00F63691" w:rsidRDefault="00375D47" w:rsidP="00890CE9">
            <w:pPr>
              <w:tabs>
                <w:tab w:val="left" w:pos="2592"/>
              </w:tabs>
              <w:autoSpaceDE w:val="0"/>
              <w:autoSpaceDN w:val="0"/>
              <w:adjustRightInd w:val="0"/>
              <w:spacing w:after="0" w:line="360" w:lineRule="auto"/>
              <w:ind w:right="342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b) acte normative ce urmează a fi elaborate ca urmare a                  implementării noilor </w:t>
            </w:r>
            <w:proofErr w:type="spellStart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dispoziţii</w:t>
            </w:r>
            <w:proofErr w:type="spellEnd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6120" w:type="dxa"/>
          </w:tcPr>
          <w:p w:rsidR="004B5623" w:rsidRPr="00F63691" w:rsidRDefault="00890CE9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Proiectul de act normativ nu se referă la acest subiect</w:t>
            </w:r>
            <w:r w:rsidR="00A14967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A14967" w:rsidRPr="00F63691" w:rsidRDefault="00A14967" w:rsidP="00A149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14967" w:rsidRPr="00F63691" w:rsidRDefault="00A14967" w:rsidP="00A149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14967" w:rsidRPr="00F63691" w:rsidRDefault="00A14967" w:rsidP="00A149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14967" w:rsidRPr="00F63691" w:rsidRDefault="00A14967" w:rsidP="00A149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14967" w:rsidRPr="00F63691" w:rsidRDefault="00A14967" w:rsidP="00A149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4B5623" w:rsidRPr="00F63691" w:rsidRDefault="004B5623" w:rsidP="00A149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890CE9" w:rsidRPr="00F63691" w:rsidRDefault="00890CE9" w:rsidP="00A149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9E4879" w:rsidRPr="00F63691" w:rsidRDefault="009E4879" w:rsidP="00A149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9E4879" w:rsidRPr="00F63691" w:rsidRDefault="009E4879" w:rsidP="00A149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9E4879" w:rsidRPr="00F63691" w:rsidRDefault="009E4879" w:rsidP="00A149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9E4879" w:rsidRPr="00F63691" w:rsidRDefault="009E4879" w:rsidP="00A149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890CE9" w:rsidRPr="00F63691" w:rsidRDefault="00890CE9" w:rsidP="00890CE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Ordinul ministrului mediului privind aprobarea Planului de management </w:t>
            </w:r>
            <w:r w:rsidR="009E4879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integrat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al Parcului Național Călimani</w:t>
            </w:r>
            <w:r w:rsidR="009E4879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1^1. </w:t>
            </w:r>
            <w:proofErr w:type="spellStart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Compatibilitatea</w:t>
            </w:r>
            <w:proofErr w:type="spellEnd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proiectului</w:t>
            </w:r>
            <w:proofErr w:type="spellEnd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de act </w:t>
            </w:r>
            <w:proofErr w:type="spellStart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normativ</w:t>
            </w:r>
            <w:proofErr w:type="spellEnd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legislaţia</w:t>
            </w:r>
            <w:proofErr w:type="spellEnd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în</w:t>
            </w:r>
            <w:proofErr w:type="spellEnd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domeniul</w:t>
            </w:r>
            <w:proofErr w:type="spellEnd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achiziţiilor</w:t>
            </w:r>
            <w:proofErr w:type="spellEnd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2. Conformitatea proiectului de act normativ cu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legislaţia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comunitară  </w:t>
            </w:r>
            <w:r w:rsidRPr="00F6369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în cazul proiectelor ce transpun                                      prevederi comunitare</w:t>
            </w:r>
          </w:p>
        </w:tc>
        <w:tc>
          <w:tcPr>
            <w:tcW w:w="6120" w:type="dxa"/>
          </w:tcPr>
          <w:p w:rsidR="00375D47" w:rsidRPr="00F63691" w:rsidRDefault="000932A9" w:rsidP="00A1496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3. Măsuri normative necesare aplicării directe a actelor normative comunitare</w:t>
            </w:r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4. Hotărâri ale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Curţii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Justiţie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a Uniunii Europene</w:t>
            </w:r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5. Alte acte normative şi/sau documente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internaţionale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din care decurg angajamente</w:t>
            </w:r>
          </w:p>
        </w:tc>
        <w:tc>
          <w:tcPr>
            <w:tcW w:w="6120" w:type="dxa"/>
          </w:tcPr>
          <w:p w:rsidR="00375D47" w:rsidRPr="00F63691" w:rsidRDefault="00A14967" w:rsidP="00F16FD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Prin prezentul proiect de act normativ se cre</w:t>
            </w:r>
            <w:r w:rsidR="009E4879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ază cadrul necesar actualizării legislației naționale, în conformitate cu angajamente</w:t>
            </w:r>
            <w:r w:rsidR="00F16FD6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și/</w:t>
            </w:r>
            <w:r w:rsidR="00C17139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sau documente</w:t>
            </w:r>
            <w:r w:rsidR="00F16FD6">
              <w:rPr>
                <w:rFonts w:ascii="Times New Roman" w:hAnsi="Times New Roman"/>
                <w:sz w:val="24"/>
                <w:szCs w:val="24"/>
                <w:lang w:val="ro-RO"/>
              </w:rPr>
              <w:t>le</w:t>
            </w:r>
            <w:r w:rsidR="00C17139"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internaționale (</w:t>
            </w:r>
            <w:r w:rsidR="00BF2D05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de exemplu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corelarea cu Strategia U</w:t>
            </w:r>
            <w:r w:rsidR="00BF2D05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BF2D05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privind biodiversitatea 2020, </w:t>
            </w:r>
            <w:r w:rsidR="00F16FD6">
              <w:rPr>
                <w:rFonts w:ascii="Times New Roman" w:hAnsi="Times New Roman"/>
                <w:sz w:val="24"/>
                <w:szCs w:val="24"/>
                <w:lang w:val="ro-RO"/>
              </w:rPr>
              <w:t>cu obiectivele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Aichi</w:t>
            </w:r>
            <w:proofErr w:type="spellEnd"/>
            <w:r w:rsidR="00C17139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stabilite în cadrul </w:t>
            </w:r>
            <w:r w:rsidR="00F16FD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celei de-a X-a Conferințe a Părților la 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>Convenți</w:t>
            </w:r>
            <w:r w:rsidR="00F16FD6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priv</w:t>
            </w:r>
            <w:r w:rsidR="00C17139" w:rsidRPr="00F63691">
              <w:rPr>
                <w:rFonts w:ascii="Times New Roman" w:hAnsi="Times New Roman"/>
                <w:sz w:val="24"/>
                <w:szCs w:val="24"/>
                <w:lang w:val="ro-RO"/>
              </w:rPr>
              <w:t>ind Diversitatea Biologică</w:t>
            </w: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9E4879" w:rsidRPr="00F6369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ratificată de România </w:t>
            </w:r>
            <w:r w:rsidRPr="00F6369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prin </w:t>
            </w:r>
            <w:r w:rsidR="009E4879" w:rsidRPr="00F6369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Legea nr. 58/1994</w:t>
            </w:r>
            <w:r w:rsidR="00F16FD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)</w:t>
            </w:r>
            <w:r w:rsidR="009E4879" w:rsidRPr="00F63691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6. Alte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  <w:tr w:rsidR="00375D47" w:rsidRPr="00F63691" w:rsidTr="00841476">
        <w:trPr>
          <w:trHeight w:val="273"/>
        </w:trPr>
        <w:tc>
          <w:tcPr>
            <w:tcW w:w="9360" w:type="dxa"/>
            <w:gridSpan w:val="2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Secţiunea</w:t>
            </w:r>
            <w:proofErr w:type="spellEnd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a 6-a: Consultările efectuate în vederea elaborării proiectului de act normativ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1.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Informaţii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privind procesul de consultare cu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organizaţii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neguvernamentale, institute de cercetare şi alte organisme implicate</w:t>
            </w:r>
          </w:p>
        </w:tc>
        <w:tc>
          <w:tcPr>
            <w:tcW w:w="6120" w:type="dxa"/>
          </w:tcPr>
          <w:p w:rsidR="00375D47" w:rsidRPr="00F63691" w:rsidRDefault="00CC3CE4" w:rsidP="00CC3CE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2. Fundamentarea alegerii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organizaţiilor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cu care a avut loc consultarea, precum şi a modului  în care activitatea acestor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organizaţii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este legată de obiectul proiectului de act normativ</w:t>
            </w:r>
          </w:p>
        </w:tc>
        <w:tc>
          <w:tcPr>
            <w:tcW w:w="6120" w:type="dxa"/>
          </w:tcPr>
          <w:p w:rsidR="00375D47" w:rsidRPr="00F63691" w:rsidRDefault="00CC3CE4" w:rsidP="00326E0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3. Consultările organizate cu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autorităţile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administraţiei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publice locale, în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situaţia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în care proiectul de act normativ are ca obiect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activităţi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ale acestor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autorităţi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, în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condiţiile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Hotărârii Guvernului nr. 521/2005 privind procedura de consultare a structurilor asociative ale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autorităţilor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administraţiei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publice locale la elaborarea proiectelor de acte normative</w:t>
            </w:r>
          </w:p>
        </w:tc>
        <w:tc>
          <w:tcPr>
            <w:tcW w:w="6120" w:type="dxa"/>
          </w:tcPr>
          <w:p w:rsidR="000A014B" w:rsidRPr="00F63691" w:rsidRDefault="000A014B" w:rsidP="00931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0A014B" w:rsidRPr="00F63691" w:rsidRDefault="002E1A7C" w:rsidP="00931D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4. Consultările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desfăşurate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în cadrul consiliilor interministeriale, în conformitate cu prevederile Hotărârii Guvernului  nr. 750/2005 privind constituirea consiliilor interministeriale permanente</w:t>
            </w:r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 xml:space="preserve">5.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Informaţii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privind avizarea de către:</w:t>
            </w: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a) Consiliul Legislativ</w:t>
            </w: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b) Consiliul Suprem de Apărare a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Ţării</w:t>
            </w:r>
            <w:proofErr w:type="spellEnd"/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c) Consiliul Economic şi Social</w:t>
            </w: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d) Consiliul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Concurenţei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;</w:t>
            </w: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e) Curtea de Conturi.</w:t>
            </w:r>
          </w:p>
        </w:tc>
        <w:tc>
          <w:tcPr>
            <w:tcW w:w="6120" w:type="dxa"/>
          </w:tcPr>
          <w:p w:rsidR="00375D47" w:rsidRPr="00F63691" w:rsidRDefault="00375D47" w:rsidP="00375D47">
            <w:pPr>
              <w:pStyle w:val="BodyTextIndent"/>
              <w:spacing w:line="36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Proiectul de act normativ a fost avizat favorabil de către Consiliul Legislativ.</w:t>
            </w:r>
          </w:p>
          <w:p w:rsidR="00931DA4" w:rsidRPr="00F63691" w:rsidRDefault="00931DA4" w:rsidP="00931DA4">
            <w:pPr>
              <w:pStyle w:val="BodyTextIndent3"/>
              <w:spacing w:after="0"/>
              <w:ind w:left="0"/>
              <w:jc w:val="both"/>
              <w:rPr>
                <w:sz w:val="24"/>
                <w:szCs w:val="24"/>
                <w:lang w:val="ro-RO"/>
              </w:rPr>
            </w:pPr>
          </w:p>
          <w:p w:rsidR="00931DA4" w:rsidRPr="00F63691" w:rsidRDefault="00931DA4" w:rsidP="00375D47">
            <w:pPr>
              <w:pStyle w:val="BodyTextIndent"/>
              <w:spacing w:line="36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375D47" w:rsidRPr="00F63691" w:rsidRDefault="00375D47" w:rsidP="00375D47">
            <w:pPr>
              <w:pStyle w:val="BodyTextIndent3"/>
              <w:spacing w:after="0" w:line="360" w:lineRule="auto"/>
              <w:ind w:left="0"/>
              <w:jc w:val="both"/>
              <w:rPr>
                <w:color w:val="000000"/>
                <w:sz w:val="24"/>
                <w:szCs w:val="24"/>
                <w:lang w:val="ro-RO"/>
              </w:rPr>
            </w:pPr>
          </w:p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6. Alte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  <w:tr w:rsidR="00375D47" w:rsidRPr="00F63691" w:rsidTr="00841476">
        <w:tc>
          <w:tcPr>
            <w:tcW w:w="9360" w:type="dxa"/>
            <w:gridSpan w:val="2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Secţiunea</w:t>
            </w:r>
            <w:proofErr w:type="spellEnd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a 7-a: </w:t>
            </w:r>
            <w:proofErr w:type="spellStart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Activităţi</w:t>
            </w:r>
            <w:proofErr w:type="spellEnd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de informare publică privind elaborarea şi implementarea proiectului de act normativ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1. Informarea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societăţii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civile cu privire la necesitatea elaborării proiectului de act normativ</w:t>
            </w:r>
          </w:p>
        </w:tc>
        <w:tc>
          <w:tcPr>
            <w:tcW w:w="6120" w:type="dxa"/>
          </w:tcPr>
          <w:p w:rsidR="00375D47" w:rsidRPr="00F63691" w:rsidRDefault="00931DA4" w:rsidP="002E1A7C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 vederea respectării prevederilor Legii nr. 52/2003 privind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transparenţa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decizională în </w:t>
            </w:r>
            <w:proofErr w:type="spellStart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administraţia</w:t>
            </w:r>
            <w:proofErr w:type="spellEnd"/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publică, </w:t>
            </w:r>
            <w:r w:rsidR="002E1A7C"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republicată</w:t>
            </w:r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proiectul de act normativ a fost postat pe pagina de internet a Ministerului Mediului, la adresa </w:t>
            </w:r>
            <w:hyperlink r:id="rId8" w:history="1">
              <w:r w:rsidRPr="00F63691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lang w:val="ro-RO"/>
                </w:rPr>
                <w:t>www.mmediu.ro</w:t>
              </w:r>
            </w:hyperlink>
            <w:r w:rsidRPr="00F6369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2. Informarea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societăţii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civile cu privire la eventualul impact asupra mediului în urma implementării proiectului de act normativ, precum şi efectele asupra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sănătăţii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şi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securităţii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cetăţenilor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sau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diversităţii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biologice</w:t>
            </w:r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Proiectul de act normativ nu se referă la acest subiect. 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3. Alte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  <w:tr w:rsidR="00375D47" w:rsidRPr="00F63691" w:rsidTr="00841476">
        <w:tc>
          <w:tcPr>
            <w:tcW w:w="9360" w:type="dxa"/>
            <w:gridSpan w:val="2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Secţiunea</w:t>
            </w:r>
            <w:proofErr w:type="spellEnd"/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a 8-a: Măs</w:t>
            </w:r>
            <w:r w:rsidR="00CE7574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uri de implementare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B33E7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1. Măsurile de punere în aplicare a proiectului de act normativ de către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autorităţile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administraţiei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publice centrale şi/sau locale,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înfiinţarea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B33E73"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unor</w:t>
            </w: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noi organisme sau extinderea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competenţelor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instituţiilor</w:t>
            </w:r>
            <w:proofErr w:type="spellEnd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existente</w:t>
            </w:r>
          </w:p>
        </w:tc>
        <w:tc>
          <w:tcPr>
            <w:tcW w:w="6120" w:type="dxa"/>
          </w:tcPr>
          <w:p w:rsidR="00375D47" w:rsidRPr="00F63691" w:rsidRDefault="00931DA4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</w:tc>
      </w:tr>
      <w:tr w:rsidR="00375D47" w:rsidRPr="00F63691" w:rsidTr="00841476">
        <w:tc>
          <w:tcPr>
            <w:tcW w:w="324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2. Alte </w:t>
            </w:r>
            <w:proofErr w:type="spellStart"/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120" w:type="dxa"/>
          </w:tcPr>
          <w:p w:rsidR="00375D47" w:rsidRPr="00F63691" w:rsidRDefault="00375D47" w:rsidP="00375D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6369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C15232" w:rsidRPr="00F63691" w:rsidRDefault="00BF7597" w:rsidP="0039777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color w:val="000000"/>
          <w:sz w:val="24"/>
          <w:szCs w:val="24"/>
          <w:lang w:val="ro-RO"/>
        </w:rPr>
        <w:br w:type="page"/>
      </w:r>
      <w:r w:rsidR="002B5684" w:rsidRPr="00F63691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 xml:space="preserve">Pentru considerentele de mai sus, am elaborat </w:t>
      </w:r>
      <w:r w:rsidR="00336F05" w:rsidRPr="00F63691">
        <w:rPr>
          <w:rFonts w:ascii="Times New Roman" w:hAnsi="Times New Roman"/>
          <w:color w:val="000000"/>
          <w:sz w:val="24"/>
          <w:szCs w:val="24"/>
          <w:lang w:val="ro-RO"/>
        </w:rPr>
        <w:t xml:space="preserve">alăturatul </w:t>
      </w:r>
      <w:r w:rsidR="002B5684" w:rsidRPr="00F63691">
        <w:rPr>
          <w:rFonts w:ascii="Times New Roman" w:hAnsi="Times New Roman"/>
          <w:color w:val="000000"/>
          <w:sz w:val="24"/>
          <w:szCs w:val="24"/>
          <w:lang w:val="ro-RO"/>
        </w:rPr>
        <w:t xml:space="preserve">proiect de </w:t>
      </w:r>
      <w:r w:rsidR="002B5684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Hotărâre a Guvernului pentru </w:t>
      </w:r>
      <w:r w:rsidR="0099042D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abrogarea Hotărârii Guvernului nr. 10</w:t>
      </w:r>
      <w:r w:rsidR="009739FA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35</w:t>
      </w:r>
      <w:r w:rsidR="0099042D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/201</w:t>
      </w:r>
      <w:r w:rsidR="009739FA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1</w:t>
      </w:r>
      <w:r w:rsidR="0099042D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pentru aprobarea Planului de management al Parcului Național </w:t>
      </w:r>
      <w:r w:rsidR="009739FA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Călimani</w:t>
      </w:r>
      <w:r w:rsidR="002B5684" w:rsidRPr="00F63691">
        <w:rPr>
          <w:rFonts w:ascii="Times New Roman" w:hAnsi="Times New Roman"/>
          <w:color w:val="000000"/>
          <w:sz w:val="24"/>
          <w:szCs w:val="24"/>
          <w:lang w:val="ro-RO"/>
        </w:rPr>
        <w:t>, care în forma prezentată</w:t>
      </w:r>
      <w:r w:rsidR="00931DA4" w:rsidRPr="00F63691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2B5684" w:rsidRPr="00F63691">
        <w:rPr>
          <w:rFonts w:ascii="Times New Roman" w:hAnsi="Times New Roman"/>
          <w:color w:val="000000"/>
          <w:sz w:val="24"/>
          <w:szCs w:val="24"/>
          <w:lang w:val="ro-RO"/>
        </w:rPr>
        <w:t xml:space="preserve"> a fost avizat de ministerele interesate şi de Consiliul Legislativ şi pe care îl supunem spre adoptare.</w:t>
      </w:r>
    </w:p>
    <w:p w:rsidR="000F129B" w:rsidRPr="00F63691" w:rsidRDefault="000F129B" w:rsidP="000F129B">
      <w:pPr>
        <w:tabs>
          <w:tab w:val="left" w:pos="5670"/>
        </w:tabs>
        <w:spacing w:after="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</w:t>
      </w:r>
    </w:p>
    <w:p w:rsidR="000F129B" w:rsidRPr="00F63691" w:rsidRDefault="000F129B" w:rsidP="00D92BA7">
      <w:pPr>
        <w:tabs>
          <w:tab w:val="left" w:pos="5670"/>
        </w:tabs>
        <w:spacing w:after="0"/>
        <w:ind w:left="198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</w:t>
      </w:r>
      <w:r w:rsidR="00336F05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VICEPRIM-MINISTRU, MINISTRUL MEDIULUI</w:t>
      </w:r>
    </w:p>
    <w:p w:rsidR="000F129B" w:rsidRPr="00F63691" w:rsidRDefault="000F129B" w:rsidP="00D92BA7">
      <w:pPr>
        <w:spacing w:after="0"/>
        <w:ind w:left="1980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0F129B" w:rsidRPr="00F63691" w:rsidRDefault="000F129B" w:rsidP="00D92BA7">
      <w:pPr>
        <w:tabs>
          <w:tab w:val="left" w:pos="6045"/>
        </w:tabs>
        <w:spacing w:after="0"/>
        <w:ind w:left="198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    </w:t>
      </w:r>
      <w:r w:rsidR="00D92BA7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</w:t>
      </w: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="00336F05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Grațiela </w:t>
      </w:r>
      <w:proofErr w:type="spellStart"/>
      <w:r w:rsidR="00336F05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Leocadia</w:t>
      </w:r>
      <w:proofErr w:type="spellEnd"/>
      <w:r w:rsidR="00336F05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GAVRILESCU</w:t>
      </w: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</w:t>
      </w:r>
    </w:p>
    <w:p w:rsidR="000F129B" w:rsidRPr="00F63691" w:rsidRDefault="000F129B" w:rsidP="000F129B">
      <w:pPr>
        <w:tabs>
          <w:tab w:val="left" w:pos="9498"/>
        </w:tabs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</w:p>
    <w:p w:rsidR="00AE5089" w:rsidRPr="00F63691" w:rsidRDefault="00AE5089" w:rsidP="000F129B">
      <w:pPr>
        <w:tabs>
          <w:tab w:val="left" w:pos="9498"/>
        </w:tabs>
        <w:spacing w:after="0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</w:p>
    <w:p w:rsidR="000F129B" w:rsidRPr="00F63691" w:rsidRDefault="000F129B" w:rsidP="000F129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AVIZĂM FAVORABIL:</w:t>
      </w:r>
    </w:p>
    <w:p w:rsidR="009E4879" w:rsidRPr="00F63691" w:rsidRDefault="009E4879" w:rsidP="000F129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</w:p>
    <w:p w:rsidR="000F129B" w:rsidRPr="00F63691" w:rsidRDefault="000F129B" w:rsidP="000F129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</w:pPr>
    </w:p>
    <w:tbl>
      <w:tblPr>
        <w:tblW w:w="9963" w:type="dxa"/>
        <w:tblLook w:val="04A0" w:firstRow="1" w:lastRow="0" w:firstColumn="1" w:lastColumn="0" w:noHBand="0" w:noVBand="1"/>
      </w:tblPr>
      <w:tblGrid>
        <w:gridCol w:w="4860"/>
        <w:gridCol w:w="357"/>
        <w:gridCol w:w="4401"/>
        <w:gridCol w:w="345"/>
      </w:tblGrid>
      <w:tr w:rsidR="000F129B" w:rsidRPr="00F63691" w:rsidTr="001A1679">
        <w:trPr>
          <w:trHeight w:val="2023"/>
        </w:trPr>
        <w:tc>
          <w:tcPr>
            <w:tcW w:w="5217" w:type="dxa"/>
            <w:gridSpan w:val="2"/>
            <w:shd w:val="clear" w:color="auto" w:fill="auto"/>
          </w:tcPr>
          <w:p w:rsidR="000F129B" w:rsidRPr="00F63691" w:rsidRDefault="004465E7" w:rsidP="004465E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VICEPRIM-MINISTRU, MINISTRUL</w:t>
            </w:r>
          </w:p>
          <w:p w:rsidR="004465E7" w:rsidRPr="00F63691" w:rsidRDefault="00EB16F8" w:rsidP="004465E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DEZVOLTĂRII REGIONALE </w:t>
            </w:r>
            <w:r w:rsidR="006E47FC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ȘI </w:t>
            </w: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ADMINI</w:t>
            </w:r>
            <w:r w:rsidR="004465E7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STR</w:t>
            </w: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A</w:t>
            </w:r>
            <w:r w:rsidR="004465E7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ȚIEI PUBLICE</w:t>
            </w:r>
            <w:r w:rsidR="00A2503E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  <w:p w:rsidR="008C448E" w:rsidRPr="00F63691" w:rsidRDefault="008C448E" w:rsidP="008C448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0F129B" w:rsidRPr="00F63691" w:rsidRDefault="00A2503E" w:rsidP="00E453E3">
            <w:pPr>
              <w:tabs>
                <w:tab w:val="left" w:pos="6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Paul STĂNESCU</w:t>
            </w:r>
          </w:p>
          <w:p w:rsidR="000F129B" w:rsidRPr="00F63691" w:rsidRDefault="000F129B" w:rsidP="00E453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o-RO" w:eastAsia="ro-RO"/>
              </w:rPr>
            </w:pPr>
          </w:p>
          <w:p w:rsidR="000F129B" w:rsidRPr="00F63691" w:rsidRDefault="000F129B" w:rsidP="00E453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o-RO" w:eastAsia="ro-RO"/>
              </w:rPr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6E47FC" w:rsidRDefault="006E47FC" w:rsidP="009E48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MINISTRUL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FONDURILOR EUROPENE</w:t>
            </w:r>
          </w:p>
          <w:p w:rsidR="00AE5089" w:rsidRPr="00F63691" w:rsidRDefault="006E47FC" w:rsidP="009E48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Rovana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PLUMB</w:t>
            </w:r>
          </w:p>
        </w:tc>
      </w:tr>
      <w:tr w:rsidR="00AE5089" w:rsidRPr="00F63691" w:rsidTr="001A1679">
        <w:trPr>
          <w:trHeight w:val="286"/>
        </w:trPr>
        <w:tc>
          <w:tcPr>
            <w:tcW w:w="5217" w:type="dxa"/>
            <w:gridSpan w:val="2"/>
            <w:shd w:val="clear" w:color="auto" w:fill="auto"/>
          </w:tcPr>
          <w:p w:rsidR="00AE5089" w:rsidRPr="00F63691" w:rsidRDefault="00AE5089" w:rsidP="00E453E3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AE5089" w:rsidRPr="00F63691" w:rsidRDefault="00AE5089" w:rsidP="00E453E3">
            <w:pPr>
              <w:tabs>
                <w:tab w:val="left" w:pos="6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0F129B" w:rsidRPr="00F63691" w:rsidTr="001A1679">
        <w:trPr>
          <w:trHeight w:val="2022"/>
        </w:trPr>
        <w:tc>
          <w:tcPr>
            <w:tcW w:w="5217" w:type="dxa"/>
            <w:gridSpan w:val="2"/>
            <w:shd w:val="clear" w:color="auto" w:fill="auto"/>
          </w:tcPr>
          <w:p w:rsidR="000F129B" w:rsidRPr="00F63691" w:rsidRDefault="000F129B" w:rsidP="00E45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MINISTRUL </w:t>
            </w:r>
            <w:r w:rsidR="00E73044"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AFACERILOR</w:t>
            </w:r>
          </w:p>
          <w:p w:rsidR="00B33E73" w:rsidRPr="00F63691" w:rsidRDefault="00E73044" w:rsidP="00E4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INTERNE</w:t>
            </w:r>
          </w:p>
          <w:p w:rsidR="000F129B" w:rsidRPr="00F63691" w:rsidRDefault="000F129B" w:rsidP="00E4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0F129B" w:rsidRPr="00F63691" w:rsidRDefault="00336F05" w:rsidP="00C952AA">
            <w:pPr>
              <w:tabs>
                <w:tab w:val="left" w:pos="4842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Carmen Daniela DAN</w:t>
            </w:r>
          </w:p>
          <w:p w:rsidR="00E50779" w:rsidRPr="00F63691" w:rsidRDefault="00E50779" w:rsidP="00C952AA">
            <w:pPr>
              <w:tabs>
                <w:tab w:val="left" w:pos="4842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400A63" w:rsidRDefault="00400A63" w:rsidP="00C952AA">
            <w:pPr>
              <w:tabs>
                <w:tab w:val="left" w:pos="4842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E50779" w:rsidRPr="00F63691" w:rsidRDefault="00E50779" w:rsidP="00177944">
            <w:pPr>
              <w:tabs>
                <w:tab w:val="left" w:pos="4842"/>
              </w:tabs>
              <w:spacing w:after="0"/>
              <w:ind w:hanging="28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MINISTRUL ECONOMIEI</w:t>
            </w:r>
          </w:p>
          <w:p w:rsidR="000D62F4" w:rsidRPr="00F63691" w:rsidRDefault="000D62F4" w:rsidP="00C952AA">
            <w:pPr>
              <w:tabs>
                <w:tab w:val="left" w:pos="4842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E50779" w:rsidRPr="00F63691" w:rsidRDefault="005E3EDE" w:rsidP="005E3EDE">
            <w:pPr>
              <w:tabs>
                <w:tab w:val="left" w:pos="48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Dănuț </w:t>
            </w:r>
            <w:r w:rsidR="00E50779"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ANDRUȘCĂ</w:t>
            </w:r>
          </w:p>
        </w:tc>
        <w:tc>
          <w:tcPr>
            <w:tcW w:w="4746" w:type="dxa"/>
            <w:gridSpan w:val="2"/>
            <w:shd w:val="clear" w:color="auto" w:fill="auto"/>
          </w:tcPr>
          <w:p w:rsidR="000F129B" w:rsidRPr="00F63691" w:rsidRDefault="000F129B" w:rsidP="00E45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MINISTRUL AGRICULTURII ŞI DEZVOLTĂRII RURALE</w:t>
            </w:r>
          </w:p>
          <w:p w:rsidR="000F129B" w:rsidRPr="00F63691" w:rsidRDefault="000F129B" w:rsidP="00E45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0F129B" w:rsidRPr="00F63691" w:rsidRDefault="00336F05" w:rsidP="00E50779">
            <w:pPr>
              <w:spacing w:after="0" w:line="240" w:lineRule="auto"/>
              <w:ind w:left="-4911" w:firstLine="49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Petre DAEA</w:t>
            </w:r>
          </w:p>
          <w:p w:rsidR="00C952AA" w:rsidRPr="00F63691" w:rsidRDefault="00C952AA" w:rsidP="00E45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400A63" w:rsidRDefault="00400A63" w:rsidP="00C952AA">
            <w:pPr>
              <w:tabs>
                <w:tab w:val="left" w:pos="5685"/>
              </w:tabs>
              <w:spacing w:after="0" w:line="240" w:lineRule="auto"/>
              <w:ind w:left="-397" w:right="-540" w:hanging="18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336E3A" w:rsidRDefault="00336E3A" w:rsidP="00C952AA">
            <w:pPr>
              <w:tabs>
                <w:tab w:val="left" w:pos="5685"/>
              </w:tabs>
              <w:spacing w:after="0" w:line="240" w:lineRule="auto"/>
              <w:ind w:left="-397" w:right="-540" w:hanging="18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C952AA" w:rsidRPr="00F63691" w:rsidRDefault="00C952AA" w:rsidP="00C952AA">
            <w:pPr>
              <w:tabs>
                <w:tab w:val="left" w:pos="5685"/>
              </w:tabs>
              <w:spacing w:after="0" w:line="240" w:lineRule="auto"/>
              <w:ind w:left="-397" w:right="-540" w:hanging="18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MINISTRUL CULTURII ȘI IDENTITĂȚII</w:t>
            </w:r>
          </w:p>
          <w:p w:rsidR="00C952AA" w:rsidRPr="00F63691" w:rsidRDefault="00C952AA" w:rsidP="00C952AA">
            <w:pPr>
              <w:tabs>
                <w:tab w:val="left" w:pos="5685"/>
              </w:tabs>
              <w:spacing w:after="0" w:line="240" w:lineRule="auto"/>
              <w:ind w:left="-397" w:right="-540" w:hanging="18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NAȚIONALE </w:t>
            </w:r>
          </w:p>
          <w:p w:rsidR="00C952AA" w:rsidRPr="00F63691" w:rsidRDefault="00C952AA" w:rsidP="00C952AA">
            <w:pPr>
              <w:tabs>
                <w:tab w:val="left" w:pos="5685"/>
              </w:tabs>
              <w:spacing w:after="0" w:line="240" w:lineRule="auto"/>
              <w:ind w:left="-397" w:right="-540" w:hanging="18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C952AA" w:rsidRPr="00F63691" w:rsidRDefault="005E3EDE" w:rsidP="00C952AA">
            <w:pPr>
              <w:tabs>
                <w:tab w:val="left" w:pos="5685"/>
              </w:tabs>
              <w:spacing w:after="0" w:line="240" w:lineRule="auto"/>
              <w:ind w:left="-397" w:right="-540" w:hanging="18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George IVAȘCU </w:t>
            </w:r>
          </w:p>
          <w:p w:rsidR="000F129B" w:rsidRPr="00F63691" w:rsidRDefault="000F129B" w:rsidP="00E453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o-RO" w:eastAsia="ro-RO"/>
              </w:rPr>
            </w:pPr>
          </w:p>
          <w:p w:rsidR="00AE5089" w:rsidRPr="00F63691" w:rsidRDefault="00AE5089" w:rsidP="00E453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o-RO" w:eastAsia="ro-RO"/>
              </w:rPr>
            </w:pPr>
          </w:p>
        </w:tc>
      </w:tr>
      <w:tr w:rsidR="000F129B" w:rsidRPr="00F63691" w:rsidTr="00177944">
        <w:trPr>
          <w:trHeight w:val="63"/>
        </w:trPr>
        <w:tc>
          <w:tcPr>
            <w:tcW w:w="5217" w:type="dxa"/>
            <w:gridSpan w:val="2"/>
            <w:shd w:val="clear" w:color="auto" w:fill="auto"/>
          </w:tcPr>
          <w:p w:rsidR="000F129B" w:rsidRPr="00F63691" w:rsidRDefault="000F129B" w:rsidP="001779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MINISTRUL TRANSPORTURILOR</w:t>
            </w:r>
          </w:p>
          <w:p w:rsidR="0067466A" w:rsidRPr="00F63691" w:rsidRDefault="0067466A" w:rsidP="001779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67466A" w:rsidRPr="00F63691" w:rsidRDefault="00E90A04" w:rsidP="001779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Lucian ȘOVA </w:t>
            </w:r>
          </w:p>
          <w:p w:rsidR="000F129B" w:rsidRPr="00F63691" w:rsidRDefault="000F129B" w:rsidP="001779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0F129B" w:rsidRPr="00F63691" w:rsidRDefault="000F129B" w:rsidP="001779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177944" w:rsidRDefault="00CE4C19" w:rsidP="00177944">
            <w:pPr>
              <w:tabs>
                <w:tab w:val="left" w:pos="5775"/>
              </w:tabs>
              <w:spacing w:after="0" w:line="240" w:lineRule="auto"/>
              <w:ind w:left="3042" w:hanging="388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  <w:p w:rsidR="00177944" w:rsidRDefault="00177944" w:rsidP="00177944">
            <w:pPr>
              <w:tabs>
                <w:tab w:val="left" w:pos="5775"/>
              </w:tabs>
              <w:spacing w:after="0" w:line="240" w:lineRule="auto"/>
              <w:ind w:left="3042" w:hanging="388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MINISTRUL APELOR ȘI PĂDURILOR</w:t>
            </w:r>
          </w:p>
          <w:p w:rsidR="00177944" w:rsidRDefault="00177944" w:rsidP="00177944">
            <w:pPr>
              <w:tabs>
                <w:tab w:val="left" w:pos="5775"/>
              </w:tabs>
              <w:spacing w:after="0" w:line="240" w:lineRule="auto"/>
              <w:ind w:left="3042" w:hanging="388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Ioan DENEȘ</w:t>
            </w:r>
          </w:p>
          <w:p w:rsidR="000F129B" w:rsidRPr="00F63691" w:rsidRDefault="00177944" w:rsidP="001779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                                                             </w:t>
            </w:r>
          </w:p>
        </w:tc>
        <w:tc>
          <w:tcPr>
            <w:tcW w:w="4746" w:type="dxa"/>
            <w:gridSpan w:val="2"/>
            <w:shd w:val="clear" w:color="auto" w:fill="auto"/>
          </w:tcPr>
          <w:p w:rsidR="00AE5089" w:rsidRPr="00F63691" w:rsidRDefault="00B40A52" w:rsidP="001779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              </w:t>
            </w:r>
            <w:r w:rsidR="00400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</w:t>
            </w:r>
            <w:r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MINISTRUL JUSTIȚIEI</w:t>
            </w:r>
          </w:p>
          <w:p w:rsidR="00B40A52" w:rsidRPr="00F63691" w:rsidRDefault="00B40A52" w:rsidP="0017794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        </w:t>
            </w:r>
            <w:r w:rsidR="00336F05"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        </w:t>
            </w:r>
            <w:r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="00336F05"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>Tudorel TOADER</w:t>
            </w:r>
          </w:p>
        </w:tc>
      </w:tr>
      <w:tr w:rsidR="000F129B" w:rsidRPr="00F63691" w:rsidTr="00177944">
        <w:trPr>
          <w:gridAfter w:val="1"/>
          <w:wAfter w:w="345" w:type="dxa"/>
          <w:trHeight w:val="180"/>
        </w:trPr>
        <w:tc>
          <w:tcPr>
            <w:tcW w:w="4860" w:type="dxa"/>
            <w:shd w:val="clear" w:color="auto" w:fill="auto"/>
          </w:tcPr>
          <w:p w:rsidR="00177944" w:rsidRPr="00F63691" w:rsidRDefault="00C952AA" w:rsidP="00177944">
            <w:pPr>
              <w:tabs>
                <w:tab w:val="left" w:pos="5775"/>
              </w:tabs>
              <w:spacing w:after="0" w:line="240" w:lineRule="auto"/>
              <w:ind w:left="3042" w:hanging="3888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   </w:t>
            </w:r>
          </w:p>
          <w:p w:rsidR="000F129B" w:rsidRPr="00F63691" w:rsidRDefault="00336F05" w:rsidP="00336F05">
            <w:pPr>
              <w:tabs>
                <w:tab w:val="left" w:pos="2145"/>
                <w:tab w:val="left" w:pos="5562"/>
                <w:tab w:val="left" w:pos="5685"/>
              </w:tabs>
              <w:spacing w:after="0" w:line="240" w:lineRule="auto"/>
              <w:ind w:left="5" w:right="-12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F636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  <w:lastRenderedPageBreak/>
              <w:t xml:space="preserve">                 </w:t>
            </w:r>
          </w:p>
        </w:tc>
        <w:tc>
          <w:tcPr>
            <w:tcW w:w="4758" w:type="dxa"/>
            <w:gridSpan w:val="2"/>
            <w:shd w:val="clear" w:color="auto" w:fill="auto"/>
          </w:tcPr>
          <w:p w:rsidR="0067466A" w:rsidRPr="00F63691" w:rsidRDefault="0067466A" w:rsidP="009E4879">
            <w:pPr>
              <w:tabs>
                <w:tab w:val="left" w:pos="5775"/>
              </w:tabs>
              <w:spacing w:after="0" w:line="240" w:lineRule="auto"/>
              <w:ind w:left="3042" w:hanging="3888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  <w:p w:rsidR="000F129B" w:rsidRPr="00F63691" w:rsidRDefault="000F129B" w:rsidP="009E4879">
            <w:pPr>
              <w:tabs>
                <w:tab w:val="left" w:pos="5775"/>
              </w:tabs>
              <w:spacing w:after="0" w:line="240" w:lineRule="auto"/>
              <w:ind w:left="3042" w:hanging="388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110B3C" w:rsidRPr="00F63691" w:rsidRDefault="00110B3C" w:rsidP="00AE5089">
      <w:pPr>
        <w:tabs>
          <w:tab w:val="left" w:pos="510"/>
          <w:tab w:val="left" w:pos="568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bookmarkStart w:id="7" w:name="_GoBack"/>
      <w:bookmarkEnd w:id="7"/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lastRenderedPageBreak/>
        <w:t>Avizat</w:t>
      </w:r>
    </w:p>
    <w:p w:rsidR="00110B3C" w:rsidRPr="00F63691" w:rsidRDefault="00110B3C" w:rsidP="00110B3C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B33E73" w:rsidRPr="00F63691" w:rsidRDefault="002B5684" w:rsidP="00B33E73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Secretar de Stat</w:t>
      </w:r>
      <w:r w:rsidR="00B33E73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Secretar de Stat</w:t>
      </w:r>
    </w:p>
    <w:p w:rsidR="00B33E73" w:rsidRPr="00F63691" w:rsidRDefault="00835291" w:rsidP="00B33E73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Eugen Constantin URICEC                                                                      </w:t>
      </w:r>
      <w:r w:rsidR="00C952AA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Ion CÂMPEANU                                                                             </w:t>
      </w:r>
    </w:p>
    <w:p w:rsidR="002B5684" w:rsidRPr="00F63691" w:rsidRDefault="00B33E73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</w:t>
      </w:r>
    </w:p>
    <w:p w:rsidR="00C952AA" w:rsidRPr="00F63691" w:rsidRDefault="00C952AA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2B5684" w:rsidRPr="00F63691" w:rsidRDefault="002B5684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Secretar General </w:t>
      </w:r>
    </w:p>
    <w:p w:rsidR="002B5684" w:rsidRPr="00F63691" w:rsidRDefault="005475D1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Teodor DULCEAȚĂ</w:t>
      </w:r>
    </w:p>
    <w:p w:rsidR="002B5684" w:rsidRPr="00F63691" w:rsidRDefault="002B5684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C952AA" w:rsidRPr="00F63691" w:rsidRDefault="00C952AA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2B5684" w:rsidRPr="00F63691" w:rsidRDefault="002B5684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Direcția Juridică</w:t>
      </w:r>
      <w:r w:rsidR="00B01CF7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și Relația cu Parlamentul</w:t>
      </w:r>
    </w:p>
    <w:p w:rsidR="002B5684" w:rsidRPr="00F63691" w:rsidRDefault="002B5684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Director </w:t>
      </w:r>
    </w:p>
    <w:p w:rsidR="002B5684" w:rsidRPr="00F63691" w:rsidRDefault="002B5684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C952AA" w:rsidRPr="00F63691" w:rsidRDefault="00C952AA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C952AA" w:rsidRPr="00F63691" w:rsidRDefault="002B5684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Direcția </w:t>
      </w:r>
      <w:r w:rsidR="00C952AA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Afaceri Europene și Relații Internaționale</w:t>
      </w:r>
    </w:p>
    <w:p w:rsidR="002B5684" w:rsidRPr="00F63691" w:rsidRDefault="00C952AA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Director Liliana BARA </w:t>
      </w:r>
      <w:r w:rsidR="00B33E73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</w:t>
      </w:r>
    </w:p>
    <w:p w:rsidR="00C952AA" w:rsidRPr="00F63691" w:rsidRDefault="00C952AA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C952AA" w:rsidRPr="00F63691" w:rsidRDefault="00C952AA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2B5684" w:rsidRPr="00F63691" w:rsidRDefault="002B5684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Direcția Biodiversitate</w:t>
      </w:r>
    </w:p>
    <w:p w:rsidR="00FD568C" w:rsidRPr="00F63691" w:rsidRDefault="002B5684" w:rsidP="002B5684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Director Adi CROITORU</w:t>
      </w:r>
    </w:p>
    <w:p w:rsidR="00FD568C" w:rsidRPr="00F63691" w:rsidRDefault="00FD568C" w:rsidP="00110B3C">
      <w:p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952AA" w:rsidRPr="00F63691" w:rsidRDefault="00C952AA" w:rsidP="00110B3C">
      <w:pPr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FD568C" w:rsidRPr="00F63691" w:rsidRDefault="00FD568C" w:rsidP="00110B3C">
      <w:pPr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>Întocmit</w:t>
      </w:r>
      <w:r w:rsidRPr="00F6369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="00B33E73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Nela MIAUTĂ </w:t>
      </w:r>
      <w:r w:rsidR="00A12ACA" w:rsidRPr="00F6369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– consilier superior </w:t>
      </w:r>
    </w:p>
    <w:sectPr w:rsidR="00FD568C" w:rsidRPr="00F63691" w:rsidSect="00177944">
      <w:footerReference w:type="default" r:id="rId9"/>
      <w:pgSz w:w="12240" w:h="15840"/>
      <w:pgMar w:top="108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59" w:rsidRDefault="00267559" w:rsidP="007005A0">
      <w:pPr>
        <w:spacing w:after="0" w:line="240" w:lineRule="auto"/>
      </w:pPr>
      <w:r>
        <w:separator/>
      </w:r>
    </w:p>
  </w:endnote>
  <w:endnote w:type="continuationSeparator" w:id="0">
    <w:p w:rsidR="00267559" w:rsidRDefault="00267559" w:rsidP="0070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78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14B" w:rsidRDefault="000A01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94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A014B" w:rsidRDefault="000A0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59" w:rsidRDefault="00267559" w:rsidP="007005A0">
      <w:pPr>
        <w:spacing w:after="0" w:line="240" w:lineRule="auto"/>
      </w:pPr>
      <w:r>
        <w:separator/>
      </w:r>
    </w:p>
  </w:footnote>
  <w:footnote w:type="continuationSeparator" w:id="0">
    <w:p w:rsidR="00267559" w:rsidRDefault="00267559" w:rsidP="0070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759"/>
    <w:multiLevelType w:val="hybridMultilevel"/>
    <w:tmpl w:val="7CA0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5FBB"/>
    <w:multiLevelType w:val="hybridMultilevel"/>
    <w:tmpl w:val="23CA4002"/>
    <w:lvl w:ilvl="0" w:tplc="1B3A0326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B7A"/>
    <w:multiLevelType w:val="hybridMultilevel"/>
    <w:tmpl w:val="8160E120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165E5"/>
    <w:multiLevelType w:val="multilevel"/>
    <w:tmpl w:val="A4E2198E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4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AD3F57"/>
    <w:multiLevelType w:val="hybridMultilevel"/>
    <w:tmpl w:val="75B4EAF4"/>
    <w:lvl w:ilvl="0" w:tplc="3638513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F5258"/>
    <w:multiLevelType w:val="hybridMultilevel"/>
    <w:tmpl w:val="7C2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3ACE"/>
    <w:multiLevelType w:val="hybridMultilevel"/>
    <w:tmpl w:val="221ABDBC"/>
    <w:lvl w:ilvl="0" w:tplc="916E8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4C5E72"/>
    <w:multiLevelType w:val="hybridMultilevel"/>
    <w:tmpl w:val="0F242330"/>
    <w:lvl w:ilvl="0" w:tplc="0418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 w15:restartNumberingAfterBreak="0">
    <w:nsid w:val="22861C89"/>
    <w:multiLevelType w:val="hybridMultilevel"/>
    <w:tmpl w:val="F2707018"/>
    <w:lvl w:ilvl="0" w:tplc="2256C832"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eastAsia="SimSu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076B7"/>
    <w:multiLevelType w:val="multilevel"/>
    <w:tmpl w:val="2DC68A0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36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285B24"/>
    <w:multiLevelType w:val="hybridMultilevel"/>
    <w:tmpl w:val="C524B1A4"/>
    <w:lvl w:ilvl="0" w:tplc="233AD6AE">
      <w:start w:val="1"/>
      <w:numFmt w:val="lowerLetter"/>
      <w:lvlText w:val="%1)"/>
      <w:lvlJc w:val="left"/>
      <w:pPr>
        <w:tabs>
          <w:tab w:val="num" w:pos="473"/>
        </w:tabs>
        <w:ind w:left="530" w:hanging="170"/>
      </w:pPr>
      <w:rPr>
        <w:rFonts w:ascii="Times New Roman" w:eastAsia="Times New Roman" w:hAnsi="Times New Roman" w:cs="Times New Roman"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FE63DE"/>
    <w:multiLevelType w:val="multilevel"/>
    <w:tmpl w:val="8FC63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C7632"/>
    <w:multiLevelType w:val="hybridMultilevel"/>
    <w:tmpl w:val="7E9E1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1473B"/>
    <w:multiLevelType w:val="multilevel"/>
    <w:tmpl w:val="A6FA771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CC33CD"/>
    <w:multiLevelType w:val="hybridMultilevel"/>
    <w:tmpl w:val="7676F2D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C93447F4">
      <w:numFmt w:val="bullet"/>
      <w:lvlText w:val="-"/>
      <w:lvlJc w:val="left"/>
      <w:pPr>
        <w:ind w:left="1515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54A17F5"/>
    <w:multiLevelType w:val="hybridMultilevel"/>
    <w:tmpl w:val="ADF2A8CC"/>
    <w:lvl w:ilvl="0" w:tplc="0418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5A1110E"/>
    <w:multiLevelType w:val="hybridMultilevel"/>
    <w:tmpl w:val="C19AA29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130FF"/>
    <w:multiLevelType w:val="hybridMultilevel"/>
    <w:tmpl w:val="DB1EB51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96E0B"/>
    <w:multiLevelType w:val="multilevel"/>
    <w:tmpl w:val="FB382C0C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9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872F84"/>
    <w:multiLevelType w:val="hybridMultilevel"/>
    <w:tmpl w:val="3DC06136"/>
    <w:lvl w:ilvl="0" w:tplc="0558634A">
      <w:start w:val="7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BF5209F"/>
    <w:multiLevelType w:val="hybridMultilevel"/>
    <w:tmpl w:val="2A1E4750"/>
    <w:lvl w:ilvl="0" w:tplc="FF005F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8E02534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58F64A2"/>
    <w:multiLevelType w:val="hybridMultilevel"/>
    <w:tmpl w:val="13AE5848"/>
    <w:lvl w:ilvl="0" w:tplc="A1F60940">
      <w:start w:val="3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B1F68"/>
    <w:multiLevelType w:val="hybridMultilevel"/>
    <w:tmpl w:val="43D84808"/>
    <w:lvl w:ilvl="0" w:tplc="0409000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0" w:hanging="360"/>
      </w:pPr>
      <w:rPr>
        <w:rFonts w:ascii="Wingdings" w:hAnsi="Wingdings" w:hint="default"/>
      </w:rPr>
    </w:lvl>
  </w:abstractNum>
  <w:abstractNum w:abstractNumId="23" w15:restartNumberingAfterBreak="0">
    <w:nsid w:val="6A8A7C36"/>
    <w:multiLevelType w:val="hybridMultilevel"/>
    <w:tmpl w:val="0D143C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921B9D"/>
    <w:multiLevelType w:val="multilevel"/>
    <w:tmpl w:val="76226A22"/>
    <w:lvl w:ilvl="0">
      <w:start w:val="1"/>
      <w:numFmt w:val="decimal"/>
      <w:pStyle w:val="Titlucapito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6E0479D"/>
    <w:multiLevelType w:val="hybridMultilevel"/>
    <w:tmpl w:val="284A175C"/>
    <w:lvl w:ilvl="0" w:tplc="055863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7077B"/>
    <w:multiLevelType w:val="hybridMultilevel"/>
    <w:tmpl w:val="2F0E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2209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A302C"/>
    <w:multiLevelType w:val="hybridMultilevel"/>
    <w:tmpl w:val="C524B1A4"/>
    <w:lvl w:ilvl="0" w:tplc="233AD6AE">
      <w:start w:val="1"/>
      <w:numFmt w:val="lowerLetter"/>
      <w:lvlText w:val="%1)"/>
      <w:lvlJc w:val="left"/>
      <w:pPr>
        <w:tabs>
          <w:tab w:val="num" w:pos="473"/>
        </w:tabs>
        <w:ind w:left="530" w:hanging="170"/>
      </w:pPr>
      <w:rPr>
        <w:rFonts w:ascii="Times New Roman" w:eastAsia="Times New Roman" w:hAnsi="Times New Roman" w:cs="Times New Roman"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25"/>
  </w:num>
  <w:num w:numId="5">
    <w:abstractNumId w:val="17"/>
  </w:num>
  <w:num w:numId="6">
    <w:abstractNumId w:val="22"/>
  </w:num>
  <w:num w:numId="7">
    <w:abstractNumId w:val="14"/>
  </w:num>
  <w:num w:numId="8">
    <w:abstractNumId w:val="4"/>
  </w:num>
  <w:num w:numId="9">
    <w:abstractNumId w:val="16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8"/>
  </w:num>
  <w:num w:numId="15">
    <w:abstractNumId w:val="24"/>
  </w:num>
  <w:num w:numId="16">
    <w:abstractNumId w:val="21"/>
  </w:num>
  <w:num w:numId="17">
    <w:abstractNumId w:val="11"/>
  </w:num>
  <w:num w:numId="18">
    <w:abstractNumId w:val="5"/>
  </w:num>
  <w:num w:numId="19">
    <w:abstractNumId w:val="26"/>
  </w:num>
  <w:num w:numId="20">
    <w:abstractNumId w:val="20"/>
  </w:num>
  <w:num w:numId="21">
    <w:abstractNumId w:val="23"/>
  </w:num>
  <w:num w:numId="22">
    <w:abstractNumId w:val="10"/>
  </w:num>
  <w:num w:numId="23">
    <w:abstractNumId w:val="13"/>
  </w:num>
  <w:num w:numId="24">
    <w:abstractNumId w:val="9"/>
  </w:num>
  <w:num w:numId="25">
    <w:abstractNumId w:val="3"/>
  </w:num>
  <w:num w:numId="26">
    <w:abstractNumId w:val="18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02"/>
    <w:rsid w:val="000024D0"/>
    <w:rsid w:val="00002D5C"/>
    <w:rsid w:val="00003AC7"/>
    <w:rsid w:val="00003BC8"/>
    <w:rsid w:val="00007A17"/>
    <w:rsid w:val="000114BB"/>
    <w:rsid w:val="00012648"/>
    <w:rsid w:val="00014D7E"/>
    <w:rsid w:val="000158BC"/>
    <w:rsid w:val="000159A7"/>
    <w:rsid w:val="00016A8F"/>
    <w:rsid w:val="000175B8"/>
    <w:rsid w:val="00021A46"/>
    <w:rsid w:val="000230C3"/>
    <w:rsid w:val="0002598D"/>
    <w:rsid w:val="00031C77"/>
    <w:rsid w:val="000326E4"/>
    <w:rsid w:val="0003372B"/>
    <w:rsid w:val="00033C4D"/>
    <w:rsid w:val="000355C5"/>
    <w:rsid w:val="0003713E"/>
    <w:rsid w:val="00037EBE"/>
    <w:rsid w:val="00041C9D"/>
    <w:rsid w:val="0004566B"/>
    <w:rsid w:val="00045B86"/>
    <w:rsid w:val="0004662D"/>
    <w:rsid w:val="00046C10"/>
    <w:rsid w:val="0004796F"/>
    <w:rsid w:val="00050112"/>
    <w:rsid w:val="00050BA2"/>
    <w:rsid w:val="000519E3"/>
    <w:rsid w:val="00054562"/>
    <w:rsid w:val="000545D3"/>
    <w:rsid w:val="00056C54"/>
    <w:rsid w:val="00060002"/>
    <w:rsid w:val="000618A1"/>
    <w:rsid w:val="00061A75"/>
    <w:rsid w:val="000638D1"/>
    <w:rsid w:val="00063D28"/>
    <w:rsid w:val="0006483D"/>
    <w:rsid w:val="00065E30"/>
    <w:rsid w:val="00066D3B"/>
    <w:rsid w:val="00066F15"/>
    <w:rsid w:val="0006756D"/>
    <w:rsid w:val="00070314"/>
    <w:rsid w:val="0007082C"/>
    <w:rsid w:val="00070BD1"/>
    <w:rsid w:val="00071953"/>
    <w:rsid w:val="00071F65"/>
    <w:rsid w:val="00072692"/>
    <w:rsid w:val="00072ABF"/>
    <w:rsid w:val="000735F0"/>
    <w:rsid w:val="00073A41"/>
    <w:rsid w:val="00073FFF"/>
    <w:rsid w:val="0007411B"/>
    <w:rsid w:val="000746D5"/>
    <w:rsid w:val="00075585"/>
    <w:rsid w:val="0007581F"/>
    <w:rsid w:val="0007658E"/>
    <w:rsid w:val="00076F38"/>
    <w:rsid w:val="0007701A"/>
    <w:rsid w:val="00077936"/>
    <w:rsid w:val="00077C5D"/>
    <w:rsid w:val="00077F03"/>
    <w:rsid w:val="000819D1"/>
    <w:rsid w:val="000845CB"/>
    <w:rsid w:val="00084689"/>
    <w:rsid w:val="000852D1"/>
    <w:rsid w:val="00085BBA"/>
    <w:rsid w:val="00092091"/>
    <w:rsid w:val="00092119"/>
    <w:rsid w:val="0009236B"/>
    <w:rsid w:val="000932A9"/>
    <w:rsid w:val="00096AE1"/>
    <w:rsid w:val="000A014B"/>
    <w:rsid w:val="000A1CBC"/>
    <w:rsid w:val="000A1F09"/>
    <w:rsid w:val="000A2C55"/>
    <w:rsid w:val="000A6508"/>
    <w:rsid w:val="000A74A7"/>
    <w:rsid w:val="000A7CBE"/>
    <w:rsid w:val="000B0EBB"/>
    <w:rsid w:val="000B2A08"/>
    <w:rsid w:val="000B3ECE"/>
    <w:rsid w:val="000B5FF4"/>
    <w:rsid w:val="000C0316"/>
    <w:rsid w:val="000C0E8B"/>
    <w:rsid w:val="000C6CDC"/>
    <w:rsid w:val="000C71B2"/>
    <w:rsid w:val="000D181F"/>
    <w:rsid w:val="000D473B"/>
    <w:rsid w:val="000D5DEB"/>
    <w:rsid w:val="000D62F4"/>
    <w:rsid w:val="000E073C"/>
    <w:rsid w:val="000E1E9A"/>
    <w:rsid w:val="000E204C"/>
    <w:rsid w:val="000E283E"/>
    <w:rsid w:val="000E30BC"/>
    <w:rsid w:val="000E6068"/>
    <w:rsid w:val="000E62FB"/>
    <w:rsid w:val="000E7900"/>
    <w:rsid w:val="000F0E82"/>
    <w:rsid w:val="000F125B"/>
    <w:rsid w:val="000F129B"/>
    <w:rsid w:val="000F2E02"/>
    <w:rsid w:val="000F525C"/>
    <w:rsid w:val="00101871"/>
    <w:rsid w:val="00102633"/>
    <w:rsid w:val="00103A14"/>
    <w:rsid w:val="00110B3C"/>
    <w:rsid w:val="00110F21"/>
    <w:rsid w:val="00111496"/>
    <w:rsid w:val="001121C2"/>
    <w:rsid w:val="00116129"/>
    <w:rsid w:val="00116D40"/>
    <w:rsid w:val="001273ED"/>
    <w:rsid w:val="001305F2"/>
    <w:rsid w:val="00132685"/>
    <w:rsid w:val="00132F70"/>
    <w:rsid w:val="0013369A"/>
    <w:rsid w:val="00135B04"/>
    <w:rsid w:val="00137BBD"/>
    <w:rsid w:val="00140804"/>
    <w:rsid w:val="0014225E"/>
    <w:rsid w:val="001453D8"/>
    <w:rsid w:val="00146638"/>
    <w:rsid w:val="00147699"/>
    <w:rsid w:val="00147B6B"/>
    <w:rsid w:val="00153B1B"/>
    <w:rsid w:val="00154ED4"/>
    <w:rsid w:val="00155F22"/>
    <w:rsid w:val="001563F4"/>
    <w:rsid w:val="00156A27"/>
    <w:rsid w:val="001603EC"/>
    <w:rsid w:val="00160A8C"/>
    <w:rsid w:val="0016142A"/>
    <w:rsid w:val="0016286A"/>
    <w:rsid w:val="00162909"/>
    <w:rsid w:val="00164DC7"/>
    <w:rsid w:val="00165391"/>
    <w:rsid w:val="00165836"/>
    <w:rsid w:val="001662E5"/>
    <w:rsid w:val="00167265"/>
    <w:rsid w:val="00167AD9"/>
    <w:rsid w:val="00170F14"/>
    <w:rsid w:val="00171655"/>
    <w:rsid w:val="001739B2"/>
    <w:rsid w:val="00173F94"/>
    <w:rsid w:val="001741DB"/>
    <w:rsid w:val="0017461B"/>
    <w:rsid w:val="00176F85"/>
    <w:rsid w:val="00177762"/>
    <w:rsid w:val="00177944"/>
    <w:rsid w:val="00181FDB"/>
    <w:rsid w:val="00182284"/>
    <w:rsid w:val="00182771"/>
    <w:rsid w:val="00182883"/>
    <w:rsid w:val="00183B49"/>
    <w:rsid w:val="00184CE8"/>
    <w:rsid w:val="00185029"/>
    <w:rsid w:val="00185937"/>
    <w:rsid w:val="001904ED"/>
    <w:rsid w:val="00192194"/>
    <w:rsid w:val="001A14ED"/>
    <w:rsid w:val="001A1679"/>
    <w:rsid w:val="001A418E"/>
    <w:rsid w:val="001A42B0"/>
    <w:rsid w:val="001A46C2"/>
    <w:rsid w:val="001A472F"/>
    <w:rsid w:val="001B616F"/>
    <w:rsid w:val="001B6371"/>
    <w:rsid w:val="001B6999"/>
    <w:rsid w:val="001B761E"/>
    <w:rsid w:val="001C1F04"/>
    <w:rsid w:val="001C3A16"/>
    <w:rsid w:val="001C401A"/>
    <w:rsid w:val="001C4754"/>
    <w:rsid w:val="001C4FA4"/>
    <w:rsid w:val="001C6F76"/>
    <w:rsid w:val="001D0798"/>
    <w:rsid w:val="001D09AF"/>
    <w:rsid w:val="001D3CA9"/>
    <w:rsid w:val="001D483C"/>
    <w:rsid w:val="001D56A3"/>
    <w:rsid w:val="001D6C67"/>
    <w:rsid w:val="001E046F"/>
    <w:rsid w:val="001E08EE"/>
    <w:rsid w:val="001E272D"/>
    <w:rsid w:val="001E34B0"/>
    <w:rsid w:val="001E3A73"/>
    <w:rsid w:val="001E54CC"/>
    <w:rsid w:val="001E7D22"/>
    <w:rsid w:val="001F0886"/>
    <w:rsid w:val="001F0D78"/>
    <w:rsid w:val="001F14A9"/>
    <w:rsid w:val="001F17CD"/>
    <w:rsid w:val="001F1C1F"/>
    <w:rsid w:val="001F3255"/>
    <w:rsid w:val="001F3F98"/>
    <w:rsid w:val="001F424E"/>
    <w:rsid w:val="001F445E"/>
    <w:rsid w:val="001F478B"/>
    <w:rsid w:val="001F4E13"/>
    <w:rsid w:val="001F5EC9"/>
    <w:rsid w:val="001F6AAD"/>
    <w:rsid w:val="001F7DF4"/>
    <w:rsid w:val="001F7F2E"/>
    <w:rsid w:val="00203B5C"/>
    <w:rsid w:val="00205CC1"/>
    <w:rsid w:val="002070E4"/>
    <w:rsid w:val="002075E4"/>
    <w:rsid w:val="00207650"/>
    <w:rsid w:val="00210B38"/>
    <w:rsid w:val="00210D49"/>
    <w:rsid w:val="002115C3"/>
    <w:rsid w:val="0021341A"/>
    <w:rsid w:val="0021406F"/>
    <w:rsid w:val="0021411F"/>
    <w:rsid w:val="002152B3"/>
    <w:rsid w:val="002158F4"/>
    <w:rsid w:val="00215EB4"/>
    <w:rsid w:val="002202B5"/>
    <w:rsid w:val="00220B8F"/>
    <w:rsid w:val="002218C9"/>
    <w:rsid w:val="00222329"/>
    <w:rsid w:val="00223962"/>
    <w:rsid w:val="00223EE7"/>
    <w:rsid w:val="002260D4"/>
    <w:rsid w:val="002269EA"/>
    <w:rsid w:val="0022757E"/>
    <w:rsid w:val="00227B51"/>
    <w:rsid w:val="00227E0C"/>
    <w:rsid w:val="002329E5"/>
    <w:rsid w:val="002345AA"/>
    <w:rsid w:val="002348F4"/>
    <w:rsid w:val="00236F68"/>
    <w:rsid w:val="00237CFC"/>
    <w:rsid w:val="002406AE"/>
    <w:rsid w:val="00240715"/>
    <w:rsid w:val="002410D4"/>
    <w:rsid w:val="002438DB"/>
    <w:rsid w:val="00244BCC"/>
    <w:rsid w:val="002450EF"/>
    <w:rsid w:val="002452A0"/>
    <w:rsid w:val="00250D41"/>
    <w:rsid w:val="00250FDF"/>
    <w:rsid w:val="00252B13"/>
    <w:rsid w:val="002536F0"/>
    <w:rsid w:val="0025427E"/>
    <w:rsid w:val="00254702"/>
    <w:rsid w:val="002556DE"/>
    <w:rsid w:val="00255997"/>
    <w:rsid w:val="00256AD8"/>
    <w:rsid w:val="002618E4"/>
    <w:rsid w:val="0026206C"/>
    <w:rsid w:val="002638E8"/>
    <w:rsid w:val="00267559"/>
    <w:rsid w:val="002707DA"/>
    <w:rsid w:val="00272792"/>
    <w:rsid w:val="00277479"/>
    <w:rsid w:val="00277BC2"/>
    <w:rsid w:val="00280BF1"/>
    <w:rsid w:val="00281507"/>
    <w:rsid w:val="0028196E"/>
    <w:rsid w:val="00282577"/>
    <w:rsid w:val="00283415"/>
    <w:rsid w:val="002838B4"/>
    <w:rsid w:val="002848D8"/>
    <w:rsid w:val="00284B43"/>
    <w:rsid w:val="00293BF9"/>
    <w:rsid w:val="00295341"/>
    <w:rsid w:val="00296259"/>
    <w:rsid w:val="002A0C44"/>
    <w:rsid w:val="002A4E96"/>
    <w:rsid w:val="002A57A8"/>
    <w:rsid w:val="002A5E82"/>
    <w:rsid w:val="002B0BFC"/>
    <w:rsid w:val="002B113F"/>
    <w:rsid w:val="002B531F"/>
    <w:rsid w:val="002B5684"/>
    <w:rsid w:val="002B6EB7"/>
    <w:rsid w:val="002C261C"/>
    <w:rsid w:val="002C455A"/>
    <w:rsid w:val="002C5EFF"/>
    <w:rsid w:val="002C6ED1"/>
    <w:rsid w:val="002C7DC8"/>
    <w:rsid w:val="002D0818"/>
    <w:rsid w:val="002D1407"/>
    <w:rsid w:val="002D1D34"/>
    <w:rsid w:val="002D33E3"/>
    <w:rsid w:val="002D35BD"/>
    <w:rsid w:val="002D4406"/>
    <w:rsid w:val="002D48AF"/>
    <w:rsid w:val="002D514D"/>
    <w:rsid w:val="002D667E"/>
    <w:rsid w:val="002D6CDF"/>
    <w:rsid w:val="002D6F9A"/>
    <w:rsid w:val="002E06CC"/>
    <w:rsid w:val="002E086E"/>
    <w:rsid w:val="002E1A7C"/>
    <w:rsid w:val="002E2771"/>
    <w:rsid w:val="002E4C9D"/>
    <w:rsid w:val="002E60C7"/>
    <w:rsid w:val="002E6811"/>
    <w:rsid w:val="002E7482"/>
    <w:rsid w:val="002F02CB"/>
    <w:rsid w:val="002F07A8"/>
    <w:rsid w:val="002F2635"/>
    <w:rsid w:val="002F2DA6"/>
    <w:rsid w:val="002F3032"/>
    <w:rsid w:val="002F48BB"/>
    <w:rsid w:val="002F5D7C"/>
    <w:rsid w:val="002F7116"/>
    <w:rsid w:val="002F7CBC"/>
    <w:rsid w:val="00300E26"/>
    <w:rsid w:val="00301890"/>
    <w:rsid w:val="00302C75"/>
    <w:rsid w:val="003050E4"/>
    <w:rsid w:val="0030529B"/>
    <w:rsid w:val="00306539"/>
    <w:rsid w:val="00307CF2"/>
    <w:rsid w:val="00307E00"/>
    <w:rsid w:val="00313C6F"/>
    <w:rsid w:val="00313E08"/>
    <w:rsid w:val="0031513F"/>
    <w:rsid w:val="00315536"/>
    <w:rsid w:val="003172A4"/>
    <w:rsid w:val="003206C1"/>
    <w:rsid w:val="00320871"/>
    <w:rsid w:val="00320B82"/>
    <w:rsid w:val="00320FE8"/>
    <w:rsid w:val="00324D1D"/>
    <w:rsid w:val="00326E0E"/>
    <w:rsid w:val="00330727"/>
    <w:rsid w:val="003353DB"/>
    <w:rsid w:val="00336E3A"/>
    <w:rsid w:val="00336F05"/>
    <w:rsid w:val="00342856"/>
    <w:rsid w:val="003438DF"/>
    <w:rsid w:val="003465BA"/>
    <w:rsid w:val="003511C6"/>
    <w:rsid w:val="003523C1"/>
    <w:rsid w:val="00355059"/>
    <w:rsid w:val="00356994"/>
    <w:rsid w:val="00360CA9"/>
    <w:rsid w:val="00362916"/>
    <w:rsid w:val="00362970"/>
    <w:rsid w:val="00363677"/>
    <w:rsid w:val="00364547"/>
    <w:rsid w:val="00371491"/>
    <w:rsid w:val="003723FF"/>
    <w:rsid w:val="00372E7A"/>
    <w:rsid w:val="0037313C"/>
    <w:rsid w:val="00373FE0"/>
    <w:rsid w:val="00375D47"/>
    <w:rsid w:val="003764D8"/>
    <w:rsid w:val="00380059"/>
    <w:rsid w:val="00380DAD"/>
    <w:rsid w:val="003818C3"/>
    <w:rsid w:val="003827D4"/>
    <w:rsid w:val="003829EA"/>
    <w:rsid w:val="00390133"/>
    <w:rsid w:val="00390244"/>
    <w:rsid w:val="00391430"/>
    <w:rsid w:val="0039202D"/>
    <w:rsid w:val="00392FD0"/>
    <w:rsid w:val="003932D2"/>
    <w:rsid w:val="0039387F"/>
    <w:rsid w:val="00397779"/>
    <w:rsid w:val="003A40F2"/>
    <w:rsid w:val="003A5CDB"/>
    <w:rsid w:val="003A5E3E"/>
    <w:rsid w:val="003A604A"/>
    <w:rsid w:val="003A6FC7"/>
    <w:rsid w:val="003A7339"/>
    <w:rsid w:val="003A78A9"/>
    <w:rsid w:val="003B0996"/>
    <w:rsid w:val="003B1AE5"/>
    <w:rsid w:val="003B1F6F"/>
    <w:rsid w:val="003B2F25"/>
    <w:rsid w:val="003B3636"/>
    <w:rsid w:val="003B51B0"/>
    <w:rsid w:val="003C1247"/>
    <w:rsid w:val="003C1A1D"/>
    <w:rsid w:val="003C62F1"/>
    <w:rsid w:val="003D0CC8"/>
    <w:rsid w:val="003D1400"/>
    <w:rsid w:val="003D3B7F"/>
    <w:rsid w:val="003D3EFD"/>
    <w:rsid w:val="003D3F8E"/>
    <w:rsid w:val="003D47D6"/>
    <w:rsid w:val="003D5485"/>
    <w:rsid w:val="003D5925"/>
    <w:rsid w:val="003D6A56"/>
    <w:rsid w:val="003E1A66"/>
    <w:rsid w:val="003E26C2"/>
    <w:rsid w:val="003E2C2A"/>
    <w:rsid w:val="003E3022"/>
    <w:rsid w:val="003E4387"/>
    <w:rsid w:val="003E4D3A"/>
    <w:rsid w:val="003E4EEA"/>
    <w:rsid w:val="003E5051"/>
    <w:rsid w:val="003E51EB"/>
    <w:rsid w:val="003E693B"/>
    <w:rsid w:val="003E6A93"/>
    <w:rsid w:val="003F14F4"/>
    <w:rsid w:val="003F6F7E"/>
    <w:rsid w:val="00400A63"/>
    <w:rsid w:val="00404995"/>
    <w:rsid w:val="00404B55"/>
    <w:rsid w:val="00405404"/>
    <w:rsid w:val="00412A34"/>
    <w:rsid w:val="00413315"/>
    <w:rsid w:val="004136D4"/>
    <w:rsid w:val="004159DE"/>
    <w:rsid w:val="0041703E"/>
    <w:rsid w:val="00420F0D"/>
    <w:rsid w:val="00421758"/>
    <w:rsid w:val="00421C95"/>
    <w:rsid w:val="00421E5A"/>
    <w:rsid w:val="0042341C"/>
    <w:rsid w:val="00423B3D"/>
    <w:rsid w:val="0042477C"/>
    <w:rsid w:val="0042486E"/>
    <w:rsid w:val="00426F6F"/>
    <w:rsid w:val="0043055F"/>
    <w:rsid w:val="0043146A"/>
    <w:rsid w:val="00432290"/>
    <w:rsid w:val="004323E7"/>
    <w:rsid w:val="0043336D"/>
    <w:rsid w:val="004355CB"/>
    <w:rsid w:val="00435E3B"/>
    <w:rsid w:val="00436447"/>
    <w:rsid w:val="00441D4D"/>
    <w:rsid w:val="00443986"/>
    <w:rsid w:val="00443AA4"/>
    <w:rsid w:val="00443B84"/>
    <w:rsid w:val="00444D75"/>
    <w:rsid w:val="004465E7"/>
    <w:rsid w:val="004472DF"/>
    <w:rsid w:val="00450ED2"/>
    <w:rsid w:val="00452D7C"/>
    <w:rsid w:val="00453D8B"/>
    <w:rsid w:val="00455772"/>
    <w:rsid w:val="00456290"/>
    <w:rsid w:val="00457456"/>
    <w:rsid w:val="004578C3"/>
    <w:rsid w:val="004646EF"/>
    <w:rsid w:val="00465041"/>
    <w:rsid w:val="00466243"/>
    <w:rsid w:val="00467E71"/>
    <w:rsid w:val="00470AC7"/>
    <w:rsid w:val="00470CEF"/>
    <w:rsid w:val="004770CC"/>
    <w:rsid w:val="00491FA3"/>
    <w:rsid w:val="00492025"/>
    <w:rsid w:val="004932AB"/>
    <w:rsid w:val="00494F5D"/>
    <w:rsid w:val="00497432"/>
    <w:rsid w:val="004979D1"/>
    <w:rsid w:val="00497F1D"/>
    <w:rsid w:val="004A0DA4"/>
    <w:rsid w:val="004A100B"/>
    <w:rsid w:val="004A1378"/>
    <w:rsid w:val="004A154C"/>
    <w:rsid w:val="004A35C5"/>
    <w:rsid w:val="004A4E8C"/>
    <w:rsid w:val="004B0163"/>
    <w:rsid w:val="004B2703"/>
    <w:rsid w:val="004B3135"/>
    <w:rsid w:val="004B3F91"/>
    <w:rsid w:val="004B4608"/>
    <w:rsid w:val="004B5623"/>
    <w:rsid w:val="004B66CF"/>
    <w:rsid w:val="004B75B3"/>
    <w:rsid w:val="004C055E"/>
    <w:rsid w:val="004C31A8"/>
    <w:rsid w:val="004C360F"/>
    <w:rsid w:val="004C3714"/>
    <w:rsid w:val="004C5729"/>
    <w:rsid w:val="004C5799"/>
    <w:rsid w:val="004C6100"/>
    <w:rsid w:val="004C6E1B"/>
    <w:rsid w:val="004C6FF5"/>
    <w:rsid w:val="004C7915"/>
    <w:rsid w:val="004D40B4"/>
    <w:rsid w:val="004D4E4D"/>
    <w:rsid w:val="004D61E4"/>
    <w:rsid w:val="004D693C"/>
    <w:rsid w:val="004E1E76"/>
    <w:rsid w:val="004E1E7C"/>
    <w:rsid w:val="004E38D6"/>
    <w:rsid w:val="004E39AD"/>
    <w:rsid w:val="004E4B3F"/>
    <w:rsid w:val="004E5995"/>
    <w:rsid w:val="004E6C86"/>
    <w:rsid w:val="004F21C1"/>
    <w:rsid w:val="004F44E8"/>
    <w:rsid w:val="004F4EF4"/>
    <w:rsid w:val="00500C9F"/>
    <w:rsid w:val="00500E9D"/>
    <w:rsid w:val="00503042"/>
    <w:rsid w:val="00503650"/>
    <w:rsid w:val="0050450C"/>
    <w:rsid w:val="00505175"/>
    <w:rsid w:val="00505432"/>
    <w:rsid w:val="00507419"/>
    <w:rsid w:val="0050786F"/>
    <w:rsid w:val="00510D66"/>
    <w:rsid w:val="00512BF8"/>
    <w:rsid w:val="00515275"/>
    <w:rsid w:val="00515EB5"/>
    <w:rsid w:val="00526553"/>
    <w:rsid w:val="0052681D"/>
    <w:rsid w:val="005331FF"/>
    <w:rsid w:val="00534929"/>
    <w:rsid w:val="005349EB"/>
    <w:rsid w:val="00535773"/>
    <w:rsid w:val="0053715E"/>
    <w:rsid w:val="0053792C"/>
    <w:rsid w:val="00537A2C"/>
    <w:rsid w:val="00540EC4"/>
    <w:rsid w:val="00541856"/>
    <w:rsid w:val="00543D6A"/>
    <w:rsid w:val="00545233"/>
    <w:rsid w:val="00546082"/>
    <w:rsid w:val="005471E5"/>
    <w:rsid w:val="005475D1"/>
    <w:rsid w:val="00551498"/>
    <w:rsid w:val="00554D72"/>
    <w:rsid w:val="00555B63"/>
    <w:rsid w:val="005565C2"/>
    <w:rsid w:val="00557492"/>
    <w:rsid w:val="0056144E"/>
    <w:rsid w:val="005623C6"/>
    <w:rsid w:val="00562FAB"/>
    <w:rsid w:val="005631A2"/>
    <w:rsid w:val="00564709"/>
    <w:rsid w:val="005649BF"/>
    <w:rsid w:val="005662BD"/>
    <w:rsid w:val="00567E2F"/>
    <w:rsid w:val="00570B1F"/>
    <w:rsid w:val="005718BE"/>
    <w:rsid w:val="00572130"/>
    <w:rsid w:val="00572CF7"/>
    <w:rsid w:val="00575D9E"/>
    <w:rsid w:val="00577599"/>
    <w:rsid w:val="00577F47"/>
    <w:rsid w:val="005811BF"/>
    <w:rsid w:val="005830B9"/>
    <w:rsid w:val="0058325D"/>
    <w:rsid w:val="00586AEF"/>
    <w:rsid w:val="00587CAC"/>
    <w:rsid w:val="0059099F"/>
    <w:rsid w:val="0059245D"/>
    <w:rsid w:val="00592ED8"/>
    <w:rsid w:val="00595106"/>
    <w:rsid w:val="005958E6"/>
    <w:rsid w:val="00596783"/>
    <w:rsid w:val="005A03B8"/>
    <w:rsid w:val="005A11EA"/>
    <w:rsid w:val="005A1E19"/>
    <w:rsid w:val="005A2101"/>
    <w:rsid w:val="005A5A2E"/>
    <w:rsid w:val="005A6A0F"/>
    <w:rsid w:val="005B0D9A"/>
    <w:rsid w:val="005B580E"/>
    <w:rsid w:val="005C0E46"/>
    <w:rsid w:val="005C1258"/>
    <w:rsid w:val="005C143B"/>
    <w:rsid w:val="005C1813"/>
    <w:rsid w:val="005C1CC2"/>
    <w:rsid w:val="005C31AA"/>
    <w:rsid w:val="005C46BF"/>
    <w:rsid w:val="005C55C4"/>
    <w:rsid w:val="005C6B8E"/>
    <w:rsid w:val="005C742C"/>
    <w:rsid w:val="005C74B2"/>
    <w:rsid w:val="005C7903"/>
    <w:rsid w:val="005C7BA7"/>
    <w:rsid w:val="005D2D0D"/>
    <w:rsid w:val="005D3C25"/>
    <w:rsid w:val="005D5550"/>
    <w:rsid w:val="005D5793"/>
    <w:rsid w:val="005D5BB2"/>
    <w:rsid w:val="005E1D9D"/>
    <w:rsid w:val="005E3EDE"/>
    <w:rsid w:val="005E4F64"/>
    <w:rsid w:val="005E561D"/>
    <w:rsid w:val="005E5785"/>
    <w:rsid w:val="005E76A7"/>
    <w:rsid w:val="005F090F"/>
    <w:rsid w:val="005F277E"/>
    <w:rsid w:val="005F3A47"/>
    <w:rsid w:val="005F40AE"/>
    <w:rsid w:val="005F471B"/>
    <w:rsid w:val="005F586A"/>
    <w:rsid w:val="005F675D"/>
    <w:rsid w:val="005F6C9A"/>
    <w:rsid w:val="005F6F00"/>
    <w:rsid w:val="0060021D"/>
    <w:rsid w:val="00602E86"/>
    <w:rsid w:val="00604E79"/>
    <w:rsid w:val="00607635"/>
    <w:rsid w:val="00607CF2"/>
    <w:rsid w:val="00612477"/>
    <w:rsid w:val="00612597"/>
    <w:rsid w:val="006127C3"/>
    <w:rsid w:val="0061320C"/>
    <w:rsid w:val="006149D0"/>
    <w:rsid w:val="00615F35"/>
    <w:rsid w:val="0062399D"/>
    <w:rsid w:val="006242D6"/>
    <w:rsid w:val="00624F30"/>
    <w:rsid w:val="006276D9"/>
    <w:rsid w:val="006304F1"/>
    <w:rsid w:val="00630603"/>
    <w:rsid w:val="0063113A"/>
    <w:rsid w:val="00632E90"/>
    <w:rsid w:val="00633360"/>
    <w:rsid w:val="00633696"/>
    <w:rsid w:val="006341C5"/>
    <w:rsid w:val="006341C8"/>
    <w:rsid w:val="006344EB"/>
    <w:rsid w:val="006348C5"/>
    <w:rsid w:val="00634E95"/>
    <w:rsid w:val="00635B11"/>
    <w:rsid w:val="00635BC7"/>
    <w:rsid w:val="00636683"/>
    <w:rsid w:val="006366B9"/>
    <w:rsid w:val="00636FB5"/>
    <w:rsid w:val="006401E4"/>
    <w:rsid w:val="00642689"/>
    <w:rsid w:val="006433AE"/>
    <w:rsid w:val="00645461"/>
    <w:rsid w:val="00645D0A"/>
    <w:rsid w:val="00645E5B"/>
    <w:rsid w:val="006477B8"/>
    <w:rsid w:val="00652B88"/>
    <w:rsid w:val="006535E3"/>
    <w:rsid w:val="0065386E"/>
    <w:rsid w:val="00654109"/>
    <w:rsid w:val="00655602"/>
    <w:rsid w:val="006561AC"/>
    <w:rsid w:val="00657ADC"/>
    <w:rsid w:val="00660928"/>
    <w:rsid w:val="00661805"/>
    <w:rsid w:val="00661F67"/>
    <w:rsid w:val="00665355"/>
    <w:rsid w:val="00665AA9"/>
    <w:rsid w:val="00666E42"/>
    <w:rsid w:val="00671969"/>
    <w:rsid w:val="00671AD6"/>
    <w:rsid w:val="00673C39"/>
    <w:rsid w:val="0067466A"/>
    <w:rsid w:val="00676730"/>
    <w:rsid w:val="006776E0"/>
    <w:rsid w:val="00677D3A"/>
    <w:rsid w:val="00677E90"/>
    <w:rsid w:val="006801FF"/>
    <w:rsid w:val="00680699"/>
    <w:rsid w:val="006806D8"/>
    <w:rsid w:val="006823E5"/>
    <w:rsid w:val="00683A76"/>
    <w:rsid w:val="00683B02"/>
    <w:rsid w:val="006841E3"/>
    <w:rsid w:val="006844C8"/>
    <w:rsid w:val="006847E6"/>
    <w:rsid w:val="00685AB9"/>
    <w:rsid w:val="00685D8E"/>
    <w:rsid w:val="00687468"/>
    <w:rsid w:val="0069060D"/>
    <w:rsid w:val="006925EC"/>
    <w:rsid w:val="006A0A0C"/>
    <w:rsid w:val="006A1301"/>
    <w:rsid w:val="006B1F24"/>
    <w:rsid w:val="006B275E"/>
    <w:rsid w:val="006B3A97"/>
    <w:rsid w:val="006B3ABE"/>
    <w:rsid w:val="006B4B46"/>
    <w:rsid w:val="006B77F3"/>
    <w:rsid w:val="006C4636"/>
    <w:rsid w:val="006C4A1A"/>
    <w:rsid w:val="006C4EB8"/>
    <w:rsid w:val="006C4FE4"/>
    <w:rsid w:val="006C7776"/>
    <w:rsid w:val="006C7BCB"/>
    <w:rsid w:val="006D0A2D"/>
    <w:rsid w:val="006D26BE"/>
    <w:rsid w:val="006D344B"/>
    <w:rsid w:val="006D34E7"/>
    <w:rsid w:val="006D3F65"/>
    <w:rsid w:val="006E01E4"/>
    <w:rsid w:val="006E0220"/>
    <w:rsid w:val="006E05F4"/>
    <w:rsid w:val="006E0B83"/>
    <w:rsid w:val="006E0C6D"/>
    <w:rsid w:val="006E3AA9"/>
    <w:rsid w:val="006E47FC"/>
    <w:rsid w:val="006E4B86"/>
    <w:rsid w:val="006E641F"/>
    <w:rsid w:val="006E6CE4"/>
    <w:rsid w:val="006E6FF4"/>
    <w:rsid w:val="006E7ED4"/>
    <w:rsid w:val="006F111E"/>
    <w:rsid w:val="006F32A0"/>
    <w:rsid w:val="007000E4"/>
    <w:rsid w:val="007005A0"/>
    <w:rsid w:val="007013AC"/>
    <w:rsid w:val="007042B8"/>
    <w:rsid w:val="0070466C"/>
    <w:rsid w:val="0070596D"/>
    <w:rsid w:val="00705E75"/>
    <w:rsid w:val="00713645"/>
    <w:rsid w:val="00713E84"/>
    <w:rsid w:val="007166F7"/>
    <w:rsid w:val="007200DF"/>
    <w:rsid w:val="00722B26"/>
    <w:rsid w:val="00722E07"/>
    <w:rsid w:val="007243DD"/>
    <w:rsid w:val="00725E98"/>
    <w:rsid w:val="00731DC6"/>
    <w:rsid w:val="00731DF1"/>
    <w:rsid w:val="00732106"/>
    <w:rsid w:val="00732387"/>
    <w:rsid w:val="00735A28"/>
    <w:rsid w:val="00735EBA"/>
    <w:rsid w:val="00736484"/>
    <w:rsid w:val="0073762A"/>
    <w:rsid w:val="00742A55"/>
    <w:rsid w:val="007430EF"/>
    <w:rsid w:val="0074638D"/>
    <w:rsid w:val="00747706"/>
    <w:rsid w:val="00751BFC"/>
    <w:rsid w:val="00751D48"/>
    <w:rsid w:val="0075210D"/>
    <w:rsid w:val="007522AA"/>
    <w:rsid w:val="00753372"/>
    <w:rsid w:val="007538FB"/>
    <w:rsid w:val="007542D7"/>
    <w:rsid w:val="00754492"/>
    <w:rsid w:val="00754552"/>
    <w:rsid w:val="007554BC"/>
    <w:rsid w:val="00761210"/>
    <w:rsid w:val="00761488"/>
    <w:rsid w:val="00761DC0"/>
    <w:rsid w:val="00762888"/>
    <w:rsid w:val="00764AC2"/>
    <w:rsid w:val="00766908"/>
    <w:rsid w:val="00767A8E"/>
    <w:rsid w:val="00770BF0"/>
    <w:rsid w:val="00770DFE"/>
    <w:rsid w:val="00771D37"/>
    <w:rsid w:val="00772160"/>
    <w:rsid w:val="00774D0D"/>
    <w:rsid w:val="00775051"/>
    <w:rsid w:val="00775D4E"/>
    <w:rsid w:val="007765E9"/>
    <w:rsid w:val="0077754F"/>
    <w:rsid w:val="00777D6D"/>
    <w:rsid w:val="00777E1C"/>
    <w:rsid w:val="00780CB1"/>
    <w:rsid w:val="0078177B"/>
    <w:rsid w:val="00784FE3"/>
    <w:rsid w:val="00785081"/>
    <w:rsid w:val="00786E96"/>
    <w:rsid w:val="00787086"/>
    <w:rsid w:val="00787555"/>
    <w:rsid w:val="0079013B"/>
    <w:rsid w:val="00792359"/>
    <w:rsid w:val="0079387D"/>
    <w:rsid w:val="0079755A"/>
    <w:rsid w:val="007A02D6"/>
    <w:rsid w:val="007A0D19"/>
    <w:rsid w:val="007A2631"/>
    <w:rsid w:val="007A5284"/>
    <w:rsid w:val="007A6DAC"/>
    <w:rsid w:val="007B0579"/>
    <w:rsid w:val="007B1AA9"/>
    <w:rsid w:val="007B2DF1"/>
    <w:rsid w:val="007B535F"/>
    <w:rsid w:val="007B7546"/>
    <w:rsid w:val="007C0066"/>
    <w:rsid w:val="007C1143"/>
    <w:rsid w:val="007C16CD"/>
    <w:rsid w:val="007C189C"/>
    <w:rsid w:val="007C34A7"/>
    <w:rsid w:val="007C7929"/>
    <w:rsid w:val="007C7A29"/>
    <w:rsid w:val="007C7D10"/>
    <w:rsid w:val="007C7EE7"/>
    <w:rsid w:val="007D176E"/>
    <w:rsid w:val="007D2A14"/>
    <w:rsid w:val="007D2B13"/>
    <w:rsid w:val="007D3D5D"/>
    <w:rsid w:val="007D4BA3"/>
    <w:rsid w:val="007D5FB2"/>
    <w:rsid w:val="007E264A"/>
    <w:rsid w:val="007E30ED"/>
    <w:rsid w:val="007E30FC"/>
    <w:rsid w:val="007E5FEF"/>
    <w:rsid w:val="007F0F61"/>
    <w:rsid w:val="007F2028"/>
    <w:rsid w:val="007F3696"/>
    <w:rsid w:val="007F5162"/>
    <w:rsid w:val="007F6C3B"/>
    <w:rsid w:val="007F7A2A"/>
    <w:rsid w:val="0080024E"/>
    <w:rsid w:val="008014CF"/>
    <w:rsid w:val="008016C6"/>
    <w:rsid w:val="00803457"/>
    <w:rsid w:val="0080502C"/>
    <w:rsid w:val="00805B92"/>
    <w:rsid w:val="00806323"/>
    <w:rsid w:val="00806D00"/>
    <w:rsid w:val="0080733C"/>
    <w:rsid w:val="008078FF"/>
    <w:rsid w:val="0081037B"/>
    <w:rsid w:val="00810586"/>
    <w:rsid w:val="008105E1"/>
    <w:rsid w:val="0081123E"/>
    <w:rsid w:val="00813D41"/>
    <w:rsid w:val="00814753"/>
    <w:rsid w:val="00821714"/>
    <w:rsid w:val="00822AAB"/>
    <w:rsid w:val="00823E6C"/>
    <w:rsid w:val="0082489F"/>
    <w:rsid w:val="0083052A"/>
    <w:rsid w:val="00830E36"/>
    <w:rsid w:val="00833DB6"/>
    <w:rsid w:val="00835291"/>
    <w:rsid w:val="008361F1"/>
    <w:rsid w:val="00837175"/>
    <w:rsid w:val="0084010E"/>
    <w:rsid w:val="00841476"/>
    <w:rsid w:val="0084446F"/>
    <w:rsid w:val="00844969"/>
    <w:rsid w:val="00844F16"/>
    <w:rsid w:val="0084616A"/>
    <w:rsid w:val="00847106"/>
    <w:rsid w:val="008473B9"/>
    <w:rsid w:val="00847818"/>
    <w:rsid w:val="0084787C"/>
    <w:rsid w:val="00851C28"/>
    <w:rsid w:val="00854194"/>
    <w:rsid w:val="008552AE"/>
    <w:rsid w:val="0085559E"/>
    <w:rsid w:val="00857947"/>
    <w:rsid w:val="00861130"/>
    <w:rsid w:val="00861679"/>
    <w:rsid w:val="00862C45"/>
    <w:rsid w:val="0086398E"/>
    <w:rsid w:val="00865743"/>
    <w:rsid w:val="00865E80"/>
    <w:rsid w:val="008661FA"/>
    <w:rsid w:val="00870152"/>
    <w:rsid w:val="0087097F"/>
    <w:rsid w:val="00873E22"/>
    <w:rsid w:val="008750C0"/>
    <w:rsid w:val="00875635"/>
    <w:rsid w:val="00875726"/>
    <w:rsid w:val="00875D16"/>
    <w:rsid w:val="00876E2F"/>
    <w:rsid w:val="00877C98"/>
    <w:rsid w:val="00880417"/>
    <w:rsid w:val="008808D6"/>
    <w:rsid w:val="008809AE"/>
    <w:rsid w:val="00880F32"/>
    <w:rsid w:val="008832E2"/>
    <w:rsid w:val="00883387"/>
    <w:rsid w:val="00883AB5"/>
    <w:rsid w:val="008852E2"/>
    <w:rsid w:val="008857DD"/>
    <w:rsid w:val="0088584E"/>
    <w:rsid w:val="00885E6A"/>
    <w:rsid w:val="008868BD"/>
    <w:rsid w:val="00890CE9"/>
    <w:rsid w:val="00893CDE"/>
    <w:rsid w:val="00893DDB"/>
    <w:rsid w:val="00893FF8"/>
    <w:rsid w:val="008A1155"/>
    <w:rsid w:val="008A223E"/>
    <w:rsid w:val="008A36C8"/>
    <w:rsid w:val="008A39AE"/>
    <w:rsid w:val="008A6945"/>
    <w:rsid w:val="008A6E3B"/>
    <w:rsid w:val="008B0E5C"/>
    <w:rsid w:val="008B1DF0"/>
    <w:rsid w:val="008B5ED2"/>
    <w:rsid w:val="008C0BD2"/>
    <w:rsid w:val="008C0BEE"/>
    <w:rsid w:val="008C17E6"/>
    <w:rsid w:val="008C1BCF"/>
    <w:rsid w:val="008C2D13"/>
    <w:rsid w:val="008C448E"/>
    <w:rsid w:val="008C4B8E"/>
    <w:rsid w:val="008C5125"/>
    <w:rsid w:val="008C6CAD"/>
    <w:rsid w:val="008C6DF4"/>
    <w:rsid w:val="008D04FE"/>
    <w:rsid w:val="008D0F3C"/>
    <w:rsid w:val="008D303A"/>
    <w:rsid w:val="008D51E5"/>
    <w:rsid w:val="008D588B"/>
    <w:rsid w:val="008E0340"/>
    <w:rsid w:val="008E0E47"/>
    <w:rsid w:val="008E1322"/>
    <w:rsid w:val="008E3674"/>
    <w:rsid w:val="008E41C5"/>
    <w:rsid w:val="008F0A69"/>
    <w:rsid w:val="008F0BC3"/>
    <w:rsid w:val="008F0F96"/>
    <w:rsid w:val="008F199B"/>
    <w:rsid w:val="008F38CA"/>
    <w:rsid w:val="008F3ED7"/>
    <w:rsid w:val="008F3FAA"/>
    <w:rsid w:val="008F6268"/>
    <w:rsid w:val="008F7DDA"/>
    <w:rsid w:val="0090056E"/>
    <w:rsid w:val="00900E64"/>
    <w:rsid w:val="009020F4"/>
    <w:rsid w:val="00904CC4"/>
    <w:rsid w:val="0090536E"/>
    <w:rsid w:val="00906B24"/>
    <w:rsid w:val="009076F2"/>
    <w:rsid w:val="00907B7D"/>
    <w:rsid w:val="009103B3"/>
    <w:rsid w:val="00911107"/>
    <w:rsid w:val="0091351B"/>
    <w:rsid w:val="009143B9"/>
    <w:rsid w:val="00915007"/>
    <w:rsid w:val="00915A31"/>
    <w:rsid w:val="00916B0B"/>
    <w:rsid w:val="009204A2"/>
    <w:rsid w:val="0092203B"/>
    <w:rsid w:val="00924C7C"/>
    <w:rsid w:val="00926A5F"/>
    <w:rsid w:val="00926AC8"/>
    <w:rsid w:val="00927553"/>
    <w:rsid w:val="009279C4"/>
    <w:rsid w:val="00931DA4"/>
    <w:rsid w:val="00932042"/>
    <w:rsid w:val="00932A0F"/>
    <w:rsid w:val="00933854"/>
    <w:rsid w:val="009361E0"/>
    <w:rsid w:val="009363F1"/>
    <w:rsid w:val="009404C0"/>
    <w:rsid w:val="00941209"/>
    <w:rsid w:val="00941E1E"/>
    <w:rsid w:val="00943D9B"/>
    <w:rsid w:val="00943F53"/>
    <w:rsid w:val="0094423C"/>
    <w:rsid w:val="00944481"/>
    <w:rsid w:val="009447E8"/>
    <w:rsid w:val="00944DAF"/>
    <w:rsid w:val="0094557E"/>
    <w:rsid w:val="00945D37"/>
    <w:rsid w:val="00946249"/>
    <w:rsid w:val="00946422"/>
    <w:rsid w:val="00947E6F"/>
    <w:rsid w:val="00950D11"/>
    <w:rsid w:val="00951E1A"/>
    <w:rsid w:val="009527A9"/>
    <w:rsid w:val="009535D5"/>
    <w:rsid w:val="00954200"/>
    <w:rsid w:val="00954B97"/>
    <w:rsid w:val="00954FB4"/>
    <w:rsid w:val="00956F16"/>
    <w:rsid w:val="00957540"/>
    <w:rsid w:val="009578D7"/>
    <w:rsid w:val="009609D1"/>
    <w:rsid w:val="009620AF"/>
    <w:rsid w:val="009621B8"/>
    <w:rsid w:val="009625EA"/>
    <w:rsid w:val="00962B93"/>
    <w:rsid w:val="009634D7"/>
    <w:rsid w:val="009654B7"/>
    <w:rsid w:val="009739FA"/>
    <w:rsid w:val="00973DDA"/>
    <w:rsid w:val="009744B3"/>
    <w:rsid w:val="00975094"/>
    <w:rsid w:val="0097548C"/>
    <w:rsid w:val="00975B30"/>
    <w:rsid w:val="009773C5"/>
    <w:rsid w:val="00984938"/>
    <w:rsid w:val="00985681"/>
    <w:rsid w:val="0099042D"/>
    <w:rsid w:val="00990504"/>
    <w:rsid w:val="00990A06"/>
    <w:rsid w:val="00990C82"/>
    <w:rsid w:val="00992302"/>
    <w:rsid w:val="0099306C"/>
    <w:rsid w:val="00993BFA"/>
    <w:rsid w:val="00993F5F"/>
    <w:rsid w:val="00994AF7"/>
    <w:rsid w:val="009956F5"/>
    <w:rsid w:val="009957B4"/>
    <w:rsid w:val="00995EF4"/>
    <w:rsid w:val="00996D56"/>
    <w:rsid w:val="00996EFB"/>
    <w:rsid w:val="009976EA"/>
    <w:rsid w:val="009A4FCA"/>
    <w:rsid w:val="009B1BF7"/>
    <w:rsid w:val="009B1D05"/>
    <w:rsid w:val="009B213C"/>
    <w:rsid w:val="009B32AC"/>
    <w:rsid w:val="009B3F00"/>
    <w:rsid w:val="009B57EC"/>
    <w:rsid w:val="009B62C6"/>
    <w:rsid w:val="009B6601"/>
    <w:rsid w:val="009B6C83"/>
    <w:rsid w:val="009B6DC6"/>
    <w:rsid w:val="009B7B0F"/>
    <w:rsid w:val="009C1780"/>
    <w:rsid w:val="009C3F8C"/>
    <w:rsid w:val="009C49FE"/>
    <w:rsid w:val="009C51FA"/>
    <w:rsid w:val="009C560A"/>
    <w:rsid w:val="009C5678"/>
    <w:rsid w:val="009C7393"/>
    <w:rsid w:val="009D22D0"/>
    <w:rsid w:val="009D33CB"/>
    <w:rsid w:val="009D47A7"/>
    <w:rsid w:val="009D4C94"/>
    <w:rsid w:val="009D676E"/>
    <w:rsid w:val="009D788A"/>
    <w:rsid w:val="009D7EA1"/>
    <w:rsid w:val="009E1F2A"/>
    <w:rsid w:val="009E2491"/>
    <w:rsid w:val="009E4879"/>
    <w:rsid w:val="009E6610"/>
    <w:rsid w:val="009E7E49"/>
    <w:rsid w:val="009F06F5"/>
    <w:rsid w:val="009F413B"/>
    <w:rsid w:val="009F5377"/>
    <w:rsid w:val="009F6435"/>
    <w:rsid w:val="009F79D5"/>
    <w:rsid w:val="009F7B38"/>
    <w:rsid w:val="009F7CB8"/>
    <w:rsid w:val="00A00ADB"/>
    <w:rsid w:val="00A0182A"/>
    <w:rsid w:val="00A02733"/>
    <w:rsid w:val="00A02EE4"/>
    <w:rsid w:val="00A046BF"/>
    <w:rsid w:val="00A06462"/>
    <w:rsid w:val="00A10F21"/>
    <w:rsid w:val="00A12ACA"/>
    <w:rsid w:val="00A14967"/>
    <w:rsid w:val="00A14C50"/>
    <w:rsid w:val="00A16AA1"/>
    <w:rsid w:val="00A1745E"/>
    <w:rsid w:val="00A219B7"/>
    <w:rsid w:val="00A21F80"/>
    <w:rsid w:val="00A23B82"/>
    <w:rsid w:val="00A24909"/>
    <w:rsid w:val="00A2503E"/>
    <w:rsid w:val="00A26180"/>
    <w:rsid w:val="00A264C4"/>
    <w:rsid w:val="00A3036C"/>
    <w:rsid w:val="00A32EE8"/>
    <w:rsid w:val="00A36361"/>
    <w:rsid w:val="00A4356B"/>
    <w:rsid w:val="00A442AB"/>
    <w:rsid w:val="00A457AA"/>
    <w:rsid w:val="00A4750E"/>
    <w:rsid w:val="00A47F1D"/>
    <w:rsid w:val="00A50453"/>
    <w:rsid w:val="00A507E4"/>
    <w:rsid w:val="00A52B9F"/>
    <w:rsid w:val="00A5333D"/>
    <w:rsid w:val="00A53486"/>
    <w:rsid w:val="00A54864"/>
    <w:rsid w:val="00A55281"/>
    <w:rsid w:val="00A559CE"/>
    <w:rsid w:val="00A561F0"/>
    <w:rsid w:val="00A56E31"/>
    <w:rsid w:val="00A6118E"/>
    <w:rsid w:val="00A62B6D"/>
    <w:rsid w:val="00A62B75"/>
    <w:rsid w:val="00A6485C"/>
    <w:rsid w:val="00A64CC4"/>
    <w:rsid w:val="00A65BE2"/>
    <w:rsid w:val="00A664BD"/>
    <w:rsid w:val="00A67485"/>
    <w:rsid w:val="00A679CF"/>
    <w:rsid w:val="00A70676"/>
    <w:rsid w:val="00A706DD"/>
    <w:rsid w:val="00A708C6"/>
    <w:rsid w:val="00A709AD"/>
    <w:rsid w:val="00A71ADA"/>
    <w:rsid w:val="00A71FEB"/>
    <w:rsid w:val="00A721FB"/>
    <w:rsid w:val="00A73B00"/>
    <w:rsid w:val="00A74E9B"/>
    <w:rsid w:val="00A75883"/>
    <w:rsid w:val="00A766C9"/>
    <w:rsid w:val="00A80508"/>
    <w:rsid w:val="00A80FA2"/>
    <w:rsid w:val="00A81405"/>
    <w:rsid w:val="00A8304F"/>
    <w:rsid w:val="00A838D8"/>
    <w:rsid w:val="00A84586"/>
    <w:rsid w:val="00A85DD6"/>
    <w:rsid w:val="00A872B9"/>
    <w:rsid w:val="00A91940"/>
    <w:rsid w:val="00A92D81"/>
    <w:rsid w:val="00A93924"/>
    <w:rsid w:val="00A9472D"/>
    <w:rsid w:val="00A95415"/>
    <w:rsid w:val="00A95553"/>
    <w:rsid w:val="00A9593F"/>
    <w:rsid w:val="00A95FD5"/>
    <w:rsid w:val="00AA299B"/>
    <w:rsid w:val="00AA340B"/>
    <w:rsid w:val="00AA345B"/>
    <w:rsid w:val="00AA7E65"/>
    <w:rsid w:val="00AB02AF"/>
    <w:rsid w:val="00AB0551"/>
    <w:rsid w:val="00AB153D"/>
    <w:rsid w:val="00AB1587"/>
    <w:rsid w:val="00AB35E9"/>
    <w:rsid w:val="00AB39AC"/>
    <w:rsid w:val="00AB508F"/>
    <w:rsid w:val="00AC0972"/>
    <w:rsid w:val="00AC183D"/>
    <w:rsid w:val="00AC26BE"/>
    <w:rsid w:val="00AC4976"/>
    <w:rsid w:val="00AC5ED6"/>
    <w:rsid w:val="00AC60FD"/>
    <w:rsid w:val="00AC6969"/>
    <w:rsid w:val="00AC6C78"/>
    <w:rsid w:val="00AD0334"/>
    <w:rsid w:val="00AD0652"/>
    <w:rsid w:val="00AD1189"/>
    <w:rsid w:val="00AD127E"/>
    <w:rsid w:val="00AD1414"/>
    <w:rsid w:val="00AD26B3"/>
    <w:rsid w:val="00AD2A56"/>
    <w:rsid w:val="00AD3A7C"/>
    <w:rsid w:val="00AD46C9"/>
    <w:rsid w:val="00AD5036"/>
    <w:rsid w:val="00AD63A9"/>
    <w:rsid w:val="00AD716D"/>
    <w:rsid w:val="00AD730D"/>
    <w:rsid w:val="00AE1F73"/>
    <w:rsid w:val="00AE285F"/>
    <w:rsid w:val="00AE5089"/>
    <w:rsid w:val="00AE6741"/>
    <w:rsid w:val="00AE6814"/>
    <w:rsid w:val="00AF01C8"/>
    <w:rsid w:val="00AF1A7F"/>
    <w:rsid w:val="00AF2AF4"/>
    <w:rsid w:val="00AF4DA7"/>
    <w:rsid w:val="00AF7309"/>
    <w:rsid w:val="00AF7A1E"/>
    <w:rsid w:val="00B0034E"/>
    <w:rsid w:val="00B01A2A"/>
    <w:rsid w:val="00B01CF7"/>
    <w:rsid w:val="00B021C1"/>
    <w:rsid w:val="00B02683"/>
    <w:rsid w:val="00B02763"/>
    <w:rsid w:val="00B03B5D"/>
    <w:rsid w:val="00B04100"/>
    <w:rsid w:val="00B05259"/>
    <w:rsid w:val="00B070BA"/>
    <w:rsid w:val="00B07BAB"/>
    <w:rsid w:val="00B102CC"/>
    <w:rsid w:val="00B11D3A"/>
    <w:rsid w:val="00B12E3A"/>
    <w:rsid w:val="00B133FB"/>
    <w:rsid w:val="00B134FD"/>
    <w:rsid w:val="00B14880"/>
    <w:rsid w:val="00B154D2"/>
    <w:rsid w:val="00B158EF"/>
    <w:rsid w:val="00B17660"/>
    <w:rsid w:val="00B20CB6"/>
    <w:rsid w:val="00B23502"/>
    <w:rsid w:val="00B23AE0"/>
    <w:rsid w:val="00B24132"/>
    <w:rsid w:val="00B26274"/>
    <w:rsid w:val="00B26D03"/>
    <w:rsid w:val="00B31422"/>
    <w:rsid w:val="00B33E73"/>
    <w:rsid w:val="00B351E7"/>
    <w:rsid w:val="00B35D3D"/>
    <w:rsid w:val="00B3759A"/>
    <w:rsid w:val="00B40A52"/>
    <w:rsid w:val="00B415CD"/>
    <w:rsid w:val="00B44822"/>
    <w:rsid w:val="00B4518F"/>
    <w:rsid w:val="00B4525C"/>
    <w:rsid w:val="00B5068F"/>
    <w:rsid w:val="00B50DC5"/>
    <w:rsid w:val="00B52B60"/>
    <w:rsid w:val="00B52C79"/>
    <w:rsid w:val="00B56AEA"/>
    <w:rsid w:val="00B61A67"/>
    <w:rsid w:val="00B62010"/>
    <w:rsid w:val="00B632DD"/>
    <w:rsid w:val="00B63CDD"/>
    <w:rsid w:val="00B63E8E"/>
    <w:rsid w:val="00B640E5"/>
    <w:rsid w:val="00B74C19"/>
    <w:rsid w:val="00B75DD5"/>
    <w:rsid w:val="00B7704B"/>
    <w:rsid w:val="00B77C9A"/>
    <w:rsid w:val="00B77DA7"/>
    <w:rsid w:val="00B846AD"/>
    <w:rsid w:val="00B86E0E"/>
    <w:rsid w:val="00B8722E"/>
    <w:rsid w:val="00B87CF9"/>
    <w:rsid w:val="00B87F1A"/>
    <w:rsid w:val="00B94D88"/>
    <w:rsid w:val="00B961D3"/>
    <w:rsid w:val="00B96E68"/>
    <w:rsid w:val="00B971BE"/>
    <w:rsid w:val="00BA00D9"/>
    <w:rsid w:val="00BA0C6B"/>
    <w:rsid w:val="00BA4DE7"/>
    <w:rsid w:val="00BA6951"/>
    <w:rsid w:val="00BB319B"/>
    <w:rsid w:val="00BB47F5"/>
    <w:rsid w:val="00BB4ACF"/>
    <w:rsid w:val="00BB4F56"/>
    <w:rsid w:val="00BB6C17"/>
    <w:rsid w:val="00BB6F4E"/>
    <w:rsid w:val="00BC1299"/>
    <w:rsid w:val="00BC238B"/>
    <w:rsid w:val="00BC49B0"/>
    <w:rsid w:val="00BC4C77"/>
    <w:rsid w:val="00BC57BC"/>
    <w:rsid w:val="00BC5ECD"/>
    <w:rsid w:val="00BC6728"/>
    <w:rsid w:val="00BC7B31"/>
    <w:rsid w:val="00BD1A05"/>
    <w:rsid w:val="00BD3151"/>
    <w:rsid w:val="00BD438D"/>
    <w:rsid w:val="00BE09B3"/>
    <w:rsid w:val="00BE0F94"/>
    <w:rsid w:val="00BE1541"/>
    <w:rsid w:val="00BE1719"/>
    <w:rsid w:val="00BE584A"/>
    <w:rsid w:val="00BE634A"/>
    <w:rsid w:val="00BE72F0"/>
    <w:rsid w:val="00BF2D05"/>
    <w:rsid w:val="00BF41DF"/>
    <w:rsid w:val="00BF4B0D"/>
    <w:rsid w:val="00BF55E1"/>
    <w:rsid w:val="00BF7597"/>
    <w:rsid w:val="00C01EA4"/>
    <w:rsid w:val="00C0201A"/>
    <w:rsid w:val="00C03827"/>
    <w:rsid w:val="00C072F9"/>
    <w:rsid w:val="00C07839"/>
    <w:rsid w:val="00C0798C"/>
    <w:rsid w:val="00C10BB7"/>
    <w:rsid w:val="00C13EDD"/>
    <w:rsid w:val="00C14750"/>
    <w:rsid w:val="00C14D29"/>
    <w:rsid w:val="00C15232"/>
    <w:rsid w:val="00C16C38"/>
    <w:rsid w:val="00C17139"/>
    <w:rsid w:val="00C207D1"/>
    <w:rsid w:val="00C216F7"/>
    <w:rsid w:val="00C235BC"/>
    <w:rsid w:val="00C23765"/>
    <w:rsid w:val="00C244FE"/>
    <w:rsid w:val="00C2467A"/>
    <w:rsid w:val="00C30152"/>
    <w:rsid w:val="00C33FE2"/>
    <w:rsid w:val="00C3508A"/>
    <w:rsid w:val="00C35461"/>
    <w:rsid w:val="00C36886"/>
    <w:rsid w:val="00C37CAB"/>
    <w:rsid w:val="00C403F4"/>
    <w:rsid w:val="00C4148C"/>
    <w:rsid w:val="00C44603"/>
    <w:rsid w:val="00C44EFC"/>
    <w:rsid w:val="00C46259"/>
    <w:rsid w:val="00C468D5"/>
    <w:rsid w:val="00C471E2"/>
    <w:rsid w:val="00C479E3"/>
    <w:rsid w:val="00C47B51"/>
    <w:rsid w:val="00C50D7B"/>
    <w:rsid w:val="00C52898"/>
    <w:rsid w:val="00C53CB6"/>
    <w:rsid w:val="00C54930"/>
    <w:rsid w:val="00C562F8"/>
    <w:rsid w:val="00C56EF0"/>
    <w:rsid w:val="00C60DDC"/>
    <w:rsid w:val="00C61EB6"/>
    <w:rsid w:val="00C63CC8"/>
    <w:rsid w:val="00C65CE1"/>
    <w:rsid w:val="00C679CF"/>
    <w:rsid w:val="00C705EF"/>
    <w:rsid w:val="00C70D27"/>
    <w:rsid w:val="00C71AA1"/>
    <w:rsid w:val="00C722F4"/>
    <w:rsid w:val="00C725B9"/>
    <w:rsid w:val="00C72EE8"/>
    <w:rsid w:val="00C73030"/>
    <w:rsid w:val="00C743B4"/>
    <w:rsid w:val="00C748FB"/>
    <w:rsid w:val="00C75007"/>
    <w:rsid w:val="00C75CF8"/>
    <w:rsid w:val="00C7654D"/>
    <w:rsid w:val="00C76587"/>
    <w:rsid w:val="00C80F9A"/>
    <w:rsid w:val="00C8111A"/>
    <w:rsid w:val="00C84AC5"/>
    <w:rsid w:val="00C84FFB"/>
    <w:rsid w:val="00C85F03"/>
    <w:rsid w:val="00C8610E"/>
    <w:rsid w:val="00C86DD9"/>
    <w:rsid w:val="00C94D3D"/>
    <w:rsid w:val="00C952AA"/>
    <w:rsid w:val="00C96387"/>
    <w:rsid w:val="00CA0433"/>
    <w:rsid w:val="00CA04CD"/>
    <w:rsid w:val="00CA6458"/>
    <w:rsid w:val="00CB1B7A"/>
    <w:rsid w:val="00CB324C"/>
    <w:rsid w:val="00CB49BF"/>
    <w:rsid w:val="00CB7EEA"/>
    <w:rsid w:val="00CC1428"/>
    <w:rsid w:val="00CC19E4"/>
    <w:rsid w:val="00CC2251"/>
    <w:rsid w:val="00CC254F"/>
    <w:rsid w:val="00CC2B56"/>
    <w:rsid w:val="00CC3CE4"/>
    <w:rsid w:val="00CC471F"/>
    <w:rsid w:val="00CC50F7"/>
    <w:rsid w:val="00CC700C"/>
    <w:rsid w:val="00CC7078"/>
    <w:rsid w:val="00CC7168"/>
    <w:rsid w:val="00CC75D4"/>
    <w:rsid w:val="00CC78B6"/>
    <w:rsid w:val="00CD1C63"/>
    <w:rsid w:val="00CD1E93"/>
    <w:rsid w:val="00CD4D3F"/>
    <w:rsid w:val="00CD6DEF"/>
    <w:rsid w:val="00CE36B7"/>
    <w:rsid w:val="00CE3DDE"/>
    <w:rsid w:val="00CE4C19"/>
    <w:rsid w:val="00CE5A15"/>
    <w:rsid w:val="00CE5B1F"/>
    <w:rsid w:val="00CE7574"/>
    <w:rsid w:val="00CE7BE7"/>
    <w:rsid w:val="00CF1A4A"/>
    <w:rsid w:val="00CF2E1C"/>
    <w:rsid w:val="00CF5DB1"/>
    <w:rsid w:val="00D00EE1"/>
    <w:rsid w:val="00D018AA"/>
    <w:rsid w:val="00D01D04"/>
    <w:rsid w:val="00D02D81"/>
    <w:rsid w:val="00D05715"/>
    <w:rsid w:val="00D06DB4"/>
    <w:rsid w:val="00D06F6E"/>
    <w:rsid w:val="00D0711F"/>
    <w:rsid w:val="00D07876"/>
    <w:rsid w:val="00D0794B"/>
    <w:rsid w:val="00D07E2E"/>
    <w:rsid w:val="00D07F83"/>
    <w:rsid w:val="00D136D2"/>
    <w:rsid w:val="00D1382A"/>
    <w:rsid w:val="00D15139"/>
    <w:rsid w:val="00D15C0D"/>
    <w:rsid w:val="00D178AF"/>
    <w:rsid w:val="00D201E8"/>
    <w:rsid w:val="00D2105E"/>
    <w:rsid w:val="00D210F2"/>
    <w:rsid w:val="00D22A9F"/>
    <w:rsid w:val="00D22BD5"/>
    <w:rsid w:val="00D2384C"/>
    <w:rsid w:val="00D24F7E"/>
    <w:rsid w:val="00D25E95"/>
    <w:rsid w:val="00D31A0B"/>
    <w:rsid w:val="00D330D6"/>
    <w:rsid w:val="00D33223"/>
    <w:rsid w:val="00D33950"/>
    <w:rsid w:val="00D33BAC"/>
    <w:rsid w:val="00D34969"/>
    <w:rsid w:val="00D400D9"/>
    <w:rsid w:val="00D419CF"/>
    <w:rsid w:val="00D42268"/>
    <w:rsid w:val="00D4390D"/>
    <w:rsid w:val="00D450E4"/>
    <w:rsid w:val="00D457A0"/>
    <w:rsid w:val="00D45C47"/>
    <w:rsid w:val="00D45E50"/>
    <w:rsid w:val="00D471FA"/>
    <w:rsid w:val="00D50550"/>
    <w:rsid w:val="00D53142"/>
    <w:rsid w:val="00D53245"/>
    <w:rsid w:val="00D537E4"/>
    <w:rsid w:val="00D5417A"/>
    <w:rsid w:val="00D55466"/>
    <w:rsid w:val="00D569C2"/>
    <w:rsid w:val="00D57292"/>
    <w:rsid w:val="00D61215"/>
    <w:rsid w:val="00D61709"/>
    <w:rsid w:val="00D61AFF"/>
    <w:rsid w:val="00D632B2"/>
    <w:rsid w:val="00D65DEF"/>
    <w:rsid w:val="00D6622D"/>
    <w:rsid w:val="00D67243"/>
    <w:rsid w:val="00D72895"/>
    <w:rsid w:val="00D737D5"/>
    <w:rsid w:val="00D750A0"/>
    <w:rsid w:val="00D76308"/>
    <w:rsid w:val="00D7761E"/>
    <w:rsid w:val="00D81A5B"/>
    <w:rsid w:val="00D82A6B"/>
    <w:rsid w:val="00D8469F"/>
    <w:rsid w:val="00D8598E"/>
    <w:rsid w:val="00D9259E"/>
    <w:rsid w:val="00D928C4"/>
    <w:rsid w:val="00D92BA7"/>
    <w:rsid w:val="00D94F98"/>
    <w:rsid w:val="00D97B2D"/>
    <w:rsid w:val="00D97FF0"/>
    <w:rsid w:val="00DA0560"/>
    <w:rsid w:val="00DA1528"/>
    <w:rsid w:val="00DA2AE2"/>
    <w:rsid w:val="00DA359A"/>
    <w:rsid w:val="00DA3F12"/>
    <w:rsid w:val="00DA5B11"/>
    <w:rsid w:val="00DB3283"/>
    <w:rsid w:val="00DB63FF"/>
    <w:rsid w:val="00DB7D95"/>
    <w:rsid w:val="00DC1728"/>
    <w:rsid w:val="00DC3207"/>
    <w:rsid w:val="00DC5312"/>
    <w:rsid w:val="00DD11DE"/>
    <w:rsid w:val="00DD5285"/>
    <w:rsid w:val="00DD588E"/>
    <w:rsid w:val="00DE0023"/>
    <w:rsid w:val="00DE184B"/>
    <w:rsid w:val="00DE22D9"/>
    <w:rsid w:val="00DE31D0"/>
    <w:rsid w:val="00DE3322"/>
    <w:rsid w:val="00DE49DF"/>
    <w:rsid w:val="00DE50C4"/>
    <w:rsid w:val="00DF104E"/>
    <w:rsid w:val="00DF13ED"/>
    <w:rsid w:val="00DF3800"/>
    <w:rsid w:val="00DF394D"/>
    <w:rsid w:val="00DF70C6"/>
    <w:rsid w:val="00DF746A"/>
    <w:rsid w:val="00E006C6"/>
    <w:rsid w:val="00E00CD3"/>
    <w:rsid w:val="00E0140B"/>
    <w:rsid w:val="00E01B77"/>
    <w:rsid w:val="00E0285C"/>
    <w:rsid w:val="00E02DF4"/>
    <w:rsid w:val="00E0313B"/>
    <w:rsid w:val="00E04C8F"/>
    <w:rsid w:val="00E06E26"/>
    <w:rsid w:val="00E1107A"/>
    <w:rsid w:val="00E11CAE"/>
    <w:rsid w:val="00E12E99"/>
    <w:rsid w:val="00E13523"/>
    <w:rsid w:val="00E13B58"/>
    <w:rsid w:val="00E140E7"/>
    <w:rsid w:val="00E1515A"/>
    <w:rsid w:val="00E16DBD"/>
    <w:rsid w:val="00E2199A"/>
    <w:rsid w:val="00E22F9F"/>
    <w:rsid w:val="00E2543E"/>
    <w:rsid w:val="00E2705E"/>
    <w:rsid w:val="00E30F18"/>
    <w:rsid w:val="00E34174"/>
    <w:rsid w:val="00E34581"/>
    <w:rsid w:val="00E34E76"/>
    <w:rsid w:val="00E3541C"/>
    <w:rsid w:val="00E367E6"/>
    <w:rsid w:val="00E36EDE"/>
    <w:rsid w:val="00E37AE1"/>
    <w:rsid w:val="00E41AFC"/>
    <w:rsid w:val="00E45044"/>
    <w:rsid w:val="00E453E3"/>
    <w:rsid w:val="00E4740C"/>
    <w:rsid w:val="00E50779"/>
    <w:rsid w:val="00E534CF"/>
    <w:rsid w:val="00E54A04"/>
    <w:rsid w:val="00E605C1"/>
    <w:rsid w:val="00E60639"/>
    <w:rsid w:val="00E61465"/>
    <w:rsid w:val="00E61FA7"/>
    <w:rsid w:val="00E628B3"/>
    <w:rsid w:val="00E67079"/>
    <w:rsid w:val="00E67657"/>
    <w:rsid w:val="00E67ACF"/>
    <w:rsid w:val="00E67C7B"/>
    <w:rsid w:val="00E70943"/>
    <w:rsid w:val="00E718C4"/>
    <w:rsid w:val="00E73044"/>
    <w:rsid w:val="00E7337A"/>
    <w:rsid w:val="00E73669"/>
    <w:rsid w:val="00E74148"/>
    <w:rsid w:val="00E741F6"/>
    <w:rsid w:val="00E75E59"/>
    <w:rsid w:val="00E76D18"/>
    <w:rsid w:val="00E80BF6"/>
    <w:rsid w:val="00E81517"/>
    <w:rsid w:val="00E81CEA"/>
    <w:rsid w:val="00E853E0"/>
    <w:rsid w:val="00E8667C"/>
    <w:rsid w:val="00E86A6F"/>
    <w:rsid w:val="00E906D1"/>
    <w:rsid w:val="00E90A04"/>
    <w:rsid w:val="00E919C7"/>
    <w:rsid w:val="00E93F80"/>
    <w:rsid w:val="00E95BD2"/>
    <w:rsid w:val="00E95F26"/>
    <w:rsid w:val="00E96EC3"/>
    <w:rsid w:val="00E9787D"/>
    <w:rsid w:val="00EA0801"/>
    <w:rsid w:val="00EA0FEA"/>
    <w:rsid w:val="00EA1B64"/>
    <w:rsid w:val="00EA2383"/>
    <w:rsid w:val="00EA2E7D"/>
    <w:rsid w:val="00EA2F9F"/>
    <w:rsid w:val="00EA3640"/>
    <w:rsid w:val="00EA37B4"/>
    <w:rsid w:val="00EA37C3"/>
    <w:rsid w:val="00EB0C92"/>
    <w:rsid w:val="00EB16F8"/>
    <w:rsid w:val="00EB1A8F"/>
    <w:rsid w:val="00EB59F8"/>
    <w:rsid w:val="00EC02B8"/>
    <w:rsid w:val="00EC26A9"/>
    <w:rsid w:val="00EC386F"/>
    <w:rsid w:val="00EC39AC"/>
    <w:rsid w:val="00EC44FC"/>
    <w:rsid w:val="00EC4960"/>
    <w:rsid w:val="00EC4EDA"/>
    <w:rsid w:val="00ED007A"/>
    <w:rsid w:val="00ED1449"/>
    <w:rsid w:val="00ED1762"/>
    <w:rsid w:val="00ED1B82"/>
    <w:rsid w:val="00ED1B9A"/>
    <w:rsid w:val="00ED46E6"/>
    <w:rsid w:val="00ED69CF"/>
    <w:rsid w:val="00ED742F"/>
    <w:rsid w:val="00EE021E"/>
    <w:rsid w:val="00EE2E0E"/>
    <w:rsid w:val="00EE3A04"/>
    <w:rsid w:val="00EE45C5"/>
    <w:rsid w:val="00EE4863"/>
    <w:rsid w:val="00EE5037"/>
    <w:rsid w:val="00EE6275"/>
    <w:rsid w:val="00EE6723"/>
    <w:rsid w:val="00EE7738"/>
    <w:rsid w:val="00EF1FF3"/>
    <w:rsid w:val="00EF2E24"/>
    <w:rsid w:val="00EF43C1"/>
    <w:rsid w:val="00EF5737"/>
    <w:rsid w:val="00EF75EB"/>
    <w:rsid w:val="00EF78A4"/>
    <w:rsid w:val="00EF7A93"/>
    <w:rsid w:val="00F00457"/>
    <w:rsid w:val="00F01693"/>
    <w:rsid w:val="00F04864"/>
    <w:rsid w:val="00F05857"/>
    <w:rsid w:val="00F07E2E"/>
    <w:rsid w:val="00F10AE9"/>
    <w:rsid w:val="00F125F8"/>
    <w:rsid w:val="00F12B16"/>
    <w:rsid w:val="00F136FD"/>
    <w:rsid w:val="00F13A63"/>
    <w:rsid w:val="00F13C83"/>
    <w:rsid w:val="00F16FD6"/>
    <w:rsid w:val="00F207FE"/>
    <w:rsid w:val="00F23F75"/>
    <w:rsid w:val="00F24C7E"/>
    <w:rsid w:val="00F276D8"/>
    <w:rsid w:val="00F27F39"/>
    <w:rsid w:val="00F30870"/>
    <w:rsid w:val="00F3115D"/>
    <w:rsid w:val="00F32C29"/>
    <w:rsid w:val="00F33974"/>
    <w:rsid w:val="00F37A64"/>
    <w:rsid w:val="00F40C2C"/>
    <w:rsid w:val="00F40C9A"/>
    <w:rsid w:val="00F41138"/>
    <w:rsid w:val="00F41277"/>
    <w:rsid w:val="00F424A7"/>
    <w:rsid w:val="00F43AA1"/>
    <w:rsid w:val="00F44EA6"/>
    <w:rsid w:val="00F45154"/>
    <w:rsid w:val="00F4735E"/>
    <w:rsid w:val="00F47DBE"/>
    <w:rsid w:val="00F51964"/>
    <w:rsid w:val="00F526E4"/>
    <w:rsid w:val="00F52F91"/>
    <w:rsid w:val="00F534CF"/>
    <w:rsid w:val="00F54B62"/>
    <w:rsid w:val="00F55CF8"/>
    <w:rsid w:val="00F56192"/>
    <w:rsid w:val="00F61F1F"/>
    <w:rsid w:val="00F6269D"/>
    <w:rsid w:val="00F63691"/>
    <w:rsid w:val="00F63E60"/>
    <w:rsid w:val="00F6412B"/>
    <w:rsid w:val="00F66185"/>
    <w:rsid w:val="00F670CC"/>
    <w:rsid w:val="00F67148"/>
    <w:rsid w:val="00F672D3"/>
    <w:rsid w:val="00F70223"/>
    <w:rsid w:val="00F707D3"/>
    <w:rsid w:val="00F7135A"/>
    <w:rsid w:val="00F749D0"/>
    <w:rsid w:val="00F7644D"/>
    <w:rsid w:val="00F81AC0"/>
    <w:rsid w:val="00F82CB2"/>
    <w:rsid w:val="00F83548"/>
    <w:rsid w:val="00F83B90"/>
    <w:rsid w:val="00F84B55"/>
    <w:rsid w:val="00F863F9"/>
    <w:rsid w:val="00F878A2"/>
    <w:rsid w:val="00F90005"/>
    <w:rsid w:val="00F9108C"/>
    <w:rsid w:val="00F91F1B"/>
    <w:rsid w:val="00F92362"/>
    <w:rsid w:val="00F92B37"/>
    <w:rsid w:val="00F93B6F"/>
    <w:rsid w:val="00F93C9C"/>
    <w:rsid w:val="00F95242"/>
    <w:rsid w:val="00F96774"/>
    <w:rsid w:val="00F96A42"/>
    <w:rsid w:val="00FA069A"/>
    <w:rsid w:val="00FA24B7"/>
    <w:rsid w:val="00FA298F"/>
    <w:rsid w:val="00FA46FF"/>
    <w:rsid w:val="00FA4C51"/>
    <w:rsid w:val="00FA6E8C"/>
    <w:rsid w:val="00FA7132"/>
    <w:rsid w:val="00FA7519"/>
    <w:rsid w:val="00FA7B5C"/>
    <w:rsid w:val="00FA7D59"/>
    <w:rsid w:val="00FB11D2"/>
    <w:rsid w:val="00FB2015"/>
    <w:rsid w:val="00FB415A"/>
    <w:rsid w:val="00FB4836"/>
    <w:rsid w:val="00FB4AC7"/>
    <w:rsid w:val="00FB4D1D"/>
    <w:rsid w:val="00FB4E6C"/>
    <w:rsid w:val="00FB536B"/>
    <w:rsid w:val="00FB54D1"/>
    <w:rsid w:val="00FB6E6B"/>
    <w:rsid w:val="00FC0A97"/>
    <w:rsid w:val="00FC10AC"/>
    <w:rsid w:val="00FC46A9"/>
    <w:rsid w:val="00FC4E8F"/>
    <w:rsid w:val="00FC6619"/>
    <w:rsid w:val="00FC7635"/>
    <w:rsid w:val="00FD06AC"/>
    <w:rsid w:val="00FD338D"/>
    <w:rsid w:val="00FD553B"/>
    <w:rsid w:val="00FD568C"/>
    <w:rsid w:val="00FD65AC"/>
    <w:rsid w:val="00FD6A68"/>
    <w:rsid w:val="00FE0336"/>
    <w:rsid w:val="00FE1CB6"/>
    <w:rsid w:val="00FE1E1E"/>
    <w:rsid w:val="00FE4752"/>
    <w:rsid w:val="00FE57B8"/>
    <w:rsid w:val="00FE5B4E"/>
    <w:rsid w:val="00FE5C4F"/>
    <w:rsid w:val="00FE5C7B"/>
    <w:rsid w:val="00FE7D4D"/>
    <w:rsid w:val="00FE7F77"/>
    <w:rsid w:val="00FF1DB4"/>
    <w:rsid w:val="00FF5323"/>
    <w:rsid w:val="00FF55E4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15130-F650-4794-9E2A-72FBBB1E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B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5379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qFormat/>
    <w:rsid w:val="00A664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69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B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5FEF"/>
    <w:pPr>
      <w:ind w:left="720"/>
      <w:contextualSpacing/>
    </w:pPr>
  </w:style>
  <w:style w:type="paragraph" w:styleId="BodyTextIndent">
    <w:name w:val="Body Text Indent"/>
    <w:basedOn w:val="Normal"/>
    <w:rsid w:val="00DE49DF"/>
    <w:pPr>
      <w:spacing w:after="120" w:line="240" w:lineRule="auto"/>
      <w:ind w:left="360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Char1">
    <w:name w:val="Char1"/>
    <w:basedOn w:val="Normal"/>
    <w:rsid w:val="00DE49DF"/>
    <w:pPr>
      <w:spacing w:after="0" w:line="240" w:lineRule="auto"/>
    </w:pPr>
    <w:rPr>
      <w:rFonts w:ascii="Times New Roman" w:eastAsia="MS Mincho" w:hAnsi="Times New Roman"/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DE49D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05A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005A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05A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005A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FF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56EF0"/>
    <w:rPr>
      <w:sz w:val="16"/>
      <w:szCs w:val="16"/>
    </w:rPr>
  </w:style>
  <w:style w:type="paragraph" w:styleId="CommentText">
    <w:name w:val="annotation text"/>
    <w:basedOn w:val="Normal"/>
    <w:semiHidden/>
    <w:rsid w:val="00C56E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6EF0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C5289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C52898"/>
    <w:rPr>
      <w:sz w:val="22"/>
      <w:szCs w:val="22"/>
    </w:rPr>
  </w:style>
  <w:style w:type="paragraph" w:customStyle="1" w:styleId="Char">
    <w:name w:val="Char"/>
    <w:basedOn w:val="Normal"/>
    <w:rsid w:val="0053792C"/>
    <w:pPr>
      <w:spacing w:after="0" w:line="240" w:lineRule="auto"/>
    </w:pPr>
    <w:rPr>
      <w:rFonts w:ascii="Times New Roman" w:eastAsia="MS Mincho" w:hAnsi="Times New Roman"/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B77C9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D4BA3"/>
    <w:pPr>
      <w:spacing w:after="120"/>
    </w:pPr>
  </w:style>
  <w:style w:type="character" w:customStyle="1" w:styleId="BodyTextChar">
    <w:name w:val="Body Text Char"/>
    <w:link w:val="BodyText"/>
    <w:uiPriority w:val="99"/>
    <w:rsid w:val="007D4BA3"/>
    <w:rPr>
      <w:sz w:val="22"/>
      <w:szCs w:val="22"/>
      <w:lang w:val="en-US" w:eastAsia="en-US"/>
    </w:rPr>
  </w:style>
  <w:style w:type="character" w:styleId="Strong">
    <w:name w:val="Strong"/>
    <w:qFormat/>
    <w:rsid w:val="000746D5"/>
    <w:rPr>
      <w:b/>
      <w:bCs/>
    </w:rPr>
  </w:style>
  <w:style w:type="paragraph" w:customStyle="1" w:styleId="Titlucapitol">
    <w:name w:val="Titlu capitol"/>
    <w:basedOn w:val="Heading1"/>
    <w:qFormat/>
    <w:rsid w:val="00A664BD"/>
    <w:pPr>
      <w:numPr>
        <w:numId w:val="15"/>
      </w:numPr>
      <w:shd w:val="clear" w:color="auto" w:fill="BFBFBF"/>
      <w:spacing w:before="240" w:after="60"/>
    </w:pPr>
    <w:rPr>
      <w:b/>
      <w:kern w:val="32"/>
      <w:sz w:val="28"/>
      <w:szCs w:val="28"/>
    </w:rPr>
  </w:style>
  <w:style w:type="paragraph" w:customStyle="1" w:styleId="CaracterCaracter2CharCharCaracterCaracter">
    <w:name w:val="Caracter Caracter2 Char Char Caracter Caracter"/>
    <w:basedOn w:val="Normal"/>
    <w:rsid w:val="008E0E4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do1">
    <w:name w:val="do1"/>
    <w:rsid w:val="008C0BD2"/>
    <w:rPr>
      <w:b/>
      <w:bCs/>
      <w:sz w:val="26"/>
      <w:szCs w:val="26"/>
    </w:rPr>
  </w:style>
  <w:style w:type="paragraph" w:styleId="NoSpacing">
    <w:name w:val="No Spacing"/>
    <w:uiPriority w:val="1"/>
    <w:qFormat/>
    <w:rsid w:val="00D750A0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7F369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t1">
    <w:name w:val="st1"/>
    <w:rsid w:val="004C3714"/>
  </w:style>
  <w:style w:type="paragraph" w:customStyle="1" w:styleId="yiv1517360668msonormal">
    <w:name w:val="yiv1517360668msonormal"/>
    <w:basedOn w:val="Normal"/>
    <w:rsid w:val="00B44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49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4967"/>
  </w:style>
  <w:style w:type="character" w:styleId="EndnoteReference">
    <w:name w:val="endnote reference"/>
    <w:basedOn w:val="DefaultParagraphFont"/>
    <w:uiPriority w:val="99"/>
    <w:semiHidden/>
    <w:unhideWhenUsed/>
    <w:rsid w:val="00A14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904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1858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6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9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AE4F-77F2-488F-8CCC-7A7152B7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/>
  <LinksUpToDate>false</LinksUpToDate>
  <CharactersWithSpaces>19105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cristina negulescu</dc:creator>
  <cp:keywords/>
  <cp:lastModifiedBy>Nela Miauta</cp:lastModifiedBy>
  <cp:revision>23</cp:revision>
  <cp:lastPrinted>2018-04-03T15:52:00Z</cp:lastPrinted>
  <dcterms:created xsi:type="dcterms:W3CDTF">2018-04-03T14:07:00Z</dcterms:created>
  <dcterms:modified xsi:type="dcterms:W3CDTF">2018-04-03T15:56:00Z</dcterms:modified>
</cp:coreProperties>
</file>