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7CED" w14:textId="6A9B4F96" w:rsidR="00E318A6" w:rsidRPr="0047685F" w:rsidRDefault="00E318A6" w:rsidP="0047685F">
      <w:pPr>
        <w:spacing w:after="0" w:line="240" w:lineRule="auto"/>
        <w:jc w:val="center"/>
        <w:rPr>
          <w:rFonts w:ascii="Times New Roman" w:hAnsi="Times New Roman"/>
          <w:b/>
          <w:noProof/>
          <w:color w:val="000000" w:themeColor="text1"/>
          <w:sz w:val="24"/>
          <w:szCs w:val="24"/>
        </w:rPr>
      </w:pPr>
      <w:r w:rsidRPr="00B93B50">
        <w:rPr>
          <w:rFonts w:ascii="Times New Roman" w:hAnsi="Times New Roman"/>
          <w:b/>
          <w:noProof/>
          <w:color w:val="000000" w:themeColor="text1"/>
          <w:sz w:val="24"/>
          <w:szCs w:val="24"/>
        </w:rPr>
        <w:t>NOTĂ DE FUNDAMENTARE</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261"/>
        <w:gridCol w:w="1161"/>
        <w:gridCol w:w="136"/>
        <w:gridCol w:w="1762"/>
        <w:gridCol w:w="478"/>
        <w:gridCol w:w="479"/>
        <w:gridCol w:w="479"/>
        <w:gridCol w:w="479"/>
        <w:gridCol w:w="1453"/>
      </w:tblGrid>
      <w:tr w:rsidR="0054228B" w:rsidRPr="00B93B50" w14:paraId="3EF6FFC5" w14:textId="77777777" w:rsidTr="00FF7A71">
        <w:trPr>
          <w:trHeight w:val="682"/>
        </w:trPr>
        <w:tc>
          <w:tcPr>
            <w:tcW w:w="9445" w:type="dxa"/>
            <w:gridSpan w:val="10"/>
            <w:vAlign w:val="center"/>
          </w:tcPr>
          <w:p w14:paraId="31075E03" w14:textId="77777777" w:rsidR="00E318A6" w:rsidRPr="00B93B50" w:rsidRDefault="00E318A6" w:rsidP="0047685F">
            <w:pPr>
              <w:autoSpaceDE w:val="0"/>
              <w:autoSpaceDN w:val="0"/>
              <w:adjustRightInd w:val="0"/>
              <w:spacing w:before="120" w:after="120" w:line="240" w:lineRule="auto"/>
              <w:jc w:val="center"/>
              <w:rPr>
                <w:rFonts w:ascii="Times New Roman" w:hAnsi="Times New Roman"/>
                <w:b/>
                <w:noProof/>
                <w:color w:val="000000" w:themeColor="text1"/>
                <w:sz w:val="24"/>
                <w:szCs w:val="24"/>
              </w:rPr>
            </w:pPr>
            <w:r w:rsidRPr="00B93B50">
              <w:rPr>
                <w:rFonts w:ascii="Times New Roman" w:hAnsi="Times New Roman"/>
                <w:b/>
                <w:noProof/>
                <w:color w:val="000000" w:themeColor="text1"/>
                <w:sz w:val="24"/>
                <w:szCs w:val="24"/>
              </w:rPr>
              <w:t>Sec</w:t>
            </w:r>
            <w:r w:rsidR="00340030" w:rsidRPr="00B93B50">
              <w:rPr>
                <w:rFonts w:ascii="Times New Roman" w:hAnsi="Times New Roman"/>
                <w:b/>
                <w:noProof/>
                <w:color w:val="000000" w:themeColor="text1"/>
                <w:sz w:val="24"/>
                <w:szCs w:val="24"/>
              </w:rPr>
              <w:t>ț</w:t>
            </w:r>
            <w:r w:rsidRPr="00B93B50">
              <w:rPr>
                <w:rFonts w:ascii="Times New Roman" w:hAnsi="Times New Roman"/>
                <w:b/>
                <w:noProof/>
                <w:color w:val="000000" w:themeColor="text1"/>
                <w:sz w:val="24"/>
                <w:szCs w:val="24"/>
              </w:rPr>
              <w:t>iunea 1</w:t>
            </w:r>
          </w:p>
          <w:p w14:paraId="783FB45B" w14:textId="40A8CED7" w:rsidR="00E318A6" w:rsidRPr="00A858CB" w:rsidRDefault="00E318A6" w:rsidP="0047685F">
            <w:pPr>
              <w:autoSpaceDE w:val="0"/>
              <w:autoSpaceDN w:val="0"/>
              <w:adjustRightInd w:val="0"/>
              <w:spacing w:before="120" w:after="120" w:line="240" w:lineRule="auto"/>
              <w:jc w:val="center"/>
              <w:rPr>
                <w:rFonts w:ascii="Times New Roman" w:hAnsi="Times New Roman"/>
                <w:b/>
                <w:noProof/>
                <w:color w:val="000000" w:themeColor="text1"/>
                <w:sz w:val="24"/>
                <w:szCs w:val="24"/>
              </w:rPr>
            </w:pPr>
            <w:r w:rsidRPr="00B93B50">
              <w:rPr>
                <w:rFonts w:ascii="Times New Roman" w:hAnsi="Times New Roman"/>
                <w:b/>
                <w:noProof/>
                <w:color w:val="000000" w:themeColor="text1"/>
                <w:sz w:val="24"/>
                <w:szCs w:val="24"/>
              </w:rPr>
              <w:t xml:space="preserve">Titlul </w:t>
            </w:r>
            <w:r w:rsidR="004249E1" w:rsidRPr="00B93B50">
              <w:rPr>
                <w:rFonts w:ascii="Times New Roman" w:hAnsi="Times New Roman"/>
                <w:b/>
                <w:noProof/>
                <w:color w:val="000000" w:themeColor="text1"/>
                <w:sz w:val="24"/>
                <w:szCs w:val="24"/>
              </w:rPr>
              <w:t>proiectului de</w:t>
            </w:r>
            <w:r w:rsidRPr="00B93B50">
              <w:rPr>
                <w:rFonts w:ascii="Times New Roman" w:hAnsi="Times New Roman"/>
                <w:b/>
                <w:noProof/>
                <w:color w:val="000000" w:themeColor="text1"/>
                <w:sz w:val="24"/>
                <w:szCs w:val="24"/>
              </w:rPr>
              <w:t xml:space="preserve"> act normativ</w:t>
            </w:r>
          </w:p>
        </w:tc>
      </w:tr>
      <w:tr w:rsidR="0054228B" w:rsidRPr="00B93B50" w14:paraId="23876011" w14:textId="77777777" w:rsidTr="00FF7A71">
        <w:trPr>
          <w:trHeight w:val="457"/>
        </w:trPr>
        <w:tc>
          <w:tcPr>
            <w:tcW w:w="9445" w:type="dxa"/>
            <w:gridSpan w:val="10"/>
            <w:vAlign w:val="center"/>
          </w:tcPr>
          <w:p w14:paraId="22C88D6F" w14:textId="77777777" w:rsidR="00A14A5E" w:rsidRDefault="00A14A5E" w:rsidP="00E416C1">
            <w:pPr>
              <w:spacing w:before="120" w:after="0" w:line="240" w:lineRule="auto"/>
              <w:jc w:val="center"/>
              <w:rPr>
                <w:rFonts w:ascii="Times New Roman" w:hAnsi="Times New Roman"/>
                <w:b/>
                <w:noProof/>
                <w:color w:val="000000" w:themeColor="text1"/>
                <w:sz w:val="24"/>
                <w:szCs w:val="24"/>
              </w:rPr>
            </w:pPr>
            <w:bookmarkStart w:id="0" w:name="_Hlk178237556"/>
            <w:r w:rsidRPr="00A14A5E">
              <w:rPr>
                <w:rFonts w:ascii="Times New Roman" w:hAnsi="Times New Roman"/>
                <w:b/>
                <w:noProof/>
                <w:color w:val="000000" w:themeColor="text1"/>
                <w:sz w:val="24"/>
                <w:szCs w:val="24"/>
              </w:rPr>
              <w:t>HOTĂRÂRE A GUVERNULUI</w:t>
            </w:r>
          </w:p>
          <w:p w14:paraId="5013D2B6" w14:textId="03D6E2F8" w:rsidR="001C4B1B" w:rsidRPr="00B93B50" w:rsidRDefault="00E516F3" w:rsidP="0047685F">
            <w:pPr>
              <w:spacing w:after="120" w:line="240" w:lineRule="auto"/>
              <w:jc w:val="center"/>
              <w:rPr>
                <w:rFonts w:ascii="Times New Roman" w:hAnsi="Times New Roman"/>
                <w:b/>
                <w:noProof/>
                <w:color w:val="000000" w:themeColor="text1"/>
                <w:sz w:val="24"/>
                <w:szCs w:val="24"/>
              </w:rPr>
            </w:pPr>
            <w:r w:rsidRPr="00B93B50">
              <w:rPr>
                <w:rFonts w:ascii="Times New Roman" w:hAnsi="Times New Roman"/>
                <w:b/>
                <w:noProof/>
                <w:color w:val="000000" w:themeColor="text1"/>
                <w:sz w:val="24"/>
                <w:szCs w:val="24"/>
              </w:rPr>
              <w:t xml:space="preserve"> pentru abrogarea </w:t>
            </w:r>
            <w:bookmarkStart w:id="1" w:name="_Hlk178172578"/>
            <w:r w:rsidRPr="00B93B50">
              <w:rPr>
                <w:rFonts w:ascii="Times New Roman" w:hAnsi="Times New Roman"/>
                <w:b/>
                <w:noProof/>
                <w:color w:val="000000" w:themeColor="text1"/>
                <w:sz w:val="24"/>
                <w:szCs w:val="24"/>
              </w:rPr>
              <w:t>Hotărârii Guvernului nr.538</w:t>
            </w:r>
            <w:r w:rsidR="00A43B50" w:rsidRPr="00B93B50">
              <w:rPr>
                <w:rFonts w:ascii="Times New Roman" w:hAnsi="Times New Roman"/>
                <w:b/>
                <w:noProof/>
                <w:color w:val="000000" w:themeColor="text1"/>
                <w:sz w:val="24"/>
                <w:szCs w:val="24"/>
              </w:rPr>
              <w:t>/</w:t>
            </w:r>
            <w:r w:rsidRPr="00B93B50">
              <w:rPr>
                <w:rFonts w:ascii="Times New Roman" w:hAnsi="Times New Roman"/>
                <w:b/>
                <w:noProof/>
                <w:color w:val="000000" w:themeColor="text1"/>
                <w:sz w:val="24"/>
                <w:szCs w:val="24"/>
              </w:rPr>
              <w:t>2011</w:t>
            </w:r>
            <w:r w:rsidR="00E711C1">
              <w:rPr>
                <w:rFonts w:ascii="Times New Roman" w:hAnsi="Times New Roman"/>
                <w:b/>
                <w:noProof/>
                <w:color w:val="000000" w:themeColor="text1"/>
                <w:sz w:val="24"/>
                <w:szCs w:val="24"/>
              </w:rPr>
              <w:t xml:space="preserve"> </w:t>
            </w:r>
            <w:r w:rsidRPr="00B93B50">
              <w:rPr>
                <w:rFonts w:ascii="Times New Roman" w:hAnsi="Times New Roman"/>
                <w:b/>
                <w:noProof/>
                <w:color w:val="000000" w:themeColor="text1"/>
                <w:sz w:val="24"/>
                <w:szCs w:val="24"/>
              </w:rPr>
              <w:t>pentru aprobarea Planului de management al Parcului Natural Balta Mică a Brăilei</w:t>
            </w:r>
            <w:bookmarkEnd w:id="0"/>
            <w:bookmarkEnd w:id="1"/>
          </w:p>
        </w:tc>
      </w:tr>
      <w:tr w:rsidR="0054228B" w:rsidRPr="00B93B50" w14:paraId="18547940" w14:textId="77777777" w:rsidTr="00FF7A71">
        <w:tc>
          <w:tcPr>
            <w:tcW w:w="9445" w:type="dxa"/>
            <w:gridSpan w:val="10"/>
            <w:vAlign w:val="center"/>
          </w:tcPr>
          <w:p w14:paraId="2EDD05AC" w14:textId="77777777" w:rsidR="00E318A6" w:rsidRPr="00B93B50" w:rsidRDefault="00E318A6" w:rsidP="0047685F">
            <w:pPr>
              <w:spacing w:before="120" w:after="120" w:line="240"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Sec</w:t>
            </w:r>
            <w:r w:rsidR="00340030" w:rsidRPr="00B93B50">
              <w:rPr>
                <w:rFonts w:ascii="Times New Roman" w:eastAsia="Times New Roman" w:hAnsi="Times New Roman"/>
                <w:b/>
                <w:noProof/>
                <w:color w:val="000000" w:themeColor="text1"/>
                <w:sz w:val="24"/>
                <w:szCs w:val="24"/>
              </w:rPr>
              <w:t>ț</w:t>
            </w:r>
            <w:r w:rsidRPr="00B93B50">
              <w:rPr>
                <w:rFonts w:ascii="Times New Roman" w:eastAsia="Times New Roman" w:hAnsi="Times New Roman"/>
                <w:b/>
                <w:noProof/>
                <w:color w:val="000000" w:themeColor="text1"/>
                <w:sz w:val="24"/>
                <w:szCs w:val="24"/>
              </w:rPr>
              <w:t>iunea a 2-a</w:t>
            </w:r>
          </w:p>
          <w:p w14:paraId="63B45602" w14:textId="7557C6EF" w:rsidR="00E318A6" w:rsidRPr="00A858CB" w:rsidRDefault="00E318A6" w:rsidP="0047685F">
            <w:pPr>
              <w:spacing w:before="120" w:after="120" w:line="240"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Motivul emiterii actului normativ</w:t>
            </w:r>
          </w:p>
        </w:tc>
      </w:tr>
      <w:tr w:rsidR="0054228B" w:rsidRPr="00B93B50" w14:paraId="2618D51F" w14:textId="77777777" w:rsidTr="00FF7A71">
        <w:trPr>
          <w:trHeight w:val="90"/>
        </w:trPr>
        <w:tc>
          <w:tcPr>
            <w:tcW w:w="757" w:type="dxa"/>
            <w:vAlign w:val="center"/>
          </w:tcPr>
          <w:p w14:paraId="7BBC3CA6" w14:textId="77777777" w:rsidR="00E318A6" w:rsidRPr="00B93B50" w:rsidRDefault="00755B49" w:rsidP="004249E1">
            <w:pPr>
              <w:spacing w:after="0" w:line="240" w:lineRule="auto"/>
              <w:jc w:val="right"/>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2.</w:t>
            </w:r>
            <w:r w:rsidR="00E318A6" w:rsidRPr="00B93B50">
              <w:rPr>
                <w:rFonts w:ascii="Times New Roman" w:hAnsi="Times New Roman"/>
                <w:noProof/>
                <w:color w:val="000000" w:themeColor="text1"/>
                <w:sz w:val="24"/>
                <w:szCs w:val="24"/>
              </w:rPr>
              <w:t>1.</w:t>
            </w:r>
          </w:p>
        </w:tc>
        <w:tc>
          <w:tcPr>
            <w:tcW w:w="2261" w:type="dxa"/>
            <w:vAlign w:val="center"/>
          </w:tcPr>
          <w:p w14:paraId="7F6FB98A" w14:textId="77777777" w:rsidR="00E318A6" w:rsidRPr="00B93B50" w:rsidRDefault="00755B49" w:rsidP="004249E1">
            <w:pPr>
              <w:spacing w:after="0" w:line="240" w:lineRule="auto"/>
              <w:contextualSpacing/>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Sursa proiectului de act normativ</w:t>
            </w:r>
          </w:p>
        </w:tc>
        <w:tc>
          <w:tcPr>
            <w:tcW w:w="6427" w:type="dxa"/>
            <w:gridSpan w:val="8"/>
            <w:vAlign w:val="center"/>
          </w:tcPr>
          <w:p w14:paraId="5D277542" w14:textId="634926B9" w:rsidR="003011D9" w:rsidRPr="00B93B50" w:rsidRDefault="00002C12" w:rsidP="0047685F">
            <w:pPr>
              <w:spacing w:before="120" w:after="120" w:line="276" w:lineRule="auto"/>
              <w:jc w:val="both"/>
              <w:textAlignment w:val="baseline"/>
              <w:rPr>
                <w:rFonts w:ascii="Times New Roman" w:hAnsi="Times New Roman"/>
                <w:bCs/>
                <w:noProof/>
                <w:color w:val="000000" w:themeColor="text1"/>
                <w:sz w:val="24"/>
                <w:szCs w:val="24"/>
              </w:rPr>
            </w:pPr>
            <w:r w:rsidRPr="00B93B50">
              <w:rPr>
                <w:rFonts w:ascii="Times New Roman" w:hAnsi="Times New Roman"/>
                <w:bCs/>
                <w:noProof/>
                <w:color w:val="000000" w:themeColor="text1"/>
                <w:sz w:val="24"/>
                <w:szCs w:val="24"/>
              </w:rPr>
              <w:t xml:space="preserve">Prezentul proiect de act normativ </w:t>
            </w:r>
            <w:r w:rsidR="00AA5577">
              <w:rPr>
                <w:rFonts w:ascii="Times New Roman" w:hAnsi="Times New Roman"/>
                <w:bCs/>
                <w:noProof/>
                <w:color w:val="000000" w:themeColor="text1"/>
                <w:sz w:val="24"/>
                <w:szCs w:val="24"/>
              </w:rPr>
              <w:t xml:space="preserve">este necesar datorită </w:t>
            </w:r>
            <w:r w:rsidRPr="00B93B50">
              <w:rPr>
                <w:rFonts w:ascii="Times New Roman" w:hAnsi="Times New Roman"/>
                <w:bCs/>
                <w:noProof/>
                <w:color w:val="000000" w:themeColor="text1"/>
                <w:sz w:val="24"/>
                <w:szCs w:val="24"/>
              </w:rPr>
              <w:t xml:space="preserve"> m</w:t>
            </w:r>
            <w:r w:rsidR="00955886" w:rsidRPr="00B93B50">
              <w:rPr>
                <w:rFonts w:ascii="Times New Roman" w:hAnsi="Times New Roman"/>
                <w:bCs/>
                <w:noProof/>
                <w:color w:val="000000" w:themeColor="text1"/>
                <w:sz w:val="24"/>
                <w:szCs w:val="24"/>
              </w:rPr>
              <w:t>odificările legislative</w:t>
            </w:r>
            <w:r w:rsidR="00B93B50">
              <w:rPr>
                <w:rFonts w:ascii="Times New Roman" w:hAnsi="Times New Roman"/>
                <w:bCs/>
                <w:noProof/>
                <w:color w:val="000000" w:themeColor="text1"/>
                <w:sz w:val="24"/>
                <w:szCs w:val="24"/>
              </w:rPr>
              <w:t xml:space="preserve"> produse</w:t>
            </w:r>
            <w:r w:rsidR="00990643" w:rsidRPr="00B93B50">
              <w:rPr>
                <w:rFonts w:ascii="Times New Roman" w:hAnsi="Times New Roman"/>
                <w:bCs/>
                <w:noProof/>
                <w:color w:val="000000" w:themeColor="text1"/>
                <w:sz w:val="24"/>
                <w:szCs w:val="24"/>
              </w:rPr>
              <w:t xml:space="preserve"> de la data aprobării Hotărârii Guvernului nr.538</w:t>
            </w:r>
            <w:r w:rsidR="00A43B50" w:rsidRPr="00B93B50">
              <w:rPr>
                <w:rFonts w:ascii="Times New Roman" w:hAnsi="Times New Roman"/>
                <w:bCs/>
                <w:noProof/>
                <w:color w:val="000000" w:themeColor="text1"/>
                <w:sz w:val="24"/>
                <w:szCs w:val="24"/>
              </w:rPr>
              <w:t>/</w:t>
            </w:r>
            <w:r w:rsidR="00990643" w:rsidRPr="00B93B50">
              <w:rPr>
                <w:rFonts w:ascii="Times New Roman" w:hAnsi="Times New Roman"/>
                <w:bCs/>
                <w:noProof/>
                <w:color w:val="000000" w:themeColor="text1"/>
                <w:sz w:val="24"/>
                <w:szCs w:val="24"/>
              </w:rPr>
              <w:t>2011 pentru aprobarea Planului de management al Parcului Natural Balta Mică a Brăilei</w:t>
            </w:r>
            <w:r w:rsidRPr="00B93B50">
              <w:rPr>
                <w:rFonts w:ascii="Times New Roman" w:hAnsi="Times New Roman"/>
                <w:bCs/>
                <w:noProof/>
                <w:color w:val="000000" w:themeColor="text1"/>
                <w:sz w:val="24"/>
                <w:szCs w:val="24"/>
              </w:rPr>
              <w:t>, publicată în Monitorul Oficial, Partea I nr.498 din 13 iulie 2011</w:t>
            </w:r>
            <w:r w:rsidR="00B93B50">
              <w:rPr>
                <w:rFonts w:ascii="Times New Roman" w:hAnsi="Times New Roman"/>
                <w:bCs/>
                <w:noProof/>
                <w:color w:val="000000" w:themeColor="text1"/>
                <w:sz w:val="24"/>
                <w:szCs w:val="24"/>
              </w:rPr>
              <w:t xml:space="preserve"> și până în prezent, </w:t>
            </w:r>
            <w:r w:rsidR="00755864" w:rsidRPr="00B93B50">
              <w:rPr>
                <w:rFonts w:ascii="Times New Roman" w:hAnsi="Times New Roman"/>
                <w:bCs/>
                <w:noProof/>
                <w:color w:val="000000" w:themeColor="text1"/>
                <w:sz w:val="24"/>
                <w:szCs w:val="24"/>
              </w:rPr>
              <w:t xml:space="preserve">cu privire la </w:t>
            </w:r>
            <w:r w:rsidR="00955886" w:rsidRPr="00B93B50">
              <w:rPr>
                <w:rFonts w:ascii="Times New Roman" w:hAnsi="Times New Roman"/>
                <w:bCs/>
                <w:noProof/>
                <w:color w:val="000000" w:themeColor="text1"/>
                <w:sz w:val="24"/>
                <w:szCs w:val="24"/>
              </w:rPr>
              <w:t>tipul actului normativ prin care se aprobă</w:t>
            </w:r>
            <w:r w:rsidR="00755864" w:rsidRPr="00B93B50">
              <w:rPr>
                <w:rFonts w:ascii="Times New Roman" w:hAnsi="Times New Roman"/>
                <w:bCs/>
                <w:noProof/>
                <w:color w:val="000000" w:themeColor="text1"/>
                <w:sz w:val="24"/>
                <w:szCs w:val="24"/>
              </w:rPr>
              <w:t xml:space="preserve"> </w:t>
            </w:r>
            <w:r w:rsidR="00955886" w:rsidRPr="00B93B50">
              <w:rPr>
                <w:rFonts w:ascii="Times New Roman" w:hAnsi="Times New Roman"/>
                <w:bCs/>
                <w:noProof/>
                <w:color w:val="000000" w:themeColor="text1"/>
                <w:sz w:val="24"/>
                <w:szCs w:val="24"/>
              </w:rPr>
              <w:t xml:space="preserve">planurile de management </w:t>
            </w:r>
            <w:r w:rsidR="00755864" w:rsidRPr="00B93B50">
              <w:rPr>
                <w:rFonts w:ascii="Times New Roman" w:hAnsi="Times New Roman"/>
                <w:bCs/>
                <w:noProof/>
                <w:color w:val="000000" w:themeColor="text1"/>
                <w:sz w:val="24"/>
                <w:szCs w:val="24"/>
              </w:rPr>
              <w:t xml:space="preserve">și regulamentele </w:t>
            </w:r>
            <w:r w:rsidR="00955886" w:rsidRPr="00B93B50">
              <w:rPr>
                <w:rFonts w:ascii="Times New Roman" w:hAnsi="Times New Roman"/>
                <w:bCs/>
                <w:noProof/>
                <w:color w:val="000000" w:themeColor="text1"/>
                <w:sz w:val="24"/>
                <w:szCs w:val="24"/>
              </w:rPr>
              <w:t xml:space="preserve"> parcurilor naturale și parcurilor naționale. Astfel, </w:t>
            </w:r>
            <w:r w:rsidR="00B93B50">
              <w:rPr>
                <w:rFonts w:ascii="Times New Roman" w:hAnsi="Times New Roman"/>
                <w:bCs/>
                <w:noProof/>
                <w:color w:val="000000" w:themeColor="text1"/>
                <w:sz w:val="24"/>
                <w:szCs w:val="24"/>
              </w:rPr>
              <w:t xml:space="preserve">de-a lungul timpului, </w:t>
            </w:r>
            <w:r w:rsidR="00955886" w:rsidRPr="00B93B50">
              <w:rPr>
                <w:rFonts w:ascii="Times New Roman" w:hAnsi="Times New Roman"/>
                <w:bCs/>
                <w:noProof/>
                <w:color w:val="000000" w:themeColor="text1"/>
                <w:sz w:val="24"/>
                <w:szCs w:val="24"/>
              </w:rPr>
              <w:t>prevederile</w:t>
            </w:r>
            <w:r w:rsidR="003011D9" w:rsidRPr="00B93B50">
              <w:rPr>
                <w:rFonts w:ascii="Times New Roman" w:hAnsi="Times New Roman"/>
                <w:bCs/>
                <w:noProof/>
                <w:color w:val="000000" w:themeColor="text1"/>
                <w:sz w:val="24"/>
                <w:szCs w:val="24"/>
              </w:rPr>
              <w:t xml:space="preserve"> </w:t>
            </w:r>
            <w:r w:rsidR="00B93B50" w:rsidRPr="00B93B50">
              <w:rPr>
                <w:rFonts w:ascii="Times New Roman" w:hAnsi="Times New Roman"/>
                <w:bCs/>
                <w:noProof/>
                <w:color w:val="000000" w:themeColor="text1"/>
                <w:sz w:val="24"/>
                <w:szCs w:val="24"/>
              </w:rPr>
              <w:t>Ordonanţ</w:t>
            </w:r>
            <w:r w:rsidR="00B93B50">
              <w:rPr>
                <w:rFonts w:ascii="Times New Roman" w:hAnsi="Times New Roman"/>
                <w:bCs/>
                <w:noProof/>
                <w:color w:val="000000" w:themeColor="text1"/>
                <w:sz w:val="24"/>
                <w:szCs w:val="24"/>
              </w:rPr>
              <w:t>ei</w:t>
            </w:r>
            <w:r w:rsidR="00B93B50" w:rsidRPr="00B93B50">
              <w:rPr>
                <w:rFonts w:ascii="Times New Roman" w:hAnsi="Times New Roman"/>
                <w:bCs/>
                <w:noProof/>
                <w:color w:val="000000" w:themeColor="text1"/>
                <w:sz w:val="24"/>
                <w:szCs w:val="24"/>
              </w:rPr>
              <w:t xml:space="preserve"> de urgenţă a Guvernului nr.57/2007 privind regimul ariilor naturale protejate, conservarea habitatelor naturale, a florei şi faunei sălbatice, aprobată cu modificări și completări prin Legea nr. 49/2011, cu modificările și completările ulterioare</w:t>
            </w:r>
            <w:r w:rsidR="00B93B50">
              <w:rPr>
                <w:rFonts w:ascii="Times New Roman" w:hAnsi="Times New Roman"/>
                <w:bCs/>
                <w:noProof/>
                <w:color w:val="000000" w:themeColor="text1"/>
                <w:sz w:val="24"/>
                <w:szCs w:val="24"/>
              </w:rPr>
              <w:t xml:space="preserve">, </w:t>
            </w:r>
            <w:r w:rsidR="00990643" w:rsidRPr="00B93B50">
              <w:rPr>
                <w:rFonts w:ascii="Times New Roman" w:hAnsi="Times New Roman"/>
                <w:bCs/>
                <w:noProof/>
                <w:color w:val="000000" w:themeColor="text1"/>
                <w:sz w:val="24"/>
                <w:szCs w:val="24"/>
              </w:rPr>
              <w:t xml:space="preserve">cu privire la modalitatea de aprobare a planurilor de management a parcurilor naturale și naționale </w:t>
            </w:r>
            <w:r w:rsidR="003011D9" w:rsidRPr="00B93B50">
              <w:rPr>
                <w:rFonts w:ascii="Times New Roman" w:hAnsi="Times New Roman"/>
                <w:bCs/>
                <w:noProof/>
                <w:color w:val="000000" w:themeColor="text1"/>
                <w:sz w:val="24"/>
                <w:szCs w:val="24"/>
              </w:rPr>
              <w:t xml:space="preserve">au fost modificate de prevederile Ordonanţei Guvernului nr.20/2014 pentru modificarea Ordonanţei de urgenţă a Guvernului nr.57/2007 privind regimul ariilor naturale protejate, conservarea habitatelor naturale, a florei şi faunei sălbatice </w:t>
            </w:r>
            <w:r w:rsidR="00755864" w:rsidRPr="00B93B50">
              <w:rPr>
                <w:rFonts w:ascii="Times New Roman" w:hAnsi="Times New Roman"/>
                <w:bCs/>
                <w:noProof/>
                <w:color w:val="000000" w:themeColor="text1"/>
                <w:sz w:val="24"/>
                <w:szCs w:val="24"/>
              </w:rPr>
              <w:t xml:space="preserve">aprobată prin Legea nr.73/2015 </w:t>
            </w:r>
            <w:r w:rsidR="003011D9" w:rsidRPr="00B93B50">
              <w:rPr>
                <w:rFonts w:ascii="Times New Roman" w:hAnsi="Times New Roman"/>
                <w:bCs/>
                <w:noProof/>
                <w:color w:val="000000" w:themeColor="text1"/>
                <w:sz w:val="24"/>
                <w:szCs w:val="24"/>
              </w:rPr>
              <w:t xml:space="preserve">și </w:t>
            </w:r>
            <w:r w:rsidR="00990643" w:rsidRPr="00B93B50">
              <w:rPr>
                <w:rFonts w:ascii="Times New Roman" w:hAnsi="Times New Roman"/>
                <w:bCs/>
                <w:noProof/>
                <w:color w:val="000000" w:themeColor="text1"/>
                <w:sz w:val="24"/>
                <w:szCs w:val="24"/>
              </w:rPr>
              <w:t xml:space="preserve">de prevederile </w:t>
            </w:r>
            <w:r w:rsidR="00CC7925" w:rsidRPr="00B93B50">
              <w:rPr>
                <w:rFonts w:ascii="Times New Roman" w:hAnsi="Times New Roman"/>
                <w:bCs/>
                <w:noProof/>
                <w:color w:val="000000" w:themeColor="text1"/>
                <w:sz w:val="24"/>
                <w:szCs w:val="24"/>
              </w:rPr>
              <w:t>Ordonanței de urgență a Guvernului nr.103/2024 privind reorganizarea unor instituţii publice din domeniul mediului, apelor şi pădurilor, precum şi pentru modificarea şi completarea unor acte normative.</w:t>
            </w:r>
          </w:p>
          <w:p w14:paraId="34D18F9A" w14:textId="085F835E" w:rsidR="004F0244" w:rsidRPr="00B93B50" w:rsidRDefault="00755864" w:rsidP="0047685F">
            <w:pPr>
              <w:spacing w:after="120" w:line="276" w:lineRule="auto"/>
              <w:jc w:val="both"/>
              <w:textAlignment w:val="baseline"/>
              <w:rPr>
                <w:rFonts w:ascii="Times New Roman" w:hAnsi="Times New Roman"/>
                <w:bCs/>
                <w:noProof/>
                <w:color w:val="000000" w:themeColor="text1"/>
                <w:sz w:val="24"/>
                <w:szCs w:val="24"/>
              </w:rPr>
            </w:pPr>
            <w:r w:rsidRPr="00B93B50">
              <w:rPr>
                <w:rFonts w:ascii="Times New Roman" w:hAnsi="Times New Roman"/>
                <w:bCs/>
                <w:noProof/>
                <w:color w:val="000000" w:themeColor="text1"/>
                <w:sz w:val="24"/>
                <w:szCs w:val="24"/>
              </w:rPr>
              <w:t xml:space="preserve">Precizăm că, </w:t>
            </w:r>
            <w:r w:rsidR="00E516F3" w:rsidRPr="00B93B50">
              <w:rPr>
                <w:rFonts w:ascii="Times New Roman" w:hAnsi="Times New Roman"/>
                <w:bCs/>
                <w:noProof/>
                <w:color w:val="000000" w:themeColor="text1"/>
                <w:sz w:val="24"/>
                <w:szCs w:val="24"/>
              </w:rPr>
              <w:t>inițial</w:t>
            </w:r>
            <w:r w:rsidR="00794558">
              <w:rPr>
                <w:rFonts w:ascii="Times New Roman" w:hAnsi="Times New Roman"/>
                <w:bCs/>
                <w:noProof/>
                <w:color w:val="000000" w:themeColor="text1"/>
                <w:sz w:val="24"/>
                <w:szCs w:val="24"/>
              </w:rPr>
              <w:t xml:space="preserve"> la</w:t>
            </w:r>
            <w:r w:rsidR="00990643" w:rsidRPr="00B93B50">
              <w:rPr>
                <w:rFonts w:ascii="Times New Roman" w:hAnsi="Times New Roman"/>
                <w:bCs/>
                <w:noProof/>
                <w:color w:val="000000" w:themeColor="text1"/>
                <w:sz w:val="24"/>
                <w:szCs w:val="24"/>
              </w:rPr>
              <w:t xml:space="preserve"> </w:t>
            </w:r>
            <w:r w:rsidR="00E516F3" w:rsidRPr="00B93B50">
              <w:rPr>
                <w:rFonts w:ascii="Times New Roman" w:hAnsi="Times New Roman"/>
                <w:bCs/>
                <w:noProof/>
                <w:color w:val="000000" w:themeColor="text1"/>
                <w:sz w:val="24"/>
                <w:szCs w:val="24"/>
              </w:rPr>
              <w:t>art</w:t>
            </w:r>
            <w:r w:rsidR="00990643" w:rsidRPr="00B93B50">
              <w:rPr>
                <w:rFonts w:ascii="Times New Roman" w:hAnsi="Times New Roman"/>
                <w:bCs/>
                <w:noProof/>
                <w:color w:val="000000" w:themeColor="text1"/>
                <w:sz w:val="24"/>
                <w:szCs w:val="24"/>
              </w:rPr>
              <w:t>.</w:t>
            </w:r>
            <w:r w:rsidR="00CC7925" w:rsidRPr="00B93B50">
              <w:rPr>
                <w:rFonts w:ascii="Times New Roman" w:hAnsi="Times New Roman"/>
                <w:bCs/>
                <w:noProof/>
                <w:color w:val="000000" w:themeColor="text1"/>
                <w:sz w:val="24"/>
                <w:szCs w:val="24"/>
              </w:rPr>
              <w:t>21 alin.(1) din Ordonanța de urgență a Guvernului nr.57/2007</w:t>
            </w:r>
            <w:r w:rsidR="003F1454">
              <w:rPr>
                <w:rFonts w:ascii="Times New Roman" w:hAnsi="Times New Roman"/>
                <w:bCs/>
                <w:noProof/>
                <w:color w:val="000000" w:themeColor="text1"/>
                <w:sz w:val="24"/>
                <w:szCs w:val="24"/>
              </w:rPr>
              <w:t xml:space="preserve">, cu modificările și completările ulterioare, </w:t>
            </w:r>
            <w:r w:rsidR="00990643" w:rsidRPr="00B93B50">
              <w:rPr>
                <w:rFonts w:ascii="Times New Roman" w:hAnsi="Times New Roman"/>
                <w:bCs/>
                <w:noProof/>
                <w:color w:val="000000" w:themeColor="text1"/>
                <w:sz w:val="24"/>
                <w:szCs w:val="24"/>
              </w:rPr>
              <w:t xml:space="preserve">se </w:t>
            </w:r>
            <w:r w:rsidR="00E516F3" w:rsidRPr="00B93B50">
              <w:rPr>
                <w:rFonts w:ascii="Times New Roman" w:hAnsi="Times New Roman"/>
                <w:bCs/>
                <w:noProof/>
                <w:color w:val="000000" w:themeColor="text1"/>
                <w:sz w:val="24"/>
                <w:szCs w:val="24"/>
              </w:rPr>
              <w:t>prevedea aprobarea planurilor de management și al regulamentelor ariilor naturale protejate care au structuri de administrare special constituite prin hotărâre a Guvernului</w:t>
            </w:r>
            <w:r w:rsidR="00CC7925" w:rsidRPr="00B93B50">
              <w:rPr>
                <w:rFonts w:ascii="Times New Roman" w:hAnsi="Times New Roman"/>
                <w:bCs/>
                <w:noProof/>
                <w:color w:val="000000" w:themeColor="text1"/>
                <w:sz w:val="24"/>
                <w:szCs w:val="24"/>
              </w:rPr>
              <w:t xml:space="preserve">, iar ulterior intrării în vigoare a </w:t>
            </w:r>
            <w:r w:rsidR="00990643" w:rsidRPr="00B93B50">
              <w:rPr>
                <w:rFonts w:ascii="Times New Roman" w:hAnsi="Times New Roman"/>
                <w:bCs/>
                <w:noProof/>
                <w:color w:val="000000" w:themeColor="text1"/>
                <w:sz w:val="24"/>
                <w:szCs w:val="24"/>
              </w:rPr>
              <w:t xml:space="preserve">Ordonanţei Guvernului nr.20/2014 aprobată prin </w:t>
            </w:r>
            <w:r w:rsidR="00CC7925" w:rsidRPr="00B93B50">
              <w:rPr>
                <w:rFonts w:ascii="Times New Roman" w:hAnsi="Times New Roman"/>
                <w:bCs/>
                <w:noProof/>
                <w:color w:val="000000" w:themeColor="text1"/>
                <w:sz w:val="24"/>
                <w:szCs w:val="24"/>
              </w:rPr>
              <w:t>Leg</w:t>
            </w:r>
            <w:r w:rsidR="00990643" w:rsidRPr="00B93B50">
              <w:rPr>
                <w:rFonts w:ascii="Times New Roman" w:hAnsi="Times New Roman"/>
                <w:bCs/>
                <w:noProof/>
                <w:color w:val="000000" w:themeColor="text1"/>
                <w:sz w:val="24"/>
                <w:szCs w:val="24"/>
              </w:rPr>
              <w:t>ea</w:t>
            </w:r>
            <w:r w:rsidR="00CC7925" w:rsidRPr="00B93B50">
              <w:rPr>
                <w:rFonts w:ascii="Times New Roman" w:hAnsi="Times New Roman"/>
                <w:bCs/>
                <w:noProof/>
                <w:color w:val="000000" w:themeColor="text1"/>
                <w:sz w:val="24"/>
                <w:szCs w:val="24"/>
              </w:rPr>
              <w:t xml:space="preserve"> nr.73/2015 </w:t>
            </w:r>
            <w:r w:rsidR="00990643" w:rsidRPr="00B93B50">
              <w:rPr>
                <w:rFonts w:ascii="Times New Roman" w:hAnsi="Times New Roman"/>
                <w:bCs/>
                <w:noProof/>
                <w:color w:val="000000" w:themeColor="text1"/>
                <w:sz w:val="24"/>
                <w:szCs w:val="24"/>
              </w:rPr>
              <w:t>planurile de management şi regulamentele ariilor naturale protejate care au structuri de administrare special constituite se aprobă prin ordin de min</w:t>
            </w:r>
            <w:r w:rsidR="00002C12" w:rsidRPr="00B93B50">
              <w:rPr>
                <w:rFonts w:ascii="Times New Roman" w:hAnsi="Times New Roman"/>
                <w:bCs/>
                <w:noProof/>
                <w:color w:val="000000" w:themeColor="text1"/>
                <w:sz w:val="24"/>
                <w:szCs w:val="24"/>
              </w:rPr>
              <w:t>i</w:t>
            </w:r>
            <w:r w:rsidR="00990643" w:rsidRPr="00B93B50">
              <w:rPr>
                <w:rFonts w:ascii="Times New Roman" w:hAnsi="Times New Roman"/>
                <w:bCs/>
                <w:noProof/>
                <w:color w:val="000000" w:themeColor="text1"/>
                <w:sz w:val="24"/>
                <w:szCs w:val="24"/>
              </w:rPr>
              <w:t>stru</w:t>
            </w:r>
            <w:r w:rsidR="00DB07A3" w:rsidRPr="00B93B50">
              <w:rPr>
                <w:rFonts w:ascii="Times New Roman" w:hAnsi="Times New Roman"/>
                <w:bCs/>
                <w:noProof/>
                <w:color w:val="000000" w:themeColor="text1"/>
                <w:sz w:val="24"/>
                <w:szCs w:val="24"/>
              </w:rPr>
              <w:t xml:space="preserve">. </w:t>
            </w:r>
          </w:p>
          <w:p w14:paraId="7DA4D90F" w14:textId="397C1778" w:rsidR="0047685F" w:rsidRDefault="00AA5577" w:rsidP="0047685F">
            <w:pPr>
              <w:spacing w:after="0" w:line="276" w:lineRule="auto"/>
              <w:jc w:val="both"/>
              <w:textAlignment w:val="baseline"/>
            </w:pPr>
            <w:r>
              <w:rPr>
                <w:rFonts w:ascii="Times New Roman" w:hAnsi="Times New Roman"/>
                <w:bCs/>
                <w:noProof/>
                <w:color w:val="000000" w:themeColor="text1"/>
                <w:sz w:val="24"/>
                <w:szCs w:val="24"/>
              </w:rPr>
              <w:t>Parcul Natural Balta Mică a Brăilei este o arie naturală protejată de interes național</w:t>
            </w:r>
            <w:r w:rsidR="00397753">
              <w:rPr>
                <w:rFonts w:ascii="Times New Roman" w:hAnsi="Times New Roman"/>
                <w:bCs/>
                <w:noProof/>
                <w:color w:val="000000" w:themeColor="text1"/>
                <w:sz w:val="24"/>
                <w:szCs w:val="24"/>
              </w:rPr>
              <w:t xml:space="preserve"> </w:t>
            </w:r>
            <w:r w:rsidR="006F2C32">
              <w:rPr>
                <w:rFonts w:ascii="Times New Roman" w:hAnsi="Times New Roman"/>
                <w:bCs/>
                <w:noProof/>
                <w:color w:val="000000" w:themeColor="text1"/>
                <w:sz w:val="24"/>
                <w:szCs w:val="24"/>
              </w:rPr>
              <w:t xml:space="preserve">a cărei adminsitrare se realizează prin structuri de administrare special constituite, conform prevederilor art. 16 alin.(2) </w:t>
            </w:r>
            <w:r w:rsidR="00397753">
              <w:rPr>
                <w:rFonts w:ascii="Times New Roman" w:hAnsi="Times New Roman"/>
                <w:bCs/>
                <w:noProof/>
                <w:color w:val="000000" w:themeColor="text1"/>
                <w:sz w:val="24"/>
                <w:szCs w:val="24"/>
              </w:rPr>
              <w:t>și art</w:t>
            </w:r>
            <w:r w:rsidR="003F1454">
              <w:rPr>
                <w:rFonts w:ascii="Times New Roman" w:hAnsi="Times New Roman"/>
                <w:bCs/>
                <w:noProof/>
                <w:color w:val="000000" w:themeColor="text1"/>
                <w:sz w:val="24"/>
                <w:szCs w:val="24"/>
              </w:rPr>
              <w:t>.</w:t>
            </w:r>
            <w:r w:rsidR="00397753">
              <w:rPr>
                <w:rFonts w:ascii="Times New Roman" w:hAnsi="Times New Roman"/>
                <w:bCs/>
                <w:noProof/>
                <w:color w:val="000000" w:themeColor="text1"/>
                <w:sz w:val="24"/>
                <w:szCs w:val="24"/>
              </w:rPr>
              <w:t xml:space="preserve">18 alin.(1) lit.b) </w:t>
            </w:r>
            <w:r w:rsidR="006F2C32">
              <w:rPr>
                <w:rFonts w:ascii="Times New Roman" w:hAnsi="Times New Roman"/>
                <w:bCs/>
                <w:noProof/>
                <w:color w:val="000000" w:themeColor="text1"/>
                <w:sz w:val="24"/>
                <w:szCs w:val="24"/>
              </w:rPr>
              <w:t xml:space="preserve">din Ordonanța de urgență a Guvernului nr.57/2007 aprobată cu modificări și completări prin Legea nr.49/2011, cu modificările și completările ulterioare. </w:t>
            </w:r>
            <w:r w:rsidR="006F2C32">
              <w:rPr>
                <w:rFonts w:ascii="Times New Roman" w:hAnsi="Times New Roman"/>
                <w:bCs/>
                <w:noProof/>
                <w:color w:val="000000" w:themeColor="text1"/>
                <w:sz w:val="24"/>
                <w:szCs w:val="24"/>
              </w:rPr>
              <w:lastRenderedPageBreak/>
              <w:t>Administrarea Parcului Natural Balta Mică a Brăilei se realizează de către Regia Națională a Pădurilor–</w:t>
            </w:r>
            <w:r w:rsidR="00B20BF7">
              <w:rPr>
                <w:rFonts w:ascii="Times New Roman" w:hAnsi="Times New Roman"/>
                <w:bCs/>
                <w:noProof/>
                <w:color w:val="000000" w:themeColor="text1"/>
                <w:sz w:val="24"/>
                <w:szCs w:val="24"/>
              </w:rPr>
              <w:t>Romsilva</w:t>
            </w:r>
            <w:r w:rsidR="006F2C32">
              <w:rPr>
                <w:rFonts w:ascii="Times New Roman" w:hAnsi="Times New Roman"/>
                <w:bCs/>
                <w:noProof/>
                <w:color w:val="000000" w:themeColor="text1"/>
                <w:sz w:val="24"/>
                <w:szCs w:val="24"/>
              </w:rPr>
              <w:t xml:space="preserve"> prin Administrația Parcului Natural Balta Mică a Brăilei R.A în baza Contractului de administrare nr.5213</w:t>
            </w:r>
            <w:r w:rsidR="0084295D">
              <w:rPr>
                <w:rFonts w:ascii="Times New Roman" w:hAnsi="Times New Roman"/>
                <w:bCs/>
                <w:noProof/>
                <w:color w:val="000000" w:themeColor="text1"/>
                <w:sz w:val="24"/>
                <w:szCs w:val="24"/>
              </w:rPr>
              <w:t>/</w:t>
            </w:r>
            <w:r w:rsidR="006F2C32">
              <w:rPr>
                <w:rFonts w:ascii="Times New Roman" w:hAnsi="Times New Roman"/>
                <w:bCs/>
                <w:noProof/>
                <w:color w:val="000000" w:themeColor="text1"/>
                <w:sz w:val="24"/>
                <w:szCs w:val="24"/>
              </w:rPr>
              <w:t>/114</w:t>
            </w:r>
            <w:r w:rsidR="0084295D">
              <w:rPr>
                <w:rFonts w:ascii="Times New Roman" w:hAnsi="Times New Roman"/>
                <w:bCs/>
                <w:noProof/>
                <w:color w:val="000000" w:themeColor="text1"/>
                <w:sz w:val="24"/>
                <w:szCs w:val="24"/>
              </w:rPr>
              <w:t>/</w:t>
            </w:r>
            <w:r w:rsidR="006F2C32">
              <w:rPr>
                <w:rFonts w:ascii="Times New Roman" w:hAnsi="Times New Roman"/>
                <w:bCs/>
                <w:noProof/>
                <w:color w:val="000000" w:themeColor="text1"/>
                <w:sz w:val="24"/>
                <w:szCs w:val="24"/>
              </w:rPr>
              <w:t xml:space="preserve">08.10.2014 încheiat </w:t>
            </w:r>
            <w:r w:rsidR="00397753">
              <w:rPr>
                <w:rFonts w:ascii="Times New Roman" w:hAnsi="Times New Roman"/>
                <w:bCs/>
                <w:noProof/>
                <w:color w:val="000000" w:themeColor="text1"/>
                <w:sz w:val="24"/>
                <w:szCs w:val="24"/>
              </w:rPr>
              <w:t xml:space="preserve">între Ministerul Mediului și Schimbărilor Climatice </w:t>
            </w:r>
            <w:r w:rsidR="006F2C32">
              <w:rPr>
                <w:rFonts w:ascii="Times New Roman" w:hAnsi="Times New Roman"/>
                <w:bCs/>
                <w:noProof/>
                <w:color w:val="000000" w:themeColor="text1"/>
                <w:sz w:val="24"/>
                <w:szCs w:val="24"/>
              </w:rPr>
              <w:t>și</w:t>
            </w:r>
            <w:r w:rsidR="00397753">
              <w:rPr>
                <w:rFonts w:ascii="Times New Roman" w:hAnsi="Times New Roman"/>
                <w:bCs/>
                <w:noProof/>
                <w:color w:val="000000" w:themeColor="text1"/>
                <w:sz w:val="24"/>
                <w:szCs w:val="24"/>
              </w:rPr>
              <w:t xml:space="preserve"> Regia Națională a Pădurilor–</w:t>
            </w:r>
            <w:r w:rsidR="00B20BF7">
              <w:rPr>
                <w:rFonts w:ascii="Times New Roman" w:hAnsi="Times New Roman"/>
                <w:bCs/>
                <w:noProof/>
                <w:color w:val="000000" w:themeColor="text1"/>
                <w:sz w:val="24"/>
                <w:szCs w:val="24"/>
              </w:rPr>
              <w:t xml:space="preserve">Romsilva </w:t>
            </w:r>
            <w:r w:rsidR="00397753">
              <w:rPr>
                <w:rFonts w:ascii="Times New Roman" w:hAnsi="Times New Roman"/>
                <w:bCs/>
                <w:noProof/>
                <w:color w:val="000000" w:themeColor="text1"/>
                <w:sz w:val="24"/>
                <w:szCs w:val="24"/>
              </w:rPr>
              <w:t xml:space="preserve">și </w:t>
            </w:r>
            <w:r w:rsidR="006F2C32">
              <w:rPr>
                <w:rFonts w:ascii="Times New Roman" w:hAnsi="Times New Roman"/>
                <w:bCs/>
                <w:noProof/>
                <w:color w:val="000000" w:themeColor="text1"/>
                <w:sz w:val="24"/>
                <w:szCs w:val="24"/>
              </w:rPr>
              <w:t xml:space="preserve">a Actului adițional </w:t>
            </w:r>
            <w:r w:rsidR="006F2C32" w:rsidRPr="00A858CB">
              <w:rPr>
                <w:rFonts w:ascii="Times New Roman" w:hAnsi="Times New Roman"/>
                <w:bCs/>
                <w:noProof/>
                <w:color w:val="000000" w:themeColor="text1"/>
                <w:sz w:val="24"/>
                <w:szCs w:val="24"/>
              </w:rPr>
              <w:t>nr.1</w:t>
            </w:r>
            <w:r w:rsidR="003C7D67">
              <w:rPr>
                <w:rFonts w:ascii="Times New Roman" w:hAnsi="Times New Roman"/>
                <w:bCs/>
                <w:noProof/>
                <w:color w:val="000000" w:themeColor="text1"/>
                <w:sz w:val="24"/>
                <w:szCs w:val="24"/>
              </w:rPr>
              <w:t>/01.08.2017</w:t>
            </w:r>
            <w:r w:rsidR="008A1C51" w:rsidRPr="00A858CB">
              <w:rPr>
                <w:rFonts w:ascii="Times New Roman" w:hAnsi="Times New Roman"/>
                <w:bCs/>
                <w:noProof/>
                <w:color w:val="000000" w:themeColor="text1"/>
                <w:sz w:val="24"/>
                <w:szCs w:val="24"/>
              </w:rPr>
              <w:t>,</w:t>
            </w:r>
            <w:r w:rsidR="008A1C51">
              <w:rPr>
                <w:rFonts w:ascii="Times New Roman" w:hAnsi="Times New Roman"/>
                <w:bCs/>
                <w:noProof/>
                <w:color w:val="000000" w:themeColor="text1"/>
                <w:sz w:val="24"/>
                <w:szCs w:val="24"/>
              </w:rPr>
              <w:t xml:space="preserve"> respectiv nr.2/03.01.2024</w:t>
            </w:r>
            <w:r w:rsidR="006F2C32">
              <w:rPr>
                <w:rFonts w:ascii="Times New Roman" w:hAnsi="Times New Roman"/>
                <w:bCs/>
                <w:noProof/>
                <w:color w:val="000000" w:themeColor="text1"/>
                <w:sz w:val="24"/>
                <w:szCs w:val="24"/>
              </w:rPr>
              <w:t xml:space="preserve"> la contract</w:t>
            </w:r>
            <w:r w:rsidR="00397753">
              <w:rPr>
                <w:rFonts w:ascii="Times New Roman" w:hAnsi="Times New Roman"/>
                <w:bCs/>
                <w:noProof/>
                <w:color w:val="000000" w:themeColor="text1"/>
                <w:sz w:val="24"/>
                <w:szCs w:val="24"/>
              </w:rPr>
              <w:t xml:space="preserve"> încheiat între Agenția Națională pentru Arii Naturale Protejate și Regia Națională a Pădurilor</w:t>
            </w:r>
            <w:r w:rsidR="008A1C51">
              <w:rPr>
                <w:rFonts w:ascii="Times New Roman" w:hAnsi="Times New Roman"/>
                <w:bCs/>
                <w:noProof/>
                <w:color w:val="000000" w:themeColor="text1"/>
                <w:sz w:val="24"/>
                <w:szCs w:val="24"/>
              </w:rPr>
              <w:t>–</w:t>
            </w:r>
            <w:r w:rsidR="00B20BF7">
              <w:rPr>
                <w:rFonts w:ascii="Times New Roman" w:hAnsi="Times New Roman"/>
                <w:bCs/>
                <w:noProof/>
                <w:color w:val="000000" w:themeColor="text1"/>
                <w:sz w:val="24"/>
                <w:szCs w:val="24"/>
              </w:rPr>
              <w:t>Romsilva</w:t>
            </w:r>
            <w:r w:rsidR="008A1C51">
              <w:rPr>
                <w:rFonts w:ascii="Times New Roman" w:hAnsi="Times New Roman"/>
                <w:bCs/>
                <w:noProof/>
                <w:color w:val="000000" w:themeColor="text1"/>
                <w:sz w:val="24"/>
                <w:szCs w:val="24"/>
              </w:rPr>
              <w:t xml:space="preserve">, împreună cu Admiistrația </w:t>
            </w:r>
            <w:r w:rsidR="008A1C51" w:rsidRPr="008A1C51">
              <w:rPr>
                <w:rFonts w:ascii="Times New Roman" w:hAnsi="Times New Roman"/>
                <w:bCs/>
                <w:noProof/>
                <w:color w:val="000000" w:themeColor="text1"/>
                <w:sz w:val="24"/>
                <w:szCs w:val="24"/>
              </w:rPr>
              <w:t>Parcului Natural Balta Mică a Brăilei</w:t>
            </w:r>
            <w:r w:rsidR="008A1C51">
              <w:rPr>
                <w:rFonts w:ascii="Times New Roman" w:hAnsi="Times New Roman"/>
                <w:bCs/>
                <w:noProof/>
                <w:color w:val="000000" w:themeColor="text1"/>
                <w:sz w:val="24"/>
                <w:szCs w:val="24"/>
              </w:rPr>
              <w:t xml:space="preserve"> R.A</w:t>
            </w:r>
            <w:r w:rsidR="006F2C32">
              <w:rPr>
                <w:rFonts w:ascii="Times New Roman" w:hAnsi="Times New Roman"/>
                <w:bCs/>
                <w:noProof/>
                <w:color w:val="000000" w:themeColor="text1"/>
                <w:sz w:val="24"/>
                <w:szCs w:val="24"/>
              </w:rPr>
              <w:t>.</w:t>
            </w:r>
            <w:r w:rsidR="0047685F">
              <w:t xml:space="preserve"> </w:t>
            </w:r>
          </w:p>
          <w:p w14:paraId="0BDC864C" w14:textId="54E8F0EB" w:rsidR="00B7398E" w:rsidRPr="00B93B50" w:rsidRDefault="0047685F" w:rsidP="0047685F">
            <w:pPr>
              <w:spacing w:after="120" w:line="276" w:lineRule="auto"/>
              <w:jc w:val="both"/>
              <w:textAlignment w:val="baseline"/>
              <w:rPr>
                <w:rFonts w:ascii="Times New Roman" w:hAnsi="Times New Roman"/>
                <w:bCs/>
                <w:noProof/>
                <w:color w:val="000000" w:themeColor="text1"/>
                <w:sz w:val="24"/>
                <w:szCs w:val="24"/>
              </w:rPr>
            </w:pPr>
            <w:r w:rsidRPr="0047685F">
              <w:rPr>
                <w:rFonts w:ascii="Times New Roman" w:hAnsi="Times New Roman"/>
                <w:bCs/>
                <w:noProof/>
                <w:color w:val="000000" w:themeColor="text1"/>
                <w:sz w:val="24"/>
                <w:szCs w:val="24"/>
              </w:rPr>
              <w:t xml:space="preserve">În baza Contractului menționat anterior, </w:t>
            </w:r>
            <w:r w:rsidR="003127D2">
              <w:rPr>
                <w:rFonts w:ascii="Times New Roman" w:hAnsi="Times New Roman"/>
                <w:bCs/>
                <w:noProof/>
                <w:color w:val="000000" w:themeColor="text1"/>
                <w:sz w:val="24"/>
                <w:szCs w:val="24"/>
              </w:rPr>
              <w:t>este</w:t>
            </w:r>
            <w:r w:rsidRPr="0047685F">
              <w:rPr>
                <w:rFonts w:ascii="Times New Roman" w:hAnsi="Times New Roman"/>
                <w:bCs/>
                <w:noProof/>
                <w:color w:val="000000" w:themeColor="text1"/>
                <w:sz w:val="24"/>
                <w:szCs w:val="24"/>
              </w:rPr>
              <w:t xml:space="preserve"> </w:t>
            </w:r>
            <w:r w:rsidR="00501583">
              <w:rPr>
                <w:rFonts w:ascii="Times New Roman" w:hAnsi="Times New Roman"/>
                <w:bCs/>
                <w:noProof/>
                <w:color w:val="000000" w:themeColor="text1"/>
                <w:sz w:val="24"/>
                <w:szCs w:val="24"/>
              </w:rPr>
              <w:t>încheiat</w:t>
            </w:r>
            <w:r w:rsidR="003127D2">
              <w:rPr>
                <w:rFonts w:ascii="Times New Roman" w:hAnsi="Times New Roman"/>
                <w:bCs/>
                <w:noProof/>
                <w:color w:val="000000" w:themeColor="text1"/>
                <w:sz w:val="24"/>
                <w:szCs w:val="24"/>
              </w:rPr>
              <w:t xml:space="preserve"> </w:t>
            </w:r>
            <w:r w:rsidRPr="0047685F">
              <w:rPr>
                <w:rFonts w:ascii="Times New Roman" w:hAnsi="Times New Roman"/>
                <w:bCs/>
                <w:noProof/>
                <w:color w:val="000000" w:themeColor="text1"/>
                <w:sz w:val="24"/>
                <w:szCs w:val="24"/>
              </w:rPr>
              <w:t>Contractul de administrare a Parcului Natural Balta Mică a Brăilei nr.133/2093/19.11.2014, modificat prin Actul adițional nr.1, înregistrat sub nr.119/16.08.2017 și 3231/07.08.2017</w:t>
            </w:r>
            <w:r>
              <w:rPr>
                <w:rFonts w:ascii="Times New Roman" w:hAnsi="Times New Roman"/>
                <w:bCs/>
                <w:noProof/>
                <w:color w:val="000000" w:themeColor="text1"/>
                <w:sz w:val="24"/>
                <w:szCs w:val="24"/>
              </w:rPr>
              <w:t xml:space="preserve">, </w:t>
            </w:r>
            <w:r w:rsidRPr="0047685F">
              <w:rPr>
                <w:rFonts w:ascii="Times New Roman" w:hAnsi="Times New Roman"/>
                <w:bCs/>
                <w:noProof/>
                <w:color w:val="000000" w:themeColor="text1"/>
                <w:sz w:val="24"/>
                <w:szCs w:val="24"/>
              </w:rPr>
              <w:t xml:space="preserve">între Regia Națională a Pădurilor-Romsilva și Regia Națională a Pădurilor Romsilva - Administrația Parcului Natural Balta Mică a Brăilei R.A </w:t>
            </w:r>
            <w:r w:rsidR="00DB07A3" w:rsidRPr="00B93B50">
              <w:rPr>
                <w:rFonts w:ascii="Times New Roman" w:hAnsi="Times New Roman"/>
                <w:bCs/>
                <w:noProof/>
                <w:color w:val="000000" w:themeColor="text1"/>
                <w:sz w:val="24"/>
                <w:szCs w:val="24"/>
              </w:rPr>
              <w:t xml:space="preserve">În anul 2011, prin Hotărârea Guvernului nr.538/2011 </w:t>
            </w:r>
            <w:r w:rsidR="00357E99" w:rsidRPr="00B93B50">
              <w:rPr>
                <w:rFonts w:ascii="Times New Roman" w:hAnsi="Times New Roman"/>
                <w:bCs/>
                <w:noProof/>
                <w:color w:val="000000" w:themeColor="text1"/>
                <w:sz w:val="24"/>
                <w:szCs w:val="24"/>
              </w:rPr>
              <w:t>a fost</w:t>
            </w:r>
            <w:r w:rsidR="00DB07A3" w:rsidRPr="00B93B50">
              <w:rPr>
                <w:rFonts w:ascii="Times New Roman" w:hAnsi="Times New Roman"/>
                <w:bCs/>
                <w:noProof/>
                <w:color w:val="000000" w:themeColor="text1"/>
                <w:sz w:val="24"/>
                <w:szCs w:val="24"/>
              </w:rPr>
              <w:t xml:space="preserve"> aprob</w:t>
            </w:r>
            <w:r w:rsidR="00357E99" w:rsidRPr="00B93B50">
              <w:rPr>
                <w:rFonts w:ascii="Times New Roman" w:hAnsi="Times New Roman"/>
                <w:bCs/>
                <w:noProof/>
                <w:color w:val="000000" w:themeColor="text1"/>
                <w:sz w:val="24"/>
                <w:szCs w:val="24"/>
              </w:rPr>
              <w:t>at</w:t>
            </w:r>
            <w:r w:rsidR="00DB07A3" w:rsidRPr="00B93B50">
              <w:rPr>
                <w:rFonts w:ascii="Times New Roman" w:hAnsi="Times New Roman"/>
                <w:bCs/>
                <w:noProof/>
                <w:color w:val="000000" w:themeColor="text1"/>
                <w:sz w:val="24"/>
                <w:szCs w:val="24"/>
              </w:rPr>
              <w:t xml:space="preserve"> </w:t>
            </w:r>
            <w:r w:rsidR="003B5D8E" w:rsidRPr="00B93B50">
              <w:rPr>
                <w:rFonts w:ascii="Times New Roman" w:hAnsi="Times New Roman"/>
                <w:bCs/>
                <w:noProof/>
                <w:color w:val="000000" w:themeColor="text1"/>
                <w:sz w:val="24"/>
                <w:szCs w:val="24"/>
              </w:rPr>
              <w:t>P</w:t>
            </w:r>
            <w:r w:rsidR="00B7398E" w:rsidRPr="00B93B50">
              <w:rPr>
                <w:rFonts w:ascii="Times New Roman" w:hAnsi="Times New Roman"/>
                <w:bCs/>
                <w:noProof/>
                <w:color w:val="000000" w:themeColor="text1"/>
                <w:sz w:val="24"/>
                <w:szCs w:val="24"/>
              </w:rPr>
              <w:t>lan</w:t>
            </w:r>
            <w:r w:rsidR="008B4B8A" w:rsidRPr="00B93B50">
              <w:rPr>
                <w:rFonts w:ascii="Times New Roman" w:hAnsi="Times New Roman"/>
                <w:bCs/>
                <w:noProof/>
                <w:color w:val="000000" w:themeColor="text1"/>
                <w:sz w:val="24"/>
                <w:szCs w:val="24"/>
              </w:rPr>
              <w:t>ul</w:t>
            </w:r>
            <w:r w:rsidR="00B7398E" w:rsidRPr="00B93B50">
              <w:rPr>
                <w:rFonts w:ascii="Times New Roman" w:hAnsi="Times New Roman"/>
                <w:bCs/>
                <w:noProof/>
                <w:color w:val="000000" w:themeColor="text1"/>
                <w:sz w:val="24"/>
                <w:szCs w:val="24"/>
              </w:rPr>
              <w:t xml:space="preserve"> de management al Parcului Natural Balta Mică a Brăilei</w:t>
            </w:r>
            <w:r w:rsidR="00DB07A3" w:rsidRPr="00B93B50">
              <w:rPr>
                <w:rFonts w:ascii="Times New Roman" w:hAnsi="Times New Roman"/>
                <w:bCs/>
                <w:noProof/>
                <w:color w:val="000000" w:themeColor="text1"/>
                <w:sz w:val="24"/>
                <w:szCs w:val="24"/>
              </w:rPr>
              <w:t>.</w:t>
            </w:r>
          </w:p>
        </w:tc>
      </w:tr>
      <w:tr w:rsidR="0054228B" w:rsidRPr="00B93B50" w14:paraId="085CDDF9" w14:textId="77777777" w:rsidTr="00FF7A71">
        <w:trPr>
          <w:trHeight w:val="90"/>
        </w:trPr>
        <w:tc>
          <w:tcPr>
            <w:tcW w:w="757" w:type="dxa"/>
            <w:vAlign w:val="center"/>
          </w:tcPr>
          <w:p w14:paraId="21B4D2FE" w14:textId="77777777" w:rsidR="00E318A6" w:rsidRPr="00B93B50" w:rsidRDefault="00755B49" w:rsidP="004249E1">
            <w:pPr>
              <w:spacing w:after="0" w:line="240" w:lineRule="auto"/>
              <w:jc w:val="right"/>
              <w:rPr>
                <w:rFonts w:ascii="Times New Roman" w:hAnsi="Times New Roman"/>
                <w:noProof/>
                <w:color w:val="000000" w:themeColor="text1"/>
                <w:sz w:val="24"/>
                <w:szCs w:val="24"/>
                <w:vertAlign w:val="superscript"/>
              </w:rPr>
            </w:pPr>
            <w:r w:rsidRPr="00B93B50">
              <w:rPr>
                <w:rFonts w:ascii="Times New Roman" w:hAnsi="Times New Roman"/>
                <w:noProof/>
                <w:color w:val="000000" w:themeColor="text1"/>
                <w:sz w:val="24"/>
                <w:szCs w:val="24"/>
              </w:rPr>
              <w:lastRenderedPageBreak/>
              <w:t>2.2.</w:t>
            </w:r>
          </w:p>
        </w:tc>
        <w:tc>
          <w:tcPr>
            <w:tcW w:w="2261" w:type="dxa"/>
            <w:vAlign w:val="center"/>
          </w:tcPr>
          <w:p w14:paraId="310F0DC0" w14:textId="77777777" w:rsidR="00E318A6" w:rsidRPr="00B93B50" w:rsidRDefault="00755B49" w:rsidP="0019433D">
            <w:pPr>
              <w:spacing w:after="0" w:line="240" w:lineRule="auto"/>
              <w:jc w:val="both"/>
              <w:rPr>
                <w:rFonts w:ascii="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Descrierea situa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iei actuale</w:t>
            </w:r>
          </w:p>
        </w:tc>
        <w:tc>
          <w:tcPr>
            <w:tcW w:w="6427" w:type="dxa"/>
            <w:gridSpan w:val="8"/>
            <w:vAlign w:val="center"/>
          </w:tcPr>
          <w:p w14:paraId="67BBA734" w14:textId="38AEFB8C" w:rsidR="00990643" w:rsidRPr="00B93B50" w:rsidRDefault="00DB07A3" w:rsidP="0047685F">
            <w:pPr>
              <w:tabs>
                <w:tab w:val="left" w:pos="720"/>
              </w:tabs>
              <w:spacing w:before="120" w:after="0" w:line="276" w:lineRule="auto"/>
              <w:jc w:val="both"/>
              <w:rPr>
                <w:rFonts w:ascii="Times New Roman" w:hAnsi="Times New Roman"/>
                <w:color w:val="000000" w:themeColor="text1"/>
                <w:sz w:val="24"/>
                <w:szCs w:val="24"/>
              </w:rPr>
            </w:pPr>
            <w:r w:rsidRPr="00B93B50">
              <w:rPr>
                <w:rFonts w:ascii="Times New Roman" w:hAnsi="Times New Roman"/>
                <w:color w:val="000000" w:themeColor="text1"/>
                <w:sz w:val="24"/>
                <w:szCs w:val="24"/>
              </w:rPr>
              <w:t>În conformitate cu prevederile art</w:t>
            </w:r>
            <w:r w:rsidR="003B5D8E" w:rsidRPr="00B93B50">
              <w:rPr>
                <w:rFonts w:ascii="Times New Roman" w:hAnsi="Times New Roman"/>
                <w:color w:val="000000" w:themeColor="text1"/>
                <w:sz w:val="24"/>
                <w:szCs w:val="24"/>
              </w:rPr>
              <w:t>.</w:t>
            </w:r>
            <w:r w:rsidRPr="00B93B50">
              <w:rPr>
                <w:rFonts w:ascii="Times New Roman" w:hAnsi="Times New Roman"/>
                <w:color w:val="000000" w:themeColor="text1"/>
                <w:sz w:val="24"/>
                <w:szCs w:val="24"/>
              </w:rPr>
              <w:t xml:space="preserve">4 pct.34 din </w:t>
            </w:r>
            <w:r w:rsidR="008A1C51" w:rsidRPr="00B93B50">
              <w:rPr>
                <w:rFonts w:ascii="Times New Roman" w:hAnsi="Times New Roman"/>
                <w:color w:val="000000" w:themeColor="text1"/>
                <w:sz w:val="24"/>
                <w:szCs w:val="24"/>
              </w:rPr>
              <w:t>Ordonanța</w:t>
            </w:r>
            <w:r w:rsidR="003B5D8E" w:rsidRPr="00B93B50">
              <w:rPr>
                <w:rFonts w:ascii="Times New Roman" w:hAnsi="Times New Roman"/>
                <w:color w:val="000000" w:themeColor="text1"/>
                <w:sz w:val="24"/>
                <w:szCs w:val="24"/>
              </w:rPr>
              <w:t xml:space="preserve"> de </w:t>
            </w:r>
            <w:r w:rsidR="000C4950" w:rsidRPr="00B93B50">
              <w:rPr>
                <w:rFonts w:ascii="Times New Roman" w:hAnsi="Times New Roman"/>
                <w:color w:val="000000" w:themeColor="text1"/>
                <w:sz w:val="24"/>
                <w:szCs w:val="24"/>
              </w:rPr>
              <w:t>urgență</w:t>
            </w:r>
            <w:r w:rsidR="003B5D8E" w:rsidRPr="00B93B50">
              <w:rPr>
                <w:rFonts w:ascii="Times New Roman" w:hAnsi="Times New Roman"/>
                <w:color w:val="000000" w:themeColor="text1"/>
                <w:sz w:val="24"/>
                <w:szCs w:val="24"/>
              </w:rPr>
              <w:t xml:space="preserve"> a Guvernului nr.57/2007 aprobată cu modificări și completări prin Legea nr.49/2011, cu modificările și completările ulterioare</w:t>
            </w:r>
            <w:r w:rsidR="003F1454">
              <w:rPr>
                <w:rFonts w:ascii="Times New Roman" w:hAnsi="Times New Roman"/>
                <w:color w:val="000000" w:themeColor="text1"/>
                <w:sz w:val="24"/>
                <w:szCs w:val="24"/>
              </w:rPr>
              <w:t>,</w:t>
            </w:r>
            <w:r w:rsidR="003B5D8E" w:rsidRPr="00B93B50">
              <w:rPr>
                <w:rFonts w:ascii="Times New Roman" w:hAnsi="Times New Roman"/>
                <w:color w:val="000000" w:themeColor="text1"/>
                <w:sz w:val="24"/>
                <w:szCs w:val="24"/>
              </w:rPr>
              <w:t xml:space="preserve"> </w:t>
            </w:r>
            <w:r w:rsidR="006A32AF">
              <w:rPr>
                <w:rFonts w:ascii="Times New Roman" w:hAnsi="Times New Roman"/>
                <w:color w:val="000000" w:themeColor="text1"/>
                <w:sz w:val="24"/>
                <w:szCs w:val="24"/>
              </w:rPr>
              <w:t>„</w:t>
            </w:r>
            <w:r w:rsidR="007A5169" w:rsidRPr="00B93B50">
              <w:rPr>
                <w:rFonts w:ascii="Times New Roman" w:hAnsi="Times New Roman"/>
                <w:color w:val="000000" w:themeColor="text1"/>
                <w:sz w:val="24"/>
                <w:szCs w:val="24"/>
              </w:rPr>
              <w:t>Planul de management al unei arii naturale protejate reprezintă documentul care descrie și evaluează situația prezentă a ariei naturale protejate, definește obiectivele, precizează acțiunile de conservare necesare și reglementează activitățile care se pot desfășura pe teritoriul ariilor, în conformitate cu obiectivele de management.</w:t>
            </w:r>
            <w:r w:rsidR="003B5D8E" w:rsidRPr="00B93B50">
              <w:rPr>
                <w:rFonts w:ascii="Times New Roman" w:hAnsi="Times New Roman"/>
                <w:color w:val="000000" w:themeColor="text1"/>
                <w:sz w:val="24"/>
                <w:szCs w:val="24"/>
              </w:rPr>
              <w:t xml:space="preserve"> Planul de management se aprobă în conformitate cu prevederile prezentei ordonanţe de urgenţă. ”</w:t>
            </w:r>
            <w:r w:rsidR="00357E99" w:rsidRPr="00B93B50">
              <w:rPr>
                <w:rFonts w:ascii="Times New Roman" w:hAnsi="Times New Roman"/>
                <w:color w:val="000000" w:themeColor="text1"/>
                <w:sz w:val="24"/>
                <w:szCs w:val="24"/>
              </w:rPr>
              <w:t xml:space="preserve">. </w:t>
            </w:r>
          </w:p>
          <w:p w14:paraId="221D2E6D" w14:textId="6E8F4DC8" w:rsidR="004D2B1F" w:rsidRPr="00B93B50" w:rsidRDefault="003B5D8E" w:rsidP="0047685F">
            <w:pPr>
              <w:tabs>
                <w:tab w:val="left" w:pos="720"/>
              </w:tabs>
              <w:spacing w:before="120" w:after="0" w:line="276" w:lineRule="auto"/>
              <w:jc w:val="both"/>
              <w:rPr>
                <w:rFonts w:ascii="Times New Roman" w:hAnsi="Times New Roman"/>
                <w:color w:val="000000" w:themeColor="text1"/>
                <w:sz w:val="24"/>
                <w:szCs w:val="24"/>
              </w:rPr>
            </w:pPr>
            <w:r w:rsidRPr="00B93B50">
              <w:rPr>
                <w:rFonts w:ascii="Times New Roman" w:hAnsi="Times New Roman"/>
                <w:color w:val="000000" w:themeColor="text1"/>
                <w:sz w:val="24"/>
                <w:szCs w:val="24"/>
              </w:rPr>
              <w:t>Conform prevederilor art.21 alin.(2</w:t>
            </w:r>
            <w:r w:rsidRPr="00B93B50">
              <w:rPr>
                <w:rFonts w:ascii="Times New Roman" w:hAnsi="Times New Roman"/>
                <w:color w:val="000000" w:themeColor="text1"/>
                <w:sz w:val="24"/>
                <w:szCs w:val="24"/>
                <w:vertAlign w:val="superscript"/>
              </w:rPr>
              <w:t>1</w:t>
            </w:r>
            <w:r w:rsidRPr="00B93B50">
              <w:rPr>
                <w:rFonts w:ascii="Times New Roman" w:hAnsi="Times New Roman"/>
                <w:color w:val="000000" w:themeColor="text1"/>
                <w:sz w:val="24"/>
                <w:szCs w:val="24"/>
              </w:rPr>
              <w:t>) din Ordonanţa de urgenţă a Guvernului nr.57/2007 aprobată cu modificări și completări prin Legea nr.49/2011, cu modificările și completările ulterioare</w:t>
            </w:r>
            <w:r w:rsidR="00357E99" w:rsidRPr="00B93B50">
              <w:rPr>
                <w:rFonts w:ascii="Times New Roman" w:hAnsi="Times New Roman"/>
                <w:color w:val="000000" w:themeColor="text1"/>
                <w:sz w:val="24"/>
                <w:szCs w:val="24"/>
              </w:rPr>
              <w:t>,</w:t>
            </w:r>
            <w:r w:rsidRPr="00B93B50">
              <w:rPr>
                <w:rFonts w:ascii="Times New Roman" w:hAnsi="Times New Roman"/>
                <w:color w:val="000000" w:themeColor="text1"/>
                <w:sz w:val="24"/>
                <w:szCs w:val="24"/>
              </w:rPr>
              <w:t xml:space="preserve"> </w:t>
            </w:r>
            <w:r w:rsidR="003F1454">
              <w:t>„</w:t>
            </w:r>
            <w:r w:rsidRPr="00B93B50">
              <w:rPr>
                <w:rFonts w:ascii="Times New Roman" w:hAnsi="Times New Roman"/>
                <w:color w:val="000000" w:themeColor="text1"/>
                <w:sz w:val="24"/>
                <w:szCs w:val="24"/>
              </w:rPr>
              <w:t>Planurile de management pentru parcurile naturale şi parcurile naţionale se elaborează de către administratorii acestora, prin consultarea consiliilor consultative de administrare, se avizează de către consiliile ştiinţifice şi se aprobă prin ordin al conducătorului autorităţii publice centrale pentru protecţia mediului, apelor şi pădurilor, în forma avizată ca urmare a parcurgerii procedurii de evaluare de mediu pentru planuri şi programe.”.</w:t>
            </w:r>
          </w:p>
          <w:p w14:paraId="5A2DD68A" w14:textId="78E4D3D8" w:rsidR="003B5D8E" w:rsidRPr="00B93B50" w:rsidRDefault="004D2B1F" w:rsidP="0047685F">
            <w:pPr>
              <w:tabs>
                <w:tab w:val="left" w:pos="720"/>
              </w:tabs>
              <w:spacing w:after="120" w:line="276" w:lineRule="auto"/>
              <w:jc w:val="both"/>
              <w:rPr>
                <w:rFonts w:ascii="Times New Roman" w:hAnsi="Times New Roman"/>
                <w:color w:val="000000" w:themeColor="text1"/>
                <w:sz w:val="24"/>
                <w:szCs w:val="24"/>
              </w:rPr>
            </w:pPr>
            <w:r w:rsidRPr="00B93B50">
              <w:rPr>
                <w:rFonts w:ascii="Times New Roman" w:hAnsi="Times New Roman"/>
                <w:color w:val="000000" w:themeColor="text1"/>
                <w:sz w:val="24"/>
                <w:szCs w:val="24"/>
              </w:rPr>
              <w:t>În anul 2011, prin Hotărârea Guvernului nr.538/2011 a fost aprobat Planul de management al Parcului Natural Balta Mică a Brăilei.</w:t>
            </w:r>
            <w:r w:rsidRPr="00B93B50">
              <w:t xml:space="preserve"> </w:t>
            </w:r>
            <w:r w:rsidRPr="00B93B50">
              <w:rPr>
                <w:rFonts w:ascii="Times New Roman" w:hAnsi="Times New Roman"/>
                <w:color w:val="000000" w:themeColor="text1"/>
                <w:sz w:val="24"/>
                <w:szCs w:val="24"/>
              </w:rPr>
              <w:t xml:space="preserve">În conținutul Planului de management aprobat </w:t>
            </w:r>
            <w:r w:rsidR="00465505" w:rsidRPr="00B93B50">
              <w:rPr>
                <w:rFonts w:ascii="Times New Roman" w:hAnsi="Times New Roman"/>
                <w:color w:val="000000" w:themeColor="text1"/>
                <w:sz w:val="24"/>
                <w:szCs w:val="24"/>
              </w:rPr>
              <w:t xml:space="preserve">prin Hotărârea Guvernului nr.538/2011 </w:t>
            </w:r>
            <w:r w:rsidRPr="00B93B50">
              <w:rPr>
                <w:rFonts w:ascii="Times New Roman" w:hAnsi="Times New Roman"/>
                <w:color w:val="000000" w:themeColor="text1"/>
                <w:sz w:val="24"/>
                <w:szCs w:val="24"/>
              </w:rPr>
              <w:t>se prevede în anexa acestuia, la p</w:t>
            </w:r>
            <w:r w:rsidR="0047685F">
              <w:rPr>
                <w:rFonts w:ascii="Times New Roman" w:hAnsi="Times New Roman"/>
                <w:color w:val="000000" w:themeColor="text1"/>
                <w:sz w:val="24"/>
                <w:szCs w:val="24"/>
              </w:rPr>
              <w:t>ct.</w:t>
            </w:r>
            <w:r w:rsidRPr="00B93B50">
              <w:rPr>
                <w:rFonts w:ascii="Times New Roman" w:hAnsi="Times New Roman"/>
                <w:color w:val="000000" w:themeColor="text1"/>
                <w:sz w:val="24"/>
                <w:szCs w:val="24"/>
              </w:rPr>
              <w:t xml:space="preserve"> 1.6. Procedura de actualizare a Planului de management, </w:t>
            </w:r>
            <w:r w:rsidRPr="00B93B50">
              <w:rPr>
                <w:rFonts w:ascii="Times New Roman" w:hAnsi="Times New Roman"/>
                <w:color w:val="000000" w:themeColor="text1"/>
                <w:sz w:val="24"/>
                <w:szCs w:val="24"/>
              </w:rPr>
              <w:lastRenderedPageBreak/>
              <w:t>că actualizarea Planului de management se realizează cu o periodicitate de 10 ani.</w:t>
            </w:r>
          </w:p>
          <w:p w14:paraId="14FD6606" w14:textId="2B974E0C" w:rsidR="003F1454" w:rsidRDefault="003B5D8E" w:rsidP="0047685F">
            <w:pPr>
              <w:tabs>
                <w:tab w:val="left" w:pos="720"/>
              </w:tabs>
              <w:spacing w:after="120" w:line="276" w:lineRule="auto"/>
              <w:jc w:val="both"/>
              <w:rPr>
                <w:rFonts w:ascii="Times New Roman" w:hAnsi="Times New Roman"/>
                <w:color w:val="000000" w:themeColor="text1"/>
                <w:sz w:val="24"/>
                <w:szCs w:val="24"/>
              </w:rPr>
            </w:pPr>
            <w:r w:rsidRPr="00B93B50">
              <w:rPr>
                <w:rFonts w:ascii="Times New Roman" w:hAnsi="Times New Roman"/>
                <w:color w:val="000000" w:themeColor="text1"/>
                <w:sz w:val="24"/>
                <w:szCs w:val="24"/>
              </w:rPr>
              <w:t xml:space="preserve">În </w:t>
            </w:r>
            <w:r w:rsidR="004D2B1F" w:rsidRPr="00B93B50">
              <w:rPr>
                <w:rFonts w:ascii="Times New Roman" w:hAnsi="Times New Roman"/>
                <w:color w:val="000000" w:themeColor="text1"/>
                <w:sz w:val="24"/>
                <w:szCs w:val="24"/>
              </w:rPr>
              <w:t xml:space="preserve">data de 16.09.2024 se </w:t>
            </w:r>
            <w:r w:rsidR="00036E74">
              <w:rPr>
                <w:rFonts w:ascii="Times New Roman" w:hAnsi="Times New Roman"/>
                <w:color w:val="000000" w:themeColor="text1"/>
                <w:sz w:val="24"/>
                <w:szCs w:val="24"/>
              </w:rPr>
              <w:t>înaintează</w:t>
            </w:r>
            <w:r w:rsidRPr="00B93B50">
              <w:rPr>
                <w:rFonts w:ascii="Times New Roman" w:hAnsi="Times New Roman"/>
                <w:color w:val="000000" w:themeColor="text1"/>
                <w:sz w:val="24"/>
                <w:szCs w:val="24"/>
              </w:rPr>
              <w:t xml:space="preserve"> Ministerului Mediului, Apelor și Pădurilor Planul de management integrat pentru ariile naturale protejate Parcul Natural Balta Mică a Brăilei și siturile Natura 2000 ROSCI0006 Balta Mică a Brăilei, ROSPA0005 Balta Mică a Brăilei în vederea aprobării prin ordin</w:t>
            </w:r>
            <w:r w:rsidR="008F0077" w:rsidRPr="00B93B50">
              <w:rPr>
                <w:rFonts w:ascii="Times New Roman" w:hAnsi="Times New Roman"/>
                <w:color w:val="000000" w:themeColor="text1"/>
                <w:sz w:val="24"/>
                <w:szCs w:val="24"/>
              </w:rPr>
              <w:t xml:space="preserve"> al</w:t>
            </w:r>
            <w:r w:rsidRPr="00B93B50">
              <w:rPr>
                <w:rFonts w:ascii="Times New Roman" w:hAnsi="Times New Roman"/>
                <w:color w:val="000000" w:themeColor="text1"/>
                <w:sz w:val="24"/>
                <w:szCs w:val="24"/>
              </w:rPr>
              <w:t xml:space="preserve"> ministrului mediului, apelor și pădurilor</w:t>
            </w:r>
            <w:r w:rsidR="00465505" w:rsidRPr="00B93B50">
              <w:rPr>
                <w:rFonts w:ascii="Times New Roman" w:hAnsi="Times New Roman"/>
                <w:color w:val="000000" w:themeColor="text1"/>
                <w:sz w:val="24"/>
                <w:szCs w:val="24"/>
              </w:rPr>
              <w:t xml:space="preserve"> conform art</w:t>
            </w:r>
            <w:r w:rsidR="00E653DB">
              <w:rPr>
                <w:rFonts w:ascii="Times New Roman" w:hAnsi="Times New Roman"/>
                <w:color w:val="000000" w:themeColor="text1"/>
                <w:sz w:val="24"/>
                <w:szCs w:val="24"/>
              </w:rPr>
              <w:t>.</w:t>
            </w:r>
            <w:r w:rsidR="00465505" w:rsidRPr="00B93B50">
              <w:rPr>
                <w:rFonts w:ascii="Times New Roman" w:hAnsi="Times New Roman"/>
                <w:color w:val="000000" w:themeColor="text1"/>
                <w:sz w:val="24"/>
                <w:szCs w:val="24"/>
              </w:rPr>
              <w:t>21 alin.(2</w:t>
            </w:r>
            <w:r w:rsidR="00465505" w:rsidRPr="00B93B50">
              <w:rPr>
                <w:rFonts w:ascii="Times New Roman" w:hAnsi="Times New Roman"/>
                <w:color w:val="000000" w:themeColor="text1"/>
                <w:sz w:val="24"/>
                <w:szCs w:val="24"/>
                <w:vertAlign w:val="superscript"/>
              </w:rPr>
              <w:t>1</w:t>
            </w:r>
            <w:r w:rsidR="00465505" w:rsidRPr="00B93B50">
              <w:rPr>
                <w:rFonts w:ascii="Times New Roman" w:hAnsi="Times New Roman"/>
                <w:color w:val="000000" w:themeColor="text1"/>
                <w:sz w:val="24"/>
                <w:szCs w:val="24"/>
              </w:rPr>
              <w:t>) din Ordonanța de urgență a Guvernului nr.57/2007 aprobată cu modificări și completări prin Legea nr. 49/2011 cu modificările și completările ulterioare.</w:t>
            </w:r>
            <w:r w:rsidRPr="00B93B50">
              <w:rPr>
                <w:rFonts w:ascii="Times New Roman" w:hAnsi="Times New Roman"/>
                <w:color w:val="000000" w:themeColor="text1"/>
                <w:sz w:val="24"/>
                <w:szCs w:val="24"/>
              </w:rPr>
              <w:t xml:space="preserve"> Planul de management </w:t>
            </w:r>
            <w:r w:rsidR="00990643" w:rsidRPr="00B93B50">
              <w:rPr>
                <w:rFonts w:ascii="Times New Roman" w:hAnsi="Times New Roman"/>
                <w:color w:val="000000" w:themeColor="text1"/>
                <w:sz w:val="24"/>
                <w:szCs w:val="24"/>
              </w:rPr>
              <w:t xml:space="preserve">integrat pentru ariile naturale protejate Parcul Natural Balta Mică a Brăilei și siturile Natura 2000 ROSCI0006 Balta Mică a Brăilei, ROSPA0005 Balta Mică a Brăilei </w:t>
            </w:r>
            <w:r w:rsidRPr="00B93B50">
              <w:rPr>
                <w:rFonts w:ascii="Times New Roman" w:hAnsi="Times New Roman"/>
                <w:color w:val="000000" w:themeColor="text1"/>
                <w:sz w:val="24"/>
                <w:szCs w:val="24"/>
              </w:rPr>
              <w:t>a fost elaborat prin implementarea Proiectului ,,Revizuirea Planului de management integrat pentru ariile naturale protejate Parcul Natural Balta Mică a Brăilei și siturile Natura 2000 ROSCI0006 Balta Mică a Brăilei și ROSPA0005 Balta Mic</w:t>
            </w:r>
            <w:r w:rsidR="00357E99" w:rsidRPr="00B93B50">
              <w:rPr>
                <w:rFonts w:ascii="Times New Roman" w:hAnsi="Times New Roman"/>
                <w:color w:val="000000" w:themeColor="text1"/>
                <w:sz w:val="24"/>
                <w:szCs w:val="24"/>
              </w:rPr>
              <w:t>ă</w:t>
            </w:r>
            <w:r w:rsidRPr="00B93B50">
              <w:rPr>
                <w:rFonts w:ascii="Times New Roman" w:hAnsi="Times New Roman"/>
                <w:color w:val="000000" w:themeColor="text1"/>
                <w:sz w:val="24"/>
                <w:szCs w:val="24"/>
              </w:rPr>
              <w:t xml:space="preserve"> a Brăilei, </w:t>
            </w:r>
            <w:r w:rsidR="00465505" w:rsidRPr="00B93B50">
              <w:rPr>
                <w:rFonts w:ascii="Times New Roman" w:hAnsi="Times New Roman"/>
                <w:color w:val="000000" w:themeColor="text1"/>
                <w:sz w:val="24"/>
                <w:szCs w:val="24"/>
              </w:rPr>
              <w:t>c</w:t>
            </w:r>
            <w:r w:rsidRPr="00B93B50">
              <w:rPr>
                <w:rFonts w:ascii="Times New Roman" w:hAnsi="Times New Roman"/>
                <w:color w:val="000000" w:themeColor="text1"/>
                <w:sz w:val="24"/>
                <w:szCs w:val="24"/>
              </w:rPr>
              <w:t xml:space="preserve">od proiect MySMIS 137515, finanțat prin Programul Operaţional Infrastructură Mare (POIM), Axa prioritară 4 - Protecţia mediului prin măsuri de conservare a biodiversităţii, monitorizarea calităţii aerului şi decontaminare a siturilor poluate istoric, Obiectivul Specific 4.1. Creşterea gradului de protecţie şi conservare a biodiversităţii şi refacerea ecosistemelor degradate. Proiectul a fost implementat de către Administrația Parcului Natural Balta Mică a Brăilei (Lider), Universitatea Transilvania din Brașov (Partener 1) și Medio Pro (Partener 2). </w:t>
            </w:r>
          </w:p>
          <w:p w14:paraId="44839E4E" w14:textId="0DECB379" w:rsidR="00E318A6" w:rsidRPr="00B93B50" w:rsidRDefault="003B5D8E" w:rsidP="00A14A5E">
            <w:pPr>
              <w:tabs>
                <w:tab w:val="left" w:pos="720"/>
              </w:tabs>
              <w:spacing w:before="120" w:after="120" w:line="276" w:lineRule="auto"/>
              <w:jc w:val="both"/>
              <w:rPr>
                <w:rFonts w:ascii="Times New Roman" w:hAnsi="Times New Roman"/>
                <w:color w:val="000000" w:themeColor="text1"/>
                <w:sz w:val="24"/>
                <w:szCs w:val="24"/>
              </w:rPr>
            </w:pPr>
            <w:r w:rsidRPr="00B93B50">
              <w:rPr>
                <w:rFonts w:ascii="Times New Roman" w:hAnsi="Times New Roman"/>
                <w:color w:val="000000" w:themeColor="text1"/>
                <w:sz w:val="24"/>
                <w:szCs w:val="24"/>
              </w:rPr>
              <w:t>Astfel, pentru aprobarea acestuia prin ordin</w:t>
            </w:r>
            <w:r w:rsidR="006A32AF">
              <w:rPr>
                <w:rFonts w:ascii="Times New Roman" w:hAnsi="Times New Roman"/>
                <w:color w:val="000000" w:themeColor="text1"/>
                <w:sz w:val="24"/>
                <w:szCs w:val="24"/>
              </w:rPr>
              <w:t xml:space="preserve"> al</w:t>
            </w:r>
            <w:r w:rsidRPr="00B93B50">
              <w:rPr>
                <w:rFonts w:ascii="Times New Roman" w:hAnsi="Times New Roman"/>
                <w:color w:val="000000" w:themeColor="text1"/>
                <w:sz w:val="24"/>
                <w:szCs w:val="24"/>
              </w:rPr>
              <w:t xml:space="preserve"> ministrului mediului, apelor și pădurilor conform prevederilor art</w:t>
            </w:r>
            <w:r w:rsidR="002F487F" w:rsidRPr="00B93B50">
              <w:rPr>
                <w:rFonts w:ascii="Times New Roman" w:hAnsi="Times New Roman"/>
                <w:color w:val="000000" w:themeColor="text1"/>
                <w:sz w:val="24"/>
                <w:szCs w:val="24"/>
              </w:rPr>
              <w:t>.</w:t>
            </w:r>
            <w:r w:rsidRPr="00B93B50">
              <w:rPr>
                <w:rFonts w:ascii="Times New Roman" w:hAnsi="Times New Roman"/>
                <w:color w:val="000000" w:themeColor="text1"/>
                <w:sz w:val="24"/>
                <w:szCs w:val="24"/>
              </w:rPr>
              <w:t>21 alin. (2</w:t>
            </w:r>
            <w:r w:rsidRPr="00B93B50">
              <w:rPr>
                <w:rFonts w:ascii="Times New Roman" w:hAnsi="Times New Roman"/>
                <w:color w:val="000000" w:themeColor="text1"/>
                <w:sz w:val="24"/>
                <w:szCs w:val="24"/>
                <w:vertAlign w:val="superscript"/>
              </w:rPr>
              <w:t>1</w:t>
            </w:r>
            <w:r w:rsidRPr="00B93B50">
              <w:rPr>
                <w:rFonts w:ascii="Times New Roman" w:hAnsi="Times New Roman"/>
                <w:color w:val="000000" w:themeColor="text1"/>
                <w:sz w:val="24"/>
                <w:szCs w:val="24"/>
              </w:rPr>
              <w:t xml:space="preserve">) din Ordonanța de urgență a Guvernului nr.57/2007 </w:t>
            </w:r>
            <w:r w:rsidR="002F487F" w:rsidRPr="00B93B50">
              <w:rPr>
                <w:rFonts w:ascii="Times New Roman" w:hAnsi="Times New Roman"/>
                <w:color w:val="000000" w:themeColor="text1"/>
                <w:sz w:val="24"/>
                <w:szCs w:val="24"/>
              </w:rPr>
              <w:t>este necesară abrogarea în mod expres a prevederilor H</w:t>
            </w:r>
            <w:r w:rsidR="008B4B8A" w:rsidRPr="00B93B50">
              <w:rPr>
                <w:rFonts w:ascii="Times New Roman" w:hAnsi="Times New Roman"/>
                <w:color w:val="000000" w:themeColor="text1"/>
                <w:sz w:val="24"/>
                <w:szCs w:val="24"/>
              </w:rPr>
              <w:t>otărâr</w:t>
            </w:r>
            <w:r w:rsidR="002F487F" w:rsidRPr="00B93B50">
              <w:rPr>
                <w:rFonts w:ascii="Times New Roman" w:hAnsi="Times New Roman"/>
                <w:color w:val="000000" w:themeColor="text1"/>
                <w:sz w:val="24"/>
                <w:szCs w:val="24"/>
              </w:rPr>
              <w:t>ii</w:t>
            </w:r>
            <w:r w:rsidR="008B4B8A" w:rsidRPr="00B93B50">
              <w:rPr>
                <w:rFonts w:ascii="Times New Roman" w:hAnsi="Times New Roman"/>
                <w:color w:val="000000" w:themeColor="text1"/>
                <w:sz w:val="24"/>
                <w:szCs w:val="24"/>
              </w:rPr>
              <w:t xml:space="preserve"> Guvernului nr.538/2011 </w:t>
            </w:r>
            <w:r w:rsidR="002F487F" w:rsidRPr="00B93B50">
              <w:rPr>
                <w:rFonts w:ascii="Times New Roman" w:hAnsi="Times New Roman"/>
                <w:color w:val="000000" w:themeColor="text1"/>
                <w:sz w:val="24"/>
                <w:szCs w:val="24"/>
              </w:rPr>
              <w:t xml:space="preserve">pentru </w:t>
            </w:r>
            <w:r w:rsidR="007A5169" w:rsidRPr="00B93B50">
              <w:rPr>
                <w:rFonts w:ascii="Times New Roman" w:hAnsi="Times New Roman"/>
                <w:color w:val="000000" w:themeColor="text1"/>
                <w:sz w:val="24"/>
                <w:szCs w:val="24"/>
              </w:rPr>
              <w:t>aproba</w:t>
            </w:r>
            <w:r w:rsidR="002F487F" w:rsidRPr="00B93B50">
              <w:rPr>
                <w:rFonts w:ascii="Times New Roman" w:hAnsi="Times New Roman"/>
                <w:color w:val="000000" w:themeColor="text1"/>
                <w:sz w:val="24"/>
                <w:szCs w:val="24"/>
              </w:rPr>
              <w:t>rea</w:t>
            </w:r>
            <w:r w:rsidR="007A5169" w:rsidRPr="00B93B50">
              <w:rPr>
                <w:rFonts w:ascii="Times New Roman" w:hAnsi="Times New Roman"/>
                <w:color w:val="000000" w:themeColor="text1"/>
                <w:sz w:val="24"/>
                <w:szCs w:val="24"/>
              </w:rPr>
              <w:t xml:space="preserve"> Planul</w:t>
            </w:r>
            <w:r w:rsidR="002F487F" w:rsidRPr="00B93B50">
              <w:rPr>
                <w:rFonts w:ascii="Times New Roman" w:hAnsi="Times New Roman"/>
                <w:color w:val="000000" w:themeColor="text1"/>
                <w:sz w:val="24"/>
                <w:szCs w:val="24"/>
              </w:rPr>
              <w:t>ui</w:t>
            </w:r>
            <w:r w:rsidR="007A5169" w:rsidRPr="00B93B50">
              <w:rPr>
                <w:rFonts w:ascii="Times New Roman" w:hAnsi="Times New Roman"/>
                <w:color w:val="000000" w:themeColor="text1"/>
                <w:sz w:val="24"/>
                <w:szCs w:val="24"/>
              </w:rPr>
              <w:t xml:space="preserve"> de management al Parcului Natural </w:t>
            </w:r>
            <w:r w:rsidR="008B4B8A" w:rsidRPr="00B93B50">
              <w:rPr>
                <w:rFonts w:ascii="Times New Roman" w:hAnsi="Times New Roman"/>
                <w:color w:val="000000" w:themeColor="text1"/>
                <w:sz w:val="24"/>
                <w:szCs w:val="24"/>
              </w:rPr>
              <w:t>Balta Mică a Brăilei</w:t>
            </w:r>
            <w:r w:rsidR="007A5169" w:rsidRPr="00B93B50">
              <w:rPr>
                <w:rFonts w:ascii="Times New Roman" w:hAnsi="Times New Roman"/>
                <w:color w:val="000000" w:themeColor="text1"/>
                <w:sz w:val="24"/>
                <w:szCs w:val="24"/>
              </w:rPr>
              <w:t xml:space="preserve">. </w:t>
            </w:r>
          </w:p>
        </w:tc>
      </w:tr>
      <w:tr w:rsidR="0054228B" w:rsidRPr="00B93B50" w14:paraId="00C714AE" w14:textId="77777777" w:rsidTr="00FF7A71">
        <w:trPr>
          <w:trHeight w:val="90"/>
        </w:trPr>
        <w:tc>
          <w:tcPr>
            <w:tcW w:w="757" w:type="dxa"/>
            <w:vAlign w:val="center"/>
          </w:tcPr>
          <w:p w14:paraId="6DBC3F71" w14:textId="77777777" w:rsidR="00E318A6" w:rsidRPr="00B93B50" w:rsidRDefault="00E318A6" w:rsidP="004249E1">
            <w:pPr>
              <w:spacing w:after="0" w:line="240" w:lineRule="auto"/>
              <w:jc w:val="right"/>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lastRenderedPageBreak/>
              <w:t>2.</w:t>
            </w:r>
            <w:r w:rsidR="00755B49" w:rsidRPr="00B93B50">
              <w:rPr>
                <w:rFonts w:ascii="Times New Roman" w:hAnsi="Times New Roman"/>
                <w:noProof/>
                <w:color w:val="000000" w:themeColor="text1"/>
                <w:sz w:val="24"/>
                <w:szCs w:val="24"/>
              </w:rPr>
              <w:t>3.</w:t>
            </w:r>
          </w:p>
        </w:tc>
        <w:tc>
          <w:tcPr>
            <w:tcW w:w="2261" w:type="dxa"/>
            <w:vAlign w:val="center"/>
          </w:tcPr>
          <w:p w14:paraId="69DAD5C6" w14:textId="77777777" w:rsidR="00E318A6" w:rsidRPr="00B93B50" w:rsidRDefault="00E318A6" w:rsidP="004249E1">
            <w:pPr>
              <w:spacing w:after="0" w:line="240" w:lineRule="auto"/>
              <w:jc w:val="both"/>
              <w:rPr>
                <w:rFonts w:ascii="Times New Roman" w:hAnsi="Times New Roman"/>
                <w:noProof/>
                <w:color w:val="000000" w:themeColor="text1"/>
                <w:sz w:val="24"/>
                <w:szCs w:val="24"/>
              </w:rPr>
            </w:pPr>
            <w:r w:rsidRPr="00B93B50">
              <w:rPr>
                <w:rFonts w:ascii="Times New Roman" w:hAnsi="Times New Roman"/>
                <w:iCs/>
                <w:noProof/>
                <w:color w:val="000000" w:themeColor="text1"/>
                <w:sz w:val="24"/>
                <w:szCs w:val="24"/>
              </w:rPr>
              <w:t>Schimbări</w:t>
            </w:r>
            <w:r w:rsidRPr="00B93B50">
              <w:rPr>
                <w:rFonts w:ascii="Times New Roman" w:eastAsia="Times New Roman" w:hAnsi="Times New Roman"/>
                <w:noProof/>
                <w:color w:val="000000" w:themeColor="text1"/>
                <w:sz w:val="24"/>
                <w:szCs w:val="24"/>
              </w:rPr>
              <w:t xml:space="preserve"> preconizate</w:t>
            </w:r>
          </w:p>
        </w:tc>
        <w:tc>
          <w:tcPr>
            <w:tcW w:w="6427" w:type="dxa"/>
            <w:gridSpan w:val="8"/>
            <w:vAlign w:val="center"/>
          </w:tcPr>
          <w:p w14:paraId="72612EEF" w14:textId="6320BE19" w:rsidR="003F1454" w:rsidRDefault="003F1454" w:rsidP="00A14A5E">
            <w:pPr>
              <w:spacing w:before="120" w:after="120" w:line="276" w:lineRule="auto"/>
              <w:jc w:val="both"/>
              <w:rPr>
                <w:rFonts w:ascii="Times New Roman" w:eastAsia="Times New Roman" w:hAnsi="Times New Roman"/>
                <w:color w:val="000000" w:themeColor="text1"/>
                <w:sz w:val="24"/>
                <w:szCs w:val="24"/>
                <w:lang w:eastAsia="ro-RO"/>
              </w:rPr>
            </w:pPr>
            <w:r>
              <w:rPr>
                <w:rFonts w:ascii="Times New Roman" w:eastAsia="Times New Roman" w:hAnsi="Times New Roman"/>
                <w:color w:val="000000" w:themeColor="text1"/>
                <w:sz w:val="24"/>
                <w:szCs w:val="24"/>
                <w:lang w:eastAsia="ro-RO"/>
              </w:rPr>
              <w:t xml:space="preserve">Proiect </w:t>
            </w:r>
            <w:r w:rsidR="00036E74">
              <w:rPr>
                <w:rFonts w:ascii="Times New Roman" w:eastAsia="Times New Roman" w:hAnsi="Times New Roman"/>
                <w:color w:val="000000" w:themeColor="text1"/>
                <w:sz w:val="24"/>
                <w:szCs w:val="24"/>
                <w:lang w:eastAsia="ro-RO"/>
              </w:rPr>
              <w:t>de act normativ</w:t>
            </w:r>
            <w:r>
              <w:rPr>
                <w:rFonts w:ascii="Times New Roman" w:eastAsia="Times New Roman" w:hAnsi="Times New Roman"/>
                <w:color w:val="000000" w:themeColor="text1"/>
                <w:sz w:val="24"/>
                <w:szCs w:val="24"/>
                <w:lang w:eastAsia="ro-RO"/>
              </w:rPr>
              <w:t xml:space="preserve"> vizează </w:t>
            </w:r>
            <w:r w:rsidR="00036E74" w:rsidRPr="00036E74">
              <w:rPr>
                <w:rFonts w:ascii="Times New Roman" w:eastAsia="Times New Roman" w:hAnsi="Times New Roman"/>
                <w:color w:val="000000" w:themeColor="text1"/>
                <w:sz w:val="24"/>
                <w:szCs w:val="24"/>
                <w:lang w:eastAsia="ro-RO"/>
              </w:rPr>
              <w:t>abrogarea</w:t>
            </w:r>
            <w:r w:rsidR="004D2B1F" w:rsidRPr="00B93B50">
              <w:rPr>
                <w:rFonts w:ascii="Times New Roman" w:eastAsia="Times New Roman" w:hAnsi="Times New Roman"/>
                <w:color w:val="000000" w:themeColor="text1"/>
                <w:sz w:val="24"/>
                <w:szCs w:val="24"/>
                <w:lang w:eastAsia="ro-RO"/>
              </w:rPr>
              <w:t xml:space="preserve"> Hotărârii Guvernului nr.538</w:t>
            </w:r>
            <w:r w:rsidR="00A43B50" w:rsidRPr="00B93B50">
              <w:rPr>
                <w:rFonts w:ascii="Times New Roman" w:eastAsia="Times New Roman" w:hAnsi="Times New Roman"/>
                <w:color w:val="000000" w:themeColor="text1"/>
                <w:sz w:val="24"/>
                <w:szCs w:val="24"/>
                <w:lang w:eastAsia="ro-RO"/>
              </w:rPr>
              <w:t>/</w:t>
            </w:r>
            <w:r w:rsidR="004D2B1F" w:rsidRPr="00B93B50">
              <w:rPr>
                <w:rFonts w:ascii="Times New Roman" w:eastAsia="Times New Roman" w:hAnsi="Times New Roman"/>
                <w:color w:val="000000" w:themeColor="text1"/>
                <w:sz w:val="24"/>
                <w:szCs w:val="24"/>
                <w:lang w:eastAsia="ro-RO"/>
              </w:rPr>
              <w:t>2011 pentru aprobarea Planului de management al Parcului Natural Balta Mică a Brăilei</w:t>
            </w:r>
            <w:r>
              <w:rPr>
                <w:rFonts w:ascii="Times New Roman" w:eastAsia="Times New Roman" w:hAnsi="Times New Roman"/>
                <w:color w:val="000000" w:themeColor="text1"/>
                <w:sz w:val="24"/>
                <w:szCs w:val="24"/>
                <w:lang w:eastAsia="ro-RO"/>
              </w:rPr>
              <w:t>.</w:t>
            </w:r>
          </w:p>
          <w:p w14:paraId="0B35E49D" w14:textId="2C2E0993" w:rsidR="003C0C43" w:rsidRPr="00B93B50" w:rsidRDefault="003F1454" w:rsidP="00A14A5E">
            <w:pPr>
              <w:spacing w:after="120" w:line="276" w:lineRule="auto"/>
              <w:jc w:val="both"/>
              <w:rPr>
                <w:rFonts w:ascii="Times New Roman" w:eastAsia="Times New Roman" w:hAnsi="Times New Roman"/>
                <w:color w:val="000000" w:themeColor="text1"/>
                <w:sz w:val="24"/>
                <w:szCs w:val="24"/>
                <w:lang w:eastAsia="ro-RO"/>
              </w:rPr>
            </w:pPr>
            <w:r>
              <w:rPr>
                <w:rFonts w:ascii="Times New Roman" w:eastAsia="Times New Roman" w:hAnsi="Times New Roman"/>
                <w:color w:val="000000" w:themeColor="text1"/>
                <w:sz w:val="24"/>
                <w:szCs w:val="24"/>
                <w:lang w:eastAsia="ro-RO"/>
              </w:rPr>
              <w:t xml:space="preserve">Astfel, </w:t>
            </w:r>
            <w:r w:rsidR="006452A7" w:rsidRPr="00B93B50">
              <w:rPr>
                <w:rFonts w:ascii="Times New Roman" w:eastAsia="Times New Roman" w:hAnsi="Times New Roman"/>
                <w:color w:val="000000" w:themeColor="text1"/>
                <w:sz w:val="24"/>
                <w:szCs w:val="24"/>
                <w:lang w:eastAsia="ro-RO"/>
              </w:rPr>
              <w:t xml:space="preserve">se </w:t>
            </w:r>
            <w:r w:rsidRPr="00B93B50">
              <w:rPr>
                <w:rFonts w:ascii="Times New Roman" w:eastAsia="Times New Roman" w:hAnsi="Times New Roman"/>
                <w:color w:val="000000" w:themeColor="text1"/>
                <w:sz w:val="24"/>
                <w:szCs w:val="24"/>
                <w:lang w:eastAsia="ro-RO"/>
              </w:rPr>
              <w:t>creează</w:t>
            </w:r>
            <w:r w:rsidR="006452A7" w:rsidRPr="00B93B50">
              <w:rPr>
                <w:rFonts w:ascii="Times New Roman" w:eastAsia="Times New Roman" w:hAnsi="Times New Roman"/>
                <w:color w:val="000000" w:themeColor="text1"/>
                <w:sz w:val="24"/>
                <w:szCs w:val="24"/>
                <w:lang w:eastAsia="ro-RO"/>
              </w:rPr>
              <w:t xml:space="preserve"> cadrul legal de aprobare </w:t>
            </w:r>
            <w:r w:rsidR="00C635CB" w:rsidRPr="00B93B50">
              <w:rPr>
                <w:rFonts w:ascii="Times New Roman" w:eastAsia="Times New Roman" w:hAnsi="Times New Roman"/>
                <w:color w:val="000000" w:themeColor="text1"/>
                <w:sz w:val="24"/>
                <w:szCs w:val="24"/>
                <w:lang w:eastAsia="ro-RO"/>
              </w:rPr>
              <w:t>prin ordin de ministr</w:t>
            </w:r>
            <w:r w:rsidR="00036E74">
              <w:rPr>
                <w:rFonts w:ascii="Times New Roman" w:eastAsia="Times New Roman" w:hAnsi="Times New Roman"/>
                <w:color w:val="000000" w:themeColor="text1"/>
                <w:sz w:val="24"/>
                <w:szCs w:val="24"/>
                <w:lang w:eastAsia="ro-RO"/>
              </w:rPr>
              <w:t>u</w:t>
            </w:r>
            <w:r w:rsidR="00C635CB" w:rsidRPr="00B93B50">
              <w:rPr>
                <w:rFonts w:ascii="Times New Roman" w:eastAsia="Times New Roman" w:hAnsi="Times New Roman"/>
                <w:color w:val="000000" w:themeColor="text1"/>
                <w:sz w:val="24"/>
                <w:szCs w:val="24"/>
                <w:lang w:eastAsia="ro-RO"/>
              </w:rPr>
              <w:t xml:space="preserve"> a</w:t>
            </w:r>
            <w:r w:rsidR="00036E74">
              <w:rPr>
                <w:rFonts w:ascii="Times New Roman" w:eastAsia="Times New Roman" w:hAnsi="Times New Roman"/>
                <w:color w:val="000000" w:themeColor="text1"/>
                <w:sz w:val="24"/>
                <w:szCs w:val="24"/>
                <w:lang w:eastAsia="ro-RO"/>
              </w:rPr>
              <w:t>l</w:t>
            </w:r>
            <w:r w:rsidR="00C635CB" w:rsidRPr="00B93B50">
              <w:rPr>
                <w:rFonts w:ascii="Times New Roman" w:eastAsia="Times New Roman" w:hAnsi="Times New Roman"/>
                <w:color w:val="000000" w:themeColor="text1"/>
                <w:sz w:val="24"/>
                <w:szCs w:val="24"/>
                <w:lang w:eastAsia="ro-RO"/>
              </w:rPr>
              <w:t xml:space="preserve"> </w:t>
            </w:r>
            <w:r w:rsidR="006452A7" w:rsidRPr="00B93B50">
              <w:rPr>
                <w:rFonts w:ascii="Times New Roman" w:eastAsia="Times New Roman" w:hAnsi="Times New Roman"/>
                <w:color w:val="000000" w:themeColor="text1"/>
                <w:sz w:val="24"/>
                <w:szCs w:val="24"/>
                <w:lang w:eastAsia="ro-RO"/>
              </w:rPr>
              <w:t xml:space="preserve">Planului de management </w:t>
            </w:r>
            <w:bookmarkStart w:id="2" w:name="_Hlk178172781"/>
            <w:r w:rsidR="006452A7" w:rsidRPr="00B93B50">
              <w:rPr>
                <w:rFonts w:ascii="Times New Roman" w:eastAsia="Times New Roman" w:hAnsi="Times New Roman"/>
                <w:color w:val="000000" w:themeColor="text1"/>
                <w:sz w:val="24"/>
                <w:szCs w:val="24"/>
                <w:lang w:eastAsia="ro-RO"/>
              </w:rPr>
              <w:t>integrat pentru ariile naturale protejate Parcul Natural Balta Mică a Brăilei și siturile Natura 2000 ROSCI0006 Balta Mică a Brăilei, ROSPA0005 Balta Mică a Brăilei</w:t>
            </w:r>
            <w:bookmarkEnd w:id="2"/>
            <w:r w:rsidR="006452A7" w:rsidRPr="00B93B50">
              <w:rPr>
                <w:rFonts w:ascii="Times New Roman" w:eastAsia="Times New Roman" w:hAnsi="Times New Roman"/>
                <w:color w:val="000000" w:themeColor="text1"/>
                <w:sz w:val="24"/>
                <w:szCs w:val="24"/>
                <w:lang w:eastAsia="ro-RO"/>
              </w:rPr>
              <w:t xml:space="preserve">, plan rezultat ca urmare a implementării Proiectului ,,Revizuirea Planului de management integrat pentru ariile naturale protejate Parcul Natural Balta Mică a Brăilei și siturile </w:t>
            </w:r>
            <w:r w:rsidR="006452A7" w:rsidRPr="00B93B50">
              <w:rPr>
                <w:rFonts w:ascii="Times New Roman" w:eastAsia="Times New Roman" w:hAnsi="Times New Roman"/>
                <w:color w:val="000000" w:themeColor="text1"/>
                <w:sz w:val="24"/>
                <w:szCs w:val="24"/>
                <w:lang w:eastAsia="ro-RO"/>
              </w:rPr>
              <w:lastRenderedPageBreak/>
              <w:t xml:space="preserve">Natura 2000 ROSCI0006 Balta Mică a Brăilei și ROSPA0005 Balta Mică a Brăilei, cod SMIS 137515. </w:t>
            </w:r>
            <w:r w:rsidR="00465505" w:rsidRPr="00B93B50">
              <w:rPr>
                <w:rFonts w:ascii="Times New Roman" w:eastAsia="Times New Roman" w:hAnsi="Times New Roman"/>
                <w:color w:val="000000" w:themeColor="text1"/>
                <w:sz w:val="24"/>
                <w:szCs w:val="24"/>
                <w:lang w:eastAsia="ro-RO"/>
              </w:rPr>
              <w:t xml:space="preserve"> </w:t>
            </w:r>
          </w:p>
          <w:p w14:paraId="0917BE34" w14:textId="091E7ED2" w:rsidR="00C635CB" w:rsidRPr="00B93B50" w:rsidRDefault="00C635CB" w:rsidP="00A14A5E">
            <w:pPr>
              <w:spacing w:after="0" w:line="276" w:lineRule="auto"/>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 xml:space="preserve">Prin aprobarea noului Plan de management integrat pentru ariile naturale protejate Parcul Natural Balta Mică a Brăilei și siturile Natura 2000 ROSCI0006 Balta Mică a Brăilei și ROSPA0005 Balta Mică a Brăilei se asigură </w:t>
            </w:r>
            <w:r w:rsidR="006D219B" w:rsidRPr="00B93B50">
              <w:rPr>
                <w:rFonts w:ascii="Times New Roman" w:eastAsia="Times New Roman" w:hAnsi="Times New Roman"/>
                <w:color w:val="000000" w:themeColor="text1"/>
                <w:sz w:val="24"/>
                <w:szCs w:val="24"/>
                <w:lang w:eastAsia="ro-RO"/>
              </w:rPr>
              <w:t xml:space="preserve">un management corespunzător al biodiversității, respectiv al speciilor și habitatelor de interes conservativ din ariile naturale protejate Parcul Natural Balta Mică a Brăilei și siturile Natura 2000 ROSCI0006 Balta Mică a Brăilei, ROSPA0005 Balta Mică a Brăilei și sitului Ramsar Insula Mică a Brăilei. Procesul de elaborare al noului plan de management integrat s-a desfășurat în mai multe etape și a vizat: </w:t>
            </w:r>
          </w:p>
          <w:p w14:paraId="36F91917" w14:textId="5E8A442A" w:rsidR="006D219B" w:rsidRPr="00B93B50" w:rsidRDefault="006D219B" w:rsidP="00A14A5E">
            <w:pPr>
              <w:pStyle w:val="Listparagraf"/>
              <w:numPr>
                <w:ilvl w:val="0"/>
                <w:numId w:val="35"/>
              </w:numPr>
              <w:spacing w:after="0" w:line="276" w:lineRule="auto"/>
              <w:ind w:left="0" w:firstLine="360"/>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Evaluarea zonei din punct de vedere al mediului abiotic: cartare a formelor de proprietate asupra terenurilor, a regimului de administrare şi a folosinţei terenurilor din ariile naturale protejate; analiza mediului fizic - geologie, geomorfologie, hidrologie, climă şi soluri;</w:t>
            </w:r>
          </w:p>
          <w:p w14:paraId="52FBA91E" w14:textId="13594DF3" w:rsidR="006D219B" w:rsidRPr="00B93B50" w:rsidRDefault="006D219B" w:rsidP="00A14A5E">
            <w:pPr>
              <w:pStyle w:val="Listparagraf"/>
              <w:numPr>
                <w:ilvl w:val="0"/>
                <w:numId w:val="35"/>
              </w:numPr>
              <w:spacing w:after="0" w:line="276" w:lineRule="auto"/>
              <w:ind w:left="0" w:firstLine="360"/>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Evaluarea elementelor de biodiversitate: inventarierea, cartarea, evaluarea stării de conservare, identificarea amenințărilor actuale și potențiale și stabilirea măsurilor de conservare pentru speciile și habitatele forestiere din ariile protejate vizate de plan;</w:t>
            </w:r>
          </w:p>
          <w:p w14:paraId="58039EC2" w14:textId="797C811B" w:rsidR="006D219B" w:rsidRPr="00B93B50" w:rsidRDefault="006D219B" w:rsidP="00A14A5E">
            <w:pPr>
              <w:pStyle w:val="Listparagraf"/>
              <w:numPr>
                <w:ilvl w:val="0"/>
                <w:numId w:val="35"/>
              </w:numPr>
              <w:spacing w:after="0" w:line="276" w:lineRule="auto"/>
              <w:ind w:left="0" w:firstLine="360"/>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Evaluarea elementelor de biodiversitate: inventarierea, cartarea, evaluarea stării de conservare, identificarea amenințărilor actuale și potențiale și stabilirea măsurilor de conservare pentru speciile și habitatele neforestiere din ariile protejate vizate de plan;</w:t>
            </w:r>
          </w:p>
          <w:p w14:paraId="04866F88" w14:textId="147FC9EC" w:rsidR="006D219B" w:rsidRPr="00B93B50" w:rsidRDefault="006D219B" w:rsidP="00A14A5E">
            <w:pPr>
              <w:pStyle w:val="Listparagraf"/>
              <w:numPr>
                <w:ilvl w:val="0"/>
                <w:numId w:val="35"/>
              </w:numPr>
              <w:spacing w:after="0" w:line="276" w:lineRule="auto"/>
              <w:ind w:left="0" w:firstLine="360"/>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Inventarierea, cartarea, evaluarea stării de conservare, identificarea amenințărilor actuale și potențiale și stabilirea măsurilor de conservare pentru speciile de mamifere, pești, nevertebrate și herpetofaună de interes conservativ din Parcul Natural Balta Mica a Brailei și ROSCI0006 Balta Mică a Brăilei;</w:t>
            </w:r>
          </w:p>
          <w:p w14:paraId="6B84E7A8" w14:textId="4AA18B67" w:rsidR="006D219B" w:rsidRPr="00B93B50" w:rsidRDefault="006D219B" w:rsidP="00A14A5E">
            <w:pPr>
              <w:pStyle w:val="Listparagraf"/>
              <w:numPr>
                <w:ilvl w:val="0"/>
                <w:numId w:val="35"/>
              </w:numPr>
              <w:spacing w:after="0" w:line="276" w:lineRule="auto"/>
              <w:ind w:left="0" w:firstLine="360"/>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Evaluarea impactului antropic asupra siturilor analizate;</w:t>
            </w:r>
          </w:p>
          <w:p w14:paraId="386C005D" w14:textId="139A008D" w:rsidR="006D219B" w:rsidRPr="00B93B50" w:rsidRDefault="006D219B" w:rsidP="00A14A5E">
            <w:pPr>
              <w:pStyle w:val="Listparagraf"/>
              <w:numPr>
                <w:ilvl w:val="0"/>
                <w:numId w:val="35"/>
              </w:numPr>
              <w:spacing w:after="0" w:line="276" w:lineRule="auto"/>
              <w:ind w:left="0" w:firstLine="360"/>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Fixarea obiectivelor de management, elaborarea măsurilor de gospodărire pentru îndeplinirea obiectivelor şi planificarea acestora în timp şi spaţiu; elaborarea planului de acţiune;</w:t>
            </w:r>
          </w:p>
          <w:p w14:paraId="56BE5D2A" w14:textId="547DF11D" w:rsidR="006D219B" w:rsidRPr="00B93B50" w:rsidRDefault="006D219B" w:rsidP="00A14A5E">
            <w:pPr>
              <w:pStyle w:val="Listparagraf"/>
              <w:numPr>
                <w:ilvl w:val="0"/>
                <w:numId w:val="35"/>
              </w:numPr>
              <w:spacing w:after="120" w:line="276" w:lineRule="auto"/>
              <w:ind w:left="0" w:firstLine="360"/>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Organizarea dezbaterilor publice aferente realizării planului de management pentru ariile naturale protejate Parcul Natural Balta Mică a Brăilei și siturile Natura 2000 ROSCI0006 Balta Mică a Brăilei și ROSPA0005 Balta Mică a Brăilei.</w:t>
            </w:r>
          </w:p>
          <w:p w14:paraId="514FC65B" w14:textId="50155A52" w:rsidR="00015E06" w:rsidRPr="00B93B50" w:rsidRDefault="00015E06" w:rsidP="00A14A5E">
            <w:pPr>
              <w:spacing w:after="120" w:line="276" w:lineRule="auto"/>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Astfel, pentru a crea cadrul legal pentru un management adecvat cu scopul și regimul de management al categorii</w:t>
            </w:r>
            <w:r w:rsidR="00952FF1">
              <w:rPr>
                <w:rFonts w:ascii="Times New Roman" w:eastAsia="Times New Roman" w:hAnsi="Times New Roman"/>
                <w:color w:val="000000" w:themeColor="text1"/>
                <w:sz w:val="24"/>
                <w:szCs w:val="24"/>
                <w:lang w:eastAsia="ro-RO"/>
              </w:rPr>
              <w:t xml:space="preserve">lor </w:t>
            </w:r>
            <w:r w:rsidRPr="00B93B50">
              <w:rPr>
                <w:rFonts w:ascii="Times New Roman" w:eastAsia="Times New Roman" w:hAnsi="Times New Roman"/>
                <w:color w:val="000000" w:themeColor="text1"/>
                <w:sz w:val="24"/>
                <w:szCs w:val="24"/>
                <w:lang w:eastAsia="ro-RO"/>
              </w:rPr>
              <w:t>de arii protejate</w:t>
            </w:r>
            <w:r w:rsidR="00723AB4" w:rsidRPr="00B93B50">
              <w:rPr>
                <w:rFonts w:ascii="Times New Roman" w:eastAsia="Times New Roman" w:hAnsi="Times New Roman"/>
                <w:color w:val="000000" w:themeColor="text1"/>
                <w:sz w:val="24"/>
                <w:szCs w:val="24"/>
                <w:lang w:eastAsia="ro-RO"/>
              </w:rPr>
              <w:t xml:space="preserve"> </w:t>
            </w:r>
            <w:r w:rsidR="00952FF1">
              <w:rPr>
                <w:rFonts w:ascii="Times New Roman" w:eastAsia="Times New Roman" w:hAnsi="Times New Roman"/>
                <w:color w:val="000000" w:themeColor="text1"/>
                <w:sz w:val="24"/>
                <w:szCs w:val="24"/>
                <w:lang w:eastAsia="ro-RO"/>
              </w:rPr>
              <w:t>vizate de planul de management</w:t>
            </w:r>
            <w:r w:rsidRPr="00B93B50">
              <w:rPr>
                <w:rFonts w:ascii="Times New Roman" w:eastAsia="Times New Roman" w:hAnsi="Times New Roman"/>
                <w:color w:val="000000" w:themeColor="text1"/>
                <w:sz w:val="24"/>
                <w:szCs w:val="24"/>
                <w:lang w:eastAsia="ro-RO"/>
              </w:rPr>
              <w:t xml:space="preserve"> </w:t>
            </w:r>
            <w:r w:rsidR="00952FF1">
              <w:rPr>
                <w:rFonts w:ascii="Times New Roman" w:eastAsia="Times New Roman" w:hAnsi="Times New Roman"/>
                <w:color w:val="000000" w:themeColor="text1"/>
                <w:sz w:val="24"/>
                <w:szCs w:val="24"/>
                <w:lang w:eastAsia="ro-RO"/>
              </w:rPr>
              <w:t xml:space="preserve">și </w:t>
            </w:r>
            <w:r w:rsidRPr="00B93B50">
              <w:rPr>
                <w:rFonts w:ascii="Times New Roman" w:eastAsia="Times New Roman" w:hAnsi="Times New Roman"/>
                <w:color w:val="000000" w:themeColor="text1"/>
                <w:sz w:val="24"/>
                <w:szCs w:val="24"/>
                <w:lang w:eastAsia="ro-RO"/>
              </w:rPr>
              <w:t xml:space="preserve">în </w:t>
            </w:r>
            <w:r w:rsidR="00952FF1">
              <w:rPr>
                <w:rFonts w:ascii="Times New Roman" w:eastAsia="Times New Roman" w:hAnsi="Times New Roman"/>
                <w:color w:val="000000" w:themeColor="text1"/>
                <w:sz w:val="24"/>
                <w:szCs w:val="24"/>
                <w:lang w:eastAsia="ro-RO"/>
              </w:rPr>
              <w:t xml:space="preserve">mod </w:t>
            </w:r>
            <w:r w:rsidRPr="00B93B50">
              <w:rPr>
                <w:rFonts w:ascii="Times New Roman" w:eastAsia="Times New Roman" w:hAnsi="Times New Roman"/>
                <w:color w:val="000000" w:themeColor="text1"/>
                <w:sz w:val="24"/>
                <w:szCs w:val="24"/>
                <w:lang w:eastAsia="ro-RO"/>
              </w:rPr>
              <w:t>special conformarea cu cerințele legale stabilite de UE, se impune abrogarea Hotărârii Guvernului nr.</w:t>
            </w:r>
            <w:r w:rsidR="00723AB4" w:rsidRPr="00B93B50">
              <w:rPr>
                <w:rFonts w:ascii="Times New Roman" w:eastAsia="Times New Roman" w:hAnsi="Times New Roman"/>
                <w:color w:val="000000" w:themeColor="text1"/>
                <w:sz w:val="24"/>
                <w:szCs w:val="24"/>
                <w:lang w:eastAsia="ro-RO"/>
              </w:rPr>
              <w:t>538</w:t>
            </w:r>
            <w:r w:rsidR="00B93B50">
              <w:rPr>
                <w:rFonts w:ascii="Times New Roman" w:eastAsia="Times New Roman" w:hAnsi="Times New Roman"/>
                <w:color w:val="000000" w:themeColor="text1"/>
                <w:sz w:val="24"/>
                <w:szCs w:val="24"/>
                <w:lang w:eastAsia="ro-RO"/>
              </w:rPr>
              <w:t>/</w:t>
            </w:r>
            <w:r w:rsidR="00723AB4" w:rsidRPr="00B93B50">
              <w:rPr>
                <w:rFonts w:ascii="Times New Roman" w:eastAsia="Times New Roman" w:hAnsi="Times New Roman"/>
                <w:color w:val="000000" w:themeColor="text1"/>
                <w:sz w:val="24"/>
                <w:szCs w:val="24"/>
                <w:lang w:eastAsia="ro-RO"/>
              </w:rPr>
              <w:t xml:space="preserve">2011 </w:t>
            </w:r>
            <w:r w:rsidRPr="00B93B50">
              <w:rPr>
                <w:rFonts w:ascii="Times New Roman" w:eastAsia="Times New Roman" w:hAnsi="Times New Roman"/>
                <w:color w:val="000000" w:themeColor="text1"/>
                <w:sz w:val="24"/>
                <w:szCs w:val="24"/>
                <w:lang w:eastAsia="ro-RO"/>
              </w:rPr>
              <w:t xml:space="preserve">și implicit, crearea </w:t>
            </w:r>
            <w:r w:rsidRPr="00B93B50">
              <w:rPr>
                <w:rFonts w:ascii="Times New Roman" w:eastAsia="Times New Roman" w:hAnsi="Times New Roman"/>
                <w:color w:val="000000" w:themeColor="text1"/>
                <w:sz w:val="24"/>
                <w:szCs w:val="24"/>
                <w:lang w:eastAsia="ro-RO"/>
              </w:rPr>
              <w:lastRenderedPageBreak/>
              <w:t>bazei pentru elaborarea și promovarea unui nou plan de management</w:t>
            </w:r>
            <w:r w:rsidR="00952FF1">
              <w:rPr>
                <w:rFonts w:ascii="Times New Roman" w:eastAsia="Times New Roman" w:hAnsi="Times New Roman"/>
                <w:color w:val="000000" w:themeColor="text1"/>
                <w:sz w:val="24"/>
                <w:szCs w:val="24"/>
                <w:lang w:eastAsia="ro-RO"/>
              </w:rPr>
              <w:t xml:space="preserve"> integrat</w:t>
            </w:r>
            <w:r w:rsidRPr="00B93B50">
              <w:rPr>
                <w:rFonts w:ascii="Times New Roman" w:eastAsia="Times New Roman" w:hAnsi="Times New Roman"/>
                <w:color w:val="000000" w:themeColor="text1"/>
                <w:sz w:val="24"/>
                <w:szCs w:val="24"/>
                <w:lang w:eastAsia="ro-RO"/>
              </w:rPr>
              <w:t>, conform cerințel</w:t>
            </w:r>
            <w:r w:rsidR="00952FF1">
              <w:rPr>
                <w:rFonts w:ascii="Times New Roman" w:eastAsia="Times New Roman" w:hAnsi="Times New Roman"/>
                <w:color w:val="000000" w:themeColor="text1"/>
                <w:sz w:val="24"/>
                <w:szCs w:val="24"/>
                <w:lang w:eastAsia="ro-RO"/>
              </w:rPr>
              <w:t>or</w:t>
            </w:r>
            <w:r w:rsidRPr="00B93B50">
              <w:rPr>
                <w:rFonts w:ascii="Times New Roman" w:eastAsia="Times New Roman" w:hAnsi="Times New Roman"/>
                <w:color w:val="000000" w:themeColor="text1"/>
                <w:sz w:val="24"/>
                <w:szCs w:val="24"/>
                <w:lang w:eastAsia="ro-RO"/>
              </w:rPr>
              <w:t xml:space="preserve"> legale prevăzute în legislația comunitară, precum și cu temeiul legal instituit de prevederile art.21 alin.(</w:t>
            </w:r>
            <w:r w:rsidR="00723AB4" w:rsidRPr="00B93B50">
              <w:rPr>
                <w:rFonts w:ascii="Times New Roman" w:eastAsia="Times New Roman" w:hAnsi="Times New Roman"/>
                <w:color w:val="000000" w:themeColor="text1"/>
                <w:sz w:val="24"/>
                <w:szCs w:val="24"/>
                <w:lang w:eastAsia="ro-RO"/>
              </w:rPr>
              <w:t>2</w:t>
            </w:r>
            <w:r w:rsidR="00723AB4" w:rsidRPr="00B93B50">
              <w:rPr>
                <w:rFonts w:ascii="Times New Roman" w:eastAsia="Times New Roman" w:hAnsi="Times New Roman"/>
                <w:color w:val="000000" w:themeColor="text1"/>
                <w:sz w:val="24"/>
                <w:szCs w:val="24"/>
                <w:vertAlign w:val="superscript"/>
                <w:lang w:eastAsia="ro-RO"/>
              </w:rPr>
              <w:t>1</w:t>
            </w:r>
            <w:r w:rsidRPr="00B93B50">
              <w:rPr>
                <w:rFonts w:ascii="Times New Roman" w:eastAsia="Times New Roman" w:hAnsi="Times New Roman"/>
                <w:color w:val="000000" w:themeColor="text1"/>
                <w:sz w:val="24"/>
                <w:szCs w:val="24"/>
                <w:lang w:eastAsia="ro-RO"/>
              </w:rPr>
              <w:t>) din O</w:t>
            </w:r>
            <w:r w:rsidR="003F1454">
              <w:rPr>
                <w:rFonts w:ascii="Times New Roman" w:eastAsia="Times New Roman" w:hAnsi="Times New Roman"/>
                <w:color w:val="000000" w:themeColor="text1"/>
                <w:sz w:val="24"/>
                <w:szCs w:val="24"/>
                <w:lang w:eastAsia="ro-RO"/>
              </w:rPr>
              <w:t>rdonanța de urgență a Guvernului nr.</w:t>
            </w:r>
            <w:r w:rsidRPr="00B93B50">
              <w:rPr>
                <w:rFonts w:ascii="Times New Roman" w:eastAsia="Times New Roman" w:hAnsi="Times New Roman"/>
                <w:color w:val="000000" w:themeColor="text1"/>
                <w:sz w:val="24"/>
                <w:szCs w:val="24"/>
                <w:lang w:eastAsia="ro-RO"/>
              </w:rPr>
              <w:t>57/2007, aprobată cu modificări şi completări prin Legea nr. 49/2011, cu modificările şi completările ulterioare.</w:t>
            </w:r>
          </w:p>
          <w:p w14:paraId="7C79815F" w14:textId="295AAD5A" w:rsidR="00015E06" w:rsidRPr="00B93B50" w:rsidRDefault="00015E06" w:rsidP="00A14A5E">
            <w:pPr>
              <w:spacing w:after="120" w:line="276" w:lineRule="auto"/>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Totodată, necesitatea adoptării prezentului act normativ de abrogare a Hotărârii Guvernului nr.</w:t>
            </w:r>
            <w:r w:rsidR="00723AB4" w:rsidRPr="00B93B50">
              <w:rPr>
                <w:rFonts w:ascii="Times New Roman" w:eastAsia="Times New Roman" w:hAnsi="Times New Roman"/>
                <w:color w:val="000000" w:themeColor="text1"/>
                <w:sz w:val="24"/>
                <w:szCs w:val="24"/>
                <w:lang w:eastAsia="ro-RO"/>
              </w:rPr>
              <w:t>538</w:t>
            </w:r>
            <w:r w:rsidR="00B93B50">
              <w:rPr>
                <w:rFonts w:ascii="Times New Roman" w:eastAsia="Times New Roman" w:hAnsi="Times New Roman"/>
                <w:color w:val="000000" w:themeColor="text1"/>
                <w:sz w:val="24"/>
                <w:szCs w:val="24"/>
                <w:lang w:eastAsia="ro-RO"/>
              </w:rPr>
              <w:t>/</w:t>
            </w:r>
            <w:r w:rsidR="00723AB4" w:rsidRPr="00B93B50">
              <w:rPr>
                <w:rFonts w:ascii="Times New Roman" w:eastAsia="Times New Roman" w:hAnsi="Times New Roman"/>
                <w:color w:val="000000" w:themeColor="text1"/>
                <w:sz w:val="24"/>
                <w:szCs w:val="24"/>
                <w:lang w:eastAsia="ro-RO"/>
              </w:rPr>
              <w:t xml:space="preserve">2011, </w:t>
            </w:r>
            <w:r w:rsidRPr="00B93B50">
              <w:rPr>
                <w:rFonts w:ascii="Times New Roman" w:eastAsia="Times New Roman" w:hAnsi="Times New Roman"/>
                <w:color w:val="000000" w:themeColor="text1"/>
                <w:sz w:val="24"/>
                <w:szCs w:val="24"/>
                <w:lang w:eastAsia="ro-RO"/>
              </w:rPr>
              <w:t xml:space="preserve">derivă și din cerința de evitare a paralelismelor legislative și asigurarea unui management eficient al Parcului </w:t>
            </w:r>
            <w:r w:rsidR="00723AB4" w:rsidRPr="00B93B50">
              <w:rPr>
                <w:rFonts w:ascii="Times New Roman" w:eastAsia="Times New Roman" w:hAnsi="Times New Roman"/>
                <w:color w:val="000000" w:themeColor="text1"/>
                <w:sz w:val="24"/>
                <w:szCs w:val="24"/>
                <w:lang w:eastAsia="ro-RO"/>
              </w:rPr>
              <w:t>Natural Balta Mică a Brăilei și siturile Natura 2000 ROSCI0006 Balta Mică a Brăilei și ROSPA0005 Balta Mică a Brăilei</w:t>
            </w:r>
            <w:r w:rsidRPr="00B93B50">
              <w:rPr>
                <w:rFonts w:ascii="Times New Roman" w:eastAsia="Times New Roman" w:hAnsi="Times New Roman"/>
                <w:color w:val="000000" w:themeColor="text1"/>
                <w:sz w:val="24"/>
                <w:szCs w:val="24"/>
                <w:lang w:eastAsia="ro-RO"/>
              </w:rPr>
              <w:t xml:space="preserve">, adoptarea unui nou plan de management </w:t>
            </w:r>
            <w:r w:rsidR="00723AB4" w:rsidRPr="00B93B50">
              <w:rPr>
                <w:rFonts w:ascii="Times New Roman" w:eastAsia="Times New Roman" w:hAnsi="Times New Roman"/>
                <w:color w:val="000000" w:themeColor="text1"/>
                <w:sz w:val="24"/>
                <w:szCs w:val="24"/>
                <w:lang w:eastAsia="ro-RO"/>
              </w:rPr>
              <w:t xml:space="preserve">integrat </w:t>
            </w:r>
            <w:r w:rsidRPr="00B93B50">
              <w:rPr>
                <w:rFonts w:ascii="Times New Roman" w:eastAsia="Times New Roman" w:hAnsi="Times New Roman"/>
                <w:color w:val="000000" w:themeColor="text1"/>
                <w:sz w:val="24"/>
                <w:szCs w:val="24"/>
                <w:lang w:eastAsia="ro-RO"/>
              </w:rPr>
              <w:t>care să includă măsuri de conservare specifice situ</w:t>
            </w:r>
            <w:r w:rsidR="00723AB4" w:rsidRPr="00B93B50">
              <w:rPr>
                <w:rFonts w:ascii="Times New Roman" w:eastAsia="Times New Roman" w:hAnsi="Times New Roman"/>
                <w:color w:val="000000" w:themeColor="text1"/>
                <w:sz w:val="24"/>
                <w:szCs w:val="24"/>
                <w:lang w:eastAsia="ro-RO"/>
              </w:rPr>
              <w:t>rilor</w:t>
            </w:r>
            <w:r w:rsidRPr="00B93B50">
              <w:rPr>
                <w:rFonts w:ascii="Times New Roman" w:eastAsia="Times New Roman" w:hAnsi="Times New Roman"/>
                <w:color w:val="000000" w:themeColor="text1"/>
                <w:sz w:val="24"/>
                <w:szCs w:val="24"/>
                <w:lang w:eastAsia="ro-RO"/>
              </w:rPr>
              <w:t xml:space="preserve"> Natura 2000, integrate conform prevederilor legale cu cele specifice parcului na</w:t>
            </w:r>
            <w:r w:rsidR="00723AB4" w:rsidRPr="00B93B50">
              <w:rPr>
                <w:rFonts w:ascii="Times New Roman" w:eastAsia="Times New Roman" w:hAnsi="Times New Roman"/>
                <w:color w:val="000000" w:themeColor="text1"/>
                <w:sz w:val="24"/>
                <w:szCs w:val="24"/>
                <w:lang w:eastAsia="ro-RO"/>
              </w:rPr>
              <w:t>tural</w:t>
            </w:r>
            <w:r w:rsidRPr="00B93B50">
              <w:rPr>
                <w:rFonts w:ascii="Times New Roman" w:eastAsia="Times New Roman" w:hAnsi="Times New Roman"/>
                <w:color w:val="000000" w:themeColor="text1"/>
                <w:sz w:val="24"/>
                <w:szCs w:val="24"/>
                <w:lang w:eastAsia="ro-RO"/>
              </w:rPr>
              <w:t>, precum și o descriere și o evaluare a situației prezente a tuturor categoriilor de arii naturale protejate care se regăsesc în zonă.</w:t>
            </w:r>
          </w:p>
          <w:p w14:paraId="5EE75D3C" w14:textId="29BFA042" w:rsidR="003F1454" w:rsidRDefault="00015E06" w:rsidP="00A14A5E">
            <w:pPr>
              <w:spacing w:after="120" w:line="276" w:lineRule="auto"/>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 xml:space="preserve">Aprobarea noului plan de management </w:t>
            </w:r>
            <w:r w:rsidR="00723AB4" w:rsidRPr="00B93B50">
              <w:rPr>
                <w:rFonts w:ascii="Times New Roman" w:eastAsia="Times New Roman" w:hAnsi="Times New Roman"/>
                <w:color w:val="000000" w:themeColor="text1"/>
                <w:sz w:val="24"/>
                <w:szCs w:val="24"/>
                <w:lang w:eastAsia="ro-RO"/>
              </w:rPr>
              <w:t xml:space="preserve">integrat </w:t>
            </w:r>
            <w:r w:rsidRPr="00B93B50">
              <w:rPr>
                <w:rFonts w:ascii="Times New Roman" w:eastAsia="Times New Roman" w:hAnsi="Times New Roman"/>
                <w:color w:val="000000" w:themeColor="text1"/>
                <w:sz w:val="24"/>
                <w:szCs w:val="24"/>
                <w:lang w:eastAsia="ro-RO"/>
              </w:rPr>
              <w:t xml:space="preserve">al Parcului </w:t>
            </w:r>
            <w:r w:rsidR="00723AB4" w:rsidRPr="00B93B50">
              <w:rPr>
                <w:rFonts w:ascii="Times New Roman" w:eastAsia="Times New Roman" w:hAnsi="Times New Roman"/>
                <w:color w:val="000000" w:themeColor="text1"/>
                <w:sz w:val="24"/>
                <w:szCs w:val="24"/>
                <w:lang w:eastAsia="ro-RO"/>
              </w:rPr>
              <w:t xml:space="preserve">Parcului Natural Balta Mică a Brăilei și al siturilor Natura 2000 ROSCI0006 Balta Mică a Brăilei și ROSPA0005 Balta Mică a Brăilei </w:t>
            </w:r>
            <w:r w:rsidRPr="00B93B50">
              <w:rPr>
                <w:rFonts w:ascii="Times New Roman" w:eastAsia="Times New Roman" w:hAnsi="Times New Roman"/>
                <w:color w:val="000000" w:themeColor="text1"/>
                <w:sz w:val="24"/>
                <w:szCs w:val="24"/>
                <w:lang w:eastAsia="ro-RO"/>
              </w:rPr>
              <w:t>cu măsuri adecvate privind situ</w:t>
            </w:r>
            <w:r w:rsidR="00723AB4" w:rsidRPr="00B93B50">
              <w:rPr>
                <w:rFonts w:ascii="Times New Roman" w:eastAsia="Times New Roman" w:hAnsi="Times New Roman"/>
                <w:color w:val="000000" w:themeColor="text1"/>
                <w:sz w:val="24"/>
                <w:szCs w:val="24"/>
                <w:lang w:eastAsia="ro-RO"/>
              </w:rPr>
              <w:t>rile</w:t>
            </w:r>
            <w:r w:rsidRPr="00B93B50">
              <w:rPr>
                <w:rFonts w:ascii="Times New Roman" w:eastAsia="Times New Roman" w:hAnsi="Times New Roman"/>
                <w:color w:val="000000" w:themeColor="text1"/>
                <w:sz w:val="24"/>
                <w:szCs w:val="24"/>
                <w:lang w:eastAsia="ro-RO"/>
              </w:rPr>
              <w:t xml:space="preserve"> Natura 2000 reprezintă obligație legală ce va contribui la îndeplinirea prevederilor legislative comunitare, art.4.4 </w:t>
            </w:r>
            <w:r w:rsidR="00723AB4" w:rsidRPr="00B93B50">
              <w:rPr>
                <w:rFonts w:ascii="Times New Roman" w:eastAsia="Times New Roman" w:hAnsi="Times New Roman"/>
                <w:color w:val="000000" w:themeColor="text1"/>
                <w:sz w:val="24"/>
                <w:szCs w:val="24"/>
                <w:lang w:eastAsia="ro-RO"/>
              </w:rPr>
              <w:t>ș</w:t>
            </w:r>
            <w:r w:rsidRPr="00B93B50">
              <w:rPr>
                <w:rFonts w:ascii="Times New Roman" w:eastAsia="Times New Roman" w:hAnsi="Times New Roman"/>
                <w:color w:val="000000" w:themeColor="text1"/>
                <w:sz w:val="24"/>
                <w:szCs w:val="24"/>
                <w:lang w:eastAsia="ro-RO"/>
              </w:rPr>
              <w:t xml:space="preserve">i 6.1 din Directiva Habitate. </w:t>
            </w:r>
          </w:p>
          <w:p w14:paraId="5C65246D" w14:textId="4DDE2968" w:rsidR="00015E06" w:rsidRPr="00B93B50" w:rsidRDefault="00015E06" w:rsidP="00A14A5E">
            <w:pPr>
              <w:spacing w:after="120" w:line="276" w:lineRule="auto"/>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 xml:space="preserve">Fără un plan de management aprobat, situl de importanță comunitară </w:t>
            </w:r>
            <w:r w:rsidR="00723AB4" w:rsidRPr="00B93B50">
              <w:rPr>
                <w:rFonts w:ascii="Times New Roman" w:eastAsia="Times New Roman" w:hAnsi="Times New Roman"/>
                <w:color w:val="000000" w:themeColor="text1"/>
                <w:sz w:val="24"/>
                <w:szCs w:val="24"/>
                <w:lang w:eastAsia="ro-RO"/>
              </w:rPr>
              <w:t xml:space="preserve">ROSCI0006 Balta Mică a Brăilei </w:t>
            </w:r>
            <w:r w:rsidRPr="00B93B50">
              <w:rPr>
                <w:rFonts w:ascii="Times New Roman" w:eastAsia="Times New Roman" w:hAnsi="Times New Roman"/>
                <w:color w:val="000000" w:themeColor="text1"/>
                <w:sz w:val="24"/>
                <w:szCs w:val="24"/>
                <w:lang w:eastAsia="ro-RO"/>
              </w:rPr>
              <w:t>nu poate fi desemnat arie specială de conservare, așa cum prevede Directiva Habitate și nici nu poate fi asigurată starea de conservare favorabilă</w:t>
            </w:r>
            <w:r w:rsidR="00952FF1">
              <w:rPr>
                <w:rFonts w:ascii="Times New Roman" w:eastAsia="Times New Roman" w:hAnsi="Times New Roman"/>
                <w:color w:val="000000" w:themeColor="text1"/>
                <w:sz w:val="24"/>
                <w:szCs w:val="24"/>
                <w:lang w:eastAsia="ro-RO"/>
              </w:rPr>
              <w:t>a habitatelor și speciilor de interes comunitar</w:t>
            </w:r>
            <w:r w:rsidRPr="00B93B50">
              <w:rPr>
                <w:rFonts w:ascii="Times New Roman" w:eastAsia="Times New Roman" w:hAnsi="Times New Roman"/>
                <w:color w:val="000000" w:themeColor="text1"/>
                <w:sz w:val="24"/>
                <w:szCs w:val="24"/>
                <w:lang w:eastAsia="ro-RO"/>
              </w:rPr>
              <w:t>.</w:t>
            </w:r>
          </w:p>
          <w:p w14:paraId="6395B17E" w14:textId="5F8C827A" w:rsidR="003E54A9" w:rsidRPr="00B93B50" w:rsidRDefault="00952FF1" w:rsidP="00A14A5E">
            <w:pPr>
              <w:spacing w:after="120" w:line="276" w:lineRule="auto"/>
              <w:jc w:val="both"/>
              <w:rPr>
                <w:rFonts w:ascii="Times New Roman" w:eastAsia="Times New Roman" w:hAnsi="Times New Roman"/>
                <w:color w:val="000000" w:themeColor="text1"/>
                <w:sz w:val="24"/>
                <w:szCs w:val="24"/>
                <w:lang w:eastAsia="ro-RO"/>
              </w:rPr>
            </w:pPr>
            <w:r>
              <w:rPr>
                <w:rFonts w:ascii="Times New Roman" w:eastAsia="Times New Roman" w:hAnsi="Times New Roman"/>
                <w:color w:val="000000" w:themeColor="text1"/>
                <w:sz w:val="24"/>
                <w:szCs w:val="24"/>
                <w:lang w:eastAsia="ro-RO"/>
              </w:rPr>
              <w:t>P</w:t>
            </w:r>
            <w:r w:rsidRPr="00B93B50">
              <w:rPr>
                <w:rFonts w:ascii="Times New Roman" w:eastAsia="Times New Roman" w:hAnsi="Times New Roman"/>
                <w:color w:val="000000" w:themeColor="text1"/>
                <w:sz w:val="24"/>
                <w:szCs w:val="24"/>
                <w:lang w:eastAsia="ro-RO"/>
              </w:rPr>
              <w:t xml:space="preserve">entru </w:t>
            </w:r>
            <w:r>
              <w:rPr>
                <w:rFonts w:ascii="Times New Roman" w:eastAsia="Times New Roman" w:hAnsi="Times New Roman"/>
                <w:color w:val="000000" w:themeColor="text1"/>
                <w:sz w:val="24"/>
                <w:szCs w:val="24"/>
                <w:lang w:eastAsia="ro-RO"/>
              </w:rPr>
              <w:t>evitarea creării unui vid legislativ, i</w:t>
            </w:r>
            <w:r w:rsidR="00015E06" w:rsidRPr="00B93B50">
              <w:rPr>
                <w:rFonts w:ascii="Times New Roman" w:eastAsia="Times New Roman" w:hAnsi="Times New Roman"/>
                <w:color w:val="000000" w:themeColor="text1"/>
                <w:sz w:val="24"/>
                <w:szCs w:val="24"/>
                <w:lang w:eastAsia="ro-RO"/>
              </w:rPr>
              <w:t>ntrarea în vigoare a hotărârii de Guvern se va face în termen de 30 de zile de la data publicării în Monitorul Oficial, perioadă în care se va elabora și promova proiectul de ordin al ministrului mediului</w:t>
            </w:r>
            <w:r>
              <w:rPr>
                <w:rFonts w:ascii="Times New Roman" w:eastAsia="Times New Roman" w:hAnsi="Times New Roman"/>
                <w:color w:val="000000" w:themeColor="text1"/>
                <w:sz w:val="24"/>
                <w:szCs w:val="24"/>
                <w:lang w:eastAsia="ro-RO"/>
              </w:rPr>
              <w:t>, apelor și pădurilor</w:t>
            </w:r>
            <w:r w:rsidR="00015E06" w:rsidRPr="00B93B50">
              <w:rPr>
                <w:rFonts w:ascii="Times New Roman" w:eastAsia="Times New Roman" w:hAnsi="Times New Roman"/>
                <w:color w:val="000000" w:themeColor="text1"/>
                <w:sz w:val="24"/>
                <w:szCs w:val="24"/>
                <w:lang w:eastAsia="ro-RO"/>
              </w:rPr>
              <w:t xml:space="preserve"> privind aprobarea </w:t>
            </w:r>
            <w:r w:rsidR="00723AB4" w:rsidRPr="00B93B50">
              <w:rPr>
                <w:rFonts w:ascii="Times New Roman" w:eastAsia="Times New Roman" w:hAnsi="Times New Roman"/>
                <w:color w:val="000000" w:themeColor="text1"/>
                <w:sz w:val="24"/>
                <w:szCs w:val="24"/>
                <w:lang w:eastAsia="ro-RO"/>
              </w:rPr>
              <w:t>integrat al Parcului Parcului Natural Balta Mică a Brăilei și al siturilor Natura 2000 ROSCI0006 Balta Mică a Brăilei și ROSPA0005 Balta Mică.</w:t>
            </w:r>
          </w:p>
        </w:tc>
      </w:tr>
      <w:tr w:rsidR="0054228B" w:rsidRPr="00B93B50" w14:paraId="1E4BA05E" w14:textId="77777777" w:rsidTr="00FF7A71">
        <w:trPr>
          <w:trHeight w:val="90"/>
        </w:trPr>
        <w:tc>
          <w:tcPr>
            <w:tcW w:w="757" w:type="dxa"/>
            <w:vAlign w:val="center"/>
          </w:tcPr>
          <w:p w14:paraId="70710BE2" w14:textId="77777777" w:rsidR="00E318A6" w:rsidRPr="00B93B50" w:rsidRDefault="00755B49" w:rsidP="004249E1">
            <w:pPr>
              <w:spacing w:after="0" w:line="240" w:lineRule="auto"/>
              <w:jc w:val="right"/>
              <w:rPr>
                <w:rFonts w:ascii="Times New Roman" w:hAnsi="Times New Roman"/>
                <w:bCs/>
                <w:noProof/>
                <w:color w:val="000000" w:themeColor="text1"/>
                <w:sz w:val="24"/>
                <w:szCs w:val="24"/>
              </w:rPr>
            </w:pPr>
            <w:r w:rsidRPr="00B93B50">
              <w:rPr>
                <w:rFonts w:ascii="Times New Roman" w:hAnsi="Times New Roman"/>
                <w:bCs/>
                <w:noProof/>
                <w:color w:val="000000" w:themeColor="text1"/>
                <w:sz w:val="24"/>
                <w:szCs w:val="24"/>
              </w:rPr>
              <w:lastRenderedPageBreak/>
              <w:t>2.4.</w:t>
            </w:r>
          </w:p>
        </w:tc>
        <w:tc>
          <w:tcPr>
            <w:tcW w:w="2261" w:type="dxa"/>
            <w:vAlign w:val="center"/>
          </w:tcPr>
          <w:p w14:paraId="3BE1D18B" w14:textId="77777777" w:rsidR="00E318A6" w:rsidRPr="00B93B50" w:rsidRDefault="00E318A6" w:rsidP="004249E1">
            <w:pPr>
              <w:spacing w:after="0" w:line="240" w:lineRule="auto"/>
              <w:rPr>
                <w:rFonts w:ascii="Times New Roman" w:hAnsi="Times New Roman"/>
                <w:bCs/>
                <w:noProof/>
                <w:color w:val="000000" w:themeColor="text1"/>
                <w:sz w:val="24"/>
                <w:szCs w:val="24"/>
              </w:rPr>
            </w:pPr>
            <w:r w:rsidRPr="00B93B50">
              <w:rPr>
                <w:rFonts w:ascii="Times New Roman" w:eastAsia="Times New Roman" w:hAnsi="Times New Roman"/>
                <w:bCs/>
                <w:noProof/>
                <w:color w:val="000000" w:themeColor="text1"/>
                <w:sz w:val="24"/>
                <w:szCs w:val="24"/>
              </w:rPr>
              <w:t>Alte informa</w:t>
            </w:r>
            <w:r w:rsidR="00340030" w:rsidRPr="00B93B50">
              <w:rPr>
                <w:rFonts w:ascii="Times New Roman" w:eastAsia="Times New Roman" w:hAnsi="Times New Roman"/>
                <w:bCs/>
                <w:noProof/>
                <w:color w:val="000000" w:themeColor="text1"/>
                <w:sz w:val="24"/>
                <w:szCs w:val="24"/>
              </w:rPr>
              <w:t>ț</w:t>
            </w:r>
            <w:r w:rsidRPr="00B93B50">
              <w:rPr>
                <w:rFonts w:ascii="Times New Roman" w:eastAsia="Times New Roman" w:hAnsi="Times New Roman"/>
                <w:bCs/>
                <w:noProof/>
                <w:color w:val="000000" w:themeColor="text1"/>
                <w:sz w:val="24"/>
                <w:szCs w:val="24"/>
              </w:rPr>
              <w:t>ii</w:t>
            </w:r>
          </w:p>
        </w:tc>
        <w:tc>
          <w:tcPr>
            <w:tcW w:w="6427" w:type="dxa"/>
            <w:gridSpan w:val="8"/>
            <w:vAlign w:val="center"/>
          </w:tcPr>
          <w:p w14:paraId="61308AD9" w14:textId="21F74DBF" w:rsidR="00E318A6" w:rsidRPr="00B93B50" w:rsidRDefault="00AC7596" w:rsidP="004249E1">
            <w:pPr>
              <w:spacing w:after="0" w:line="240" w:lineRule="auto"/>
              <w:jc w:val="both"/>
              <w:rPr>
                <w:rFonts w:ascii="Times New Roman" w:eastAsia="Times New Roman" w:hAnsi="Times New Roman"/>
                <w:color w:val="000000" w:themeColor="text1"/>
                <w:sz w:val="24"/>
                <w:szCs w:val="24"/>
                <w:lang w:eastAsia="ro-RO"/>
              </w:rPr>
            </w:pPr>
            <w:r w:rsidRPr="00B93B50">
              <w:rPr>
                <w:rFonts w:ascii="Times New Roman" w:eastAsia="Times New Roman" w:hAnsi="Times New Roman"/>
                <w:color w:val="000000" w:themeColor="text1"/>
                <w:sz w:val="24"/>
                <w:szCs w:val="24"/>
                <w:lang w:eastAsia="ro-RO"/>
              </w:rPr>
              <w:t>Nu au fost identificate.</w:t>
            </w:r>
          </w:p>
        </w:tc>
      </w:tr>
      <w:tr w:rsidR="0054228B" w:rsidRPr="00B93B50" w14:paraId="1DA3D19D" w14:textId="77777777" w:rsidTr="00FF7A71">
        <w:trPr>
          <w:trHeight w:val="90"/>
        </w:trPr>
        <w:tc>
          <w:tcPr>
            <w:tcW w:w="9445" w:type="dxa"/>
            <w:gridSpan w:val="10"/>
            <w:vAlign w:val="center"/>
          </w:tcPr>
          <w:p w14:paraId="6FC887AB" w14:textId="77777777" w:rsidR="00E318A6" w:rsidRPr="00B93B50" w:rsidRDefault="00E318A6" w:rsidP="00A858CB">
            <w:pPr>
              <w:spacing w:after="0" w:line="240"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Sec</w:t>
            </w:r>
            <w:r w:rsidR="00340030" w:rsidRPr="00B93B50">
              <w:rPr>
                <w:rFonts w:ascii="Times New Roman" w:eastAsia="Times New Roman" w:hAnsi="Times New Roman"/>
                <w:b/>
                <w:noProof/>
                <w:color w:val="000000" w:themeColor="text1"/>
                <w:sz w:val="24"/>
                <w:szCs w:val="24"/>
              </w:rPr>
              <w:t>ț</w:t>
            </w:r>
            <w:r w:rsidRPr="00B93B50">
              <w:rPr>
                <w:rFonts w:ascii="Times New Roman" w:eastAsia="Times New Roman" w:hAnsi="Times New Roman"/>
                <w:b/>
                <w:noProof/>
                <w:color w:val="000000" w:themeColor="text1"/>
                <w:sz w:val="24"/>
                <w:szCs w:val="24"/>
              </w:rPr>
              <w:t>iunea a 3-a</w:t>
            </w:r>
          </w:p>
          <w:p w14:paraId="3C016C48" w14:textId="31F5E040" w:rsidR="00E318A6" w:rsidRPr="00B93B50" w:rsidRDefault="004249E1" w:rsidP="00A858CB">
            <w:pPr>
              <w:spacing w:after="0" w:line="240"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Impactul socio</w:t>
            </w:r>
            <w:r w:rsidR="00755B49" w:rsidRPr="00B93B50">
              <w:rPr>
                <w:rFonts w:ascii="Times New Roman" w:eastAsia="Times New Roman" w:hAnsi="Times New Roman"/>
                <w:b/>
                <w:noProof/>
                <w:color w:val="000000" w:themeColor="text1"/>
                <w:sz w:val="24"/>
                <w:szCs w:val="24"/>
              </w:rPr>
              <w:t>economic</w:t>
            </w:r>
          </w:p>
        </w:tc>
      </w:tr>
      <w:tr w:rsidR="0054228B" w:rsidRPr="00B93B50" w14:paraId="30FC4009" w14:textId="77777777" w:rsidTr="00FF7A71">
        <w:trPr>
          <w:trHeight w:val="55"/>
        </w:trPr>
        <w:tc>
          <w:tcPr>
            <w:tcW w:w="757" w:type="dxa"/>
          </w:tcPr>
          <w:p w14:paraId="30AD2424" w14:textId="77777777" w:rsidR="00E318A6"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w:t>
            </w:r>
            <w:r w:rsidR="00E318A6" w:rsidRPr="00B93B50">
              <w:rPr>
                <w:rFonts w:ascii="Times New Roman" w:eastAsia="Times New Roman" w:hAnsi="Times New Roman"/>
                <w:noProof/>
                <w:color w:val="000000" w:themeColor="text1"/>
                <w:sz w:val="24"/>
                <w:szCs w:val="24"/>
              </w:rPr>
              <w:t>1.</w:t>
            </w:r>
          </w:p>
        </w:tc>
        <w:tc>
          <w:tcPr>
            <w:tcW w:w="2261" w:type="dxa"/>
          </w:tcPr>
          <w:p w14:paraId="7D504414" w14:textId="77777777" w:rsidR="00E318A6" w:rsidRPr="00B93B50" w:rsidRDefault="00755B49" w:rsidP="004249E1">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Descrierea generală a beneficiilor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costurilor estimate ca urmare a intrării în vigoare a actului normativ</w:t>
            </w:r>
          </w:p>
        </w:tc>
        <w:tc>
          <w:tcPr>
            <w:tcW w:w="6427" w:type="dxa"/>
            <w:gridSpan w:val="8"/>
          </w:tcPr>
          <w:p w14:paraId="0B50ACA7" w14:textId="77777777" w:rsidR="00E318A6" w:rsidRPr="00B93B50" w:rsidRDefault="00623CD5"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5214729D" w14:textId="77777777" w:rsidTr="00FF7A71">
        <w:trPr>
          <w:trHeight w:val="55"/>
        </w:trPr>
        <w:tc>
          <w:tcPr>
            <w:tcW w:w="757" w:type="dxa"/>
          </w:tcPr>
          <w:p w14:paraId="58316A0B" w14:textId="77777777" w:rsidR="00755B49"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3.2.</w:t>
            </w:r>
          </w:p>
        </w:tc>
        <w:tc>
          <w:tcPr>
            <w:tcW w:w="2261" w:type="dxa"/>
          </w:tcPr>
          <w:p w14:paraId="7ABDFA7D" w14:textId="77777777" w:rsidR="00755B49" w:rsidRPr="00B93B50" w:rsidRDefault="00755B49" w:rsidP="004249E1">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Impactul social</w:t>
            </w:r>
          </w:p>
        </w:tc>
        <w:tc>
          <w:tcPr>
            <w:tcW w:w="6427" w:type="dxa"/>
            <w:gridSpan w:val="8"/>
          </w:tcPr>
          <w:p w14:paraId="653F8D16" w14:textId="77777777" w:rsidR="00755B49" w:rsidRPr="00B93B50" w:rsidRDefault="00623CD5"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681E66F3" w14:textId="77777777" w:rsidTr="00FF7A71">
        <w:trPr>
          <w:trHeight w:val="55"/>
        </w:trPr>
        <w:tc>
          <w:tcPr>
            <w:tcW w:w="757" w:type="dxa"/>
          </w:tcPr>
          <w:p w14:paraId="757DC0E8" w14:textId="77777777" w:rsidR="00755B49"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lastRenderedPageBreak/>
              <w:t>3.3.</w:t>
            </w:r>
          </w:p>
        </w:tc>
        <w:tc>
          <w:tcPr>
            <w:tcW w:w="2261" w:type="dxa"/>
          </w:tcPr>
          <w:p w14:paraId="745E763F" w14:textId="77777777" w:rsidR="00755B49" w:rsidRPr="00B93B50" w:rsidRDefault="00755B49" w:rsidP="004249E1">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Impactul asupra drepturilor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libertă</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ilor fundamentale ale omului</w:t>
            </w:r>
          </w:p>
        </w:tc>
        <w:tc>
          <w:tcPr>
            <w:tcW w:w="6427" w:type="dxa"/>
            <w:gridSpan w:val="8"/>
          </w:tcPr>
          <w:p w14:paraId="66EB335D" w14:textId="77777777" w:rsidR="00755B49" w:rsidRPr="00B93B50" w:rsidRDefault="00623CD5"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6EC21527" w14:textId="77777777" w:rsidTr="00FF7A71">
        <w:trPr>
          <w:trHeight w:val="55"/>
        </w:trPr>
        <w:tc>
          <w:tcPr>
            <w:tcW w:w="757" w:type="dxa"/>
          </w:tcPr>
          <w:p w14:paraId="71607541" w14:textId="77777777" w:rsidR="00755B49"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3.4.</w:t>
            </w:r>
          </w:p>
        </w:tc>
        <w:tc>
          <w:tcPr>
            <w:tcW w:w="2261" w:type="dxa"/>
          </w:tcPr>
          <w:p w14:paraId="1C7F3DEB" w14:textId="77777777" w:rsidR="00755B49" w:rsidRPr="00B93B50" w:rsidRDefault="00755B49" w:rsidP="004249E1">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Impactul macroeconomic</w:t>
            </w:r>
          </w:p>
        </w:tc>
        <w:tc>
          <w:tcPr>
            <w:tcW w:w="6427" w:type="dxa"/>
            <w:gridSpan w:val="8"/>
          </w:tcPr>
          <w:p w14:paraId="58772B39" w14:textId="77777777" w:rsidR="00755B49" w:rsidRPr="00B93B50" w:rsidRDefault="00623CD5"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0A105CBD" w14:textId="77777777" w:rsidTr="00FF7A71">
        <w:trPr>
          <w:trHeight w:val="52"/>
        </w:trPr>
        <w:tc>
          <w:tcPr>
            <w:tcW w:w="757" w:type="dxa"/>
          </w:tcPr>
          <w:p w14:paraId="26B26524" w14:textId="77777777" w:rsidR="00E318A6"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3.4</w:t>
            </w:r>
            <w:r w:rsidR="00E318A6" w:rsidRPr="00B93B50">
              <w:rPr>
                <w:rFonts w:ascii="Times New Roman" w:eastAsia="Times New Roman" w:hAnsi="Times New Roman"/>
                <w:noProof/>
                <w:color w:val="000000" w:themeColor="text1"/>
                <w:sz w:val="24"/>
                <w:szCs w:val="24"/>
              </w:rPr>
              <w:t>.1</w:t>
            </w:r>
            <w:r w:rsidRPr="00B93B50">
              <w:rPr>
                <w:rFonts w:ascii="Times New Roman" w:eastAsia="Times New Roman" w:hAnsi="Times New Roman"/>
                <w:noProof/>
                <w:color w:val="000000" w:themeColor="text1"/>
                <w:sz w:val="24"/>
                <w:szCs w:val="24"/>
              </w:rPr>
              <w:t>.</w:t>
            </w:r>
          </w:p>
        </w:tc>
        <w:tc>
          <w:tcPr>
            <w:tcW w:w="2261" w:type="dxa"/>
          </w:tcPr>
          <w:p w14:paraId="24DEE62E" w14:textId="77777777" w:rsidR="00E318A6" w:rsidRPr="00B93B50" w:rsidRDefault="00755B49" w:rsidP="004249E1">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Impactul asupra economiei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asupra principalilor indicatori macroeconomici</w:t>
            </w:r>
          </w:p>
        </w:tc>
        <w:tc>
          <w:tcPr>
            <w:tcW w:w="6427" w:type="dxa"/>
            <w:gridSpan w:val="8"/>
          </w:tcPr>
          <w:p w14:paraId="16312CDC" w14:textId="77777777" w:rsidR="00E318A6" w:rsidRPr="00B93B50" w:rsidRDefault="00623CD5" w:rsidP="004249E1">
            <w:pPr>
              <w:spacing w:after="0" w:line="240" w:lineRule="auto"/>
              <w:jc w:val="both"/>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Proiectul de act normativ nu se referă la acest subiect.</w:t>
            </w:r>
          </w:p>
          <w:p w14:paraId="7792A599" w14:textId="77777777" w:rsidR="00E318A6" w:rsidRPr="00B93B50" w:rsidRDefault="00E318A6" w:rsidP="004249E1">
            <w:pPr>
              <w:spacing w:after="0" w:line="240" w:lineRule="auto"/>
              <w:jc w:val="both"/>
              <w:rPr>
                <w:rFonts w:ascii="Times New Roman" w:hAnsi="Times New Roman"/>
                <w:noProof/>
                <w:color w:val="000000" w:themeColor="text1"/>
                <w:sz w:val="24"/>
                <w:szCs w:val="24"/>
              </w:rPr>
            </w:pPr>
          </w:p>
          <w:p w14:paraId="4FE7C8D4" w14:textId="77777777" w:rsidR="00E318A6" w:rsidRPr="00B93B50" w:rsidRDefault="00E318A6" w:rsidP="004249E1">
            <w:pPr>
              <w:spacing w:after="0" w:line="240" w:lineRule="auto"/>
              <w:jc w:val="both"/>
              <w:rPr>
                <w:rFonts w:ascii="Times New Roman" w:eastAsia="Times New Roman" w:hAnsi="Times New Roman"/>
                <w:noProof/>
                <w:color w:val="000000" w:themeColor="text1"/>
                <w:sz w:val="24"/>
                <w:szCs w:val="24"/>
              </w:rPr>
            </w:pPr>
          </w:p>
        </w:tc>
      </w:tr>
      <w:tr w:rsidR="0054228B" w:rsidRPr="00B93B50" w14:paraId="4475EC3D" w14:textId="77777777" w:rsidTr="00FF7A71">
        <w:trPr>
          <w:trHeight w:val="52"/>
        </w:trPr>
        <w:tc>
          <w:tcPr>
            <w:tcW w:w="757" w:type="dxa"/>
          </w:tcPr>
          <w:p w14:paraId="30C26B78" w14:textId="77777777" w:rsidR="00E318A6"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3.4.</w:t>
            </w:r>
            <w:r w:rsidR="00E318A6" w:rsidRPr="00B93B50">
              <w:rPr>
                <w:rFonts w:ascii="Times New Roman" w:eastAsia="Times New Roman" w:hAnsi="Times New Roman"/>
                <w:noProof/>
                <w:color w:val="000000" w:themeColor="text1"/>
                <w:sz w:val="24"/>
                <w:szCs w:val="24"/>
              </w:rPr>
              <w:t>2.</w:t>
            </w:r>
          </w:p>
        </w:tc>
        <w:tc>
          <w:tcPr>
            <w:tcW w:w="2261" w:type="dxa"/>
          </w:tcPr>
          <w:p w14:paraId="2DA1A5E6" w14:textId="77777777" w:rsidR="00E318A6" w:rsidRPr="00B93B50" w:rsidRDefault="00755B49" w:rsidP="004249E1">
            <w:pPr>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Impactul asupra mediului concuren</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ial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domeniul ajutoarelor de stat</w:t>
            </w:r>
          </w:p>
        </w:tc>
        <w:tc>
          <w:tcPr>
            <w:tcW w:w="6427" w:type="dxa"/>
            <w:gridSpan w:val="8"/>
          </w:tcPr>
          <w:p w14:paraId="2D663116" w14:textId="77777777" w:rsidR="00E318A6" w:rsidRPr="00B93B50" w:rsidRDefault="00623CD5"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6F2C18FD" w14:textId="77777777" w:rsidTr="00FF7A71">
        <w:trPr>
          <w:trHeight w:val="52"/>
        </w:trPr>
        <w:tc>
          <w:tcPr>
            <w:tcW w:w="757" w:type="dxa"/>
          </w:tcPr>
          <w:p w14:paraId="7AF4B26E" w14:textId="77777777" w:rsidR="00E318A6"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3.5.</w:t>
            </w:r>
          </w:p>
        </w:tc>
        <w:tc>
          <w:tcPr>
            <w:tcW w:w="2261" w:type="dxa"/>
          </w:tcPr>
          <w:p w14:paraId="186E10BD" w14:textId="77777777" w:rsidR="00E318A6" w:rsidRPr="00B93B50" w:rsidRDefault="00755B49" w:rsidP="004249E1">
            <w:pPr>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Impactul asupra mediului de afaceri</w:t>
            </w:r>
          </w:p>
        </w:tc>
        <w:tc>
          <w:tcPr>
            <w:tcW w:w="6427" w:type="dxa"/>
            <w:gridSpan w:val="8"/>
          </w:tcPr>
          <w:p w14:paraId="5184CFFE" w14:textId="0AC392B4" w:rsidR="00E318A6" w:rsidRPr="00B93B50" w:rsidRDefault="00623CD5" w:rsidP="004249E1">
            <w:pPr>
              <w:spacing w:after="0" w:line="240" w:lineRule="auto"/>
              <w:jc w:val="both"/>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Proiectul de act normativ nu se referă la acest subiect.</w:t>
            </w:r>
          </w:p>
        </w:tc>
      </w:tr>
      <w:tr w:rsidR="0054228B" w:rsidRPr="00B93B50" w14:paraId="0EE6E2F9" w14:textId="77777777" w:rsidTr="00FF7A71">
        <w:trPr>
          <w:trHeight w:val="52"/>
        </w:trPr>
        <w:tc>
          <w:tcPr>
            <w:tcW w:w="757" w:type="dxa"/>
          </w:tcPr>
          <w:p w14:paraId="09C79A53" w14:textId="77777777" w:rsidR="00E318A6"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hAnsi="Times New Roman"/>
                <w:noProof/>
                <w:color w:val="000000" w:themeColor="text1"/>
                <w:sz w:val="24"/>
                <w:szCs w:val="24"/>
              </w:rPr>
              <w:t>3.6.</w:t>
            </w:r>
          </w:p>
        </w:tc>
        <w:tc>
          <w:tcPr>
            <w:tcW w:w="2261" w:type="dxa"/>
          </w:tcPr>
          <w:p w14:paraId="497811BB" w14:textId="77777777" w:rsidR="00E318A6" w:rsidRPr="00B93B50" w:rsidRDefault="00755B49" w:rsidP="004249E1">
            <w:pPr>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Impactul asupra mediului înconjurător</w:t>
            </w:r>
          </w:p>
        </w:tc>
        <w:tc>
          <w:tcPr>
            <w:tcW w:w="6427" w:type="dxa"/>
            <w:gridSpan w:val="8"/>
          </w:tcPr>
          <w:p w14:paraId="5DD56B9A" w14:textId="77777777" w:rsidR="00A858CB" w:rsidRPr="00A858CB" w:rsidRDefault="00A858CB" w:rsidP="00A858CB">
            <w:pPr>
              <w:spacing w:after="0" w:line="276" w:lineRule="auto"/>
              <w:jc w:val="both"/>
              <w:rPr>
                <w:rFonts w:ascii="Times New Roman" w:hAnsi="Times New Roman"/>
                <w:noProof/>
                <w:color w:val="000000" w:themeColor="text1"/>
                <w:sz w:val="24"/>
                <w:szCs w:val="24"/>
              </w:rPr>
            </w:pPr>
            <w:r w:rsidRPr="00A858CB">
              <w:rPr>
                <w:rFonts w:ascii="Times New Roman" w:hAnsi="Times New Roman"/>
                <w:noProof/>
                <w:color w:val="000000" w:themeColor="text1"/>
                <w:sz w:val="24"/>
                <w:szCs w:val="24"/>
              </w:rPr>
              <w:t xml:space="preserve">Evaluarea impactului asupra mediului se realizează de către autoritatea competentă în domeniu. </w:t>
            </w:r>
          </w:p>
          <w:p w14:paraId="1E4D19E3" w14:textId="3C53C921" w:rsidR="00E318A6" w:rsidRPr="00B93B50" w:rsidRDefault="00A858CB" w:rsidP="00A858CB">
            <w:pPr>
              <w:spacing w:after="0" w:line="276" w:lineRule="auto"/>
              <w:jc w:val="both"/>
              <w:rPr>
                <w:rFonts w:ascii="Times New Roman" w:hAnsi="Times New Roman"/>
                <w:noProof/>
                <w:color w:val="000000" w:themeColor="text1"/>
                <w:sz w:val="24"/>
                <w:szCs w:val="24"/>
              </w:rPr>
            </w:pPr>
            <w:r w:rsidRPr="00AE1761">
              <w:rPr>
                <w:rFonts w:ascii="Times New Roman" w:hAnsi="Times New Roman"/>
                <w:noProof/>
                <w:sz w:val="24"/>
                <w:szCs w:val="24"/>
              </w:rPr>
              <w:t>Agenția pentru Protecția Mediului Brăila a emis Decizia de încadrare a etapei nr.5217/15.01.2023.</w:t>
            </w:r>
          </w:p>
        </w:tc>
      </w:tr>
      <w:tr w:rsidR="0054228B" w:rsidRPr="00B93B50" w14:paraId="728DECEF" w14:textId="77777777" w:rsidTr="00FF7A71">
        <w:trPr>
          <w:trHeight w:val="52"/>
        </w:trPr>
        <w:tc>
          <w:tcPr>
            <w:tcW w:w="757" w:type="dxa"/>
          </w:tcPr>
          <w:p w14:paraId="4A9E2533" w14:textId="77777777" w:rsidR="00E318A6" w:rsidRPr="00B93B50" w:rsidRDefault="00E318A6"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w:t>
            </w:r>
            <w:r w:rsidR="00755B49" w:rsidRPr="00B93B50">
              <w:rPr>
                <w:rFonts w:ascii="Times New Roman" w:eastAsia="Times New Roman" w:hAnsi="Times New Roman"/>
                <w:noProof/>
                <w:color w:val="000000" w:themeColor="text1"/>
                <w:sz w:val="24"/>
                <w:szCs w:val="24"/>
              </w:rPr>
              <w:t>7.</w:t>
            </w:r>
          </w:p>
        </w:tc>
        <w:tc>
          <w:tcPr>
            <w:tcW w:w="2261" w:type="dxa"/>
          </w:tcPr>
          <w:p w14:paraId="3005FEF4" w14:textId="77777777" w:rsidR="00E318A6" w:rsidRPr="00B93B50" w:rsidRDefault="00755B49"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Evaluarea costurilor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 xml:space="preserve">i beneficiilor din perspectiva inovării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digitalizării</w:t>
            </w:r>
          </w:p>
        </w:tc>
        <w:tc>
          <w:tcPr>
            <w:tcW w:w="6427" w:type="dxa"/>
            <w:gridSpan w:val="8"/>
          </w:tcPr>
          <w:p w14:paraId="71129FEB" w14:textId="73AF70E7" w:rsidR="00E318A6" w:rsidRPr="00B93B50" w:rsidRDefault="00DC5656" w:rsidP="0031016B">
            <w:pPr>
              <w:spacing w:after="0" w:line="360" w:lineRule="auto"/>
              <w:jc w:val="both"/>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Proiectul de act normativ nu se referă la acest subiect.</w:t>
            </w:r>
          </w:p>
        </w:tc>
      </w:tr>
      <w:tr w:rsidR="0054228B" w:rsidRPr="00B93B50" w14:paraId="6528A2A5" w14:textId="77777777" w:rsidTr="00FF7A71">
        <w:trPr>
          <w:trHeight w:val="52"/>
        </w:trPr>
        <w:tc>
          <w:tcPr>
            <w:tcW w:w="757" w:type="dxa"/>
          </w:tcPr>
          <w:p w14:paraId="49C782B0" w14:textId="77777777" w:rsidR="00E318A6"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3.8.</w:t>
            </w:r>
          </w:p>
        </w:tc>
        <w:tc>
          <w:tcPr>
            <w:tcW w:w="2261" w:type="dxa"/>
          </w:tcPr>
          <w:p w14:paraId="05ED6924" w14:textId="77777777" w:rsidR="00E318A6" w:rsidRPr="00B93B50" w:rsidRDefault="00755B49"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Evaluarea costurilor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beneficiilor din perspectiva dezvoltării durabile</w:t>
            </w:r>
          </w:p>
        </w:tc>
        <w:tc>
          <w:tcPr>
            <w:tcW w:w="6427" w:type="dxa"/>
            <w:gridSpan w:val="8"/>
          </w:tcPr>
          <w:p w14:paraId="7FE73D53" w14:textId="4AE13847" w:rsidR="00636589" w:rsidRPr="00B93B50" w:rsidRDefault="00DC5656" w:rsidP="0031016B">
            <w:pPr>
              <w:spacing w:after="0" w:line="360" w:lineRule="auto"/>
              <w:contextualSpacing/>
              <w:jc w:val="both"/>
              <w:rPr>
                <w:rFonts w:ascii="Times New Roman" w:eastAsia="Times New Roman" w:hAnsi="Times New Roman"/>
                <w:bCs/>
                <w:noProof/>
                <w:color w:val="000000" w:themeColor="text1"/>
                <w:sz w:val="24"/>
                <w:szCs w:val="24"/>
              </w:rPr>
            </w:pPr>
            <w:r w:rsidRPr="00B93B50">
              <w:rPr>
                <w:rFonts w:ascii="Times New Roman" w:eastAsia="Times New Roman" w:hAnsi="Times New Roman"/>
                <w:bCs/>
                <w:noProof/>
                <w:color w:val="000000" w:themeColor="text1"/>
                <w:sz w:val="24"/>
                <w:szCs w:val="24"/>
              </w:rPr>
              <w:t>Proiectul de act normativ nu se referă la acest subiect.</w:t>
            </w:r>
          </w:p>
        </w:tc>
      </w:tr>
      <w:tr w:rsidR="0054228B" w:rsidRPr="00B93B50" w14:paraId="2641C0F3" w14:textId="77777777" w:rsidTr="00FF7A71">
        <w:trPr>
          <w:trHeight w:val="52"/>
        </w:trPr>
        <w:tc>
          <w:tcPr>
            <w:tcW w:w="757" w:type="dxa"/>
          </w:tcPr>
          <w:p w14:paraId="62F479C4" w14:textId="77777777" w:rsidR="00E318A6" w:rsidRPr="00B93B50" w:rsidRDefault="00755B49"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3.9.</w:t>
            </w:r>
          </w:p>
        </w:tc>
        <w:tc>
          <w:tcPr>
            <w:tcW w:w="2261" w:type="dxa"/>
          </w:tcPr>
          <w:p w14:paraId="57F04EA3" w14:textId="77777777" w:rsidR="00E318A6" w:rsidRPr="00B93B50" w:rsidRDefault="00E318A6" w:rsidP="004249E1">
            <w:pPr>
              <w:spacing w:after="0" w:line="240" w:lineRule="auto"/>
              <w:contextualSpacing/>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Alte informa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ii</w:t>
            </w:r>
          </w:p>
        </w:tc>
        <w:tc>
          <w:tcPr>
            <w:tcW w:w="6427" w:type="dxa"/>
            <w:gridSpan w:val="8"/>
          </w:tcPr>
          <w:p w14:paraId="39059569" w14:textId="5D129BE0" w:rsidR="00E318A6" w:rsidRPr="00B93B50" w:rsidRDefault="00AC7596" w:rsidP="004249E1">
            <w:pPr>
              <w:spacing w:after="0" w:line="240" w:lineRule="auto"/>
              <w:contextualSpacing/>
              <w:jc w:val="both"/>
              <w:rPr>
                <w:rFonts w:ascii="Times New Roman" w:eastAsia="Times New Roman" w:hAnsi="Times New Roman"/>
                <w:bCs/>
                <w:noProof/>
                <w:color w:val="000000" w:themeColor="text1"/>
                <w:sz w:val="24"/>
                <w:szCs w:val="24"/>
              </w:rPr>
            </w:pPr>
            <w:r w:rsidRPr="00B93B50">
              <w:rPr>
                <w:rFonts w:ascii="Times New Roman" w:eastAsia="Times New Roman" w:hAnsi="Times New Roman"/>
                <w:bCs/>
                <w:noProof/>
                <w:color w:val="000000" w:themeColor="text1"/>
                <w:sz w:val="24"/>
                <w:szCs w:val="24"/>
              </w:rPr>
              <w:t>Nu au fost identificate.</w:t>
            </w:r>
          </w:p>
        </w:tc>
      </w:tr>
      <w:tr w:rsidR="0054228B" w:rsidRPr="00B93B50" w14:paraId="02FC2EDD" w14:textId="77777777" w:rsidTr="00FF7A71">
        <w:trPr>
          <w:trHeight w:val="52"/>
        </w:trPr>
        <w:tc>
          <w:tcPr>
            <w:tcW w:w="9445" w:type="dxa"/>
            <w:gridSpan w:val="10"/>
          </w:tcPr>
          <w:p w14:paraId="201E4832" w14:textId="77777777" w:rsidR="00E318A6" w:rsidRPr="00B93B50" w:rsidRDefault="00E318A6" w:rsidP="00A858CB">
            <w:pPr>
              <w:spacing w:after="120" w:line="240" w:lineRule="auto"/>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Sec</w:t>
            </w:r>
            <w:r w:rsidR="00340030" w:rsidRPr="00B93B50">
              <w:rPr>
                <w:rFonts w:ascii="Times New Roman" w:eastAsia="Times New Roman" w:hAnsi="Times New Roman"/>
                <w:b/>
                <w:noProof/>
                <w:color w:val="000000" w:themeColor="text1"/>
                <w:sz w:val="24"/>
                <w:szCs w:val="24"/>
              </w:rPr>
              <w:t>ț</w:t>
            </w:r>
            <w:r w:rsidRPr="00B93B50">
              <w:rPr>
                <w:rFonts w:ascii="Times New Roman" w:eastAsia="Times New Roman" w:hAnsi="Times New Roman"/>
                <w:b/>
                <w:noProof/>
                <w:color w:val="000000" w:themeColor="text1"/>
                <w:sz w:val="24"/>
                <w:szCs w:val="24"/>
              </w:rPr>
              <w:t>iunea a 4-a</w:t>
            </w:r>
          </w:p>
          <w:p w14:paraId="3BA9FA82" w14:textId="2732473C" w:rsidR="000A7C19" w:rsidRPr="00B93B50" w:rsidRDefault="004249E1" w:rsidP="001D6D5D">
            <w:pPr>
              <w:spacing w:before="120" w:after="120" w:line="240"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 xml:space="preserve">Impactul financiar asupra bugetului general consolidat atât pe termen scurt, pentru anul curent, cât </w:t>
            </w:r>
            <w:r w:rsidR="00BB5FE0" w:rsidRPr="00B93B50">
              <w:rPr>
                <w:rFonts w:ascii="Times New Roman" w:eastAsia="Times New Roman" w:hAnsi="Times New Roman"/>
                <w:b/>
                <w:noProof/>
                <w:color w:val="000000" w:themeColor="text1"/>
                <w:sz w:val="24"/>
                <w:szCs w:val="24"/>
              </w:rPr>
              <w:t>ș</w:t>
            </w:r>
            <w:r w:rsidRPr="00B93B50">
              <w:rPr>
                <w:rFonts w:ascii="Times New Roman" w:eastAsia="Times New Roman" w:hAnsi="Times New Roman"/>
                <w:b/>
                <w:noProof/>
                <w:color w:val="000000" w:themeColor="text1"/>
                <w:sz w:val="24"/>
                <w:szCs w:val="24"/>
              </w:rPr>
              <w:t>i pe termen lung (pe 5 ani), inclusiv informa</w:t>
            </w:r>
            <w:r w:rsidR="00340030" w:rsidRPr="00B93B50">
              <w:rPr>
                <w:rFonts w:ascii="Times New Roman" w:eastAsia="Times New Roman" w:hAnsi="Times New Roman"/>
                <w:b/>
                <w:noProof/>
                <w:color w:val="000000" w:themeColor="text1"/>
                <w:sz w:val="24"/>
                <w:szCs w:val="24"/>
              </w:rPr>
              <w:t>ț</w:t>
            </w:r>
            <w:r w:rsidRPr="00B93B50">
              <w:rPr>
                <w:rFonts w:ascii="Times New Roman" w:eastAsia="Times New Roman" w:hAnsi="Times New Roman"/>
                <w:b/>
                <w:noProof/>
                <w:color w:val="000000" w:themeColor="text1"/>
                <w:sz w:val="24"/>
                <w:szCs w:val="24"/>
              </w:rPr>
              <w:t>ii cu pr</w:t>
            </w:r>
            <w:r w:rsidR="005A73E2" w:rsidRPr="00B93B50">
              <w:rPr>
                <w:rFonts w:ascii="Times New Roman" w:eastAsia="Times New Roman" w:hAnsi="Times New Roman"/>
                <w:b/>
                <w:noProof/>
                <w:color w:val="000000" w:themeColor="text1"/>
                <w:sz w:val="24"/>
                <w:szCs w:val="24"/>
              </w:rPr>
              <w:t xml:space="preserve">ivire la cheltuieli </w:t>
            </w:r>
            <w:r w:rsidR="00BB5FE0" w:rsidRPr="00B93B50">
              <w:rPr>
                <w:rFonts w:ascii="Times New Roman" w:eastAsia="Times New Roman" w:hAnsi="Times New Roman"/>
                <w:b/>
                <w:noProof/>
                <w:color w:val="000000" w:themeColor="text1"/>
                <w:sz w:val="24"/>
                <w:szCs w:val="24"/>
              </w:rPr>
              <w:t>ș</w:t>
            </w:r>
            <w:r w:rsidR="005A73E2" w:rsidRPr="00B93B50">
              <w:rPr>
                <w:rFonts w:ascii="Times New Roman" w:eastAsia="Times New Roman" w:hAnsi="Times New Roman"/>
                <w:b/>
                <w:noProof/>
                <w:color w:val="000000" w:themeColor="text1"/>
                <w:sz w:val="24"/>
                <w:szCs w:val="24"/>
              </w:rPr>
              <w:t>i venituri</w:t>
            </w:r>
          </w:p>
        </w:tc>
      </w:tr>
      <w:tr w:rsidR="0054228B" w:rsidRPr="00B93B50" w14:paraId="1DF0CADB" w14:textId="77777777" w:rsidTr="00FF7A71">
        <w:trPr>
          <w:trHeight w:val="52"/>
        </w:trPr>
        <w:tc>
          <w:tcPr>
            <w:tcW w:w="9445" w:type="dxa"/>
            <w:gridSpan w:val="10"/>
          </w:tcPr>
          <w:p w14:paraId="1F9E7B66" w14:textId="77777777" w:rsidR="00E318A6" w:rsidRPr="00B93B50" w:rsidRDefault="00E318A6"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 </w:t>
            </w:r>
            <w:r w:rsidR="004249E1" w:rsidRPr="00B93B50">
              <w:rPr>
                <w:rFonts w:ascii="Times New Roman" w:eastAsia="Times New Roman" w:hAnsi="Times New Roman"/>
                <w:noProof/>
                <w:color w:val="000000" w:themeColor="text1"/>
                <w:sz w:val="24"/>
                <w:szCs w:val="24"/>
              </w:rPr>
              <w:t xml:space="preserve">în </w:t>
            </w:r>
            <w:r w:rsidRPr="00B93B50">
              <w:rPr>
                <w:rFonts w:ascii="Times New Roman" w:eastAsia="Times New Roman" w:hAnsi="Times New Roman"/>
                <w:noProof/>
                <w:color w:val="000000" w:themeColor="text1"/>
                <w:sz w:val="24"/>
                <w:szCs w:val="24"/>
              </w:rPr>
              <w:t>mii lei</w:t>
            </w:r>
            <w:r w:rsidR="004249E1" w:rsidRPr="00B93B50">
              <w:rPr>
                <w:rFonts w:ascii="Times New Roman" w:eastAsia="Times New Roman" w:hAnsi="Times New Roman"/>
                <w:noProof/>
                <w:color w:val="000000" w:themeColor="text1"/>
                <w:sz w:val="24"/>
                <w:szCs w:val="24"/>
              </w:rPr>
              <w:t xml:space="preserve"> (RON)</w:t>
            </w:r>
            <w:r w:rsidRPr="00B93B50">
              <w:rPr>
                <w:rFonts w:ascii="Times New Roman" w:eastAsia="Times New Roman" w:hAnsi="Times New Roman"/>
                <w:noProof/>
                <w:color w:val="000000" w:themeColor="text1"/>
                <w:sz w:val="24"/>
                <w:szCs w:val="24"/>
              </w:rPr>
              <w:t xml:space="preserve"> – </w:t>
            </w:r>
          </w:p>
        </w:tc>
      </w:tr>
      <w:tr w:rsidR="0054228B" w:rsidRPr="00B93B50" w14:paraId="6BDE455D" w14:textId="77777777" w:rsidTr="00FF7A71">
        <w:trPr>
          <w:trHeight w:val="45"/>
        </w:trPr>
        <w:tc>
          <w:tcPr>
            <w:tcW w:w="4179" w:type="dxa"/>
            <w:gridSpan w:val="3"/>
            <w:vAlign w:val="center"/>
          </w:tcPr>
          <w:p w14:paraId="39A2F306" w14:textId="77777777" w:rsidR="00E318A6" w:rsidRPr="00B93B50" w:rsidRDefault="00E318A6" w:rsidP="004249E1">
            <w:pPr>
              <w:spacing w:after="0" w:line="240" w:lineRule="auto"/>
              <w:contextualSpacing/>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Indicatori</w:t>
            </w:r>
          </w:p>
        </w:tc>
        <w:tc>
          <w:tcPr>
            <w:tcW w:w="1898" w:type="dxa"/>
            <w:gridSpan w:val="2"/>
            <w:vAlign w:val="center"/>
          </w:tcPr>
          <w:p w14:paraId="3B520140" w14:textId="77777777" w:rsidR="00E318A6" w:rsidRPr="00B93B50" w:rsidRDefault="00E318A6" w:rsidP="004249E1">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Anul</w:t>
            </w:r>
          </w:p>
          <w:p w14:paraId="5406C672" w14:textId="77777777" w:rsidR="00E318A6" w:rsidRPr="00B93B50" w:rsidRDefault="00E318A6" w:rsidP="004249E1">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curent</w:t>
            </w:r>
          </w:p>
        </w:tc>
        <w:tc>
          <w:tcPr>
            <w:tcW w:w="1915" w:type="dxa"/>
            <w:gridSpan w:val="4"/>
            <w:vAlign w:val="center"/>
          </w:tcPr>
          <w:p w14:paraId="22F7E738" w14:textId="77777777" w:rsidR="00E318A6" w:rsidRPr="00B93B50" w:rsidRDefault="00E44626" w:rsidP="004249E1">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Urmatorii patru</w:t>
            </w:r>
            <w:r w:rsidR="00E318A6" w:rsidRPr="00B93B50">
              <w:rPr>
                <w:rFonts w:ascii="Times New Roman" w:eastAsia="Times New Roman" w:hAnsi="Times New Roman"/>
                <w:noProof/>
                <w:color w:val="000000" w:themeColor="text1"/>
                <w:sz w:val="24"/>
                <w:szCs w:val="24"/>
              </w:rPr>
              <w:t xml:space="preserve"> ani</w:t>
            </w:r>
          </w:p>
        </w:tc>
        <w:tc>
          <w:tcPr>
            <w:tcW w:w="1453" w:type="dxa"/>
            <w:vAlign w:val="center"/>
          </w:tcPr>
          <w:p w14:paraId="1B6E2716" w14:textId="77777777" w:rsidR="00E318A6" w:rsidRPr="00B93B50" w:rsidRDefault="00E318A6" w:rsidP="00E44626">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Media pe </w:t>
            </w:r>
            <w:r w:rsidR="00E44626" w:rsidRPr="00B93B50">
              <w:rPr>
                <w:rFonts w:ascii="Times New Roman" w:eastAsia="Times New Roman" w:hAnsi="Times New Roman"/>
                <w:noProof/>
                <w:color w:val="000000" w:themeColor="text1"/>
                <w:sz w:val="24"/>
                <w:szCs w:val="24"/>
              </w:rPr>
              <w:t>cinci</w:t>
            </w:r>
            <w:r w:rsidRPr="00B93B50">
              <w:rPr>
                <w:rFonts w:ascii="Times New Roman" w:eastAsia="Times New Roman" w:hAnsi="Times New Roman"/>
                <w:noProof/>
                <w:color w:val="000000" w:themeColor="text1"/>
                <w:sz w:val="24"/>
                <w:szCs w:val="24"/>
              </w:rPr>
              <w:t xml:space="preserve"> ani</w:t>
            </w:r>
          </w:p>
        </w:tc>
      </w:tr>
      <w:tr w:rsidR="0054228B" w:rsidRPr="00B93B50" w14:paraId="29ABBB78" w14:textId="77777777" w:rsidTr="00FF7A71">
        <w:trPr>
          <w:trHeight w:val="45"/>
        </w:trPr>
        <w:tc>
          <w:tcPr>
            <w:tcW w:w="4179" w:type="dxa"/>
            <w:gridSpan w:val="3"/>
            <w:vAlign w:val="center"/>
          </w:tcPr>
          <w:p w14:paraId="491800D6" w14:textId="77777777" w:rsidR="00E318A6" w:rsidRPr="00B93B50" w:rsidRDefault="00E318A6" w:rsidP="004249E1">
            <w:pPr>
              <w:spacing w:after="0" w:line="240" w:lineRule="auto"/>
              <w:contextualSpacing/>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1</w:t>
            </w:r>
          </w:p>
        </w:tc>
        <w:tc>
          <w:tcPr>
            <w:tcW w:w="1898" w:type="dxa"/>
            <w:gridSpan w:val="2"/>
            <w:vAlign w:val="center"/>
          </w:tcPr>
          <w:p w14:paraId="38E4FBEB" w14:textId="77777777" w:rsidR="00E318A6" w:rsidRPr="00B93B50" w:rsidRDefault="00E318A6" w:rsidP="004249E1">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2</w:t>
            </w:r>
          </w:p>
        </w:tc>
        <w:tc>
          <w:tcPr>
            <w:tcW w:w="478" w:type="dxa"/>
            <w:vAlign w:val="center"/>
          </w:tcPr>
          <w:p w14:paraId="43A1289C" w14:textId="77777777" w:rsidR="00E318A6" w:rsidRPr="00B93B50" w:rsidRDefault="00E318A6" w:rsidP="004249E1">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3</w:t>
            </w:r>
          </w:p>
        </w:tc>
        <w:tc>
          <w:tcPr>
            <w:tcW w:w="479" w:type="dxa"/>
            <w:vAlign w:val="center"/>
          </w:tcPr>
          <w:p w14:paraId="189FB208" w14:textId="77777777" w:rsidR="00E318A6" w:rsidRPr="00B93B50" w:rsidRDefault="00E318A6" w:rsidP="004249E1">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4</w:t>
            </w:r>
          </w:p>
        </w:tc>
        <w:tc>
          <w:tcPr>
            <w:tcW w:w="479" w:type="dxa"/>
            <w:vAlign w:val="center"/>
          </w:tcPr>
          <w:p w14:paraId="417D89B7" w14:textId="77777777" w:rsidR="00E318A6" w:rsidRPr="00B93B50" w:rsidRDefault="00E318A6" w:rsidP="004249E1">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5</w:t>
            </w:r>
          </w:p>
        </w:tc>
        <w:tc>
          <w:tcPr>
            <w:tcW w:w="479" w:type="dxa"/>
            <w:vAlign w:val="center"/>
          </w:tcPr>
          <w:p w14:paraId="0818FCCA" w14:textId="77777777" w:rsidR="00E318A6" w:rsidRPr="00B93B50" w:rsidRDefault="00E318A6" w:rsidP="004249E1">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6</w:t>
            </w:r>
          </w:p>
        </w:tc>
        <w:tc>
          <w:tcPr>
            <w:tcW w:w="1453" w:type="dxa"/>
            <w:vAlign w:val="center"/>
          </w:tcPr>
          <w:p w14:paraId="41A6738D" w14:textId="77777777" w:rsidR="00E318A6" w:rsidRPr="00B93B50" w:rsidRDefault="00E318A6" w:rsidP="004249E1">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7</w:t>
            </w:r>
          </w:p>
        </w:tc>
      </w:tr>
      <w:tr w:rsidR="0054228B" w:rsidRPr="00B93B50" w14:paraId="166E5248" w14:textId="77777777" w:rsidTr="00FF7A71">
        <w:trPr>
          <w:trHeight w:val="45"/>
        </w:trPr>
        <w:tc>
          <w:tcPr>
            <w:tcW w:w="4179" w:type="dxa"/>
            <w:gridSpan w:val="3"/>
            <w:vAlign w:val="center"/>
          </w:tcPr>
          <w:p w14:paraId="3C43BCDE"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4.1. Modificări ale veniturilor bugetare, plus/minus, din care:</w:t>
            </w:r>
          </w:p>
        </w:tc>
        <w:tc>
          <w:tcPr>
            <w:tcW w:w="1898" w:type="dxa"/>
            <w:gridSpan w:val="2"/>
            <w:vAlign w:val="center"/>
          </w:tcPr>
          <w:p w14:paraId="0DB15510"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w:t>
            </w:r>
          </w:p>
        </w:tc>
        <w:tc>
          <w:tcPr>
            <w:tcW w:w="478" w:type="dxa"/>
          </w:tcPr>
          <w:p w14:paraId="6718F411"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4358254A"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279B5E0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E73EE38"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1086977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52A7459C" w14:textId="77777777" w:rsidTr="00FF7A71">
        <w:trPr>
          <w:trHeight w:val="45"/>
        </w:trPr>
        <w:tc>
          <w:tcPr>
            <w:tcW w:w="4179" w:type="dxa"/>
            <w:gridSpan w:val="3"/>
            <w:vAlign w:val="center"/>
          </w:tcPr>
          <w:p w14:paraId="21574CA8"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a) buget de stat, din acesta:</w:t>
            </w:r>
          </w:p>
          <w:p w14:paraId="2D247ADC"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 impozit pe profit</w:t>
            </w:r>
          </w:p>
          <w:p w14:paraId="6B8A1BBE"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(ii) impozit pe venit</w:t>
            </w:r>
          </w:p>
        </w:tc>
        <w:tc>
          <w:tcPr>
            <w:tcW w:w="1898" w:type="dxa"/>
            <w:gridSpan w:val="2"/>
          </w:tcPr>
          <w:p w14:paraId="2C572F5A"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27C055C1"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18A6A096"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4B6B5B4E"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09A9DBE"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76A27D21"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581930A9" w14:textId="77777777" w:rsidTr="00FF7A71">
        <w:trPr>
          <w:trHeight w:val="45"/>
        </w:trPr>
        <w:tc>
          <w:tcPr>
            <w:tcW w:w="4179" w:type="dxa"/>
            <w:gridSpan w:val="3"/>
            <w:vAlign w:val="center"/>
          </w:tcPr>
          <w:p w14:paraId="76265DCA"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b) bugete locale</w:t>
            </w:r>
          </w:p>
          <w:p w14:paraId="38E912B5"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 impozit pe profit</w:t>
            </w:r>
          </w:p>
        </w:tc>
        <w:tc>
          <w:tcPr>
            <w:tcW w:w="1898" w:type="dxa"/>
            <w:gridSpan w:val="2"/>
          </w:tcPr>
          <w:p w14:paraId="607F7B33"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15A63E61"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25B3C37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C5E76DB"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4F02AC7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349F234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0BA1E296" w14:textId="77777777" w:rsidTr="00FF7A71">
        <w:trPr>
          <w:trHeight w:val="45"/>
        </w:trPr>
        <w:tc>
          <w:tcPr>
            <w:tcW w:w="4179" w:type="dxa"/>
            <w:gridSpan w:val="3"/>
            <w:vAlign w:val="center"/>
          </w:tcPr>
          <w:p w14:paraId="596CA360"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c) bugetul asigurărilor sociale de stat:</w:t>
            </w:r>
          </w:p>
          <w:p w14:paraId="37C48DDD"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 contribu</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ii de asigurări</w:t>
            </w:r>
          </w:p>
        </w:tc>
        <w:tc>
          <w:tcPr>
            <w:tcW w:w="1898" w:type="dxa"/>
            <w:gridSpan w:val="2"/>
          </w:tcPr>
          <w:p w14:paraId="0A833805"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6708DE66"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5A48CCF0"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35EB03E1"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1400AFC6"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7963FB05"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484E93E7" w14:textId="77777777" w:rsidTr="00FF7A71">
        <w:trPr>
          <w:trHeight w:val="45"/>
        </w:trPr>
        <w:tc>
          <w:tcPr>
            <w:tcW w:w="4179" w:type="dxa"/>
            <w:gridSpan w:val="3"/>
            <w:vAlign w:val="center"/>
          </w:tcPr>
          <w:p w14:paraId="5C7E3A08"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d) alte tipuri de venituri</w:t>
            </w:r>
          </w:p>
          <w:p w14:paraId="71851ED1"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(se va men</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iona natura acestora)</w:t>
            </w:r>
          </w:p>
        </w:tc>
        <w:tc>
          <w:tcPr>
            <w:tcW w:w="1898" w:type="dxa"/>
            <w:gridSpan w:val="2"/>
          </w:tcPr>
          <w:p w14:paraId="1AFC36EF"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58D41DCE"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5C883D6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1A882E3"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68B242F0"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19BED06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0F5FCC7A" w14:textId="77777777" w:rsidTr="00FF7A71">
        <w:trPr>
          <w:trHeight w:val="45"/>
        </w:trPr>
        <w:tc>
          <w:tcPr>
            <w:tcW w:w="4179" w:type="dxa"/>
            <w:gridSpan w:val="3"/>
            <w:vAlign w:val="center"/>
          </w:tcPr>
          <w:p w14:paraId="098CE880"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lastRenderedPageBreak/>
              <w:t>4.2. Modificări ale cheltuielilor bugetare, plus/minus, din care:</w:t>
            </w:r>
          </w:p>
        </w:tc>
        <w:tc>
          <w:tcPr>
            <w:tcW w:w="1898" w:type="dxa"/>
            <w:gridSpan w:val="2"/>
          </w:tcPr>
          <w:p w14:paraId="7DC03955"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526472FB"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29BDFD2"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60E676EB"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46D0A7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66380D36"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33C1F08C" w14:textId="77777777" w:rsidTr="00FF7A71">
        <w:trPr>
          <w:trHeight w:val="45"/>
        </w:trPr>
        <w:tc>
          <w:tcPr>
            <w:tcW w:w="4179" w:type="dxa"/>
            <w:gridSpan w:val="3"/>
            <w:vAlign w:val="center"/>
          </w:tcPr>
          <w:p w14:paraId="69342176"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a) buget de stat, din acesta:</w:t>
            </w:r>
          </w:p>
          <w:p w14:paraId="0FF48E1A"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 cheltuieli de personal</w:t>
            </w:r>
          </w:p>
          <w:p w14:paraId="33FC33F1"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(ii) bunuri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servicii</w:t>
            </w:r>
          </w:p>
        </w:tc>
        <w:tc>
          <w:tcPr>
            <w:tcW w:w="1898" w:type="dxa"/>
            <w:gridSpan w:val="2"/>
          </w:tcPr>
          <w:p w14:paraId="6D617CB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4FFB56D8"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83F83CB"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37AFEF18"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374385E"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4CA36762"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74EBB602" w14:textId="77777777" w:rsidTr="00FF7A71">
        <w:trPr>
          <w:trHeight w:val="45"/>
        </w:trPr>
        <w:tc>
          <w:tcPr>
            <w:tcW w:w="4179" w:type="dxa"/>
            <w:gridSpan w:val="3"/>
            <w:vAlign w:val="center"/>
          </w:tcPr>
          <w:p w14:paraId="3235EB73"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b) bugete locale:</w:t>
            </w:r>
          </w:p>
          <w:p w14:paraId="59966448"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 cheltuieli de personal</w:t>
            </w:r>
          </w:p>
          <w:p w14:paraId="7991FF43"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(ii) bunuri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servicii</w:t>
            </w:r>
          </w:p>
        </w:tc>
        <w:tc>
          <w:tcPr>
            <w:tcW w:w="1898" w:type="dxa"/>
            <w:gridSpan w:val="2"/>
          </w:tcPr>
          <w:p w14:paraId="70FA96C3"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5876A68F"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5AE08F31"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3E2436F"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4A41E419"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5CD866C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6E12832C" w14:textId="77777777" w:rsidTr="00FF7A71">
        <w:trPr>
          <w:trHeight w:val="45"/>
        </w:trPr>
        <w:tc>
          <w:tcPr>
            <w:tcW w:w="4179" w:type="dxa"/>
            <w:gridSpan w:val="3"/>
            <w:vAlign w:val="center"/>
          </w:tcPr>
          <w:p w14:paraId="11B26324"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c) bugetul asigurărilor sociale de stat:</w:t>
            </w:r>
          </w:p>
          <w:p w14:paraId="03920BA9"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 cheltuieli de personal</w:t>
            </w:r>
          </w:p>
          <w:p w14:paraId="14D612FC"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(ii) bunuri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servicii</w:t>
            </w:r>
          </w:p>
        </w:tc>
        <w:tc>
          <w:tcPr>
            <w:tcW w:w="1898" w:type="dxa"/>
            <w:gridSpan w:val="2"/>
          </w:tcPr>
          <w:p w14:paraId="73A3170C"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52B82ED4"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EE96470"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5ABF0C54"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6E48E53A"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7D8EE5CA"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3E280E95" w14:textId="77777777" w:rsidTr="00FF7A71">
        <w:trPr>
          <w:trHeight w:val="45"/>
        </w:trPr>
        <w:tc>
          <w:tcPr>
            <w:tcW w:w="4179" w:type="dxa"/>
            <w:gridSpan w:val="3"/>
            <w:vAlign w:val="center"/>
          </w:tcPr>
          <w:p w14:paraId="573F1483"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d) alte tipuri de cheltuieli</w:t>
            </w:r>
          </w:p>
          <w:p w14:paraId="2A02C43A"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(se va men</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iona natura acestora)</w:t>
            </w:r>
          </w:p>
        </w:tc>
        <w:tc>
          <w:tcPr>
            <w:tcW w:w="1898" w:type="dxa"/>
            <w:gridSpan w:val="2"/>
          </w:tcPr>
          <w:p w14:paraId="472EA85B"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63FD893E"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1086F5BB"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248DB11F"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6AD0AFDA"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62F723DF"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75B6BBBB" w14:textId="77777777" w:rsidTr="00FF7A71">
        <w:trPr>
          <w:trHeight w:val="45"/>
        </w:trPr>
        <w:tc>
          <w:tcPr>
            <w:tcW w:w="4179" w:type="dxa"/>
            <w:gridSpan w:val="3"/>
            <w:vAlign w:val="center"/>
          </w:tcPr>
          <w:p w14:paraId="21C44B8A"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4.3. Impact financiar, plus/minus, din care:</w:t>
            </w:r>
          </w:p>
        </w:tc>
        <w:tc>
          <w:tcPr>
            <w:tcW w:w="1898" w:type="dxa"/>
            <w:gridSpan w:val="2"/>
          </w:tcPr>
          <w:p w14:paraId="0292A5B5"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4EEBC98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469FF3E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15DA371"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053DF73"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2CAFF780"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38D5CF06" w14:textId="77777777" w:rsidTr="00FF7A71">
        <w:trPr>
          <w:trHeight w:val="45"/>
        </w:trPr>
        <w:tc>
          <w:tcPr>
            <w:tcW w:w="4179" w:type="dxa"/>
            <w:gridSpan w:val="3"/>
            <w:vAlign w:val="center"/>
          </w:tcPr>
          <w:p w14:paraId="7E4CDB48"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a) buget de stat</w:t>
            </w:r>
          </w:p>
        </w:tc>
        <w:tc>
          <w:tcPr>
            <w:tcW w:w="1898" w:type="dxa"/>
            <w:gridSpan w:val="2"/>
          </w:tcPr>
          <w:p w14:paraId="65855E2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4879E7E4"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7C1FAFC"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37C65144"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4E286EA0"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0028D090"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42EF01C6" w14:textId="77777777" w:rsidTr="00FF7A71">
        <w:trPr>
          <w:trHeight w:val="45"/>
        </w:trPr>
        <w:tc>
          <w:tcPr>
            <w:tcW w:w="4179" w:type="dxa"/>
            <w:gridSpan w:val="3"/>
            <w:vAlign w:val="center"/>
          </w:tcPr>
          <w:p w14:paraId="7D73E12F"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b) bugete locale</w:t>
            </w:r>
          </w:p>
        </w:tc>
        <w:tc>
          <w:tcPr>
            <w:tcW w:w="1898" w:type="dxa"/>
            <w:gridSpan w:val="2"/>
          </w:tcPr>
          <w:p w14:paraId="6192C5A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56B581F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C48BD73"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5D98A5E3"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4420EFBF"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3E9A5D03"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1908E77E" w14:textId="77777777" w:rsidTr="00FF7A71">
        <w:trPr>
          <w:trHeight w:val="45"/>
        </w:trPr>
        <w:tc>
          <w:tcPr>
            <w:tcW w:w="4179" w:type="dxa"/>
            <w:gridSpan w:val="3"/>
            <w:vAlign w:val="center"/>
          </w:tcPr>
          <w:p w14:paraId="6623DFEB"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4.4. Propuneri pentru acoperirea cre</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terii cheltuielilor bugetare</w:t>
            </w:r>
          </w:p>
        </w:tc>
        <w:tc>
          <w:tcPr>
            <w:tcW w:w="1898" w:type="dxa"/>
            <w:gridSpan w:val="2"/>
          </w:tcPr>
          <w:p w14:paraId="09523628"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31F452B5"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515A9BF"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2B1DBC82"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2ED5A2F1"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54D8B79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7DD9CF5D" w14:textId="77777777" w:rsidTr="00FF7A71">
        <w:trPr>
          <w:trHeight w:val="45"/>
        </w:trPr>
        <w:tc>
          <w:tcPr>
            <w:tcW w:w="4179" w:type="dxa"/>
            <w:gridSpan w:val="3"/>
            <w:vAlign w:val="center"/>
          </w:tcPr>
          <w:p w14:paraId="05A57E01"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4.5. Propuneri pentru a compensa reducerea veniturilor bugetare</w:t>
            </w:r>
          </w:p>
        </w:tc>
        <w:tc>
          <w:tcPr>
            <w:tcW w:w="1898" w:type="dxa"/>
            <w:gridSpan w:val="2"/>
          </w:tcPr>
          <w:p w14:paraId="38DFACC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77F5166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106956C5"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3432860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114C98CE"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428EDDA5"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51FF708C" w14:textId="77777777" w:rsidTr="00FF7A71">
        <w:trPr>
          <w:trHeight w:val="45"/>
        </w:trPr>
        <w:tc>
          <w:tcPr>
            <w:tcW w:w="4179" w:type="dxa"/>
            <w:gridSpan w:val="3"/>
            <w:vAlign w:val="center"/>
          </w:tcPr>
          <w:p w14:paraId="27F52D7B"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4.6. Calcule detaliate privind fundamentarea modificărilor veniturilor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i/sau cheltuielilor bugetare</w:t>
            </w:r>
          </w:p>
        </w:tc>
        <w:tc>
          <w:tcPr>
            <w:tcW w:w="1898" w:type="dxa"/>
            <w:gridSpan w:val="2"/>
          </w:tcPr>
          <w:p w14:paraId="03DE838E"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0A699716"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FD5D8D3"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19EBC21D"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4829380"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20615B7C"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6243B052" w14:textId="77777777" w:rsidTr="00FF7A71">
        <w:trPr>
          <w:trHeight w:val="45"/>
        </w:trPr>
        <w:tc>
          <w:tcPr>
            <w:tcW w:w="4179" w:type="dxa"/>
            <w:gridSpan w:val="3"/>
            <w:vAlign w:val="center"/>
          </w:tcPr>
          <w:p w14:paraId="4F8D9628"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4.7. Prezentarea, în cazul proiectelor de acte normative a căror adoptare atrage majorarea cheltuielilor bugetare, a următoarelor documente:</w:t>
            </w:r>
          </w:p>
        </w:tc>
        <w:tc>
          <w:tcPr>
            <w:tcW w:w="1898" w:type="dxa"/>
            <w:gridSpan w:val="2"/>
          </w:tcPr>
          <w:p w14:paraId="05C65A92"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258D44F1"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379AAA5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4385AED0"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A9027EB"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075851B8"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239A0A97" w14:textId="77777777" w:rsidTr="00FF7A71">
        <w:trPr>
          <w:trHeight w:val="45"/>
        </w:trPr>
        <w:tc>
          <w:tcPr>
            <w:tcW w:w="4179" w:type="dxa"/>
            <w:gridSpan w:val="3"/>
            <w:vAlign w:val="center"/>
          </w:tcPr>
          <w:p w14:paraId="59D027A2"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a) fi</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a financiară prevăzută la art. 15 din Legea nr. 500/2002 privind finan</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ele publice, cu modificările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completările ulterioare, înso</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ită de ipotezele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metodologia de calcul utilizate;</w:t>
            </w:r>
          </w:p>
          <w:p w14:paraId="218D56A2" w14:textId="77777777" w:rsidR="00623CD5" w:rsidRPr="00B93B50" w:rsidRDefault="00623CD5" w:rsidP="00623CD5">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b) declara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ie conform căreia majorarea de cheltuială respectivă este compatibilă cu obiectivele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priorită</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ile strategice specificate în strategia fiscal-bugetară, cu legea bugetară anuală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cu plafoanele de cheltuieli prezentate în strategia fiscal-bugetară.</w:t>
            </w:r>
          </w:p>
        </w:tc>
        <w:tc>
          <w:tcPr>
            <w:tcW w:w="1898" w:type="dxa"/>
            <w:gridSpan w:val="2"/>
          </w:tcPr>
          <w:p w14:paraId="46414417"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8" w:type="dxa"/>
          </w:tcPr>
          <w:p w14:paraId="50DE0BE2"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717ABBA9"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0C7E2514"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479" w:type="dxa"/>
          </w:tcPr>
          <w:p w14:paraId="5E612C48"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c>
          <w:tcPr>
            <w:tcW w:w="1453" w:type="dxa"/>
          </w:tcPr>
          <w:p w14:paraId="50ECB2F4" w14:textId="77777777" w:rsidR="00623CD5" w:rsidRPr="00B93B50" w:rsidRDefault="00623CD5" w:rsidP="00623CD5">
            <w:pPr>
              <w:tabs>
                <w:tab w:val="left" w:pos="720"/>
              </w:tabs>
              <w:spacing w:after="0" w:line="240" w:lineRule="auto"/>
              <w:jc w:val="center"/>
              <w:rPr>
                <w:rFonts w:ascii="Times New Roman" w:eastAsia="Times New Roman" w:hAnsi="Times New Roman"/>
                <w:noProof/>
                <w:color w:val="000000" w:themeColor="text1"/>
                <w:sz w:val="24"/>
                <w:szCs w:val="24"/>
              </w:rPr>
            </w:pPr>
            <w:r w:rsidRPr="00B93B50">
              <w:rPr>
                <w:color w:val="000000" w:themeColor="text1"/>
              </w:rPr>
              <w:t>-</w:t>
            </w:r>
          </w:p>
        </w:tc>
      </w:tr>
      <w:tr w:rsidR="0054228B" w:rsidRPr="00B93B50" w14:paraId="4715F077" w14:textId="77777777" w:rsidTr="00FF7A71">
        <w:trPr>
          <w:trHeight w:val="45"/>
        </w:trPr>
        <w:tc>
          <w:tcPr>
            <w:tcW w:w="4179" w:type="dxa"/>
            <w:gridSpan w:val="3"/>
            <w:vAlign w:val="center"/>
          </w:tcPr>
          <w:p w14:paraId="6795156D" w14:textId="77777777" w:rsidR="00CA02F8" w:rsidRPr="00B93B50" w:rsidRDefault="00CA02F8" w:rsidP="004249E1">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4.8. Alte informații</w:t>
            </w:r>
          </w:p>
        </w:tc>
        <w:tc>
          <w:tcPr>
            <w:tcW w:w="5266" w:type="dxa"/>
            <w:gridSpan w:val="7"/>
            <w:vAlign w:val="center"/>
          </w:tcPr>
          <w:p w14:paraId="6941A36B" w14:textId="16B910F7" w:rsidR="00DC5656" w:rsidRPr="00B93B50" w:rsidRDefault="00DC5656" w:rsidP="00A14A5E">
            <w:pPr>
              <w:tabs>
                <w:tab w:val="left" w:pos="720"/>
              </w:tabs>
              <w:spacing w:after="120" w:line="276"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În cazul </w:t>
            </w:r>
            <w:r w:rsidR="00074793">
              <w:rPr>
                <w:rFonts w:ascii="Times New Roman" w:eastAsia="Times New Roman" w:hAnsi="Times New Roman"/>
                <w:noProof/>
                <w:color w:val="000000" w:themeColor="text1"/>
                <w:sz w:val="24"/>
                <w:szCs w:val="24"/>
              </w:rPr>
              <w:t>ne</w:t>
            </w:r>
            <w:r w:rsidRPr="00B93B50">
              <w:rPr>
                <w:rFonts w:ascii="Times New Roman" w:eastAsia="Times New Roman" w:hAnsi="Times New Roman"/>
                <w:noProof/>
                <w:color w:val="000000" w:themeColor="text1"/>
                <w:sz w:val="24"/>
                <w:szCs w:val="24"/>
              </w:rPr>
              <w:t>aprob</w:t>
            </w:r>
            <w:r w:rsidR="00074793">
              <w:rPr>
                <w:rFonts w:ascii="Times New Roman" w:eastAsia="Times New Roman" w:hAnsi="Times New Roman"/>
                <w:noProof/>
                <w:color w:val="000000" w:themeColor="text1"/>
                <w:sz w:val="24"/>
                <w:szCs w:val="24"/>
              </w:rPr>
              <w:t>ării</w:t>
            </w:r>
            <w:r w:rsidRPr="00B93B50">
              <w:rPr>
                <w:rFonts w:ascii="Times New Roman" w:eastAsia="Times New Roman" w:hAnsi="Times New Roman"/>
                <w:noProof/>
                <w:color w:val="000000" w:themeColor="text1"/>
                <w:sz w:val="24"/>
                <w:szCs w:val="24"/>
              </w:rPr>
              <w:t xml:space="preserve"> prezentul</w:t>
            </w:r>
            <w:r w:rsidR="00074793">
              <w:rPr>
                <w:rFonts w:ascii="Times New Roman" w:eastAsia="Times New Roman" w:hAnsi="Times New Roman"/>
                <w:noProof/>
                <w:color w:val="000000" w:themeColor="text1"/>
                <w:sz w:val="24"/>
                <w:szCs w:val="24"/>
              </w:rPr>
              <w:t>ui</w:t>
            </w:r>
            <w:r w:rsidRPr="00B93B50">
              <w:rPr>
                <w:rFonts w:ascii="Times New Roman" w:eastAsia="Times New Roman" w:hAnsi="Times New Roman"/>
                <w:noProof/>
                <w:color w:val="000000" w:themeColor="text1"/>
                <w:sz w:val="24"/>
                <w:szCs w:val="24"/>
              </w:rPr>
              <w:t xml:space="preserve"> proiect de act normativ de abrogare a </w:t>
            </w:r>
            <w:r w:rsidR="00CE2A49">
              <w:rPr>
                <w:rFonts w:ascii="Times New Roman" w:eastAsia="Times New Roman" w:hAnsi="Times New Roman"/>
                <w:noProof/>
                <w:color w:val="000000" w:themeColor="text1"/>
                <w:sz w:val="24"/>
                <w:szCs w:val="24"/>
              </w:rPr>
              <w:t xml:space="preserve">Hotărârii Guvernului </w:t>
            </w:r>
            <w:r w:rsidRPr="00B93B50">
              <w:rPr>
                <w:rFonts w:ascii="Times New Roman" w:eastAsia="Times New Roman" w:hAnsi="Times New Roman"/>
                <w:noProof/>
                <w:color w:val="000000" w:themeColor="text1"/>
                <w:sz w:val="24"/>
                <w:szCs w:val="24"/>
              </w:rPr>
              <w:t>nr.538</w:t>
            </w:r>
            <w:r w:rsidR="00CE2A49">
              <w:rPr>
                <w:rFonts w:ascii="Times New Roman" w:eastAsia="Times New Roman" w:hAnsi="Times New Roman"/>
                <w:noProof/>
                <w:color w:val="000000" w:themeColor="text1"/>
                <w:sz w:val="24"/>
                <w:szCs w:val="24"/>
              </w:rPr>
              <w:t>/</w:t>
            </w:r>
            <w:r w:rsidRPr="00B93B50">
              <w:rPr>
                <w:rFonts w:ascii="Times New Roman" w:eastAsia="Times New Roman" w:hAnsi="Times New Roman"/>
                <w:noProof/>
                <w:color w:val="000000" w:themeColor="text1"/>
                <w:sz w:val="24"/>
                <w:szCs w:val="24"/>
              </w:rPr>
              <w:t xml:space="preserve">2011 pentru aprobarea Planului de management al Parcului Natural Balta Mică a Brăilei, Ministerul Mediului, Apelor și Pădurilor nu va putea aproba  noul plan de management integrat </w:t>
            </w:r>
            <w:r w:rsidR="00CE2A49">
              <w:rPr>
                <w:rFonts w:ascii="Times New Roman" w:eastAsia="Times New Roman" w:hAnsi="Times New Roman"/>
                <w:noProof/>
                <w:color w:val="000000" w:themeColor="text1"/>
                <w:sz w:val="24"/>
                <w:szCs w:val="24"/>
              </w:rPr>
              <w:t xml:space="preserve">elaborat </w:t>
            </w:r>
            <w:r w:rsidRPr="00B93B50">
              <w:rPr>
                <w:rFonts w:ascii="Times New Roman" w:eastAsia="Times New Roman" w:hAnsi="Times New Roman"/>
                <w:noProof/>
                <w:color w:val="000000" w:themeColor="text1"/>
                <w:sz w:val="24"/>
                <w:szCs w:val="24"/>
              </w:rPr>
              <w:t xml:space="preserve">conform </w:t>
            </w:r>
            <w:r w:rsidR="00074793">
              <w:rPr>
                <w:rFonts w:ascii="Times New Roman" w:eastAsia="Times New Roman" w:hAnsi="Times New Roman"/>
                <w:noProof/>
                <w:color w:val="000000" w:themeColor="text1"/>
                <w:sz w:val="24"/>
                <w:szCs w:val="24"/>
              </w:rPr>
              <w:t xml:space="preserve">prevederilor legale în vigoare, iar statul român </w:t>
            </w:r>
            <w:r w:rsidR="00CE2A49">
              <w:rPr>
                <w:rFonts w:ascii="Times New Roman" w:eastAsia="Times New Roman" w:hAnsi="Times New Roman"/>
                <w:noProof/>
                <w:color w:val="000000" w:themeColor="text1"/>
                <w:sz w:val="24"/>
                <w:szCs w:val="24"/>
              </w:rPr>
              <w:t>nu va putea</w:t>
            </w:r>
            <w:r w:rsidRPr="00B93B50">
              <w:rPr>
                <w:rFonts w:ascii="Times New Roman" w:eastAsia="Times New Roman" w:hAnsi="Times New Roman"/>
                <w:noProof/>
                <w:color w:val="000000" w:themeColor="text1"/>
                <w:sz w:val="24"/>
                <w:szCs w:val="24"/>
              </w:rPr>
              <w:t xml:space="preserve"> </w:t>
            </w:r>
            <w:r w:rsidR="00CE2A49">
              <w:rPr>
                <w:rFonts w:ascii="Times New Roman" w:eastAsia="Times New Roman" w:hAnsi="Times New Roman"/>
                <w:noProof/>
                <w:color w:val="000000" w:themeColor="text1"/>
                <w:sz w:val="24"/>
                <w:szCs w:val="24"/>
              </w:rPr>
              <w:t>să-și</w:t>
            </w:r>
            <w:r w:rsidRPr="00B93B50">
              <w:rPr>
                <w:rFonts w:ascii="Times New Roman" w:eastAsia="Times New Roman" w:hAnsi="Times New Roman"/>
                <w:noProof/>
                <w:color w:val="000000" w:themeColor="text1"/>
                <w:sz w:val="24"/>
                <w:szCs w:val="24"/>
              </w:rPr>
              <w:t xml:space="preserve"> îndeplin</w:t>
            </w:r>
            <w:r w:rsidR="00CE2A49">
              <w:rPr>
                <w:rFonts w:ascii="Times New Roman" w:eastAsia="Times New Roman" w:hAnsi="Times New Roman"/>
                <w:noProof/>
                <w:color w:val="000000" w:themeColor="text1"/>
                <w:sz w:val="24"/>
                <w:szCs w:val="24"/>
              </w:rPr>
              <w:t>ească</w:t>
            </w:r>
            <w:r w:rsidRPr="00B93B50">
              <w:rPr>
                <w:rFonts w:ascii="Times New Roman" w:eastAsia="Times New Roman" w:hAnsi="Times New Roman"/>
                <w:noProof/>
                <w:color w:val="000000" w:themeColor="text1"/>
                <w:sz w:val="24"/>
                <w:szCs w:val="24"/>
              </w:rPr>
              <w:t xml:space="preserve"> obligațiile ce rezultă din implementarea Directivei Habitate.</w:t>
            </w:r>
            <w:r w:rsidR="00074793" w:rsidRPr="00B93B50">
              <w:rPr>
                <w:rFonts w:ascii="Times New Roman" w:eastAsia="Times New Roman" w:hAnsi="Times New Roman"/>
                <w:noProof/>
                <w:color w:val="000000" w:themeColor="text1"/>
                <w:sz w:val="24"/>
                <w:szCs w:val="24"/>
              </w:rPr>
              <w:t xml:space="preserve"> </w:t>
            </w:r>
          </w:p>
          <w:p w14:paraId="676C8C22" w14:textId="77777777" w:rsidR="003F1454" w:rsidRDefault="00074793" w:rsidP="00A14A5E">
            <w:pPr>
              <w:tabs>
                <w:tab w:val="left" w:pos="720"/>
              </w:tabs>
              <w:spacing w:after="0" w:line="276" w:lineRule="auto"/>
              <w:jc w:val="both"/>
              <w:rPr>
                <w:rFonts w:ascii="Times New Roman" w:eastAsia="Times New Roman" w:hAnsi="Times New Roman"/>
                <w:noProof/>
                <w:color w:val="000000" w:themeColor="text1"/>
                <w:sz w:val="24"/>
                <w:szCs w:val="24"/>
              </w:rPr>
            </w:pPr>
            <w:r>
              <w:rPr>
                <w:rFonts w:ascii="Times New Roman" w:eastAsia="Times New Roman" w:hAnsi="Times New Roman"/>
                <w:noProof/>
                <w:color w:val="000000" w:themeColor="text1"/>
                <w:sz w:val="24"/>
                <w:szCs w:val="24"/>
              </w:rPr>
              <w:lastRenderedPageBreak/>
              <w:t>Astfel</w:t>
            </w:r>
            <w:r w:rsidR="00DC5656" w:rsidRPr="00B93B50">
              <w:rPr>
                <w:rFonts w:ascii="Times New Roman" w:eastAsia="Times New Roman" w:hAnsi="Times New Roman"/>
                <w:noProof/>
                <w:color w:val="000000" w:themeColor="text1"/>
                <w:sz w:val="24"/>
                <w:szCs w:val="24"/>
              </w:rPr>
              <w:t>, România riscă sancţiuni de ordin economic din partea C</w:t>
            </w:r>
            <w:r w:rsidR="003F1454">
              <w:rPr>
                <w:rFonts w:ascii="Times New Roman" w:eastAsia="Times New Roman" w:hAnsi="Times New Roman"/>
                <w:noProof/>
                <w:color w:val="000000" w:themeColor="text1"/>
                <w:sz w:val="24"/>
                <w:szCs w:val="24"/>
              </w:rPr>
              <w:t xml:space="preserve">omisiei </w:t>
            </w:r>
            <w:r w:rsidR="00DC5656" w:rsidRPr="00B93B50">
              <w:rPr>
                <w:rFonts w:ascii="Times New Roman" w:eastAsia="Times New Roman" w:hAnsi="Times New Roman"/>
                <w:noProof/>
                <w:color w:val="000000" w:themeColor="text1"/>
                <w:sz w:val="24"/>
                <w:szCs w:val="24"/>
              </w:rPr>
              <w:t>E</w:t>
            </w:r>
            <w:r w:rsidR="003F1454">
              <w:rPr>
                <w:rFonts w:ascii="Times New Roman" w:eastAsia="Times New Roman" w:hAnsi="Times New Roman"/>
                <w:noProof/>
                <w:color w:val="000000" w:themeColor="text1"/>
                <w:sz w:val="24"/>
                <w:szCs w:val="24"/>
              </w:rPr>
              <w:t>uropene</w:t>
            </w:r>
            <w:r w:rsidR="00DC5656" w:rsidRPr="00B93B50">
              <w:rPr>
                <w:rFonts w:ascii="Times New Roman" w:eastAsia="Times New Roman" w:hAnsi="Times New Roman"/>
                <w:noProof/>
                <w:color w:val="000000" w:themeColor="text1"/>
                <w:sz w:val="24"/>
                <w:szCs w:val="24"/>
              </w:rPr>
              <w:t xml:space="preserve">. </w:t>
            </w:r>
          </w:p>
          <w:p w14:paraId="1627204F" w14:textId="0ED6F473" w:rsidR="00DC5656" w:rsidRPr="00B93B50" w:rsidRDefault="00DC5656" w:rsidP="00A14A5E">
            <w:pPr>
              <w:tabs>
                <w:tab w:val="left" w:pos="720"/>
              </w:tabs>
              <w:spacing w:after="120" w:line="276"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Pentru România, Comisia Europeană a stabilit suma minimă forfetară a sancţiunii la 1.849.000 Euro şi valoarea factorului naţional „n” la 3,28. </w:t>
            </w:r>
          </w:p>
          <w:p w14:paraId="760F2168" w14:textId="54CCA135" w:rsidR="00DC5656" w:rsidRPr="00B93B50" w:rsidRDefault="00DC5656" w:rsidP="00A14A5E">
            <w:pPr>
              <w:tabs>
                <w:tab w:val="left" w:pos="720"/>
              </w:tabs>
              <w:spacing w:after="120" w:line="276"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În plus, față de cele semnalate, în cazul în care nu se va aproba prezentul proiect de act normativ, proiectul </w:t>
            </w:r>
            <w:r w:rsidR="003F1454">
              <w:rPr>
                <w:rFonts w:ascii="Times New Roman" w:eastAsia="Times New Roman" w:hAnsi="Times New Roman"/>
                <w:noProof/>
                <w:color w:val="000000" w:themeColor="text1"/>
                <w:sz w:val="24"/>
                <w:szCs w:val="24"/>
              </w:rPr>
              <w:t>„</w:t>
            </w:r>
            <w:r w:rsidRPr="00B93B50">
              <w:rPr>
                <w:rFonts w:ascii="Times New Roman" w:eastAsia="Times New Roman" w:hAnsi="Times New Roman"/>
                <w:noProof/>
                <w:color w:val="000000" w:themeColor="text1"/>
                <w:sz w:val="24"/>
                <w:szCs w:val="24"/>
              </w:rPr>
              <w:t xml:space="preserve">Revizuirea Planului de management integrat pentru ariile naturale protejate Parcul Natural Balta Mică a Brăilei și siturile Natura 2000 ROSCI0006 Balta Mică a Brăilei și ROSPA0005 Balta Mică a Brăilei”, cod proiect MySMIS 137515, finanțat prin Programul Operaţional Infrastructură Mare (POIM), nu poate fi finalizat, adoptarea </w:t>
            </w:r>
            <w:r w:rsidR="00074793">
              <w:rPr>
                <w:rFonts w:ascii="Times New Roman" w:eastAsia="Times New Roman" w:hAnsi="Times New Roman"/>
                <w:noProof/>
                <w:color w:val="000000" w:themeColor="text1"/>
                <w:sz w:val="24"/>
                <w:szCs w:val="24"/>
              </w:rPr>
              <w:t xml:space="preserve">noului </w:t>
            </w:r>
            <w:r w:rsidRPr="00B93B50">
              <w:rPr>
                <w:rFonts w:ascii="Times New Roman" w:eastAsia="Times New Roman" w:hAnsi="Times New Roman"/>
                <w:noProof/>
                <w:color w:val="000000" w:themeColor="text1"/>
                <w:sz w:val="24"/>
                <w:szCs w:val="24"/>
              </w:rPr>
              <w:t>plan</w:t>
            </w:r>
            <w:r w:rsidR="00074793">
              <w:rPr>
                <w:rFonts w:ascii="Times New Roman" w:eastAsia="Times New Roman" w:hAnsi="Times New Roman"/>
                <w:noProof/>
                <w:color w:val="000000" w:themeColor="text1"/>
                <w:sz w:val="24"/>
                <w:szCs w:val="24"/>
              </w:rPr>
              <w:t xml:space="preserve"> </w:t>
            </w:r>
            <w:r w:rsidRPr="00B93B50">
              <w:rPr>
                <w:rFonts w:ascii="Times New Roman" w:eastAsia="Times New Roman" w:hAnsi="Times New Roman"/>
                <w:noProof/>
                <w:color w:val="000000" w:themeColor="text1"/>
                <w:sz w:val="24"/>
                <w:szCs w:val="24"/>
              </w:rPr>
              <w:t xml:space="preserve">de management fiind o condiționalitate în cazul proiectelor de acest tip, beneficiarul proiectului fiind obligat să ramburseze </w:t>
            </w:r>
            <w:r w:rsidR="00074793">
              <w:rPr>
                <w:rFonts w:ascii="Times New Roman" w:eastAsia="Times New Roman" w:hAnsi="Times New Roman"/>
                <w:noProof/>
                <w:color w:val="000000" w:themeColor="text1"/>
                <w:sz w:val="24"/>
                <w:szCs w:val="24"/>
              </w:rPr>
              <w:t>fondurile obținute pentru elaborarea planului</w:t>
            </w:r>
            <w:r w:rsidRPr="00B93B50">
              <w:rPr>
                <w:rFonts w:ascii="Times New Roman" w:eastAsia="Times New Roman" w:hAnsi="Times New Roman"/>
                <w:noProof/>
                <w:color w:val="000000" w:themeColor="text1"/>
                <w:sz w:val="24"/>
                <w:szCs w:val="24"/>
              </w:rPr>
              <w:t>, deși aprobarea este o activitate independentă de acesta.</w:t>
            </w:r>
          </w:p>
          <w:p w14:paraId="0E50A6A6" w14:textId="279444D3" w:rsidR="00CA02F8" w:rsidRPr="00B93B50" w:rsidRDefault="00DC5656" w:rsidP="00A14A5E">
            <w:pPr>
              <w:tabs>
                <w:tab w:val="left" w:pos="720"/>
              </w:tabs>
              <w:spacing w:after="0" w:line="276"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Mai mult, neadoptarea unui nou plan de management, ca rezultat final al proiectului </w:t>
            </w:r>
            <w:r w:rsidR="000C1A1A">
              <w:rPr>
                <w:rFonts w:ascii="Times New Roman" w:eastAsia="Times New Roman" w:hAnsi="Times New Roman"/>
                <w:noProof/>
                <w:color w:val="000000" w:themeColor="text1"/>
                <w:sz w:val="24"/>
                <w:szCs w:val="24"/>
              </w:rPr>
              <w:t>anterior menționat</w:t>
            </w:r>
            <w:r w:rsidRPr="00B93B50">
              <w:rPr>
                <w:rFonts w:ascii="Times New Roman" w:eastAsia="Times New Roman" w:hAnsi="Times New Roman"/>
                <w:noProof/>
                <w:color w:val="000000" w:themeColor="text1"/>
                <w:sz w:val="24"/>
                <w:szCs w:val="24"/>
              </w:rPr>
              <w:t>, poate conduce la neîndeplinirea indicatorului POIM și implicit solicitarea din partea C</w:t>
            </w:r>
            <w:r w:rsidR="00E529E0">
              <w:rPr>
                <w:rFonts w:ascii="Times New Roman" w:eastAsia="Times New Roman" w:hAnsi="Times New Roman"/>
                <w:noProof/>
                <w:color w:val="000000" w:themeColor="text1"/>
                <w:sz w:val="24"/>
                <w:szCs w:val="24"/>
              </w:rPr>
              <w:t>omisiei</w:t>
            </w:r>
            <w:r w:rsidRPr="00B93B50">
              <w:rPr>
                <w:rFonts w:ascii="Times New Roman" w:eastAsia="Times New Roman" w:hAnsi="Times New Roman"/>
                <w:noProof/>
                <w:color w:val="000000" w:themeColor="text1"/>
                <w:sz w:val="24"/>
                <w:szCs w:val="24"/>
              </w:rPr>
              <w:t xml:space="preserve"> către România, de rambursare a fondurilor alocate.</w:t>
            </w:r>
          </w:p>
        </w:tc>
      </w:tr>
      <w:tr w:rsidR="0054228B" w:rsidRPr="00B93B50" w14:paraId="6AA814D2" w14:textId="77777777" w:rsidTr="00FF7A71">
        <w:trPr>
          <w:trHeight w:val="45"/>
        </w:trPr>
        <w:tc>
          <w:tcPr>
            <w:tcW w:w="9445" w:type="dxa"/>
            <w:gridSpan w:val="10"/>
          </w:tcPr>
          <w:p w14:paraId="17D48D7A" w14:textId="77777777" w:rsidR="00E318A6" w:rsidRPr="00B93B50" w:rsidRDefault="00E318A6" w:rsidP="00A858CB">
            <w:pPr>
              <w:spacing w:after="0" w:line="240" w:lineRule="auto"/>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lastRenderedPageBreak/>
              <w:t>Sec</w:t>
            </w:r>
            <w:r w:rsidR="00340030" w:rsidRPr="00B93B50">
              <w:rPr>
                <w:rFonts w:ascii="Times New Roman" w:eastAsia="Times New Roman" w:hAnsi="Times New Roman"/>
                <w:b/>
                <w:noProof/>
                <w:color w:val="000000" w:themeColor="text1"/>
                <w:sz w:val="24"/>
                <w:szCs w:val="24"/>
              </w:rPr>
              <w:t>ț</w:t>
            </w:r>
            <w:r w:rsidRPr="00B93B50">
              <w:rPr>
                <w:rFonts w:ascii="Times New Roman" w:eastAsia="Times New Roman" w:hAnsi="Times New Roman"/>
                <w:b/>
                <w:noProof/>
                <w:color w:val="000000" w:themeColor="text1"/>
                <w:sz w:val="24"/>
                <w:szCs w:val="24"/>
              </w:rPr>
              <w:t>iunea a 5-a</w:t>
            </w:r>
          </w:p>
          <w:p w14:paraId="672DFF4D" w14:textId="58A32C40" w:rsidR="00E318A6" w:rsidRPr="00B93B50" w:rsidRDefault="00E318A6" w:rsidP="00A858CB">
            <w:pPr>
              <w:spacing w:after="0" w:line="240" w:lineRule="auto"/>
              <w:jc w:val="center"/>
              <w:rPr>
                <w:rFonts w:ascii="Times New Roman" w:eastAsia="Times New Roman" w:hAnsi="Times New Roman"/>
                <w:iCs/>
                <w:noProof/>
                <w:color w:val="000000" w:themeColor="text1"/>
                <w:sz w:val="24"/>
                <w:szCs w:val="24"/>
              </w:rPr>
            </w:pPr>
            <w:r w:rsidRPr="00B93B50">
              <w:rPr>
                <w:rFonts w:ascii="Times New Roman" w:eastAsia="Times New Roman" w:hAnsi="Times New Roman"/>
                <w:b/>
                <w:iCs/>
                <w:noProof/>
                <w:color w:val="000000" w:themeColor="text1"/>
                <w:sz w:val="24"/>
                <w:szCs w:val="24"/>
              </w:rPr>
              <w:t xml:space="preserve">Efectele </w:t>
            </w:r>
            <w:r w:rsidR="004D2D6C" w:rsidRPr="00B93B50">
              <w:rPr>
                <w:rFonts w:ascii="Times New Roman" w:eastAsia="Times New Roman" w:hAnsi="Times New Roman"/>
                <w:b/>
                <w:iCs/>
                <w:noProof/>
                <w:color w:val="000000" w:themeColor="text1"/>
                <w:sz w:val="24"/>
                <w:szCs w:val="24"/>
              </w:rPr>
              <w:t xml:space="preserve">proiectului de </w:t>
            </w:r>
            <w:r w:rsidRPr="00B93B50">
              <w:rPr>
                <w:rFonts w:ascii="Times New Roman" w:eastAsia="Times New Roman" w:hAnsi="Times New Roman"/>
                <w:b/>
                <w:iCs/>
                <w:noProof/>
                <w:color w:val="000000" w:themeColor="text1"/>
                <w:sz w:val="24"/>
                <w:szCs w:val="24"/>
              </w:rPr>
              <w:t>act normativ asupra legisla</w:t>
            </w:r>
            <w:r w:rsidR="00340030" w:rsidRPr="00B93B50">
              <w:rPr>
                <w:rFonts w:ascii="Times New Roman" w:eastAsia="Times New Roman" w:hAnsi="Times New Roman"/>
                <w:b/>
                <w:iCs/>
                <w:noProof/>
                <w:color w:val="000000" w:themeColor="text1"/>
                <w:sz w:val="24"/>
                <w:szCs w:val="24"/>
              </w:rPr>
              <w:t>ț</w:t>
            </w:r>
            <w:r w:rsidRPr="00B93B50">
              <w:rPr>
                <w:rFonts w:ascii="Times New Roman" w:eastAsia="Times New Roman" w:hAnsi="Times New Roman"/>
                <w:b/>
                <w:iCs/>
                <w:noProof/>
                <w:color w:val="000000" w:themeColor="text1"/>
                <w:sz w:val="24"/>
                <w:szCs w:val="24"/>
              </w:rPr>
              <w:t>iei în vigoare</w:t>
            </w:r>
          </w:p>
        </w:tc>
      </w:tr>
      <w:tr w:rsidR="0054228B" w:rsidRPr="00B93B50" w14:paraId="67BCE083" w14:textId="77777777" w:rsidTr="00FF7A71">
        <w:trPr>
          <w:trHeight w:val="45"/>
        </w:trPr>
        <w:tc>
          <w:tcPr>
            <w:tcW w:w="757" w:type="dxa"/>
          </w:tcPr>
          <w:p w14:paraId="4D33B30D" w14:textId="77777777"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5.1.</w:t>
            </w:r>
          </w:p>
        </w:tc>
        <w:tc>
          <w:tcPr>
            <w:tcW w:w="3422" w:type="dxa"/>
            <w:gridSpan w:val="2"/>
          </w:tcPr>
          <w:p w14:paraId="5368CFBD" w14:textId="77777777" w:rsidR="00E318A6" w:rsidRPr="00B93B50" w:rsidRDefault="00E318A6" w:rsidP="004249E1">
            <w:pPr>
              <w:autoSpaceDE w:val="0"/>
              <w:autoSpaceDN w:val="0"/>
              <w:adjustRightInd w:val="0"/>
              <w:spacing w:after="0" w:line="240" w:lineRule="auto"/>
              <w:rPr>
                <w:rFonts w:ascii="Times New Roman" w:eastAsia="Times New Roman" w:hAnsi="Times New Roman"/>
                <w:i/>
                <w:iCs/>
                <w:noProof/>
                <w:color w:val="000000" w:themeColor="text1"/>
                <w:sz w:val="24"/>
                <w:szCs w:val="24"/>
              </w:rPr>
            </w:pPr>
            <w:r w:rsidRPr="00B93B50">
              <w:rPr>
                <w:rFonts w:ascii="Times New Roman" w:eastAsia="Times New Roman" w:hAnsi="Times New Roman"/>
                <w:iCs/>
                <w:noProof/>
                <w:color w:val="000000" w:themeColor="text1"/>
                <w:sz w:val="24"/>
                <w:szCs w:val="24"/>
              </w:rPr>
              <w:t>Măsuri normative necesare pentru aplicarea prevederilor proiectului de act normativ</w:t>
            </w:r>
          </w:p>
        </w:tc>
        <w:tc>
          <w:tcPr>
            <w:tcW w:w="5266" w:type="dxa"/>
            <w:gridSpan w:val="7"/>
          </w:tcPr>
          <w:p w14:paraId="76F67394" w14:textId="4243928D" w:rsidR="00CA02F8" w:rsidRPr="00B93B50" w:rsidRDefault="0013647D" w:rsidP="0013647D">
            <w:pPr>
              <w:spacing w:after="0" w:line="360" w:lineRule="auto"/>
              <w:jc w:val="both"/>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Proiectul de act normativ nu se referă la acest subiect.</w:t>
            </w:r>
          </w:p>
        </w:tc>
      </w:tr>
      <w:tr w:rsidR="0054228B" w:rsidRPr="00B93B50" w14:paraId="7BF533E0" w14:textId="77777777" w:rsidTr="00FF7A71">
        <w:trPr>
          <w:trHeight w:val="45"/>
        </w:trPr>
        <w:tc>
          <w:tcPr>
            <w:tcW w:w="757" w:type="dxa"/>
          </w:tcPr>
          <w:p w14:paraId="53FDE338" w14:textId="715146E3"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5.2.</w:t>
            </w:r>
          </w:p>
        </w:tc>
        <w:tc>
          <w:tcPr>
            <w:tcW w:w="3422" w:type="dxa"/>
            <w:gridSpan w:val="2"/>
          </w:tcPr>
          <w:p w14:paraId="4E02CF2F" w14:textId="77777777" w:rsidR="00E318A6" w:rsidRPr="00B93B50" w:rsidRDefault="004D2D6C" w:rsidP="004249E1">
            <w:pPr>
              <w:autoSpaceDE w:val="0"/>
              <w:autoSpaceDN w:val="0"/>
              <w:adjustRightInd w:val="0"/>
              <w:spacing w:after="0" w:line="240" w:lineRule="auto"/>
              <w:rPr>
                <w:rFonts w:ascii="Times New Roman" w:eastAsia="Times New Roman" w:hAnsi="Times New Roman"/>
                <w:iCs/>
                <w:noProof/>
                <w:color w:val="000000" w:themeColor="text1"/>
                <w:sz w:val="24"/>
                <w:szCs w:val="24"/>
              </w:rPr>
            </w:pPr>
            <w:r w:rsidRPr="00B93B50">
              <w:rPr>
                <w:rFonts w:ascii="Times New Roman" w:eastAsia="Times New Roman" w:hAnsi="Times New Roman"/>
                <w:iCs/>
                <w:noProof/>
                <w:color w:val="000000" w:themeColor="text1"/>
                <w:sz w:val="24"/>
                <w:szCs w:val="24"/>
              </w:rPr>
              <w:t>Impactul asupra legisla</w:t>
            </w:r>
            <w:r w:rsidR="00340030" w:rsidRPr="00B93B50">
              <w:rPr>
                <w:rFonts w:ascii="Times New Roman" w:eastAsia="Times New Roman" w:hAnsi="Times New Roman"/>
                <w:iCs/>
                <w:noProof/>
                <w:color w:val="000000" w:themeColor="text1"/>
                <w:sz w:val="24"/>
                <w:szCs w:val="24"/>
              </w:rPr>
              <w:t>ț</w:t>
            </w:r>
            <w:r w:rsidRPr="00B93B50">
              <w:rPr>
                <w:rFonts w:ascii="Times New Roman" w:eastAsia="Times New Roman" w:hAnsi="Times New Roman"/>
                <w:iCs/>
                <w:noProof/>
                <w:color w:val="000000" w:themeColor="text1"/>
                <w:sz w:val="24"/>
                <w:szCs w:val="24"/>
              </w:rPr>
              <w:t>iei în domeniul achizi</w:t>
            </w:r>
            <w:r w:rsidR="00340030" w:rsidRPr="00B93B50">
              <w:rPr>
                <w:rFonts w:ascii="Times New Roman" w:eastAsia="Times New Roman" w:hAnsi="Times New Roman"/>
                <w:iCs/>
                <w:noProof/>
                <w:color w:val="000000" w:themeColor="text1"/>
                <w:sz w:val="24"/>
                <w:szCs w:val="24"/>
              </w:rPr>
              <w:t>ț</w:t>
            </w:r>
            <w:r w:rsidRPr="00B93B50">
              <w:rPr>
                <w:rFonts w:ascii="Times New Roman" w:eastAsia="Times New Roman" w:hAnsi="Times New Roman"/>
                <w:iCs/>
                <w:noProof/>
                <w:color w:val="000000" w:themeColor="text1"/>
                <w:sz w:val="24"/>
                <w:szCs w:val="24"/>
              </w:rPr>
              <w:t>iilor publice</w:t>
            </w:r>
          </w:p>
        </w:tc>
        <w:tc>
          <w:tcPr>
            <w:tcW w:w="5266" w:type="dxa"/>
            <w:gridSpan w:val="7"/>
          </w:tcPr>
          <w:p w14:paraId="5CD310DE" w14:textId="77777777" w:rsidR="00E318A6" w:rsidRPr="00B93B50" w:rsidRDefault="00513D7D" w:rsidP="004249E1">
            <w:pPr>
              <w:spacing w:after="0" w:line="240" w:lineRule="auto"/>
              <w:jc w:val="both"/>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Proiectul de act normativ nu se referă la acest subiect.</w:t>
            </w:r>
          </w:p>
          <w:p w14:paraId="283B09D7" w14:textId="77777777" w:rsidR="00E318A6" w:rsidRPr="00B93B50" w:rsidRDefault="00E318A6" w:rsidP="004249E1">
            <w:pPr>
              <w:spacing w:after="0" w:line="240" w:lineRule="auto"/>
              <w:jc w:val="both"/>
              <w:rPr>
                <w:rFonts w:ascii="Times New Roman" w:hAnsi="Times New Roman"/>
                <w:noProof/>
                <w:color w:val="000000" w:themeColor="text1"/>
                <w:sz w:val="24"/>
                <w:szCs w:val="24"/>
              </w:rPr>
            </w:pPr>
          </w:p>
        </w:tc>
      </w:tr>
      <w:tr w:rsidR="0054228B" w:rsidRPr="00B93B50" w14:paraId="4F5EC35C" w14:textId="77777777" w:rsidTr="00FF7A71">
        <w:trPr>
          <w:trHeight w:val="45"/>
        </w:trPr>
        <w:tc>
          <w:tcPr>
            <w:tcW w:w="757" w:type="dxa"/>
          </w:tcPr>
          <w:p w14:paraId="08D4101D" w14:textId="77777777"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5.3</w:t>
            </w:r>
            <w:r w:rsidR="00E318A6" w:rsidRPr="00B93B50">
              <w:rPr>
                <w:rFonts w:ascii="Times New Roman" w:eastAsia="Times New Roman" w:hAnsi="Times New Roman"/>
                <w:noProof/>
                <w:color w:val="000000" w:themeColor="text1"/>
                <w:sz w:val="24"/>
                <w:szCs w:val="24"/>
              </w:rPr>
              <w:t>.</w:t>
            </w:r>
          </w:p>
        </w:tc>
        <w:tc>
          <w:tcPr>
            <w:tcW w:w="3422" w:type="dxa"/>
            <w:gridSpan w:val="2"/>
          </w:tcPr>
          <w:p w14:paraId="4A7AE633" w14:textId="77777777" w:rsidR="00E318A6" w:rsidRPr="00B93B50" w:rsidRDefault="004D2D6C" w:rsidP="004249E1">
            <w:pPr>
              <w:autoSpaceDE w:val="0"/>
              <w:autoSpaceDN w:val="0"/>
              <w:adjustRightInd w:val="0"/>
              <w:spacing w:after="0" w:line="240" w:lineRule="auto"/>
              <w:rPr>
                <w:rFonts w:ascii="Times New Roman" w:eastAsia="Times New Roman" w:hAnsi="Times New Roman"/>
                <w:iCs/>
                <w:noProof/>
                <w:color w:val="000000" w:themeColor="text1"/>
                <w:sz w:val="24"/>
                <w:szCs w:val="24"/>
              </w:rPr>
            </w:pPr>
            <w:r w:rsidRPr="00B93B50">
              <w:rPr>
                <w:rFonts w:ascii="Times New Roman" w:eastAsia="Times New Roman" w:hAnsi="Times New Roman"/>
                <w:iCs/>
                <w:noProof/>
                <w:color w:val="000000" w:themeColor="text1"/>
                <w:sz w:val="24"/>
                <w:szCs w:val="24"/>
              </w:rPr>
              <w:t>Conformitatea proiectului de act normativ cu legisla</w:t>
            </w:r>
            <w:r w:rsidR="00340030" w:rsidRPr="00B93B50">
              <w:rPr>
                <w:rFonts w:ascii="Times New Roman" w:eastAsia="Times New Roman" w:hAnsi="Times New Roman"/>
                <w:iCs/>
                <w:noProof/>
                <w:color w:val="000000" w:themeColor="text1"/>
                <w:sz w:val="24"/>
                <w:szCs w:val="24"/>
              </w:rPr>
              <w:t>ț</w:t>
            </w:r>
            <w:r w:rsidRPr="00B93B50">
              <w:rPr>
                <w:rFonts w:ascii="Times New Roman" w:eastAsia="Times New Roman" w:hAnsi="Times New Roman"/>
                <w:iCs/>
                <w:noProof/>
                <w:color w:val="000000" w:themeColor="text1"/>
                <w:sz w:val="24"/>
                <w:szCs w:val="24"/>
              </w:rPr>
              <w:t>ia UE (în cazul proiectelor ce transpun sau asigură aplicarea unor prevederi de drept UE).</w:t>
            </w:r>
          </w:p>
        </w:tc>
        <w:tc>
          <w:tcPr>
            <w:tcW w:w="5266" w:type="dxa"/>
            <w:gridSpan w:val="7"/>
          </w:tcPr>
          <w:p w14:paraId="67DE1F2C" w14:textId="0B973F8C" w:rsidR="00E318A6" w:rsidRPr="00B93B50" w:rsidRDefault="0013647D" w:rsidP="0013647D">
            <w:pPr>
              <w:pStyle w:val="Listparagraf"/>
              <w:tabs>
                <w:tab w:val="left" w:pos="328"/>
              </w:tabs>
              <w:spacing w:after="0" w:line="360" w:lineRule="auto"/>
              <w:ind w:left="0"/>
              <w:jc w:val="both"/>
              <w:rPr>
                <w:rFonts w:ascii="Times New Roman" w:eastAsia="Times New Roman" w:hAnsi="Times New Roman"/>
                <w:bCs/>
                <w:color w:val="000000" w:themeColor="text1"/>
                <w:sz w:val="24"/>
                <w:szCs w:val="24"/>
              </w:rPr>
            </w:pPr>
            <w:r w:rsidRPr="00B93B50">
              <w:rPr>
                <w:rFonts w:ascii="Times New Roman" w:eastAsia="Times New Roman" w:hAnsi="Times New Roman"/>
                <w:bCs/>
                <w:color w:val="000000" w:themeColor="text1"/>
                <w:sz w:val="24"/>
                <w:szCs w:val="24"/>
              </w:rPr>
              <w:t>Proiectul de act normativ nu se referă la acest subiect.</w:t>
            </w:r>
          </w:p>
        </w:tc>
      </w:tr>
      <w:tr w:rsidR="0054228B" w:rsidRPr="00B93B50" w14:paraId="3E764061" w14:textId="77777777" w:rsidTr="00FF7A71">
        <w:trPr>
          <w:trHeight w:val="45"/>
        </w:trPr>
        <w:tc>
          <w:tcPr>
            <w:tcW w:w="757" w:type="dxa"/>
          </w:tcPr>
          <w:p w14:paraId="01797B3D" w14:textId="77777777"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5.3.1.</w:t>
            </w:r>
          </w:p>
        </w:tc>
        <w:tc>
          <w:tcPr>
            <w:tcW w:w="3422" w:type="dxa"/>
            <w:gridSpan w:val="2"/>
          </w:tcPr>
          <w:p w14:paraId="2C798C55" w14:textId="77777777" w:rsidR="00E318A6" w:rsidRPr="00B93B50" w:rsidRDefault="004D2D6C" w:rsidP="004249E1">
            <w:pPr>
              <w:autoSpaceDE w:val="0"/>
              <w:autoSpaceDN w:val="0"/>
              <w:adjustRightInd w:val="0"/>
              <w:spacing w:after="0" w:line="240" w:lineRule="auto"/>
              <w:rPr>
                <w:rFonts w:ascii="Times New Roman" w:eastAsia="Times New Roman" w:hAnsi="Times New Roman"/>
                <w:iCs/>
                <w:noProof/>
                <w:color w:val="000000" w:themeColor="text1"/>
                <w:sz w:val="24"/>
                <w:szCs w:val="24"/>
              </w:rPr>
            </w:pPr>
            <w:r w:rsidRPr="00B93B50">
              <w:rPr>
                <w:rFonts w:ascii="Times New Roman" w:eastAsia="Times New Roman" w:hAnsi="Times New Roman"/>
                <w:iCs/>
                <w:noProof/>
                <w:color w:val="000000" w:themeColor="text1"/>
                <w:sz w:val="24"/>
                <w:szCs w:val="24"/>
              </w:rPr>
              <w:t>Măsuri normative necesare transpunerii directivelor UE</w:t>
            </w:r>
          </w:p>
        </w:tc>
        <w:tc>
          <w:tcPr>
            <w:tcW w:w="5266" w:type="dxa"/>
            <w:gridSpan w:val="7"/>
          </w:tcPr>
          <w:p w14:paraId="592A150C" w14:textId="737AE5CA" w:rsidR="00E318A6" w:rsidRPr="00B93B50" w:rsidRDefault="0013647D" w:rsidP="0031016B">
            <w:pPr>
              <w:spacing w:after="0" w:line="36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223D65C2" w14:textId="77777777" w:rsidTr="00FF7A71">
        <w:trPr>
          <w:trHeight w:val="45"/>
        </w:trPr>
        <w:tc>
          <w:tcPr>
            <w:tcW w:w="757" w:type="dxa"/>
          </w:tcPr>
          <w:p w14:paraId="5990ACF7" w14:textId="77777777" w:rsidR="00E318A6" w:rsidRPr="00B93B50" w:rsidRDefault="004D2D6C" w:rsidP="004D2D6C">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5.3.2</w:t>
            </w:r>
            <w:r w:rsidR="00E318A6" w:rsidRPr="00B93B50">
              <w:rPr>
                <w:rFonts w:ascii="Times New Roman" w:eastAsia="Times New Roman" w:hAnsi="Times New Roman"/>
                <w:noProof/>
                <w:color w:val="000000" w:themeColor="text1"/>
                <w:sz w:val="24"/>
                <w:szCs w:val="24"/>
              </w:rPr>
              <w:t>.</w:t>
            </w:r>
          </w:p>
        </w:tc>
        <w:tc>
          <w:tcPr>
            <w:tcW w:w="3422" w:type="dxa"/>
            <w:gridSpan w:val="2"/>
          </w:tcPr>
          <w:p w14:paraId="1E4876DE" w14:textId="77777777" w:rsidR="00E318A6" w:rsidRPr="00B93B50" w:rsidRDefault="004D2D6C" w:rsidP="004249E1">
            <w:pPr>
              <w:autoSpaceDE w:val="0"/>
              <w:autoSpaceDN w:val="0"/>
              <w:adjustRightInd w:val="0"/>
              <w:spacing w:after="0" w:line="240" w:lineRule="auto"/>
              <w:rPr>
                <w:rFonts w:ascii="Times New Roman" w:eastAsia="Times New Roman" w:hAnsi="Times New Roman"/>
                <w:iCs/>
                <w:noProof/>
                <w:color w:val="000000" w:themeColor="text1"/>
                <w:sz w:val="24"/>
                <w:szCs w:val="24"/>
              </w:rPr>
            </w:pPr>
            <w:r w:rsidRPr="00B93B50">
              <w:rPr>
                <w:rFonts w:ascii="Times New Roman" w:eastAsia="Times New Roman" w:hAnsi="Times New Roman"/>
                <w:iCs/>
                <w:noProof/>
                <w:color w:val="000000" w:themeColor="text1"/>
                <w:sz w:val="24"/>
                <w:szCs w:val="24"/>
              </w:rPr>
              <w:t>Măsuri normative necesare aplicării actelor legislative ale UE</w:t>
            </w:r>
          </w:p>
        </w:tc>
        <w:tc>
          <w:tcPr>
            <w:tcW w:w="5266" w:type="dxa"/>
            <w:gridSpan w:val="7"/>
          </w:tcPr>
          <w:p w14:paraId="5D04F525" w14:textId="6D375C3F" w:rsidR="00E318A6" w:rsidRPr="00B93B50" w:rsidRDefault="0013647D" w:rsidP="0031016B">
            <w:pPr>
              <w:spacing w:after="0" w:line="36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7974B150" w14:textId="77777777" w:rsidTr="00FF7A71">
        <w:trPr>
          <w:trHeight w:val="45"/>
        </w:trPr>
        <w:tc>
          <w:tcPr>
            <w:tcW w:w="757" w:type="dxa"/>
          </w:tcPr>
          <w:p w14:paraId="28758ABC" w14:textId="77777777" w:rsidR="00E318A6" w:rsidRPr="00B93B50" w:rsidRDefault="00E318A6"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5.</w:t>
            </w:r>
            <w:r w:rsidR="004D2D6C" w:rsidRPr="00B93B50">
              <w:rPr>
                <w:rFonts w:ascii="Times New Roman" w:eastAsia="Times New Roman" w:hAnsi="Times New Roman"/>
                <w:noProof/>
                <w:color w:val="000000" w:themeColor="text1"/>
                <w:sz w:val="24"/>
                <w:szCs w:val="24"/>
              </w:rPr>
              <w:t>4.</w:t>
            </w:r>
          </w:p>
        </w:tc>
        <w:tc>
          <w:tcPr>
            <w:tcW w:w="3422" w:type="dxa"/>
            <w:gridSpan w:val="2"/>
          </w:tcPr>
          <w:p w14:paraId="40581E2C" w14:textId="77777777" w:rsidR="00E318A6" w:rsidRPr="00B93B50" w:rsidRDefault="004D2D6C" w:rsidP="00E44626">
            <w:pPr>
              <w:autoSpaceDE w:val="0"/>
              <w:autoSpaceDN w:val="0"/>
              <w:adjustRightInd w:val="0"/>
              <w:spacing w:after="0" w:line="240" w:lineRule="auto"/>
              <w:rPr>
                <w:rFonts w:ascii="Times New Roman" w:eastAsia="Times New Roman" w:hAnsi="Times New Roman"/>
                <w:iCs/>
                <w:noProof/>
                <w:color w:val="000000" w:themeColor="text1"/>
                <w:sz w:val="24"/>
                <w:szCs w:val="24"/>
              </w:rPr>
            </w:pPr>
            <w:r w:rsidRPr="00B93B50">
              <w:rPr>
                <w:rFonts w:ascii="Times New Roman" w:eastAsia="Times New Roman" w:hAnsi="Times New Roman"/>
                <w:iCs/>
                <w:noProof/>
                <w:color w:val="000000" w:themeColor="text1"/>
                <w:sz w:val="24"/>
                <w:szCs w:val="24"/>
              </w:rPr>
              <w:t>Hotărâri ale Cur</w:t>
            </w:r>
            <w:r w:rsidR="00340030" w:rsidRPr="00B93B50">
              <w:rPr>
                <w:rFonts w:ascii="Times New Roman" w:eastAsia="Times New Roman" w:hAnsi="Times New Roman"/>
                <w:iCs/>
                <w:noProof/>
                <w:color w:val="000000" w:themeColor="text1"/>
                <w:sz w:val="24"/>
                <w:szCs w:val="24"/>
              </w:rPr>
              <w:t>ț</w:t>
            </w:r>
            <w:r w:rsidRPr="00B93B50">
              <w:rPr>
                <w:rFonts w:ascii="Times New Roman" w:eastAsia="Times New Roman" w:hAnsi="Times New Roman"/>
                <w:iCs/>
                <w:noProof/>
                <w:color w:val="000000" w:themeColor="text1"/>
                <w:sz w:val="24"/>
                <w:szCs w:val="24"/>
              </w:rPr>
              <w:t>ii de Justi</w:t>
            </w:r>
            <w:r w:rsidR="00340030" w:rsidRPr="00B93B50">
              <w:rPr>
                <w:rFonts w:ascii="Times New Roman" w:eastAsia="Times New Roman" w:hAnsi="Times New Roman"/>
                <w:iCs/>
                <w:noProof/>
                <w:color w:val="000000" w:themeColor="text1"/>
                <w:sz w:val="24"/>
                <w:szCs w:val="24"/>
              </w:rPr>
              <w:t>ț</w:t>
            </w:r>
            <w:r w:rsidRPr="00B93B50">
              <w:rPr>
                <w:rFonts w:ascii="Times New Roman" w:eastAsia="Times New Roman" w:hAnsi="Times New Roman"/>
                <w:iCs/>
                <w:noProof/>
                <w:color w:val="000000" w:themeColor="text1"/>
                <w:sz w:val="24"/>
                <w:szCs w:val="24"/>
              </w:rPr>
              <w:t xml:space="preserve">ie a Uniunii Europene </w:t>
            </w:r>
          </w:p>
        </w:tc>
        <w:tc>
          <w:tcPr>
            <w:tcW w:w="5266" w:type="dxa"/>
            <w:gridSpan w:val="7"/>
          </w:tcPr>
          <w:p w14:paraId="3253149D" w14:textId="61027ED0" w:rsidR="00082410" w:rsidRPr="00B93B50" w:rsidRDefault="0013647D" w:rsidP="0031016B">
            <w:pPr>
              <w:spacing w:after="0" w:line="360" w:lineRule="auto"/>
              <w:jc w:val="both"/>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Proiectul de act normativ nu se referă la acest subiect.</w:t>
            </w:r>
          </w:p>
          <w:p w14:paraId="4735E3E5" w14:textId="12306DE3" w:rsidR="00E318A6" w:rsidRPr="00B93B50" w:rsidRDefault="00E318A6" w:rsidP="00082410">
            <w:pPr>
              <w:spacing w:after="0" w:line="360" w:lineRule="auto"/>
              <w:jc w:val="both"/>
              <w:rPr>
                <w:rFonts w:ascii="Times New Roman" w:eastAsia="Times New Roman" w:hAnsi="Times New Roman"/>
                <w:b/>
                <w:noProof/>
                <w:color w:val="000000" w:themeColor="text1"/>
                <w:sz w:val="24"/>
                <w:szCs w:val="24"/>
              </w:rPr>
            </w:pPr>
          </w:p>
        </w:tc>
      </w:tr>
      <w:tr w:rsidR="0054228B" w:rsidRPr="00B93B50" w14:paraId="7BD02945" w14:textId="77777777" w:rsidTr="00FF7A71">
        <w:trPr>
          <w:trHeight w:val="252"/>
        </w:trPr>
        <w:tc>
          <w:tcPr>
            <w:tcW w:w="757" w:type="dxa"/>
          </w:tcPr>
          <w:p w14:paraId="0CC34433" w14:textId="77777777" w:rsidR="00E318A6" w:rsidRPr="00B93B50" w:rsidRDefault="004D2D6C" w:rsidP="004D2D6C">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5.5.</w:t>
            </w:r>
          </w:p>
        </w:tc>
        <w:tc>
          <w:tcPr>
            <w:tcW w:w="3422" w:type="dxa"/>
            <w:gridSpan w:val="2"/>
          </w:tcPr>
          <w:p w14:paraId="3A1C0F00" w14:textId="77777777" w:rsidR="00E318A6" w:rsidRPr="00B93B50" w:rsidRDefault="004D2D6C" w:rsidP="00E44626">
            <w:pPr>
              <w:autoSpaceDE w:val="0"/>
              <w:autoSpaceDN w:val="0"/>
              <w:adjustRightInd w:val="0"/>
              <w:spacing w:after="0" w:line="240" w:lineRule="auto"/>
              <w:rPr>
                <w:rFonts w:ascii="Times New Roman" w:eastAsia="Times New Roman" w:hAnsi="Times New Roman"/>
                <w:iCs/>
                <w:noProof/>
                <w:color w:val="000000" w:themeColor="text1"/>
                <w:sz w:val="24"/>
                <w:szCs w:val="24"/>
              </w:rPr>
            </w:pPr>
            <w:r w:rsidRPr="00B93B50">
              <w:rPr>
                <w:rFonts w:ascii="Times New Roman" w:eastAsia="Times New Roman" w:hAnsi="Times New Roman"/>
                <w:iCs/>
                <w:noProof/>
                <w:color w:val="000000" w:themeColor="text1"/>
                <w:sz w:val="24"/>
                <w:szCs w:val="24"/>
              </w:rPr>
              <w:t xml:space="preserve">Alte acte normative </w:t>
            </w:r>
            <w:r w:rsidR="00BB5FE0" w:rsidRPr="00B93B50">
              <w:rPr>
                <w:rFonts w:ascii="Times New Roman" w:eastAsia="Times New Roman" w:hAnsi="Times New Roman"/>
                <w:iCs/>
                <w:noProof/>
                <w:color w:val="000000" w:themeColor="text1"/>
                <w:sz w:val="24"/>
                <w:szCs w:val="24"/>
              </w:rPr>
              <w:t>ș</w:t>
            </w:r>
            <w:r w:rsidRPr="00B93B50">
              <w:rPr>
                <w:rFonts w:ascii="Times New Roman" w:eastAsia="Times New Roman" w:hAnsi="Times New Roman"/>
                <w:iCs/>
                <w:noProof/>
                <w:color w:val="000000" w:themeColor="text1"/>
                <w:sz w:val="24"/>
                <w:szCs w:val="24"/>
              </w:rPr>
              <w:t>i/sau documente interna</w:t>
            </w:r>
            <w:r w:rsidR="00340030" w:rsidRPr="00B93B50">
              <w:rPr>
                <w:rFonts w:ascii="Times New Roman" w:eastAsia="Times New Roman" w:hAnsi="Times New Roman"/>
                <w:iCs/>
                <w:noProof/>
                <w:color w:val="000000" w:themeColor="text1"/>
                <w:sz w:val="24"/>
                <w:szCs w:val="24"/>
              </w:rPr>
              <w:t>ț</w:t>
            </w:r>
            <w:r w:rsidRPr="00B93B50">
              <w:rPr>
                <w:rFonts w:ascii="Times New Roman" w:eastAsia="Times New Roman" w:hAnsi="Times New Roman"/>
                <w:iCs/>
                <w:noProof/>
                <w:color w:val="000000" w:themeColor="text1"/>
                <w:sz w:val="24"/>
                <w:szCs w:val="24"/>
              </w:rPr>
              <w:t xml:space="preserve">ionale din care decurg angajamente asumate </w:t>
            </w:r>
          </w:p>
        </w:tc>
        <w:tc>
          <w:tcPr>
            <w:tcW w:w="5266" w:type="dxa"/>
            <w:gridSpan w:val="7"/>
          </w:tcPr>
          <w:p w14:paraId="56D9C7BB" w14:textId="560DF31A" w:rsidR="002B3BF7" w:rsidRPr="00B93B50" w:rsidRDefault="0013647D" w:rsidP="0013647D">
            <w:pPr>
              <w:spacing w:after="0" w:line="360" w:lineRule="auto"/>
              <w:contextualSpacing/>
              <w:jc w:val="both"/>
              <w:rPr>
                <w:rFonts w:ascii="Times New Roman" w:eastAsia="Times New Roman" w:hAnsi="Times New Roman"/>
                <w:bCs/>
                <w:noProof/>
                <w:color w:val="000000" w:themeColor="text1"/>
                <w:sz w:val="24"/>
                <w:szCs w:val="24"/>
              </w:rPr>
            </w:pPr>
            <w:r w:rsidRPr="00B93B50">
              <w:rPr>
                <w:rFonts w:ascii="Times New Roman" w:eastAsia="Times New Roman" w:hAnsi="Times New Roman"/>
                <w:bCs/>
                <w:noProof/>
                <w:color w:val="000000" w:themeColor="text1"/>
                <w:sz w:val="24"/>
                <w:szCs w:val="24"/>
              </w:rPr>
              <w:t>Proiectul de act normativ nu se referă la acest subiect.</w:t>
            </w:r>
          </w:p>
        </w:tc>
      </w:tr>
      <w:tr w:rsidR="0054228B" w:rsidRPr="00B93B50" w14:paraId="1A3BC49F" w14:textId="77777777" w:rsidTr="00FF7A71">
        <w:trPr>
          <w:trHeight w:val="252"/>
        </w:trPr>
        <w:tc>
          <w:tcPr>
            <w:tcW w:w="757" w:type="dxa"/>
          </w:tcPr>
          <w:p w14:paraId="7BCC422F" w14:textId="5B610980" w:rsidR="004D2D6C" w:rsidRPr="00B93B50" w:rsidRDefault="004D2D6C" w:rsidP="004D2D6C">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lastRenderedPageBreak/>
              <w:t>5.6.</w:t>
            </w:r>
          </w:p>
        </w:tc>
        <w:tc>
          <w:tcPr>
            <w:tcW w:w="3422" w:type="dxa"/>
            <w:gridSpan w:val="2"/>
          </w:tcPr>
          <w:p w14:paraId="66140AAB" w14:textId="77777777" w:rsidR="004D2D6C" w:rsidRPr="00B93B50" w:rsidRDefault="004D2D6C" w:rsidP="004249E1">
            <w:pPr>
              <w:autoSpaceDE w:val="0"/>
              <w:autoSpaceDN w:val="0"/>
              <w:adjustRightInd w:val="0"/>
              <w:spacing w:after="0" w:line="240" w:lineRule="auto"/>
              <w:rPr>
                <w:rFonts w:ascii="Times New Roman" w:eastAsia="Times New Roman" w:hAnsi="Times New Roman"/>
                <w:iCs/>
                <w:noProof/>
                <w:color w:val="000000" w:themeColor="text1"/>
                <w:sz w:val="24"/>
                <w:szCs w:val="24"/>
              </w:rPr>
            </w:pPr>
            <w:r w:rsidRPr="00B93B50">
              <w:rPr>
                <w:rFonts w:ascii="Times New Roman" w:eastAsia="Times New Roman" w:hAnsi="Times New Roman"/>
                <w:iCs/>
                <w:noProof/>
                <w:color w:val="000000" w:themeColor="text1"/>
                <w:sz w:val="24"/>
                <w:szCs w:val="24"/>
              </w:rPr>
              <w:t>Alte informa</w:t>
            </w:r>
            <w:r w:rsidR="00340030" w:rsidRPr="00B93B50">
              <w:rPr>
                <w:rFonts w:ascii="Times New Roman" w:eastAsia="Times New Roman" w:hAnsi="Times New Roman"/>
                <w:iCs/>
                <w:noProof/>
                <w:color w:val="000000" w:themeColor="text1"/>
                <w:sz w:val="24"/>
                <w:szCs w:val="24"/>
              </w:rPr>
              <w:t>ț</w:t>
            </w:r>
            <w:r w:rsidRPr="00B93B50">
              <w:rPr>
                <w:rFonts w:ascii="Times New Roman" w:eastAsia="Times New Roman" w:hAnsi="Times New Roman"/>
                <w:iCs/>
                <w:noProof/>
                <w:color w:val="000000" w:themeColor="text1"/>
                <w:sz w:val="24"/>
                <w:szCs w:val="24"/>
              </w:rPr>
              <w:t>ii</w:t>
            </w:r>
          </w:p>
        </w:tc>
        <w:tc>
          <w:tcPr>
            <w:tcW w:w="5266" w:type="dxa"/>
            <w:gridSpan w:val="7"/>
          </w:tcPr>
          <w:p w14:paraId="29EA3D3B" w14:textId="00696F5F" w:rsidR="004D2D6C" w:rsidRPr="00B93B50" w:rsidRDefault="006032C2" w:rsidP="004249E1">
            <w:pPr>
              <w:spacing w:after="0" w:line="240" w:lineRule="auto"/>
              <w:contextualSpacing/>
              <w:jc w:val="both"/>
              <w:rPr>
                <w:rFonts w:ascii="Times New Roman" w:eastAsia="Times New Roman" w:hAnsi="Times New Roman"/>
                <w:bCs/>
                <w:noProof/>
                <w:color w:val="000000" w:themeColor="text1"/>
                <w:sz w:val="24"/>
                <w:szCs w:val="24"/>
              </w:rPr>
            </w:pPr>
            <w:r w:rsidRPr="00B93B50">
              <w:rPr>
                <w:rFonts w:ascii="Times New Roman" w:eastAsia="Times New Roman" w:hAnsi="Times New Roman"/>
                <w:bCs/>
                <w:noProof/>
                <w:color w:val="000000" w:themeColor="text1"/>
                <w:sz w:val="24"/>
                <w:szCs w:val="24"/>
              </w:rPr>
              <w:t>Nu au fost identificate.</w:t>
            </w:r>
          </w:p>
        </w:tc>
      </w:tr>
      <w:tr w:rsidR="0054228B" w:rsidRPr="00B93B50" w14:paraId="04A56026" w14:textId="77777777" w:rsidTr="00FF7A71">
        <w:trPr>
          <w:trHeight w:val="45"/>
        </w:trPr>
        <w:tc>
          <w:tcPr>
            <w:tcW w:w="9445" w:type="dxa"/>
            <w:gridSpan w:val="10"/>
            <w:vAlign w:val="center"/>
          </w:tcPr>
          <w:p w14:paraId="59B5116F" w14:textId="77777777" w:rsidR="00E318A6" w:rsidRPr="00B93B50" w:rsidRDefault="00E318A6" w:rsidP="00A858CB">
            <w:pPr>
              <w:spacing w:after="0" w:line="240" w:lineRule="auto"/>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Sec</w:t>
            </w:r>
            <w:r w:rsidR="00340030" w:rsidRPr="00B93B50">
              <w:rPr>
                <w:rFonts w:ascii="Times New Roman" w:eastAsia="Times New Roman" w:hAnsi="Times New Roman"/>
                <w:b/>
                <w:noProof/>
                <w:color w:val="000000" w:themeColor="text1"/>
                <w:sz w:val="24"/>
                <w:szCs w:val="24"/>
              </w:rPr>
              <w:t>ț</w:t>
            </w:r>
            <w:r w:rsidRPr="00B93B50">
              <w:rPr>
                <w:rFonts w:ascii="Times New Roman" w:eastAsia="Times New Roman" w:hAnsi="Times New Roman"/>
                <w:b/>
                <w:noProof/>
                <w:color w:val="000000" w:themeColor="text1"/>
                <w:sz w:val="24"/>
                <w:szCs w:val="24"/>
              </w:rPr>
              <w:t>iunea a 6-a</w:t>
            </w:r>
          </w:p>
          <w:p w14:paraId="2030A136" w14:textId="3EDF726F" w:rsidR="004D2D6C" w:rsidRPr="00B93B50" w:rsidRDefault="004D2D6C" w:rsidP="00A858CB">
            <w:pPr>
              <w:spacing w:after="0" w:line="240" w:lineRule="auto"/>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Consultările efectuate în vederea elaborării proiectului de act normativ</w:t>
            </w:r>
          </w:p>
        </w:tc>
      </w:tr>
      <w:tr w:rsidR="0054228B" w:rsidRPr="00B93B50" w14:paraId="6BDB3830" w14:textId="77777777" w:rsidTr="00E823C3">
        <w:trPr>
          <w:trHeight w:val="55"/>
        </w:trPr>
        <w:tc>
          <w:tcPr>
            <w:tcW w:w="757" w:type="dxa"/>
          </w:tcPr>
          <w:p w14:paraId="576648E0" w14:textId="77777777"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6.</w:t>
            </w:r>
            <w:r w:rsidR="00E318A6" w:rsidRPr="00B93B50">
              <w:rPr>
                <w:rFonts w:ascii="Times New Roman" w:eastAsia="Times New Roman" w:hAnsi="Times New Roman"/>
                <w:noProof/>
                <w:color w:val="000000" w:themeColor="text1"/>
                <w:sz w:val="24"/>
                <w:szCs w:val="24"/>
              </w:rPr>
              <w:t>1.</w:t>
            </w:r>
          </w:p>
        </w:tc>
        <w:tc>
          <w:tcPr>
            <w:tcW w:w="3558" w:type="dxa"/>
            <w:gridSpan w:val="3"/>
          </w:tcPr>
          <w:p w14:paraId="0A06A6A0" w14:textId="77777777" w:rsidR="00E318A6" w:rsidRPr="00B93B50" w:rsidRDefault="004D2D6C" w:rsidP="004249E1">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Informa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ii privind neaplicarea procedurii de participare la elaborarea actelor normative</w:t>
            </w:r>
          </w:p>
        </w:tc>
        <w:tc>
          <w:tcPr>
            <w:tcW w:w="5130" w:type="dxa"/>
            <w:gridSpan w:val="6"/>
          </w:tcPr>
          <w:p w14:paraId="09F3DFBE" w14:textId="2FCA1DB5" w:rsidR="00E318A6" w:rsidRPr="00B93B50" w:rsidRDefault="00E1498C"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4AFB6C66" w14:textId="77777777" w:rsidTr="00E823C3">
        <w:trPr>
          <w:trHeight w:val="52"/>
        </w:trPr>
        <w:tc>
          <w:tcPr>
            <w:tcW w:w="757" w:type="dxa"/>
          </w:tcPr>
          <w:p w14:paraId="5407842B" w14:textId="77777777"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6.</w:t>
            </w:r>
            <w:r w:rsidR="00E318A6" w:rsidRPr="00B93B50">
              <w:rPr>
                <w:rFonts w:ascii="Times New Roman" w:eastAsia="Times New Roman" w:hAnsi="Times New Roman"/>
                <w:noProof/>
                <w:color w:val="000000" w:themeColor="text1"/>
                <w:sz w:val="24"/>
                <w:szCs w:val="24"/>
              </w:rPr>
              <w:t>2.</w:t>
            </w:r>
          </w:p>
        </w:tc>
        <w:tc>
          <w:tcPr>
            <w:tcW w:w="3558" w:type="dxa"/>
            <w:gridSpan w:val="3"/>
          </w:tcPr>
          <w:p w14:paraId="3F6653D7" w14:textId="77777777" w:rsidR="00E318A6" w:rsidRPr="00B93B50" w:rsidRDefault="004D2D6C" w:rsidP="004249E1">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Informa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ii privind procesul de consultare cu organiza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ii neguvernamentale, institute de cercetare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alte organisme implicate</w:t>
            </w:r>
          </w:p>
        </w:tc>
        <w:tc>
          <w:tcPr>
            <w:tcW w:w="5130" w:type="dxa"/>
            <w:gridSpan w:val="6"/>
          </w:tcPr>
          <w:p w14:paraId="4C17E00F" w14:textId="444EE097" w:rsidR="00E318A6" w:rsidRPr="00B93B50" w:rsidRDefault="00D70C2D" w:rsidP="004249E1">
            <w:pPr>
              <w:spacing w:after="0" w:line="240" w:lineRule="auto"/>
              <w:jc w:val="both"/>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Proiectul de act normativ nu se referă la acest subiect.</w:t>
            </w:r>
          </w:p>
        </w:tc>
      </w:tr>
      <w:tr w:rsidR="0054228B" w:rsidRPr="00B93B50" w14:paraId="4F9E66A5" w14:textId="77777777" w:rsidTr="00E823C3">
        <w:trPr>
          <w:trHeight w:val="52"/>
        </w:trPr>
        <w:tc>
          <w:tcPr>
            <w:tcW w:w="757" w:type="dxa"/>
          </w:tcPr>
          <w:p w14:paraId="2A7A73CD" w14:textId="2D50BC7C"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6.</w:t>
            </w:r>
            <w:r w:rsidR="00E318A6" w:rsidRPr="00B93B50">
              <w:rPr>
                <w:rFonts w:ascii="Times New Roman" w:eastAsia="Times New Roman" w:hAnsi="Times New Roman"/>
                <w:noProof/>
                <w:color w:val="000000" w:themeColor="text1"/>
                <w:sz w:val="24"/>
                <w:szCs w:val="24"/>
              </w:rPr>
              <w:t>3.</w:t>
            </w:r>
          </w:p>
        </w:tc>
        <w:tc>
          <w:tcPr>
            <w:tcW w:w="3558" w:type="dxa"/>
            <w:gridSpan w:val="3"/>
          </w:tcPr>
          <w:p w14:paraId="36B944C8" w14:textId="77777777" w:rsidR="00E318A6" w:rsidRPr="00B93B50" w:rsidRDefault="004D2D6C" w:rsidP="00E44626">
            <w:pPr>
              <w:spacing w:after="0" w:line="240" w:lineRule="auto"/>
              <w:contextualSpacing/>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Informa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ii despre consultările organizate cu autorită</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ile administra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iei publice locale</w:t>
            </w:r>
          </w:p>
        </w:tc>
        <w:tc>
          <w:tcPr>
            <w:tcW w:w="5130" w:type="dxa"/>
            <w:gridSpan w:val="6"/>
          </w:tcPr>
          <w:p w14:paraId="7C90872B" w14:textId="506956DF" w:rsidR="00E318A6" w:rsidRPr="00B93B50" w:rsidRDefault="00E1498C"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2DBFBE0A" w14:textId="77777777" w:rsidTr="00E823C3">
        <w:trPr>
          <w:trHeight w:val="52"/>
        </w:trPr>
        <w:tc>
          <w:tcPr>
            <w:tcW w:w="757" w:type="dxa"/>
          </w:tcPr>
          <w:p w14:paraId="0AD4A2AF" w14:textId="77777777"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6.</w:t>
            </w:r>
            <w:r w:rsidR="00E318A6" w:rsidRPr="00B93B50">
              <w:rPr>
                <w:rFonts w:ascii="Times New Roman" w:eastAsia="Times New Roman" w:hAnsi="Times New Roman"/>
                <w:noProof/>
                <w:color w:val="000000" w:themeColor="text1"/>
                <w:sz w:val="24"/>
                <w:szCs w:val="24"/>
              </w:rPr>
              <w:t>4.</w:t>
            </w:r>
          </w:p>
        </w:tc>
        <w:tc>
          <w:tcPr>
            <w:tcW w:w="3558" w:type="dxa"/>
            <w:gridSpan w:val="3"/>
          </w:tcPr>
          <w:p w14:paraId="1A71C5C7" w14:textId="77777777" w:rsidR="00E318A6" w:rsidRPr="00B93B50" w:rsidRDefault="004D2D6C" w:rsidP="004249E1">
            <w:pPr>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Informa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ii privind puncte de vedere/opinii emise de organisme consultative constituite prin acte normative</w:t>
            </w:r>
          </w:p>
        </w:tc>
        <w:tc>
          <w:tcPr>
            <w:tcW w:w="5130" w:type="dxa"/>
            <w:gridSpan w:val="6"/>
          </w:tcPr>
          <w:p w14:paraId="318DF369" w14:textId="1108A44E" w:rsidR="00E318A6" w:rsidRPr="00B93B50" w:rsidRDefault="00E1498C"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2D6D1D59" w14:textId="77777777" w:rsidTr="00E823C3">
        <w:trPr>
          <w:trHeight w:val="52"/>
        </w:trPr>
        <w:tc>
          <w:tcPr>
            <w:tcW w:w="757" w:type="dxa"/>
          </w:tcPr>
          <w:p w14:paraId="2FEA56A2" w14:textId="77777777"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6.</w:t>
            </w:r>
            <w:r w:rsidR="00E318A6" w:rsidRPr="00B93B50">
              <w:rPr>
                <w:rFonts w:ascii="Times New Roman" w:eastAsia="Times New Roman" w:hAnsi="Times New Roman"/>
                <w:noProof/>
                <w:color w:val="000000" w:themeColor="text1"/>
                <w:sz w:val="24"/>
                <w:szCs w:val="24"/>
              </w:rPr>
              <w:t>5.</w:t>
            </w:r>
          </w:p>
        </w:tc>
        <w:tc>
          <w:tcPr>
            <w:tcW w:w="3558" w:type="dxa"/>
            <w:gridSpan w:val="3"/>
          </w:tcPr>
          <w:p w14:paraId="4C0A45E4" w14:textId="77777777" w:rsidR="00E318A6" w:rsidRPr="00B93B50" w:rsidRDefault="00E318A6" w:rsidP="004249E1">
            <w:pPr>
              <w:autoSpaceDE w:val="0"/>
              <w:autoSpaceDN w:val="0"/>
              <w:adjustRightInd w:val="0"/>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Informa</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ii privind avizarea </w:t>
            </w:r>
            <w:r w:rsidR="004D2D6C" w:rsidRPr="00B93B50">
              <w:rPr>
                <w:rFonts w:ascii="Times New Roman" w:eastAsia="Times New Roman" w:hAnsi="Times New Roman"/>
                <w:noProof/>
                <w:color w:val="000000" w:themeColor="text1"/>
                <w:sz w:val="24"/>
                <w:szCs w:val="24"/>
              </w:rPr>
              <w:t xml:space="preserve">de </w:t>
            </w:r>
            <w:r w:rsidRPr="00B93B50">
              <w:rPr>
                <w:rFonts w:ascii="Times New Roman" w:eastAsia="Times New Roman" w:hAnsi="Times New Roman"/>
                <w:noProof/>
                <w:color w:val="000000" w:themeColor="text1"/>
                <w:sz w:val="24"/>
                <w:szCs w:val="24"/>
              </w:rPr>
              <w:t xml:space="preserve">către:                           </w:t>
            </w:r>
          </w:p>
          <w:p w14:paraId="412808C8" w14:textId="77777777" w:rsidR="00E318A6" w:rsidRPr="00B93B50" w:rsidRDefault="00E318A6" w:rsidP="004249E1">
            <w:pPr>
              <w:autoSpaceDE w:val="0"/>
              <w:autoSpaceDN w:val="0"/>
              <w:adjustRightInd w:val="0"/>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a) Consiliul Legislativ </w:t>
            </w:r>
          </w:p>
          <w:p w14:paraId="37E5A90A" w14:textId="77777777" w:rsidR="00E318A6" w:rsidRPr="00B93B50" w:rsidRDefault="00E318A6" w:rsidP="004249E1">
            <w:pPr>
              <w:autoSpaceDE w:val="0"/>
              <w:autoSpaceDN w:val="0"/>
              <w:adjustRightInd w:val="0"/>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b) Consiliul Suprem de Apărare a </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ării                         </w:t>
            </w:r>
          </w:p>
          <w:p w14:paraId="0092A9F2" w14:textId="77777777" w:rsidR="00E318A6" w:rsidRPr="00B93B50" w:rsidRDefault="00E318A6" w:rsidP="004249E1">
            <w:pPr>
              <w:autoSpaceDE w:val="0"/>
              <w:autoSpaceDN w:val="0"/>
              <w:adjustRightInd w:val="0"/>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c) Consiliul Economic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 xml:space="preserve">i Social </w:t>
            </w:r>
          </w:p>
          <w:p w14:paraId="158E5D11" w14:textId="77777777" w:rsidR="00E318A6" w:rsidRPr="00B93B50" w:rsidRDefault="00E318A6" w:rsidP="004249E1">
            <w:pPr>
              <w:autoSpaceDE w:val="0"/>
              <w:autoSpaceDN w:val="0"/>
              <w:adjustRightInd w:val="0"/>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d) Consiliul Concuren</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ei    </w:t>
            </w:r>
          </w:p>
          <w:p w14:paraId="119518D7" w14:textId="77777777" w:rsidR="00E318A6" w:rsidRPr="00B93B50" w:rsidRDefault="00E318A6" w:rsidP="004249E1">
            <w:pPr>
              <w:autoSpaceDE w:val="0"/>
              <w:autoSpaceDN w:val="0"/>
              <w:adjustRightInd w:val="0"/>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 xml:space="preserve">e) Curtea de Conturi             </w:t>
            </w:r>
          </w:p>
        </w:tc>
        <w:tc>
          <w:tcPr>
            <w:tcW w:w="5130" w:type="dxa"/>
            <w:gridSpan w:val="6"/>
          </w:tcPr>
          <w:p w14:paraId="53D35EE7" w14:textId="24C1609C" w:rsidR="00E318A6" w:rsidRPr="00B93B50" w:rsidRDefault="00E1498C" w:rsidP="004249E1">
            <w:pPr>
              <w:spacing w:after="0" w:line="240" w:lineRule="auto"/>
              <w:jc w:val="both"/>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Proiectul de act normativ va fi avizat de Consiliul Legislativ</w:t>
            </w:r>
            <w:r w:rsidR="0025736B" w:rsidRPr="00B93B50">
              <w:rPr>
                <w:rFonts w:ascii="Times New Roman" w:hAnsi="Times New Roman"/>
                <w:noProof/>
                <w:color w:val="000000" w:themeColor="text1"/>
                <w:sz w:val="24"/>
                <w:szCs w:val="24"/>
              </w:rPr>
              <w:t xml:space="preserve"> și </w:t>
            </w:r>
            <w:r w:rsidR="0025736B" w:rsidRPr="00B93B50">
              <w:rPr>
                <w:rFonts w:ascii="Times New Roman" w:eastAsia="Times New Roman" w:hAnsi="Times New Roman"/>
                <w:noProof/>
                <w:color w:val="000000" w:themeColor="text1"/>
                <w:sz w:val="24"/>
                <w:szCs w:val="24"/>
              </w:rPr>
              <w:t>Consiliul Economic și Social</w:t>
            </w:r>
          </w:p>
          <w:p w14:paraId="6EECA28D" w14:textId="77777777" w:rsidR="00E318A6" w:rsidRPr="00B93B50" w:rsidRDefault="00E318A6" w:rsidP="004249E1">
            <w:pPr>
              <w:spacing w:after="0" w:line="240" w:lineRule="auto"/>
              <w:jc w:val="both"/>
              <w:rPr>
                <w:rFonts w:ascii="Times New Roman" w:eastAsia="Times New Roman" w:hAnsi="Times New Roman"/>
                <w:noProof/>
                <w:color w:val="000000" w:themeColor="text1"/>
                <w:sz w:val="24"/>
                <w:szCs w:val="24"/>
              </w:rPr>
            </w:pPr>
          </w:p>
          <w:p w14:paraId="0724E4E0" w14:textId="77777777" w:rsidR="00E318A6" w:rsidRPr="00B93B50" w:rsidRDefault="00E318A6" w:rsidP="004249E1">
            <w:pPr>
              <w:spacing w:after="0" w:line="240" w:lineRule="auto"/>
              <w:jc w:val="both"/>
              <w:rPr>
                <w:rFonts w:ascii="Times New Roman" w:eastAsia="Times New Roman" w:hAnsi="Times New Roman"/>
                <w:noProof/>
                <w:color w:val="000000" w:themeColor="text1"/>
                <w:sz w:val="24"/>
                <w:szCs w:val="24"/>
              </w:rPr>
            </w:pPr>
          </w:p>
        </w:tc>
      </w:tr>
      <w:tr w:rsidR="0054228B" w:rsidRPr="00B93B50" w14:paraId="2157C8D1" w14:textId="77777777" w:rsidTr="00E823C3">
        <w:trPr>
          <w:trHeight w:val="52"/>
        </w:trPr>
        <w:tc>
          <w:tcPr>
            <w:tcW w:w="757" w:type="dxa"/>
          </w:tcPr>
          <w:p w14:paraId="4E0BAD1B" w14:textId="77777777"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6.</w:t>
            </w:r>
            <w:r w:rsidR="00E318A6" w:rsidRPr="00B93B50">
              <w:rPr>
                <w:rFonts w:ascii="Times New Roman" w:eastAsia="Times New Roman" w:hAnsi="Times New Roman"/>
                <w:noProof/>
                <w:color w:val="000000" w:themeColor="text1"/>
                <w:sz w:val="24"/>
                <w:szCs w:val="24"/>
              </w:rPr>
              <w:t>6.</w:t>
            </w:r>
          </w:p>
        </w:tc>
        <w:tc>
          <w:tcPr>
            <w:tcW w:w="3558" w:type="dxa"/>
            <w:gridSpan w:val="3"/>
          </w:tcPr>
          <w:p w14:paraId="30FCD37B" w14:textId="77777777" w:rsidR="00E318A6" w:rsidRPr="00B93B50" w:rsidRDefault="00E318A6" w:rsidP="004249E1">
            <w:pPr>
              <w:autoSpaceDE w:val="0"/>
              <w:autoSpaceDN w:val="0"/>
              <w:adjustRightInd w:val="0"/>
              <w:spacing w:after="0" w:line="240" w:lineRule="auto"/>
              <w:rPr>
                <w:rFonts w:ascii="Times New Roman" w:eastAsia="Times New Roman" w:hAnsi="Times New Roman"/>
                <w:iCs/>
                <w:noProof/>
                <w:color w:val="000000" w:themeColor="text1"/>
                <w:sz w:val="24"/>
                <w:szCs w:val="24"/>
              </w:rPr>
            </w:pPr>
            <w:r w:rsidRPr="00B93B50">
              <w:rPr>
                <w:rFonts w:ascii="Times New Roman" w:eastAsia="Times New Roman" w:hAnsi="Times New Roman"/>
                <w:iCs/>
                <w:noProof/>
                <w:color w:val="000000" w:themeColor="text1"/>
                <w:sz w:val="24"/>
                <w:szCs w:val="24"/>
              </w:rPr>
              <w:t>Alte informa</w:t>
            </w:r>
            <w:r w:rsidR="00340030" w:rsidRPr="00B93B50">
              <w:rPr>
                <w:rFonts w:ascii="Times New Roman" w:eastAsia="Times New Roman" w:hAnsi="Times New Roman"/>
                <w:iCs/>
                <w:noProof/>
                <w:color w:val="000000" w:themeColor="text1"/>
                <w:sz w:val="24"/>
                <w:szCs w:val="24"/>
              </w:rPr>
              <w:t>ț</w:t>
            </w:r>
            <w:r w:rsidRPr="00B93B50">
              <w:rPr>
                <w:rFonts w:ascii="Times New Roman" w:eastAsia="Times New Roman" w:hAnsi="Times New Roman"/>
                <w:iCs/>
                <w:noProof/>
                <w:color w:val="000000" w:themeColor="text1"/>
                <w:sz w:val="24"/>
                <w:szCs w:val="24"/>
              </w:rPr>
              <w:t xml:space="preserve">ii                  </w:t>
            </w:r>
          </w:p>
        </w:tc>
        <w:tc>
          <w:tcPr>
            <w:tcW w:w="5130" w:type="dxa"/>
            <w:gridSpan w:val="6"/>
          </w:tcPr>
          <w:p w14:paraId="6E49D405" w14:textId="27A98F10" w:rsidR="00E318A6" w:rsidRPr="00B93B50" w:rsidRDefault="00FF0DC1" w:rsidP="004249E1">
            <w:pPr>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Nu au fost identificate.</w:t>
            </w:r>
          </w:p>
        </w:tc>
      </w:tr>
      <w:tr w:rsidR="0054228B" w:rsidRPr="00B93B50" w14:paraId="1CD88987" w14:textId="77777777" w:rsidTr="00FF7A71">
        <w:trPr>
          <w:trHeight w:val="52"/>
        </w:trPr>
        <w:tc>
          <w:tcPr>
            <w:tcW w:w="9445" w:type="dxa"/>
            <w:gridSpan w:val="10"/>
            <w:vAlign w:val="center"/>
          </w:tcPr>
          <w:p w14:paraId="39CD7EAC" w14:textId="77777777" w:rsidR="00E318A6" w:rsidRPr="00B93B50" w:rsidRDefault="00E318A6" w:rsidP="00A14A5E">
            <w:pPr>
              <w:spacing w:after="0" w:line="240"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Sec</w:t>
            </w:r>
            <w:r w:rsidR="00340030" w:rsidRPr="00B93B50">
              <w:rPr>
                <w:rFonts w:ascii="Times New Roman" w:eastAsia="Times New Roman" w:hAnsi="Times New Roman"/>
                <w:b/>
                <w:noProof/>
                <w:color w:val="000000" w:themeColor="text1"/>
                <w:sz w:val="24"/>
                <w:szCs w:val="24"/>
              </w:rPr>
              <w:t>ț</w:t>
            </w:r>
            <w:r w:rsidRPr="00B93B50">
              <w:rPr>
                <w:rFonts w:ascii="Times New Roman" w:eastAsia="Times New Roman" w:hAnsi="Times New Roman"/>
                <w:b/>
                <w:noProof/>
                <w:color w:val="000000" w:themeColor="text1"/>
                <w:sz w:val="24"/>
                <w:szCs w:val="24"/>
              </w:rPr>
              <w:t>iunea a 7-a</w:t>
            </w:r>
          </w:p>
          <w:p w14:paraId="1B816E91" w14:textId="77777777" w:rsidR="00E318A6" w:rsidRPr="00B93B50" w:rsidRDefault="00E318A6" w:rsidP="004249E1">
            <w:pPr>
              <w:spacing w:after="0" w:line="240"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Activită</w:t>
            </w:r>
            <w:r w:rsidR="00340030" w:rsidRPr="00B93B50">
              <w:rPr>
                <w:rFonts w:ascii="Times New Roman" w:eastAsia="Times New Roman" w:hAnsi="Times New Roman"/>
                <w:b/>
                <w:noProof/>
                <w:color w:val="000000" w:themeColor="text1"/>
                <w:sz w:val="24"/>
                <w:szCs w:val="24"/>
              </w:rPr>
              <w:t>ț</w:t>
            </w:r>
            <w:r w:rsidRPr="00B93B50">
              <w:rPr>
                <w:rFonts w:ascii="Times New Roman" w:eastAsia="Times New Roman" w:hAnsi="Times New Roman"/>
                <w:b/>
                <w:noProof/>
                <w:color w:val="000000" w:themeColor="text1"/>
                <w:sz w:val="24"/>
                <w:szCs w:val="24"/>
              </w:rPr>
              <w:t xml:space="preserve">i de informare publică privind elaborarea </w:t>
            </w:r>
            <w:r w:rsidR="00BB5FE0" w:rsidRPr="00B93B50">
              <w:rPr>
                <w:rFonts w:ascii="Times New Roman" w:eastAsia="Times New Roman" w:hAnsi="Times New Roman"/>
                <w:b/>
                <w:noProof/>
                <w:color w:val="000000" w:themeColor="text1"/>
                <w:sz w:val="24"/>
                <w:szCs w:val="24"/>
              </w:rPr>
              <w:t>ș</w:t>
            </w:r>
            <w:r w:rsidRPr="00B93B50">
              <w:rPr>
                <w:rFonts w:ascii="Times New Roman" w:eastAsia="Times New Roman" w:hAnsi="Times New Roman"/>
                <w:b/>
                <w:noProof/>
                <w:color w:val="000000" w:themeColor="text1"/>
                <w:sz w:val="24"/>
                <w:szCs w:val="24"/>
              </w:rPr>
              <w:t>i implementarea</w:t>
            </w:r>
          </w:p>
          <w:p w14:paraId="5027AB04" w14:textId="48D4388B" w:rsidR="00E318A6" w:rsidRPr="00A14A5E" w:rsidRDefault="004D2D6C" w:rsidP="00A14A5E">
            <w:pPr>
              <w:spacing w:after="0" w:line="240"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 xml:space="preserve">proiectului de </w:t>
            </w:r>
            <w:r w:rsidR="00E318A6" w:rsidRPr="00B93B50">
              <w:rPr>
                <w:rFonts w:ascii="Times New Roman" w:eastAsia="Times New Roman" w:hAnsi="Times New Roman"/>
                <w:b/>
                <w:noProof/>
                <w:color w:val="000000" w:themeColor="text1"/>
                <w:sz w:val="24"/>
                <w:szCs w:val="24"/>
              </w:rPr>
              <w:t>act normativ</w:t>
            </w:r>
          </w:p>
        </w:tc>
      </w:tr>
      <w:tr w:rsidR="0054228B" w:rsidRPr="00B93B50" w14:paraId="3F5D7CC2" w14:textId="77777777" w:rsidTr="0047685F">
        <w:trPr>
          <w:trHeight w:val="2877"/>
        </w:trPr>
        <w:tc>
          <w:tcPr>
            <w:tcW w:w="757" w:type="dxa"/>
            <w:vAlign w:val="center"/>
          </w:tcPr>
          <w:p w14:paraId="3A20C80D" w14:textId="77777777" w:rsidR="00E318A6" w:rsidRPr="00B93B50" w:rsidRDefault="004D2D6C"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7.</w:t>
            </w:r>
            <w:r w:rsidR="00E318A6" w:rsidRPr="00B93B50">
              <w:rPr>
                <w:rFonts w:ascii="Times New Roman" w:eastAsia="Times New Roman" w:hAnsi="Times New Roman"/>
                <w:noProof/>
                <w:color w:val="000000" w:themeColor="text1"/>
                <w:sz w:val="24"/>
                <w:szCs w:val="24"/>
              </w:rPr>
              <w:t>1.</w:t>
            </w:r>
          </w:p>
        </w:tc>
        <w:tc>
          <w:tcPr>
            <w:tcW w:w="3558" w:type="dxa"/>
            <w:gridSpan w:val="3"/>
          </w:tcPr>
          <w:p w14:paraId="16A7638E" w14:textId="77777777" w:rsidR="00E318A6" w:rsidRPr="00B93B50" w:rsidRDefault="004D2D6C" w:rsidP="004249E1">
            <w:pPr>
              <w:spacing w:after="0" w:line="240" w:lineRule="auto"/>
              <w:contextualSpacing/>
              <w:rPr>
                <w:rFonts w:ascii="Times New Roman" w:eastAsia="Times New Roman" w:hAnsi="Times New Roman"/>
                <w:iCs/>
                <w:noProof/>
                <w:color w:val="000000" w:themeColor="text1"/>
                <w:sz w:val="24"/>
                <w:szCs w:val="24"/>
              </w:rPr>
            </w:pPr>
            <w:r w:rsidRPr="00B93B50">
              <w:rPr>
                <w:rFonts w:ascii="Times New Roman" w:eastAsia="Times New Roman" w:hAnsi="Times New Roman"/>
                <w:noProof/>
                <w:color w:val="000000" w:themeColor="text1"/>
                <w:sz w:val="24"/>
                <w:szCs w:val="24"/>
              </w:rPr>
              <w:t>Informarea societă</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ii civile cu privire la elaborarea proiectului de act normativ</w:t>
            </w:r>
          </w:p>
        </w:tc>
        <w:tc>
          <w:tcPr>
            <w:tcW w:w="5130" w:type="dxa"/>
            <w:gridSpan w:val="6"/>
          </w:tcPr>
          <w:p w14:paraId="39B8A549" w14:textId="6904EE63" w:rsidR="00536971" w:rsidRDefault="00536971" w:rsidP="0047685F">
            <w:pPr>
              <w:autoSpaceDE w:val="0"/>
              <w:autoSpaceDN w:val="0"/>
              <w:adjustRightInd w:val="0"/>
              <w:spacing w:after="0" w:line="276" w:lineRule="auto"/>
              <w:jc w:val="both"/>
              <w:rPr>
                <w:rFonts w:ascii="Times New Roman" w:hAnsi="Times New Roman"/>
                <w:color w:val="000000" w:themeColor="text1"/>
                <w:sz w:val="24"/>
                <w:szCs w:val="24"/>
              </w:rPr>
            </w:pPr>
            <w:r w:rsidRPr="00B93B50">
              <w:rPr>
                <w:rFonts w:ascii="Times New Roman" w:hAnsi="Times New Roman"/>
                <w:color w:val="000000" w:themeColor="text1"/>
                <w:sz w:val="24"/>
                <w:szCs w:val="24"/>
              </w:rPr>
              <w:t xml:space="preserve">În elaborarea proiectului de act normativ a fost îndeplinită procedura stabilită prin Legea nr.52/2003 privind transparență decizională în administrația publică, </w:t>
            </w:r>
            <w:r w:rsidR="00FF0DC1" w:rsidRPr="00B93B50">
              <w:rPr>
                <w:rFonts w:ascii="Times New Roman" w:hAnsi="Times New Roman"/>
                <w:color w:val="000000" w:themeColor="text1"/>
                <w:sz w:val="24"/>
                <w:szCs w:val="24"/>
              </w:rPr>
              <w:t xml:space="preserve">republicată, </w:t>
            </w:r>
            <w:r w:rsidRPr="00B93B50">
              <w:rPr>
                <w:rFonts w:ascii="Times New Roman" w:hAnsi="Times New Roman"/>
                <w:color w:val="000000" w:themeColor="text1"/>
                <w:sz w:val="24"/>
                <w:szCs w:val="24"/>
              </w:rPr>
              <w:t>cu modificările ulterioare</w:t>
            </w:r>
            <w:r w:rsidR="00E823C3">
              <w:rPr>
                <w:rFonts w:ascii="Times New Roman" w:hAnsi="Times New Roman"/>
                <w:color w:val="000000" w:themeColor="text1"/>
                <w:sz w:val="24"/>
                <w:szCs w:val="24"/>
              </w:rPr>
              <w:t>.</w:t>
            </w:r>
          </w:p>
          <w:p w14:paraId="2EA30758" w14:textId="33091739" w:rsidR="00E823C3" w:rsidRPr="00B93B50" w:rsidRDefault="00E823C3" w:rsidP="0047685F">
            <w:pPr>
              <w:autoSpaceDE w:val="0"/>
              <w:autoSpaceDN w:val="0"/>
              <w:adjustRightInd w:val="0"/>
              <w:spacing w:after="0" w:line="276" w:lineRule="auto"/>
              <w:jc w:val="both"/>
              <w:rPr>
                <w:rFonts w:ascii="Times New Roman" w:hAnsi="Times New Roman"/>
                <w:noProof/>
                <w:color w:val="000000" w:themeColor="text1"/>
                <w:sz w:val="24"/>
                <w:szCs w:val="24"/>
              </w:rPr>
            </w:pPr>
            <w:r w:rsidRPr="00E823C3">
              <w:rPr>
                <w:rFonts w:ascii="Times New Roman" w:hAnsi="Times New Roman"/>
                <w:noProof/>
                <w:color w:val="000000" w:themeColor="text1"/>
                <w:sz w:val="24"/>
                <w:szCs w:val="24"/>
              </w:rPr>
              <w:t xml:space="preserve">De asemenea, menționăm faptul că proiectul de act normativ a fost afișat pe site-ul Ministerului Mediului, Apelor și Pădurilor, în data de </w:t>
            </w:r>
            <w:r w:rsidRPr="00E823C3">
              <w:rPr>
                <w:rFonts w:ascii="Times New Roman" w:hAnsi="Times New Roman"/>
                <w:noProof/>
                <w:color w:val="FFFFFF" w:themeColor="background1"/>
                <w:sz w:val="24"/>
                <w:szCs w:val="24"/>
              </w:rPr>
              <w:t>20</w:t>
            </w:r>
            <w:r w:rsidRPr="00E823C3">
              <w:rPr>
                <w:rFonts w:ascii="Times New Roman" w:hAnsi="Times New Roman"/>
                <w:noProof/>
                <w:color w:val="000000" w:themeColor="text1"/>
                <w:sz w:val="24"/>
                <w:szCs w:val="24"/>
              </w:rPr>
              <w:t>.</w:t>
            </w:r>
            <w:r w:rsidR="00DB334A">
              <w:rPr>
                <w:rFonts w:ascii="Times New Roman" w:hAnsi="Times New Roman"/>
                <w:noProof/>
                <w:color w:val="000000" w:themeColor="text1"/>
                <w:sz w:val="24"/>
                <w:szCs w:val="24"/>
              </w:rPr>
              <w:t>02</w:t>
            </w:r>
            <w:r w:rsidRPr="00E823C3">
              <w:rPr>
                <w:rFonts w:ascii="Times New Roman" w:hAnsi="Times New Roman"/>
                <w:noProof/>
                <w:color w:val="000000" w:themeColor="text1"/>
                <w:sz w:val="24"/>
                <w:szCs w:val="24"/>
              </w:rPr>
              <w:t>.202</w:t>
            </w:r>
            <w:r>
              <w:rPr>
                <w:rFonts w:ascii="Times New Roman" w:hAnsi="Times New Roman"/>
                <w:noProof/>
                <w:color w:val="000000" w:themeColor="text1"/>
                <w:sz w:val="24"/>
                <w:szCs w:val="24"/>
              </w:rPr>
              <w:t>5</w:t>
            </w:r>
            <w:r w:rsidRPr="00E823C3">
              <w:rPr>
                <w:rFonts w:ascii="Times New Roman" w:hAnsi="Times New Roman"/>
                <w:noProof/>
                <w:color w:val="000000" w:themeColor="text1"/>
                <w:sz w:val="24"/>
                <w:szCs w:val="24"/>
              </w:rPr>
              <w:t>.</w:t>
            </w:r>
          </w:p>
        </w:tc>
      </w:tr>
      <w:tr w:rsidR="0054228B" w:rsidRPr="00B93B50" w14:paraId="1806EBEF" w14:textId="77777777" w:rsidTr="00E823C3">
        <w:trPr>
          <w:trHeight w:val="105"/>
        </w:trPr>
        <w:tc>
          <w:tcPr>
            <w:tcW w:w="757" w:type="dxa"/>
            <w:vAlign w:val="center"/>
          </w:tcPr>
          <w:p w14:paraId="0087E464" w14:textId="77777777" w:rsidR="00E318A6" w:rsidRPr="00B93B50" w:rsidRDefault="00E44626" w:rsidP="004249E1">
            <w:pPr>
              <w:spacing w:after="0" w:line="240" w:lineRule="auto"/>
              <w:contextualSpacing/>
              <w:jc w:val="right"/>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7.</w:t>
            </w:r>
            <w:r w:rsidR="00E318A6" w:rsidRPr="00B93B50">
              <w:rPr>
                <w:rFonts w:ascii="Times New Roman" w:eastAsia="Times New Roman" w:hAnsi="Times New Roman"/>
                <w:noProof/>
                <w:color w:val="000000" w:themeColor="text1"/>
                <w:sz w:val="24"/>
                <w:szCs w:val="24"/>
              </w:rPr>
              <w:t>2.</w:t>
            </w:r>
          </w:p>
        </w:tc>
        <w:tc>
          <w:tcPr>
            <w:tcW w:w="3558" w:type="dxa"/>
            <w:gridSpan w:val="3"/>
          </w:tcPr>
          <w:p w14:paraId="78516F7F" w14:textId="77777777" w:rsidR="00E318A6" w:rsidRPr="00B93B50" w:rsidRDefault="00E318A6"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Informarea societă</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ii civile cu privire la eventualul impact asupra mediului în urma implementării proiectului de act normativ, precum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efectele asupra sănătă</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 xml:space="preserve">ii </w:t>
            </w:r>
            <w:r w:rsidR="00BB5FE0" w:rsidRPr="00B93B50">
              <w:rPr>
                <w:rFonts w:ascii="Times New Roman" w:eastAsia="Times New Roman" w:hAnsi="Times New Roman"/>
                <w:noProof/>
                <w:color w:val="000000" w:themeColor="text1"/>
                <w:sz w:val="24"/>
                <w:szCs w:val="24"/>
              </w:rPr>
              <w:t>ș</w:t>
            </w:r>
            <w:r w:rsidRPr="00B93B50">
              <w:rPr>
                <w:rFonts w:ascii="Times New Roman" w:eastAsia="Times New Roman" w:hAnsi="Times New Roman"/>
                <w:noProof/>
                <w:color w:val="000000" w:themeColor="text1"/>
                <w:sz w:val="24"/>
                <w:szCs w:val="24"/>
              </w:rPr>
              <w:t>i securită</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ii cetă</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enilor sau diversită</w:t>
            </w:r>
            <w:r w:rsidR="00340030" w:rsidRPr="00B93B50">
              <w:rPr>
                <w:rFonts w:ascii="Times New Roman" w:eastAsia="Times New Roman" w:hAnsi="Times New Roman"/>
                <w:noProof/>
                <w:color w:val="000000" w:themeColor="text1"/>
                <w:sz w:val="24"/>
                <w:szCs w:val="24"/>
              </w:rPr>
              <w:t>ț</w:t>
            </w:r>
            <w:r w:rsidRPr="00B93B50">
              <w:rPr>
                <w:rFonts w:ascii="Times New Roman" w:eastAsia="Times New Roman" w:hAnsi="Times New Roman"/>
                <w:noProof/>
                <w:color w:val="000000" w:themeColor="text1"/>
                <w:sz w:val="24"/>
                <w:szCs w:val="24"/>
              </w:rPr>
              <w:t>ii biologice</w:t>
            </w:r>
          </w:p>
        </w:tc>
        <w:tc>
          <w:tcPr>
            <w:tcW w:w="5130" w:type="dxa"/>
            <w:gridSpan w:val="6"/>
          </w:tcPr>
          <w:p w14:paraId="2D7C63A1" w14:textId="0A5644A8" w:rsidR="00E318A6" w:rsidRPr="00B93B50" w:rsidRDefault="00D70C2D" w:rsidP="004249E1">
            <w:pPr>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Proiectul de act normativ nu se referă la acest subiect.</w:t>
            </w:r>
          </w:p>
        </w:tc>
      </w:tr>
      <w:tr w:rsidR="0054228B" w:rsidRPr="00B93B50" w14:paraId="33584A02" w14:textId="77777777" w:rsidTr="00FF7A71">
        <w:trPr>
          <w:trHeight w:val="105"/>
        </w:trPr>
        <w:tc>
          <w:tcPr>
            <w:tcW w:w="9445" w:type="dxa"/>
            <w:gridSpan w:val="10"/>
            <w:vAlign w:val="center"/>
          </w:tcPr>
          <w:p w14:paraId="015143B4" w14:textId="35F68631" w:rsidR="00E318A6" w:rsidRPr="00B93B50" w:rsidRDefault="00E318A6" w:rsidP="00A14A5E">
            <w:pPr>
              <w:spacing w:before="120" w:after="120" w:line="276"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Sec</w:t>
            </w:r>
            <w:r w:rsidR="00340030" w:rsidRPr="00B93B50">
              <w:rPr>
                <w:rFonts w:ascii="Times New Roman" w:eastAsia="Times New Roman" w:hAnsi="Times New Roman"/>
                <w:b/>
                <w:noProof/>
                <w:color w:val="000000" w:themeColor="text1"/>
                <w:sz w:val="24"/>
                <w:szCs w:val="24"/>
              </w:rPr>
              <w:t>ț</w:t>
            </w:r>
            <w:r w:rsidRPr="00B93B50">
              <w:rPr>
                <w:rFonts w:ascii="Times New Roman" w:eastAsia="Times New Roman" w:hAnsi="Times New Roman"/>
                <w:b/>
                <w:noProof/>
                <w:color w:val="000000" w:themeColor="text1"/>
                <w:sz w:val="24"/>
                <w:szCs w:val="24"/>
              </w:rPr>
              <w:t>iunea a 8-a</w:t>
            </w:r>
          </w:p>
          <w:p w14:paraId="605B8DB5" w14:textId="653A7139" w:rsidR="00E318A6" w:rsidRPr="00A14A5E" w:rsidRDefault="00E318A6" w:rsidP="00A14A5E">
            <w:pPr>
              <w:spacing w:before="120" w:after="120" w:line="240" w:lineRule="auto"/>
              <w:contextualSpacing/>
              <w:jc w:val="center"/>
              <w:rPr>
                <w:rFonts w:ascii="Times New Roman" w:eastAsia="Times New Roman" w:hAnsi="Times New Roman"/>
                <w:b/>
                <w:noProof/>
                <w:color w:val="000000" w:themeColor="text1"/>
                <w:sz w:val="24"/>
                <w:szCs w:val="24"/>
              </w:rPr>
            </w:pPr>
            <w:r w:rsidRPr="00B93B50">
              <w:rPr>
                <w:rFonts w:ascii="Times New Roman" w:eastAsia="Times New Roman" w:hAnsi="Times New Roman"/>
                <w:b/>
                <w:noProof/>
                <w:color w:val="000000" w:themeColor="text1"/>
                <w:sz w:val="24"/>
                <w:szCs w:val="24"/>
              </w:rPr>
              <w:t>Măsuri de implementare</w:t>
            </w:r>
          </w:p>
        </w:tc>
      </w:tr>
      <w:tr w:rsidR="0054228B" w:rsidRPr="00B93B50" w14:paraId="3C618380" w14:textId="77777777" w:rsidTr="00E823C3">
        <w:trPr>
          <w:trHeight w:val="158"/>
        </w:trPr>
        <w:tc>
          <w:tcPr>
            <w:tcW w:w="757" w:type="dxa"/>
            <w:vAlign w:val="center"/>
          </w:tcPr>
          <w:p w14:paraId="5D1C0A70" w14:textId="77777777" w:rsidR="00E318A6" w:rsidRPr="00B93B50" w:rsidRDefault="00E44626" w:rsidP="004249E1">
            <w:pPr>
              <w:spacing w:after="0" w:line="240" w:lineRule="auto"/>
              <w:contextualSpacing/>
              <w:jc w:val="right"/>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8.</w:t>
            </w:r>
            <w:r w:rsidR="00E318A6" w:rsidRPr="00B93B50">
              <w:rPr>
                <w:rFonts w:ascii="Times New Roman" w:hAnsi="Times New Roman"/>
                <w:noProof/>
                <w:color w:val="000000" w:themeColor="text1"/>
                <w:sz w:val="24"/>
                <w:szCs w:val="24"/>
              </w:rPr>
              <w:t>1.</w:t>
            </w:r>
          </w:p>
        </w:tc>
        <w:tc>
          <w:tcPr>
            <w:tcW w:w="3558" w:type="dxa"/>
            <w:gridSpan w:val="3"/>
          </w:tcPr>
          <w:p w14:paraId="17C9511E" w14:textId="77777777" w:rsidR="00E318A6" w:rsidRPr="00B93B50" w:rsidRDefault="00E318A6" w:rsidP="00E44626">
            <w:pPr>
              <w:spacing w:after="0" w:line="240" w:lineRule="auto"/>
              <w:contextualSpacing/>
              <w:rPr>
                <w:rFonts w:ascii="Times New Roman" w:eastAsia="Times New Roman" w:hAnsi="Times New Roman"/>
                <w:iCs/>
                <w:noProof/>
                <w:color w:val="000000" w:themeColor="text1"/>
                <w:sz w:val="24"/>
                <w:szCs w:val="24"/>
              </w:rPr>
            </w:pPr>
            <w:r w:rsidRPr="00B93B50">
              <w:rPr>
                <w:rFonts w:ascii="Times New Roman" w:eastAsia="Times New Roman" w:hAnsi="Times New Roman"/>
                <w:noProof/>
                <w:color w:val="000000" w:themeColor="text1"/>
                <w:sz w:val="24"/>
                <w:szCs w:val="24"/>
              </w:rPr>
              <w:t xml:space="preserve">Măsuri de punere în aplicare a proiectului de act normativ </w:t>
            </w:r>
          </w:p>
        </w:tc>
        <w:tc>
          <w:tcPr>
            <w:tcW w:w="5130" w:type="dxa"/>
            <w:gridSpan w:val="6"/>
          </w:tcPr>
          <w:p w14:paraId="2139AAFE" w14:textId="43A74A36" w:rsidR="00E318A6" w:rsidRPr="00B93B50" w:rsidRDefault="00D70C2D" w:rsidP="004249E1">
            <w:pPr>
              <w:autoSpaceDE w:val="0"/>
              <w:autoSpaceDN w:val="0"/>
              <w:adjustRightInd w:val="0"/>
              <w:spacing w:after="0" w:line="240" w:lineRule="auto"/>
              <w:jc w:val="both"/>
              <w:rPr>
                <w:rFonts w:ascii="Times New Roman" w:eastAsia="Times New Roman" w:hAnsi="Times New Roman"/>
                <w:noProof/>
                <w:color w:val="000000" w:themeColor="text1"/>
                <w:sz w:val="24"/>
                <w:szCs w:val="24"/>
              </w:rPr>
            </w:pPr>
            <w:r w:rsidRPr="00B93B50">
              <w:rPr>
                <w:rFonts w:ascii="Times New Roman" w:eastAsia="Times New Roman" w:hAnsi="Times New Roman"/>
                <w:iCs/>
                <w:noProof/>
                <w:color w:val="000000" w:themeColor="text1"/>
                <w:sz w:val="24"/>
                <w:szCs w:val="24"/>
              </w:rPr>
              <w:t>Proiectul de act normativ nu se referă la acest subiect.</w:t>
            </w:r>
          </w:p>
        </w:tc>
      </w:tr>
      <w:tr w:rsidR="0054228B" w:rsidRPr="00B93B50" w14:paraId="79E98360" w14:textId="77777777" w:rsidTr="00E823C3">
        <w:trPr>
          <w:trHeight w:val="157"/>
        </w:trPr>
        <w:tc>
          <w:tcPr>
            <w:tcW w:w="757" w:type="dxa"/>
            <w:vAlign w:val="center"/>
          </w:tcPr>
          <w:p w14:paraId="03FEAC4E" w14:textId="77777777" w:rsidR="00E318A6" w:rsidRPr="00B93B50" w:rsidRDefault="00E44626" w:rsidP="004249E1">
            <w:pPr>
              <w:spacing w:after="0" w:line="240" w:lineRule="auto"/>
              <w:contextualSpacing/>
              <w:jc w:val="right"/>
              <w:rPr>
                <w:rFonts w:ascii="Times New Roman" w:hAnsi="Times New Roman"/>
                <w:noProof/>
                <w:color w:val="000000" w:themeColor="text1"/>
                <w:sz w:val="24"/>
                <w:szCs w:val="24"/>
              </w:rPr>
            </w:pPr>
            <w:r w:rsidRPr="00B93B50">
              <w:rPr>
                <w:rFonts w:ascii="Times New Roman" w:hAnsi="Times New Roman"/>
                <w:noProof/>
                <w:color w:val="000000" w:themeColor="text1"/>
                <w:sz w:val="24"/>
                <w:szCs w:val="24"/>
              </w:rPr>
              <w:t>8.</w:t>
            </w:r>
            <w:r w:rsidR="00E318A6" w:rsidRPr="00B93B50">
              <w:rPr>
                <w:rFonts w:ascii="Times New Roman" w:hAnsi="Times New Roman"/>
                <w:noProof/>
                <w:color w:val="000000" w:themeColor="text1"/>
                <w:sz w:val="24"/>
                <w:szCs w:val="24"/>
              </w:rPr>
              <w:t>2.</w:t>
            </w:r>
          </w:p>
        </w:tc>
        <w:tc>
          <w:tcPr>
            <w:tcW w:w="3558" w:type="dxa"/>
            <w:gridSpan w:val="3"/>
          </w:tcPr>
          <w:p w14:paraId="5C24E7E7" w14:textId="77777777" w:rsidR="00E318A6" w:rsidRPr="00B93B50" w:rsidRDefault="00E318A6" w:rsidP="004249E1">
            <w:pPr>
              <w:autoSpaceDE w:val="0"/>
              <w:autoSpaceDN w:val="0"/>
              <w:adjustRightInd w:val="0"/>
              <w:spacing w:after="0" w:line="240" w:lineRule="auto"/>
              <w:rPr>
                <w:rFonts w:ascii="Times New Roman" w:eastAsia="Times New Roman" w:hAnsi="Times New Roman"/>
                <w:iCs/>
                <w:noProof/>
                <w:color w:val="000000" w:themeColor="text1"/>
                <w:sz w:val="24"/>
                <w:szCs w:val="24"/>
              </w:rPr>
            </w:pPr>
            <w:r w:rsidRPr="00B93B50">
              <w:rPr>
                <w:rFonts w:ascii="Times New Roman" w:eastAsia="Times New Roman" w:hAnsi="Times New Roman"/>
                <w:iCs/>
                <w:noProof/>
                <w:color w:val="000000" w:themeColor="text1"/>
                <w:sz w:val="24"/>
                <w:szCs w:val="24"/>
              </w:rPr>
              <w:t>Alte informa</w:t>
            </w:r>
            <w:r w:rsidR="00340030" w:rsidRPr="00B93B50">
              <w:rPr>
                <w:rFonts w:ascii="Times New Roman" w:eastAsia="Times New Roman" w:hAnsi="Times New Roman"/>
                <w:iCs/>
                <w:noProof/>
                <w:color w:val="000000" w:themeColor="text1"/>
                <w:sz w:val="24"/>
                <w:szCs w:val="24"/>
              </w:rPr>
              <w:t>ț</w:t>
            </w:r>
            <w:r w:rsidRPr="00B93B50">
              <w:rPr>
                <w:rFonts w:ascii="Times New Roman" w:eastAsia="Times New Roman" w:hAnsi="Times New Roman"/>
                <w:iCs/>
                <w:noProof/>
                <w:color w:val="000000" w:themeColor="text1"/>
                <w:sz w:val="24"/>
                <w:szCs w:val="24"/>
              </w:rPr>
              <w:t xml:space="preserve">ii    </w:t>
            </w:r>
          </w:p>
        </w:tc>
        <w:tc>
          <w:tcPr>
            <w:tcW w:w="5130" w:type="dxa"/>
            <w:gridSpan w:val="6"/>
          </w:tcPr>
          <w:p w14:paraId="0EE17245" w14:textId="2F309FF7" w:rsidR="00E318A6" w:rsidRPr="00B93B50" w:rsidRDefault="00D70C2D" w:rsidP="004249E1">
            <w:pPr>
              <w:spacing w:after="0" w:line="240" w:lineRule="auto"/>
              <w:rPr>
                <w:rFonts w:ascii="Times New Roman" w:eastAsia="Times New Roman" w:hAnsi="Times New Roman"/>
                <w:noProof/>
                <w:color w:val="000000" w:themeColor="text1"/>
                <w:sz w:val="24"/>
                <w:szCs w:val="24"/>
              </w:rPr>
            </w:pPr>
            <w:r w:rsidRPr="00B93B50">
              <w:rPr>
                <w:rFonts w:ascii="Times New Roman" w:eastAsia="Times New Roman" w:hAnsi="Times New Roman"/>
                <w:noProof/>
                <w:color w:val="000000" w:themeColor="text1"/>
                <w:sz w:val="24"/>
                <w:szCs w:val="24"/>
              </w:rPr>
              <w:t>Nu au fost identificate.</w:t>
            </w:r>
          </w:p>
        </w:tc>
      </w:tr>
    </w:tbl>
    <w:p w14:paraId="257659F6" w14:textId="4D395E8C" w:rsidR="00ED423A" w:rsidRPr="00B93B50" w:rsidRDefault="00ED423A" w:rsidP="00413E4F">
      <w:pPr>
        <w:spacing w:after="0" w:line="240" w:lineRule="auto"/>
        <w:ind w:right="292"/>
        <w:jc w:val="both"/>
        <w:rPr>
          <w:rFonts w:ascii="Times New Roman" w:eastAsia="Times New Roman" w:hAnsi="Times New Roman"/>
          <w:bCs/>
          <w:color w:val="000000" w:themeColor="text1"/>
          <w:sz w:val="24"/>
          <w:szCs w:val="24"/>
          <w:lang w:eastAsia="ro-RO"/>
        </w:rPr>
      </w:pPr>
      <w:r w:rsidRPr="00B93B50">
        <w:rPr>
          <w:rFonts w:ascii="Times New Roman" w:eastAsia="Times New Roman" w:hAnsi="Times New Roman"/>
          <w:bCs/>
          <w:color w:val="000000" w:themeColor="text1"/>
          <w:sz w:val="24"/>
          <w:szCs w:val="24"/>
          <w:lang w:eastAsia="ro-RO"/>
        </w:rPr>
        <w:lastRenderedPageBreak/>
        <w:t>Față de cele prezentate, a fost elaborat proiectul de</w:t>
      </w:r>
      <w:r w:rsidR="00413E4F" w:rsidRPr="00B93B50">
        <w:rPr>
          <w:rFonts w:ascii="Times New Roman" w:eastAsia="Times New Roman" w:hAnsi="Times New Roman"/>
          <w:bCs/>
          <w:color w:val="000000" w:themeColor="text1"/>
          <w:sz w:val="24"/>
          <w:szCs w:val="24"/>
          <w:lang w:eastAsia="ro-RO"/>
        </w:rPr>
        <w:t xml:space="preserve"> Hotărâre a Guvernului  pentru abrogarea Hotărârii Guvernului nr.538</w:t>
      </w:r>
      <w:r w:rsidR="00CB35B3">
        <w:rPr>
          <w:rFonts w:ascii="Times New Roman" w:eastAsia="Times New Roman" w:hAnsi="Times New Roman"/>
          <w:bCs/>
          <w:color w:val="000000" w:themeColor="text1"/>
          <w:sz w:val="24"/>
          <w:szCs w:val="24"/>
          <w:lang w:eastAsia="ro-RO"/>
        </w:rPr>
        <w:t>/</w:t>
      </w:r>
      <w:r w:rsidR="00413E4F" w:rsidRPr="00B93B50">
        <w:rPr>
          <w:rFonts w:ascii="Times New Roman" w:eastAsia="Times New Roman" w:hAnsi="Times New Roman"/>
          <w:bCs/>
          <w:color w:val="000000" w:themeColor="text1"/>
          <w:sz w:val="24"/>
          <w:szCs w:val="24"/>
          <w:lang w:eastAsia="ro-RO"/>
        </w:rPr>
        <w:t>2011 pentru aprobarea Planului de management al Parcului Natural Balta Mică a Brăilei</w:t>
      </w:r>
      <w:r w:rsidRPr="00B93B50">
        <w:rPr>
          <w:rFonts w:ascii="Times New Roman" w:eastAsia="Times New Roman" w:hAnsi="Times New Roman"/>
          <w:bCs/>
          <w:color w:val="000000" w:themeColor="text1"/>
          <w:sz w:val="24"/>
          <w:szCs w:val="24"/>
          <w:lang w:eastAsia="ro-RO"/>
        </w:rPr>
        <w:t xml:space="preserve">, care în forma prezentată a fost avizat de ministerele </w:t>
      </w:r>
      <w:r w:rsidR="00F6167E" w:rsidRPr="00B93B50">
        <w:rPr>
          <w:rFonts w:ascii="Times New Roman" w:eastAsia="Times New Roman" w:hAnsi="Times New Roman"/>
          <w:bCs/>
          <w:color w:val="000000" w:themeColor="text1"/>
          <w:sz w:val="24"/>
          <w:szCs w:val="24"/>
          <w:lang w:eastAsia="ro-RO"/>
        </w:rPr>
        <w:t>interesate și de Consiliul Legislativ</w:t>
      </w:r>
      <w:r w:rsidRPr="00B93B50">
        <w:rPr>
          <w:rFonts w:ascii="Times New Roman" w:eastAsia="Times New Roman" w:hAnsi="Times New Roman"/>
          <w:bCs/>
          <w:color w:val="000000" w:themeColor="text1"/>
          <w:sz w:val="24"/>
          <w:szCs w:val="24"/>
          <w:lang w:eastAsia="ro-RO"/>
        </w:rPr>
        <w:t xml:space="preserve"> și pe care-l supunem spre adoptare.</w:t>
      </w:r>
    </w:p>
    <w:p w14:paraId="13D7E326" w14:textId="77777777" w:rsidR="00C73AA7" w:rsidRPr="00B93B50" w:rsidRDefault="00C73AA7" w:rsidP="00F72F92">
      <w:pPr>
        <w:spacing w:after="0" w:line="240" w:lineRule="auto"/>
        <w:ind w:right="292"/>
        <w:jc w:val="both"/>
        <w:rPr>
          <w:rFonts w:ascii="Times New Roman" w:eastAsia="Times New Roman" w:hAnsi="Times New Roman"/>
          <w:bCs/>
          <w:color w:val="000000" w:themeColor="text1"/>
          <w:sz w:val="24"/>
          <w:szCs w:val="24"/>
          <w:lang w:eastAsia="ro-RO"/>
        </w:rPr>
      </w:pPr>
    </w:p>
    <w:p w14:paraId="09321581" w14:textId="77777777" w:rsidR="00ED423A" w:rsidRPr="00B93B50" w:rsidRDefault="00ED423A" w:rsidP="00ED423A">
      <w:pPr>
        <w:spacing w:after="0" w:line="240" w:lineRule="auto"/>
        <w:rPr>
          <w:rFonts w:ascii="Times New Roman" w:eastAsia="Times New Roman" w:hAnsi="Times New Roman"/>
          <w:b/>
          <w:color w:val="000000" w:themeColor="text1"/>
          <w:sz w:val="24"/>
          <w:szCs w:val="24"/>
          <w:lang w:eastAsia="ro-RO"/>
        </w:rPr>
      </w:pPr>
    </w:p>
    <w:p w14:paraId="616FB5A0" w14:textId="77777777" w:rsidR="00ED423A" w:rsidRPr="00B93B50" w:rsidRDefault="00ED423A" w:rsidP="00ED423A">
      <w:pPr>
        <w:spacing w:after="0" w:line="240" w:lineRule="auto"/>
        <w:jc w:val="center"/>
        <w:rPr>
          <w:rFonts w:ascii="Times New Roman" w:eastAsia="Times New Roman" w:hAnsi="Times New Roman"/>
          <w:b/>
          <w:color w:val="000000" w:themeColor="text1"/>
          <w:sz w:val="24"/>
          <w:szCs w:val="24"/>
          <w:lang w:eastAsia="ro-RO"/>
        </w:rPr>
      </w:pPr>
      <w:r w:rsidRPr="00B93B50">
        <w:rPr>
          <w:rFonts w:ascii="Times New Roman" w:eastAsia="Times New Roman" w:hAnsi="Times New Roman"/>
          <w:b/>
          <w:color w:val="000000" w:themeColor="text1"/>
          <w:sz w:val="24"/>
          <w:szCs w:val="24"/>
          <w:lang w:eastAsia="ro-RO"/>
        </w:rPr>
        <w:t>MINISTRUL MEDIULUI, APELOR ȘI PĂDURILOR</w:t>
      </w:r>
    </w:p>
    <w:p w14:paraId="1597AB12" w14:textId="77777777" w:rsidR="00ED423A" w:rsidRPr="00B93B50" w:rsidRDefault="00ED423A" w:rsidP="00ED423A">
      <w:pPr>
        <w:spacing w:after="0" w:line="240" w:lineRule="auto"/>
        <w:jc w:val="center"/>
        <w:rPr>
          <w:rFonts w:ascii="Times New Roman" w:eastAsia="Times New Roman" w:hAnsi="Times New Roman"/>
          <w:b/>
          <w:color w:val="000000" w:themeColor="text1"/>
          <w:sz w:val="24"/>
          <w:szCs w:val="24"/>
          <w:lang w:eastAsia="ro-RO"/>
        </w:rPr>
      </w:pPr>
    </w:p>
    <w:p w14:paraId="6B9737F4" w14:textId="768A9340" w:rsidR="00E318A6" w:rsidRPr="00B93B50" w:rsidRDefault="00ED423A" w:rsidP="00ED423A">
      <w:pPr>
        <w:spacing w:after="0" w:line="240" w:lineRule="auto"/>
        <w:jc w:val="center"/>
        <w:rPr>
          <w:rFonts w:ascii="Times New Roman" w:eastAsia="Times New Roman" w:hAnsi="Times New Roman"/>
          <w:b/>
          <w:color w:val="000000" w:themeColor="text1"/>
          <w:sz w:val="24"/>
          <w:szCs w:val="24"/>
          <w:lang w:eastAsia="ro-RO"/>
        </w:rPr>
      </w:pPr>
      <w:r w:rsidRPr="00B93B50">
        <w:rPr>
          <w:rFonts w:ascii="Times New Roman" w:eastAsia="Times New Roman" w:hAnsi="Times New Roman"/>
          <w:b/>
          <w:color w:val="000000" w:themeColor="text1"/>
          <w:sz w:val="24"/>
          <w:szCs w:val="24"/>
          <w:lang w:eastAsia="ro-RO"/>
        </w:rPr>
        <w:t>MIRCEA FECHET</w:t>
      </w:r>
    </w:p>
    <w:p w14:paraId="3BB0B44C" w14:textId="77777777" w:rsidR="00FF7A71" w:rsidRPr="00B93B50" w:rsidRDefault="00FF7A71" w:rsidP="004249E1">
      <w:pPr>
        <w:spacing w:after="0" w:line="240" w:lineRule="auto"/>
        <w:rPr>
          <w:rFonts w:ascii="Times New Roman" w:eastAsia="Times New Roman" w:hAnsi="Times New Roman"/>
          <w:b/>
          <w:color w:val="000000" w:themeColor="text1"/>
          <w:sz w:val="24"/>
          <w:szCs w:val="24"/>
          <w:lang w:eastAsia="ro-RO"/>
        </w:rPr>
      </w:pPr>
    </w:p>
    <w:p w14:paraId="1B90D170" w14:textId="77777777" w:rsidR="00E0127E" w:rsidRDefault="00E0127E" w:rsidP="004249E1">
      <w:pPr>
        <w:spacing w:after="0" w:line="240" w:lineRule="auto"/>
        <w:rPr>
          <w:rFonts w:ascii="Times New Roman" w:eastAsia="Times New Roman" w:hAnsi="Times New Roman"/>
          <w:b/>
          <w:color w:val="000000" w:themeColor="text1"/>
          <w:sz w:val="24"/>
          <w:szCs w:val="24"/>
          <w:lang w:eastAsia="ro-RO"/>
        </w:rPr>
      </w:pPr>
    </w:p>
    <w:p w14:paraId="2344C304" w14:textId="77777777" w:rsidR="00CB35B3" w:rsidRPr="00B93B50" w:rsidRDefault="00CB35B3" w:rsidP="004249E1">
      <w:pPr>
        <w:spacing w:after="0" w:line="240" w:lineRule="auto"/>
        <w:rPr>
          <w:rFonts w:ascii="Times New Roman" w:eastAsia="Times New Roman" w:hAnsi="Times New Roman"/>
          <w:b/>
          <w:color w:val="000000" w:themeColor="text1"/>
          <w:sz w:val="24"/>
          <w:szCs w:val="24"/>
          <w:lang w:eastAsia="ro-RO"/>
        </w:rPr>
      </w:pPr>
    </w:p>
    <w:p w14:paraId="60941BDC" w14:textId="77777777" w:rsidR="00E2629C" w:rsidRDefault="00E2629C" w:rsidP="00E2629C">
      <w:pPr>
        <w:spacing w:after="0" w:line="240" w:lineRule="auto"/>
        <w:jc w:val="center"/>
        <w:rPr>
          <w:rFonts w:ascii="Times New Roman" w:eastAsia="Times New Roman" w:hAnsi="Times New Roman"/>
          <w:b/>
          <w:color w:val="000000" w:themeColor="text1"/>
          <w:sz w:val="24"/>
          <w:szCs w:val="24"/>
          <w:u w:val="single"/>
          <w:lang w:eastAsia="ro-RO"/>
        </w:rPr>
      </w:pPr>
      <w:r w:rsidRPr="00B93B50">
        <w:rPr>
          <w:rFonts w:ascii="Times New Roman" w:eastAsia="Times New Roman" w:hAnsi="Times New Roman"/>
          <w:b/>
          <w:color w:val="000000" w:themeColor="text1"/>
          <w:sz w:val="24"/>
          <w:szCs w:val="24"/>
          <w:u w:val="single"/>
          <w:lang w:eastAsia="ro-RO"/>
        </w:rPr>
        <w:t>AVIZĂM:</w:t>
      </w:r>
    </w:p>
    <w:p w14:paraId="3113F0F4" w14:textId="77777777" w:rsidR="004E648C" w:rsidRDefault="004E648C" w:rsidP="00E2629C">
      <w:pPr>
        <w:spacing w:after="0" w:line="240" w:lineRule="auto"/>
        <w:jc w:val="center"/>
        <w:rPr>
          <w:rFonts w:ascii="Times New Roman" w:eastAsia="Times New Roman" w:hAnsi="Times New Roman"/>
          <w:b/>
          <w:color w:val="000000" w:themeColor="text1"/>
          <w:sz w:val="24"/>
          <w:szCs w:val="24"/>
          <w:u w:val="single"/>
          <w:lang w:eastAsia="ro-RO"/>
        </w:rPr>
      </w:pPr>
    </w:p>
    <w:p w14:paraId="7A9B80BE" w14:textId="77777777" w:rsidR="004E648C" w:rsidRPr="004E648C" w:rsidRDefault="004E648C" w:rsidP="004E648C">
      <w:pPr>
        <w:spacing w:after="0" w:line="240" w:lineRule="auto"/>
        <w:jc w:val="center"/>
        <w:rPr>
          <w:rFonts w:ascii="Times New Roman" w:eastAsia="Times New Roman" w:hAnsi="Times New Roman"/>
          <w:b/>
          <w:color w:val="000000" w:themeColor="text1"/>
          <w:sz w:val="24"/>
          <w:szCs w:val="24"/>
          <w:lang w:eastAsia="ro-RO"/>
        </w:rPr>
      </w:pPr>
      <w:r w:rsidRPr="004E648C">
        <w:rPr>
          <w:rFonts w:ascii="Times New Roman" w:eastAsia="Times New Roman" w:hAnsi="Times New Roman"/>
          <w:b/>
          <w:color w:val="000000" w:themeColor="text1"/>
          <w:sz w:val="24"/>
          <w:szCs w:val="24"/>
          <w:lang w:eastAsia="ro-RO"/>
        </w:rPr>
        <w:t xml:space="preserve">VICEPRIM-MINISTRU, </w:t>
      </w:r>
    </w:p>
    <w:p w14:paraId="3AA6EFB6" w14:textId="77777777" w:rsidR="004E648C" w:rsidRPr="004E648C" w:rsidRDefault="004E648C" w:rsidP="004E648C">
      <w:pPr>
        <w:spacing w:after="0" w:line="240" w:lineRule="auto"/>
        <w:jc w:val="center"/>
        <w:rPr>
          <w:rFonts w:ascii="Times New Roman" w:eastAsia="Times New Roman" w:hAnsi="Times New Roman"/>
          <w:b/>
          <w:color w:val="000000" w:themeColor="text1"/>
          <w:sz w:val="24"/>
          <w:szCs w:val="24"/>
          <w:lang w:eastAsia="ro-RO"/>
        </w:rPr>
      </w:pPr>
      <w:r w:rsidRPr="004E648C">
        <w:rPr>
          <w:rFonts w:ascii="Times New Roman" w:eastAsia="Times New Roman" w:hAnsi="Times New Roman"/>
          <w:b/>
          <w:color w:val="000000" w:themeColor="text1"/>
          <w:sz w:val="24"/>
          <w:szCs w:val="24"/>
          <w:lang w:eastAsia="ro-RO"/>
        </w:rPr>
        <w:t>MINISTRUL AFACERILOR INTERNE</w:t>
      </w:r>
    </w:p>
    <w:p w14:paraId="1FD4B2D2" w14:textId="7DA81694" w:rsidR="004E648C" w:rsidRDefault="004E648C" w:rsidP="004E648C">
      <w:pPr>
        <w:spacing w:after="0" w:line="240" w:lineRule="auto"/>
        <w:jc w:val="center"/>
        <w:rPr>
          <w:rFonts w:ascii="Times New Roman" w:eastAsia="Times New Roman" w:hAnsi="Times New Roman"/>
          <w:b/>
          <w:color w:val="000000" w:themeColor="text1"/>
          <w:sz w:val="24"/>
          <w:szCs w:val="24"/>
          <w:lang w:eastAsia="ro-RO"/>
        </w:rPr>
      </w:pPr>
      <w:r w:rsidRPr="004E648C">
        <w:rPr>
          <w:rFonts w:ascii="Times New Roman" w:eastAsia="Times New Roman" w:hAnsi="Times New Roman"/>
          <w:b/>
          <w:color w:val="000000" w:themeColor="text1"/>
          <w:sz w:val="24"/>
          <w:szCs w:val="24"/>
          <w:lang w:eastAsia="ro-RO"/>
        </w:rPr>
        <w:t>Marian-Cătălin PREDOIU</w:t>
      </w:r>
    </w:p>
    <w:p w14:paraId="5AC4BC14" w14:textId="77777777" w:rsidR="004E648C" w:rsidRDefault="004E648C" w:rsidP="004E648C">
      <w:pPr>
        <w:spacing w:after="0" w:line="240" w:lineRule="auto"/>
        <w:jc w:val="center"/>
        <w:rPr>
          <w:rFonts w:ascii="Times New Roman" w:eastAsia="Times New Roman" w:hAnsi="Times New Roman"/>
          <w:b/>
          <w:color w:val="000000" w:themeColor="text1"/>
          <w:sz w:val="24"/>
          <w:szCs w:val="24"/>
          <w:lang w:eastAsia="ro-RO"/>
        </w:rPr>
      </w:pPr>
    </w:p>
    <w:p w14:paraId="1320D967" w14:textId="77777777" w:rsidR="004E648C" w:rsidRPr="00B93B50" w:rsidRDefault="004E648C" w:rsidP="004E648C">
      <w:pPr>
        <w:spacing w:after="0" w:line="240" w:lineRule="auto"/>
        <w:jc w:val="center"/>
        <w:rPr>
          <w:rFonts w:ascii="Times New Roman" w:eastAsia="Times New Roman" w:hAnsi="Times New Roman"/>
          <w:b/>
          <w:color w:val="000000" w:themeColor="text1"/>
          <w:sz w:val="24"/>
          <w:szCs w:val="24"/>
          <w:u w:val="single"/>
          <w:lang w:eastAsia="ro-RO"/>
        </w:rPr>
      </w:pPr>
    </w:p>
    <w:p w14:paraId="4119209D" w14:textId="77777777" w:rsidR="004D63CA" w:rsidRPr="00B93B50" w:rsidRDefault="004D63CA" w:rsidP="00173762">
      <w:pPr>
        <w:spacing w:after="0" w:line="240" w:lineRule="auto"/>
        <w:jc w:val="center"/>
        <w:rPr>
          <w:rFonts w:ascii="Times New Roman" w:eastAsia="Times New Roman" w:hAnsi="Times New Roman"/>
          <w:b/>
          <w:color w:val="000000" w:themeColor="text1"/>
          <w:sz w:val="24"/>
          <w:szCs w:val="24"/>
          <w:u w:val="single"/>
          <w:lang w:eastAsia="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937"/>
      </w:tblGrid>
      <w:tr w:rsidR="0054228B" w:rsidRPr="00B93B50" w14:paraId="0A22070B" w14:textId="77777777" w:rsidTr="00F72F92">
        <w:trPr>
          <w:trHeight w:val="2107"/>
        </w:trPr>
        <w:tc>
          <w:tcPr>
            <w:tcW w:w="4726" w:type="dxa"/>
          </w:tcPr>
          <w:p w14:paraId="3CFA0691" w14:textId="77777777" w:rsidR="00173762" w:rsidRPr="00B93B50" w:rsidRDefault="00E2629C" w:rsidP="00173762">
            <w:pPr>
              <w:spacing w:after="0"/>
              <w:jc w:val="center"/>
              <w:rPr>
                <w:rFonts w:ascii="Times New Roman" w:hAnsi="Times New Roman"/>
                <w:b/>
                <w:color w:val="000000" w:themeColor="text1"/>
                <w:sz w:val="24"/>
                <w:szCs w:val="24"/>
              </w:rPr>
            </w:pPr>
            <w:r w:rsidRPr="00B93B50">
              <w:rPr>
                <w:rFonts w:ascii="Times New Roman" w:hAnsi="Times New Roman"/>
                <w:b/>
                <w:color w:val="000000" w:themeColor="text1"/>
                <w:sz w:val="24"/>
                <w:szCs w:val="24"/>
              </w:rPr>
              <w:t>MINISTRUL TRANSPORTURILOR ȘI INFRASTRUCTURII</w:t>
            </w:r>
            <w:r w:rsidR="00173762" w:rsidRPr="00B93B50">
              <w:rPr>
                <w:rFonts w:ascii="Times New Roman" w:hAnsi="Times New Roman"/>
                <w:b/>
                <w:color w:val="000000" w:themeColor="text1"/>
                <w:sz w:val="24"/>
                <w:szCs w:val="24"/>
              </w:rPr>
              <w:t xml:space="preserve"> </w:t>
            </w:r>
          </w:p>
          <w:p w14:paraId="5429852E" w14:textId="77777777" w:rsidR="00173762" w:rsidRPr="00B93B50" w:rsidRDefault="00173762" w:rsidP="00173762">
            <w:pPr>
              <w:spacing w:after="0"/>
              <w:jc w:val="center"/>
              <w:rPr>
                <w:rFonts w:ascii="Times New Roman" w:hAnsi="Times New Roman"/>
                <w:b/>
                <w:color w:val="000000" w:themeColor="text1"/>
                <w:sz w:val="24"/>
                <w:szCs w:val="24"/>
              </w:rPr>
            </w:pPr>
          </w:p>
          <w:p w14:paraId="3618C0E3" w14:textId="77777777" w:rsidR="00DC6C81" w:rsidRPr="00B93B50" w:rsidRDefault="00DC6C81" w:rsidP="00173762">
            <w:pPr>
              <w:spacing w:after="0"/>
              <w:jc w:val="center"/>
              <w:rPr>
                <w:rFonts w:ascii="Times New Roman" w:hAnsi="Times New Roman"/>
                <w:b/>
                <w:color w:val="000000" w:themeColor="text1"/>
                <w:sz w:val="24"/>
                <w:szCs w:val="24"/>
              </w:rPr>
            </w:pPr>
          </w:p>
          <w:p w14:paraId="3867FFAE" w14:textId="4CEC2DD1" w:rsidR="00E2629C" w:rsidRPr="00B93B50" w:rsidRDefault="00173762" w:rsidP="00173762">
            <w:pPr>
              <w:spacing w:after="0"/>
              <w:jc w:val="center"/>
              <w:rPr>
                <w:rFonts w:ascii="Times New Roman" w:hAnsi="Times New Roman"/>
                <w:color w:val="000000" w:themeColor="text1"/>
                <w:sz w:val="24"/>
                <w:szCs w:val="24"/>
              </w:rPr>
            </w:pPr>
            <w:r w:rsidRPr="00B93B50">
              <w:rPr>
                <w:rFonts w:ascii="Times New Roman" w:hAnsi="Times New Roman"/>
                <w:b/>
                <w:color w:val="000000" w:themeColor="text1"/>
                <w:sz w:val="24"/>
                <w:szCs w:val="24"/>
              </w:rPr>
              <w:t>Sorin</w:t>
            </w:r>
            <w:r w:rsidR="004E648C">
              <w:rPr>
                <w:rFonts w:ascii="Times New Roman" w:hAnsi="Times New Roman"/>
                <w:b/>
                <w:color w:val="000000" w:themeColor="text1"/>
                <w:sz w:val="24"/>
                <w:szCs w:val="24"/>
              </w:rPr>
              <w:t xml:space="preserve"> </w:t>
            </w:r>
            <w:r w:rsidRPr="00B93B50">
              <w:rPr>
                <w:rFonts w:ascii="Times New Roman" w:hAnsi="Times New Roman"/>
                <w:b/>
                <w:color w:val="000000" w:themeColor="text1"/>
                <w:sz w:val="24"/>
                <w:szCs w:val="24"/>
              </w:rPr>
              <w:t>-</w:t>
            </w:r>
            <w:r w:rsidR="004E648C">
              <w:rPr>
                <w:rFonts w:ascii="Times New Roman" w:hAnsi="Times New Roman"/>
                <w:b/>
                <w:color w:val="000000" w:themeColor="text1"/>
                <w:sz w:val="24"/>
                <w:szCs w:val="24"/>
              </w:rPr>
              <w:t xml:space="preserve"> </w:t>
            </w:r>
            <w:r w:rsidRPr="00B93B50">
              <w:rPr>
                <w:rFonts w:ascii="Times New Roman" w:hAnsi="Times New Roman"/>
                <w:b/>
                <w:color w:val="000000" w:themeColor="text1"/>
                <w:sz w:val="24"/>
                <w:szCs w:val="24"/>
              </w:rPr>
              <w:t>Mihai GRINDEANU</w:t>
            </w:r>
          </w:p>
        </w:tc>
        <w:tc>
          <w:tcPr>
            <w:tcW w:w="4937" w:type="dxa"/>
          </w:tcPr>
          <w:p w14:paraId="08C8979F" w14:textId="77777777" w:rsidR="00E2629C" w:rsidRPr="00B93B50" w:rsidRDefault="00E2629C" w:rsidP="00173762">
            <w:pPr>
              <w:spacing w:after="0"/>
              <w:jc w:val="center"/>
              <w:rPr>
                <w:rFonts w:ascii="Times New Roman" w:hAnsi="Times New Roman"/>
                <w:b/>
                <w:color w:val="000000" w:themeColor="text1"/>
                <w:sz w:val="24"/>
                <w:szCs w:val="24"/>
              </w:rPr>
            </w:pPr>
            <w:r w:rsidRPr="00B93B50">
              <w:rPr>
                <w:rFonts w:ascii="Times New Roman" w:hAnsi="Times New Roman"/>
                <w:b/>
                <w:color w:val="000000" w:themeColor="text1"/>
                <w:sz w:val="24"/>
                <w:szCs w:val="24"/>
              </w:rPr>
              <w:t>MINISTRUL DEZVOLTĂRII, LUCRĂRILOR PUBLICE ȘI ADMINISTRAȚIEI</w:t>
            </w:r>
          </w:p>
          <w:p w14:paraId="58D3F71F" w14:textId="77777777" w:rsidR="00173762" w:rsidRPr="00B93B50" w:rsidRDefault="00173762" w:rsidP="00173762">
            <w:pPr>
              <w:spacing w:after="0"/>
              <w:jc w:val="center"/>
              <w:rPr>
                <w:rFonts w:ascii="Times New Roman" w:hAnsi="Times New Roman"/>
                <w:b/>
                <w:color w:val="000000" w:themeColor="text1"/>
                <w:sz w:val="24"/>
                <w:szCs w:val="24"/>
              </w:rPr>
            </w:pPr>
          </w:p>
          <w:p w14:paraId="7080BEE4" w14:textId="60932A1A" w:rsidR="00173762" w:rsidRPr="00B93B50" w:rsidRDefault="004E648C" w:rsidP="00173762">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CSEKE Attila - Zoltán</w:t>
            </w:r>
          </w:p>
          <w:p w14:paraId="126D6756" w14:textId="77777777" w:rsidR="00E2629C" w:rsidRPr="00B93B50" w:rsidRDefault="00E2629C" w:rsidP="00173762">
            <w:pPr>
              <w:spacing w:after="0"/>
              <w:jc w:val="center"/>
              <w:rPr>
                <w:rFonts w:ascii="Times New Roman" w:hAnsi="Times New Roman"/>
                <w:color w:val="000000" w:themeColor="text1"/>
                <w:sz w:val="24"/>
                <w:szCs w:val="24"/>
              </w:rPr>
            </w:pPr>
          </w:p>
        </w:tc>
      </w:tr>
      <w:tr w:rsidR="0054228B" w:rsidRPr="00B93B50" w14:paraId="7341F1B8" w14:textId="77777777" w:rsidTr="00F72F92">
        <w:trPr>
          <w:trHeight w:val="2138"/>
        </w:trPr>
        <w:tc>
          <w:tcPr>
            <w:tcW w:w="4726" w:type="dxa"/>
          </w:tcPr>
          <w:p w14:paraId="2319D8AD" w14:textId="77777777" w:rsidR="00E2629C" w:rsidRPr="00B93B50" w:rsidRDefault="00E2629C" w:rsidP="00173762">
            <w:pPr>
              <w:spacing w:after="0"/>
              <w:jc w:val="center"/>
              <w:rPr>
                <w:rFonts w:ascii="Times New Roman" w:hAnsi="Times New Roman"/>
                <w:b/>
                <w:color w:val="000000" w:themeColor="text1"/>
                <w:sz w:val="24"/>
                <w:szCs w:val="24"/>
              </w:rPr>
            </w:pPr>
            <w:r w:rsidRPr="00B93B50">
              <w:rPr>
                <w:rFonts w:ascii="Times New Roman" w:hAnsi="Times New Roman"/>
                <w:b/>
                <w:color w:val="000000" w:themeColor="text1"/>
                <w:sz w:val="24"/>
                <w:szCs w:val="24"/>
              </w:rPr>
              <w:t>MINISTRUL AGRICULTURII ȘI DEZVOLTĂRII RURALE</w:t>
            </w:r>
          </w:p>
          <w:p w14:paraId="75ACD19F" w14:textId="77777777" w:rsidR="00173762" w:rsidRPr="00B93B50" w:rsidRDefault="00173762" w:rsidP="00173762">
            <w:pPr>
              <w:spacing w:after="0"/>
              <w:jc w:val="center"/>
              <w:rPr>
                <w:rFonts w:ascii="Times New Roman" w:hAnsi="Times New Roman"/>
                <w:b/>
                <w:color w:val="000000" w:themeColor="text1"/>
                <w:sz w:val="16"/>
                <w:szCs w:val="16"/>
              </w:rPr>
            </w:pPr>
          </w:p>
          <w:p w14:paraId="131CF83F" w14:textId="77777777" w:rsidR="00173762" w:rsidRPr="00B93B50" w:rsidRDefault="00173762" w:rsidP="00173762">
            <w:pPr>
              <w:spacing w:after="0"/>
              <w:jc w:val="center"/>
              <w:rPr>
                <w:rFonts w:ascii="Times New Roman" w:hAnsi="Times New Roman"/>
                <w:b/>
                <w:color w:val="000000" w:themeColor="text1"/>
                <w:sz w:val="16"/>
                <w:szCs w:val="16"/>
              </w:rPr>
            </w:pPr>
          </w:p>
          <w:p w14:paraId="3A365306" w14:textId="77777777" w:rsidR="00DC6C81" w:rsidRPr="00B93B50" w:rsidRDefault="00DC6C81" w:rsidP="00173762">
            <w:pPr>
              <w:spacing w:after="0"/>
              <w:jc w:val="center"/>
              <w:rPr>
                <w:rFonts w:ascii="Times New Roman" w:hAnsi="Times New Roman"/>
                <w:b/>
                <w:color w:val="000000" w:themeColor="text1"/>
                <w:sz w:val="16"/>
                <w:szCs w:val="16"/>
              </w:rPr>
            </w:pPr>
          </w:p>
          <w:p w14:paraId="344DBD36" w14:textId="7AEE7B22" w:rsidR="00173762" w:rsidRPr="00B93B50" w:rsidRDefault="00173762" w:rsidP="00173762">
            <w:pPr>
              <w:spacing w:after="0" w:line="240" w:lineRule="auto"/>
              <w:jc w:val="center"/>
              <w:rPr>
                <w:rFonts w:ascii="Times New Roman" w:hAnsi="Times New Roman"/>
                <w:b/>
                <w:color w:val="000000" w:themeColor="text1"/>
                <w:sz w:val="24"/>
                <w:szCs w:val="24"/>
              </w:rPr>
            </w:pPr>
            <w:r w:rsidRPr="00B93B50">
              <w:rPr>
                <w:rFonts w:ascii="Times New Roman" w:hAnsi="Times New Roman"/>
                <w:b/>
                <w:color w:val="000000" w:themeColor="text1"/>
                <w:sz w:val="24"/>
                <w:szCs w:val="24"/>
              </w:rPr>
              <w:t>Florin</w:t>
            </w:r>
            <w:r w:rsidR="004E648C">
              <w:rPr>
                <w:rFonts w:ascii="Times New Roman" w:hAnsi="Times New Roman"/>
                <w:b/>
                <w:color w:val="000000" w:themeColor="text1"/>
                <w:sz w:val="24"/>
                <w:szCs w:val="24"/>
              </w:rPr>
              <w:t xml:space="preserve"> </w:t>
            </w:r>
            <w:r w:rsidRPr="00B93B50">
              <w:rPr>
                <w:rFonts w:ascii="Times New Roman" w:hAnsi="Times New Roman"/>
                <w:b/>
                <w:color w:val="000000" w:themeColor="text1"/>
                <w:sz w:val="24"/>
                <w:szCs w:val="24"/>
              </w:rPr>
              <w:t>-</w:t>
            </w:r>
            <w:r w:rsidR="004E648C">
              <w:rPr>
                <w:rFonts w:ascii="Times New Roman" w:hAnsi="Times New Roman"/>
                <w:b/>
                <w:color w:val="000000" w:themeColor="text1"/>
                <w:sz w:val="24"/>
                <w:szCs w:val="24"/>
              </w:rPr>
              <w:t xml:space="preserve"> </w:t>
            </w:r>
            <w:r w:rsidRPr="00B93B50">
              <w:rPr>
                <w:rFonts w:ascii="Times New Roman" w:hAnsi="Times New Roman"/>
                <w:b/>
                <w:color w:val="000000" w:themeColor="text1"/>
                <w:sz w:val="24"/>
                <w:szCs w:val="24"/>
              </w:rPr>
              <w:t>Ionuț BARBU</w:t>
            </w:r>
          </w:p>
          <w:p w14:paraId="01C9ED36" w14:textId="77777777" w:rsidR="00E2629C" w:rsidRPr="00B93B50" w:rsidRDefault="00E2629C" w:rsidP="00173762">
            <w:pPr>
              <w:spacing w:after="0"/>
              <w:jc w:val="center"/>
              <w:rPr>
                <w:rFonts w:ascii="Times New Roman" w:hAnsi="Times New Roman"/>
                <w:color w:val="000000" w:themeColor="text1"/>
                <w:sz w:val="24"/>
                <w:szCs w:val="24"/>
              </w:rPr>
            </w:pPr>
          </w:p>
          <w:p w14:paraId="4CDEE95D" w14:textId="77777777" w:rsidR="00DC6C81" w:rsidRDefault="00DC6C81" w:rsidP="00173762">
            <w:pPr>
              <w:spacing w:after="0"/>
              <w:jc w:val="center"/>
              <w:rPr>
                <w:rFonts w:ascii="Times New Roman" w:hAnsi="Times New Roman"/>
                <w:color w:val="000000" w:themeColor="text1"/>
                <w:sz w:val="24"/>
                <w:szCs w:val="24"/>
              </w:rPr>
            </w:pPr>
          </w:p>
          <w:p w14:paraId="319A25D0" w14:textId="77777777" w:rsidR="00A06B92" w:rsidRPr="00B93B50" w:rsidRDefault="00A06B92" w:rsidP="00173762">
            <w:pPr>
              <w:spacing w:after="0"/>
              <w:jc w:val="center"/>
              <w:rPr>
                <w:rFonts w:ascii="Times New Roman" w:hAnsi="Times New Roman"/>
                <w:color w:val="000000" w:themeColor="text1"/>
                <w:sz w:val="24"/>
                <w:szCs w:val="24"/>
              </w:rPr>
            </w:pPr>
          </w:p>
        </w:tc>
        <w:tc>
          <w:tcPr>
            <w:tcW w:w="4937" w:type="dxa"/>
          </w:tcPr>
          <w:p w14:paraId="01A9628D" w14:textId="45CC92F7" w:rsidR="00E2629C" w:rsidRPr="00B93B50" w:rsidRDefault="00E2629C" w:rsidP="00173762">
            <w:pPr>
              <w:spacing w:after="0"/>
              <w:jc w:val="center"/>
              <w:rPr>
                <w:rFonts w:ascii="Times New Roman" w:hAnsi="Times New Roman"/>
                <w:b/>
                <w:color w:val="000000" w:themeColor="text1"/>
                <w:sz w:val="24"/>
                <w:szCs w:val="24"/>
              </w:rPr>
            </w:pPr>
            <w:r w:rsidRPr="00B93B50">
              <w:rPr>
                <w:rFonts w:ascii="Times New Roman" w:hAnsi="Times New Roman"/>
                <w:b/>
                <w:color w:val="000000" w:themeColor="text1"/>
                <w:sz w:val="24"/>
                <w:szCs w:val="24"/>
              </w:rPr>
              <w:t xml:space="preserve">MINISTRUL ECONOMIEI, </w:t>
            </w:r>
            <w:r w:rsidR="004E648C">
              <w:rPr>
                <w:rFonts w:ascii="Times New Roman" w:hAnsi="Times New Roman"/>
                <w:b/>
                <w:color w:val="000000" w:themeColor="text1"/>
                <w:sz w:val="24"/>
                <w:szCs w:val="24"/>
              </w:rPr>
              <w:t xml:space="preserve">DIGITALIZĂRII, </w:t>
            </w:r>
            <w:r w:rsidRPr="00B93B50">
              <w:rPr>
                <w:rFonts w:ascii="Times New Roman" w:hAnsi="Times New Roman"/>
                <w:b/>
                <w:color w:val="000000" w:themeColor="text1"/>
                <w:sz w:val="24"/>
                <w:szCs w:val="24"/>
              </w:rPr>
              <w:t>ANTREPRENORIATULUI ȘI TURISMULUI</w:t>
            </w:r>
          </w:p>
          <w:p w14:paraId="4589351F" w14:textId="77777777" w:rsidR="00173762" w:rsidRPr="00B93B50" w:rsidRDefault="00173762" w:rsidP="00173762">
            <w:pPr>
              <w:spacing w:after="0" w:line="240" w:lineRule="auto"/>
              <w:jc w:val="center"/>
              <w:rPr>
                <w:rFonts w:ascii="Times New Roman" w:eastAsia="Times New Roman" w:hAnsi="Times New Roman"/>
                <w:b/>
                <w:color w:val="000000" w:themeColor="text1"/>
                <w:sz w:val="24"/>
                <w:szCs w:val="24"/>
                <w:u w:val="single"/>
                <w:lang w:eastAsia="ro-RO"/>
              </w:rPr>
            </w:pPr>
          </w:p>
          <w:p w14:paraId="5A36615C" w14:textId="4B5D4E2F" w:rsidR="00173762" w:rsidRPr="00B93B50" w:rsidRDefault="004E648C" w:rsidP="004E648C">
            <w:pPr>
              <w:spacing w:after="0"/>
              <w:jc w:val="center"/>
              <w:rPr>
                <w:rFonts w:ascii="Times New Roman" w:hAnsi="Times New Roman"/>
                <w:color w:val="000000" w:themeColor="text1"/>
                <w:sz w:val="24"/>
                <w:szCs w:val="24"/>
              </w:rPr>
            </w:pPr>
            <w:r>
              <w:rPr>
                <w:rFonts w:ascii="Times New Roman" w:hAnsi="Times New Roman"/>
                <w:b/>
                <w:color w:val="000000" w:themeColor="text1"/>
                <w:sz w:val="24"/>
                <w:szCs w:val="24"/>
              </w:rPr>
              <w:t>Bogdan-Gruia IVAN</w:t>
            </w:r>
          </w:p>
        </w:tc>
      </w:tr>
      <w:tr w:rsidR="0054228B" w:rsidRPr="00B93B50" w14:paraId="0F1540B9" w14:textId="77777777" w:rsidTr="00F72F92">
        <w:trPr>
          <w:trHeight w:val="1193"/>
        </w:trPr>
        <w:tc>
          <w:tcPr>
            <w:tcW w:w="4726" w:type="dxa"/>
          </w:tcPr>
          <w:p w14:paraId="1C91836B" w14:textId="77777777" w:rsidR="00E2629C" w:rsidRPr="00B93B50" w:rsidRDefault="00E2629C" w:rsidP="00173762">
            <w:pPr>
              <w:spacing w:after="0"/>
              <w:ind w:left="181" w:hanging="181"/>
              <w:jc w:val="center"/>
              <w:rPr>
                <w:rFonts w:ascii="Times New Roman" w:hAnsi="Times New Roman"/>
                <w:b/>
                <w:color w:val="000000" w:themeColor="text1"/>
                <w:sz w:val="24"/>
                <w:szCs w:val="24"/>
              </w:rPr>
            </w:pPr>
            <w:r w:rsidRPr="00B93B50">
              <w:rPr>
                <w:rFonts w:ascii="Times New Roman" w:hAnsi="Times New Roman"/>
                <w:b/>
                <w:color w:val="000000" w:themeColor="text1"/>
                <w:sz w:val="24"/>
                <w:szCs w:val="24"/>
              </w:rPr>
              <w:t>MINISTRUL CULTURII</w:t>
            </w:r>
          </w:p>
          <w:p w14:paraId="6CA33CED" w14:textId="77777777" w:rsidR="00A25EBA" w:rsidRPr="00B93B50" w:rsidRDefault="00A25EBA" w:rsidP="00173762">
            <w:pPr>
              <w:spacing w:after="0"/>
              <w:ind w:left="181" w:hanging="181"/>
              <w:jc w:val="center"/>
              <w:rPr>
                <w:rFonts w:ascii="Times New Roman" w:hAnsi="Times New Roman"/>
                <w:b/>
                <w:color w:val="000000" w:themeColor="text1"/>
                <w:sz w:val="24"/>
                <w:szCs w:val="24"/>
              </w:rPr>
            </w:pPr>
          </w:p>
          <w:p w14:paraId="156B5200" w14:textId="31D21F7B" w:rsidR="00173762" w:rsidRPr="00B93B50" w:rsidRDefault="004E648C" w:rsidP="004E648C">
            <w:pPr>
              <w:spacing w:after="0"/>
              <w:ind w:right="-113"/>
              <w:jc w:val="center"/>
              <w:rPr>
                <w:rFonts w:ascii="Times New Roman" w:hAnsi="Times New Roman"/>
                <w:b/>
                <w:color w:val="000000" w:themeColor="text1"/>
                <w:sz w:val="24"/>
                <w:szCs w:val="24"/>
              </w:rPr>
            </w:pPr>
            <w:r>
              <w:rPr>
                <w:rFonts w:ascii="Times New Roman" w:hAnsi="Times New Roman"/>
                <w:b/>
                <w:color w:val="000000" w:themeColor="text1"/>
                <w:sz w:val="24"/>
                <w:szCs w:val="24"/>
              </w:rPr>
              <w:t>Natalia - Elena INTOTERO</w:t>
            </w:r>
          </w:p>
        </w:tc>
        <w:tc>
          <w:tcPr>
            <w:tcW w:w="4937" w:type="dxa"/>
          </w:tcPr>
          <w:p w14:paraId="382CD33E" w14:textId="77777777" w:rsidR="00A25EBA" w:rsidRPr="00B93B50" w:rsidRDefault="00A25EBA" w:rsidP="00173762">
            <w:pPr>
              <w:spacing w:after="0" w:line="240" w:lineRule="auto"/>
              <w:jc w:val="center"/>
              <w:rPr>
                <w:rFonts w:ascii="Times New Roman" w:eastAsia="Times New Roman" w:hAnsi="Times New Roman"/>
                <w:b/>
                <w:color w:val="000000" w:themeColor="text1"/>
                <w:sz w:val="24"/>
                <w:szCs w:val="24"/>
                <w:lang w:eastAsia="ro-RO"/>
              </w:rPr>
            </w:pPr>
            <w:r w:rsidRPr="00B93B50">
              <w:rPr>
                <w:rFonts w:ascii="Times New Roman" w:eastAsia="Times New Roman" w:hAnsi="Times New Roman"/>
                <w:b/>
                <w:color w:val="000000" w:themeColor="text1"/>
                <w:sz w:val="24"/>
                <w:szCs w:val="24"/>
                <w:lang w:eastAsia="ro-RO"/>
              </w:rPr>
              <w:t>MINISTRUL ENERGIEI</w:t>
            </w:r>
          </w:p>
          <w:p w14:paraId="2AB0C046" w14:textId="1B77AFEA" w:rsidR="00A25EBA" w:rsidRPr="00B93B50" w:rsidRDefault="00A25EBA" w:rsidP="00173762">
            <w:pPr>
              <w:spacing w:after="0" w:line="240" w:lineRule="auto"/>
              <w:jc w:val="center"/>
              <w:rPr>
                <w:rFonts w:ascii="Times New Roman" w:eastAsia="Times New Roman" w:hAnsi="Times New Roman"/>
                <w:b/>
                <w:color w:val="000000" w:themeColor="text1"/>
                <w:sz w:val="24"/>
                <w:szCs w:val="24"/>
                <w:lang w:eastAsia="ro-RO"/>
              </w:rPr>
            </w:pPr>
            <w:r w:rsidRPr="00B93B50">
              <w:rPr>
                <w:rFonts w:ascii="Times New Roman" w:eastAsia="Times New Roman" w:hAnsi="Times New Roman"/>
                <w:b/>
                <w:color w:val="000000" w:themeColor="text1"/>
                <w:sz w:val="24"/>
                <w:szCs w:val="24"/>
                <w:lang w:eastAsia="ro-RO"/>
              </w:rPr>
              <w:t xml:space="preserve"> </w:t>
            </w:r>
          </w:p>
          <w:p w14:paraId="59CD1399" w14:textId="77777777" w:rsidR="00A25EBA" w:rsidRPr="00B93B50" w:rsidRDefault="00A25EBA" w:rsidP="00173762">
            <w:pPr>
              <w:spacing w:after="0" w:line="240" w:lineRule="auto"/>
              <w:jc w:val="center"/>
              <w:rPr>
                <w:rFonts w:ascii="Times New Roman" w:eastAsia="Times New Roman" w:hAnsi="Times New Roman"/>
                <w:b/>
                <w:color w:val="000000" w:themeColor="text1"/>
                <w:sz w:val="24"/>
                <w:szCs w:val="24"/>
                <w:lang w:eastAsia="ro-RO"/>
              </w:rPr>
            </w:pPr>
            <w:r w:rsidRPr="00B93B50">
              <w:rPr>
                <w:rFonts w:ascii="Times New Roman" w:eastAsia="Times New Roman" w:hAnsi="Times New Roman"/>
                <w:b/>
                <w:color w:val="000000" w:themeColor="text1"/>
                <w:sz w:val="24"/>
                <w:szCs w:val="24"/>
                <w:lang w:eastAsia="ro-RO"/>
              </w:rPr>
              <w:t>Sebastian - Ioan BURDUJA</w:t>
            </w:r>
          </w:p>
          <w:p w14:paraId="51359155" w14:textId="2B38E8A9" w:rsidR="00E2629C" w:rsidRPr="00B93B50" w:rsidRDefault="00E2629C" w:rsidP="00173762">
            <w:pPr>
              <w:spacing w:after="0"/>
              <w:ind w:left="181" w:hanging="181"/>
              <w:jc w:val="center"/>
              <w:rPr>
                <w:rFonts w:ascii="Times New Roman" w:hAnsi="Times New Roman"/>
                <w:b/>
                <w:color w:val="000000" w:themeColor="text1"/>
                <w:sz w:val="24"/>
                <w:szCs w:val="24"/>
              </w:rPr>
            </w:pPr>
          </w:p>
        </w:tc>
      </w:tr>
      <w:tr w:rsidR="0054228B" w:rsidRPr="00B93B50" w14:paraId="3CA16F6E" w14:textId="77777777" w:rsidTr="00F72F92">
        <w:trPr>
          <w:trHeight w:val="2386"/>
        </w:trPr>
        <w:tc>
          <w:tcPr>
            <w:tcW w:w="4726" w:type="dxa"/>
          </w:tcPr>
          <w:p w14:paraId="67A0AF1D" w14:textId="77777777" w:rsidR="00286D5B" w:rsidRPr="00B93B50" w:rsidRDefault="00286D5B" w:rsidP="00173762">
            <w:pPr>
              <w:spacing w:after="0"/>
              <w:ind w:right="-113"/>
              <w:jc w:val="center"/>
              <w:rPr>
                <w:rFonts w:ascii="Times New Roman" w:hAnsi="Times New Roman"/>
                <w:b/>
                <w:color w:val="000000" w:themeColor="text1"/>
                <w:sz w:val="24"/>
                <w:szCs w:val="24"/>
              </w:rPr>
            </w:pPr>
          </w:p>
          <w:p w14:paraId="03EAE214" w14:textId="77777777" w:rsidR="009A1844" w:rsidRPr="00B93B50" w:rsidRDefault="009A1844" w:rsidP="009A1844">
            <w:pPr>
              <w:spacing w:after="0"/>
              <w:ind w:right="-113"/>
              <w:jc w:val="center"/>
              <w:rPr>
                <w:rFonts w:ascii="Times New Roman" w:hAnsi="Times New Roman"/>
                <w:b/>
                <w:color w:val="000000" w:themeColor="text1"/>
                <w:sz w:val="24"/>
                <w:szCs w:val="24"/>
              </w:rPr>
            </w:pPr>
            <w:r w:rsidRPr="00B93B50">
              <w:rPr>
                <w:rFonts w:ascii="Times New Roman" w:hAnsi="Times New Roman"/>
                <w:b/>
                <w:color w:val="000000" w:themeColor="text1"/>
                <w:sz w:val="24"/>
                <w:szCs w:val="24"/>
              </w:rPr>
              <w:t xml:space="preserve">MINISTRUL AFACERILOR </w:t>
            </w:r>
          </w:p>
          <w:p w14:paraId="64EFD86E" w14:textId="77777777" w:rsidR="009A1844" w:rsidRPr="00B93B50" w:rsidRDefault="009A1844" w:rsidP="009A1844">
            <w:pPr>
              <w:spacing w:after="0"/>
              <w:ind w:right="-113"/>
              <w:jc w:val="center"/>
              <w:rPr>
                <w:rFonts w:ascii="Times New Roman" w:hAnsi="Times New Roman"/>
                <w:b/>
                <w:color w:val="000000" w:themeColor="text1"/>
                <w:sz w:val="24"/>
                <w:szCs w:val="24"/>
              </w:rPr>
            </w:pPr>
            <w:r w:rsidRPr="00B93B50">
              <w:rPr>
                <w:rFonts w:ascii="Times New Roman" w:hAnsi="Times New Roman"/>
                <w:b/>
                <w:color w:val="000000" w:themeColor="text1"/>
                <w:sz w:val="24"/>
                <w:szCs w:val="24"/>
              </w:rPr>
              <w:t>EXTERNE</w:t>
            </w:r>
          </w:p>
          <w:p w14:paraId="604ED285" w14:textId="77777777" w:rsidR="009A1844" w:rsidRPr="00B93B50" w:rsidRDefault="009A1844" w:rsidP="009A1844">
            <w:pPr>
              <w:spacing w:after="0"/>
              <w:ind w:right="-113"/>
              <w:jc w:val="center"/>
              <w:rPr>
                <w:rFonts w:ascii="Times New Roman" w:hAnsi="Times New Roman"/>
                <w:b/>
                <w:color w:val="000000" w:themeColor="text1"/>
                <w:sz w:val="24"/>
                <w:szCs w:val="24"/>
              </w:rPr>
            </w:pPr>
          </w:p>
          <w:p w14:paraId="06FEF191" w14:textId="088F979D" w:rsidR="00286D5B" w:rsidRPr="00B93B50" w:rsidRDefault="004E648C" w:rsidP="00173762">
            <w:pPr>
              <w:spacing w:after="0"/>
              <w:ind w:right="-113"/>
              <w:jc w:val="center"/>
              <w:rPr>
                <w:rFonts w:ascii="Times New Roman" w:eastAsia="Times New Roman" w:hAnsi="Times New Roman"/>
                <w:b/>
                <w:color w:val="000000" w:themeColor="text1"/>
                <w:sz w:val="24"/>
                <w:szCs w:val="24"/>
                <w:lang w:eastAsia="ro-RO"/>
              </w:rPr>
            </w:pPr>
            <w:r w:rsidRPr="004E648C">
              <w:rPr>
                <w:rFonts w:ascii="Times New Roman" w:eastAsia="Times New Roman" w:hAnsi="Times New Roman"/>
                <w:b/>
                <w:color w:val="000000" w:themeColor="text1"/>
                <w:sz w:val="24"/>
                <w:szCs w:val="24"/>
                <w:lang w:eastAsia="ro-RO"/>
              </w:rPr>
              <w:t>Emilian</w:t>
            </w:r>
            <w:r>
              <w:rPr>
                <w:rFonts w:ascii="Times New Roman" w:eastAsia="Times New Roman" w:hAnsi="Times New Roman"/>
                <w:b/>
                <w:color w:val="000000" w:themeColor="text1"/>
                <w:sz w:val="24"/>
                <w:szCs w:val="24"/>
                <w:lang w:eastAsia="ro-RO"/>
              </w:rPr>
              <w:t xml:space="preserve"> </w:t>
            </w:r>
            <w:r w:rsidRPr="004E648C">
              <w:rPr>
                <w:rFonts w:ascii="Times New Roman" w:eastAsia="Times New Roman" w:hAnsi="Times New Roman"/>
                <w:b/>
                <w:color w:val="000000" w:themeColor="text1"/>
                <w:sz w:val="24"/>
                <w:szCs w:val="24"/>
                <w:lang w:eastAsia="ro-RO"/>
              </w:rPr>
              <w:t>-</w:t>
            </w:r>
            <w:r>
              <w:rPr>
                <w:rFonts w:ascii="Times New Roman" w:eastAsia="Times New Roman" w:hAnsi="Times New Roman"/>
                <w:b/>
                <w:color w:val="000000" w:themeColor="text1"/>
                <w:sz w:val="24"/>
                <w:szCs w:val="24"/>
                <w:lang w:eastAsia="ro-RO"/>
              </w:rPr>
              <w:t xml:space="preserve"> </w:t>
            </w:r>
            <w:r w:rsidRPr="004E648C">
              <w:rPr>
                <w:rFonts w:ascii="Times New Roman" w:eastAsia="Times New Roman" w:hAnsi="Times New Roman"/>
                <w:b/>
                <w:color w:val="000000" w:themeColor="text1"/>
                <w:sz w:val="24"/>
                <w:szCs w:val="24"/>
                <w:lang w:eastAsia="ro-RO"/>
              </w:rPr>
              <w:t>Horațiu HUREZEANU</w:t>
            </w:r>
          </w:p>
          <w:p w14:paraId="01053650" w14:textId="77777777" w:rsidR="005641F4" w:rsidRPr="00B93B50" w:rsidRDefault="005641F4" w:rsidP="00173762">
            <w:pPr>
              <w:spacing w:after="0"/>
              <w:ind w:right="-113"/>
              <w:jc w:val="center"/>
              <w:rPr>
                <w:rFonts w:ascii="Times New Roman" w:eastAsia="Times New Roman" w:hAnsi="Times New Roman"/>
                <w:b/>
                <w:color w:val="000000" w:themeColor="text1"/>
                <w:sz w:val="24"/>
                <w:szCs w:val="24"/>
                <w:lang w:eastAsia="ro-RO"/>
              </w:rPr>
            </w:pPr>
          </w:p>
          <w:p w14:paraId="4948DC3F" w14:textId="0FA33D49" w:rsidR="00286D5B" w:rsidRPr="00B93B50" w:rsidRDefault="00286D5B" w:rsidP="00173762">
            <w:pPr>
              <w:spacing w:after="0" w:line="240" w:lineRule="auto"/>
              <w:jc w:val="center"/>
              <w:rPr>
                <w:rFonts w:ascii="Times New Roman" w:hAnsi="Times New Roman"/>
                <w:b/>
                <w:color w:val="000000" w:themeColor="text1"/>
                <w:sz w:val="24"/>
                <w:szCs w:val="24"/>
              </w:rPr>
            </w:pPr>
          </w:p>
        </w:tc>
        <w:tc>
          <w:tcPr>
            <w:tcW w:w="4937" w:type="dxa"/>
          </w:tcPr>
          <w:p w14:paraId="4408ECA0" w14:textId="77777777" w:rsidR="005641F4" w:rsidRPr="00B93B50" w:rsidRDefault="005641F4" w:rsidP="00173762">
            <w:pPr>
              <w:spacing w:after="0" w:line="240" w:lineRule="auto"/>
              <w:jc w:val="center"/>
              <w:rPr>
                <w:rFonts w:ascii="Times New Roman" w:eastAsia="Times New Roman" w:hAnsi="Times New Roman"/>
                <w:b/>
                <w:color w:val="000000" w:themeColor="text1"/>
                <w:sz w:val="16"/>
                <w:szCs w:val="16"/>
                <w:lang w:eastAsia="ro-RO"/>
              </w:rPr>
            </w:pPr>
          </w:p>
          <w:p w14:paraId="49A050F0" w14:textId="77777777" w:rsidR="00173762" w:rsidRPr="00B93B50" w:rsidRDefault="00173762" w:rsidP="00173762">
            <w:pPr>
              <w:spacing w:after="0" w:line="240" w:lineRule="auto"/>
              <w:jc w:val="center"/>
              <w:rPr>
                <w:rFonts w:ascii="Times New Roman" w:eastAsia="Times New Roman" w:hAnsi="Times New Roman"/>
                <w:b/>
                <w:color w:val="000000" w:themeColor="text1"/>
                <w:sz w:val="16"/>
                <w:szCs w:val="16"/>
                <w:lang w:eastAsia="ro-RO"/>
              </w:rPr>
            </w:pPr>
          </w:p>
          <w:p w14:paraId="45CB8CD8" w14:textId="77777777" w:rsidR="00DC6C81" w:rsidRPr="00B93B50" w:rsidRDefault="00DC6C81" w:rsidP="00173762">
            <w:pPr>
              <w:spacing w:after="0" w:line="240" w:lineRule="auto"/>
              <w:jc w:val="center"/>
              <w:rPr>
                <w:rFonts w:ascii="Times New Roman" w:eastAsia="Times New Roman" w:hAnsi="Times New Roman"/>
                <w:b/>
                <w:color w:val="000000" w:themeColor="text1"/>
                <w:sz w:val="24"/>
                <w:szCs w:val="24"/>
                <w:lang w:eastAsia="ro-RO"/>
              </w:rPr>
            </w:pPr>
          </w:p>
          <w:p w14:paraId="0AE8D74E" w14:textId="77777777" w:rsidR="0034454C" w:rsidRPr="00B93B50" w:rsidRDefault="0034454C" w:rsidP="00173762">
            <w:pPr>
              <w:spacing w:after="0" w:line="240" w:lineRule="auto"/>
              <w:jc w:val="center"/>
              <w:rPr>
                <w:rFonts w:ascii="Times New Roman" w:eastAsia="Times New Roman" w:hAnsi="Times New Roman"/>
                <w:b/>
                <w:color w:val="000000" w:themeColor="text1"/>
                <w:sz w:val="24"/>
                <w:szCs w:val="24"/>
                <w:lang w:eastAsia="ro-RO"/>
              </w:rPr>
            </w:pPr>
          </w:p>
          <w:p w14:paraId="1EB773DE" w14:textId="77777777" w:rsidR="0034454C" w:rsidRPr="00B93B50" w:rsidRDefault="0034454C" w:rsidP="00173762">
            <w:pPr>
              <w:spacing w:after="0" w:line="240" w:lineRule="auto"/>
              <w:jc w:val="center"/>
              <w:rPr>
                <w:rFonts w:ascii="Times New Roman" w:eastAsia="Times New Roman" w:hAnsi="Times New Roman"/>
                <w:b/>
                <w:color w:val="000000" w:themeColor="text1"/>
                <w:sz w:val="24"/>
                <w:szCs w:val="24"/>
                <w:lang w:eastAsia="ro-RO"/>
              </w:rPr>
            </w:pPr>
          </w:p>
          <w:p w14:paraId="0B364929" w14:textId="77777777" w:rsidR="00286D5B" w:rsidRPr="00B93B50" w:rsidRDefault="00286D5B" w:rsidP="00173762">
            <w:pPr>
              <w:spacing w:after="0"/>
              <w:ind w:left="181" w:hanging="181"/>
              <w:jc w:val="center"/>
              <w:rPr>
                <w:rFonts w:ascii="Times New Roman" w:eastAsia="Times New Roman" w:hAnsi="Times New Roman"/>
                <w:b/>
                <w:color w:val="000000" w:themeColor="text1"/>
                <w:sz w:val="24"/>
                <w:szCs w:val="24"/>
                <w:lang w:eastAsia="ro-RO"/>
              </w:rPr>
            </w:pPr>
          </w:p>
        </w:tc>
      </w:tr>
      <w:tr w:rsidR="0034454C" w:rsidRPr="00B93B50" w14:paraId="13CB0383" w14:textId="77777777" w:rsidTr="000555B7">
        <w:trPr>
          <w:trHeight w:val="1105"/>
        </w:trPr>
        <w:tc>
          <w:tcPr>
            <w:tcW w:w="9663" w:type="dxa"/>
            <w:gridSpan w:val="2"/>
          </w:tcPr>
          <w:p w14:paraId="23668252" w14:textId="626B0A04" w:rsidR="0034454C" w:rsidRPr="00B93B50" w:rsidRDefault="0034454C" w:rsidP="00173762">
            <w:pPr>
              <w:spacing w:after="0" w:line="240" w:lineRule="auto"/>
              <w:ind w:left="-231"/>
              <w:jc w:val="center"/>
              <w:rPr>
                <w:rFonts w:ascii="Times New Roman" w:eastAsia="Times New Roman" w:hAnsi="Times New Roman"/>
                <w:b/>
                <w:color w:val="000000" w:themeColor="text1"/>
                <w:sz w:val="24"/>
                <w:szCs w:val="24"/>
                <w:lang w:eastAsia="ro-RO"/>
              </w:rPr>
            </w:pPr>
            <w:r w:rsidRPr="00B93B50">
              <w:rPr>
                <w:rFonts w:ascii="Times New Roman" w:eastAsia="Times New Roman" w:hAnsi="Times New Roman"/>
                <w:b/>
                <w:color w:val="000000" w:themeColor="text1"/>
                <w:sz w:val="24"/>
                <w:szCs w:val="24"/>
                <w:lang w:eastAsia="ro-RO"/>
              </w:rPr>
              <w:t>MINISTRUL JUSTIȚIEI</w:t>
            </w:r>
          </w:p>
          <w:p w14:paraId="744FC18D" w14:textId="77777777" w:rsidR="0034454C" w:rsidRPr="00B93B50" w:rsidRDefault="0034454C" w:rsidP="00F72F92">
            <w:pPr>
              <w:spacing w:after="0" w:line="240" w:lineRule="auto"/>
              <w:ind w:left="-231"/>
              <w:jc w:val="center"/>
              <w:rPr>
                <w:rFonts w:ascii="Times New Roman" w:eastAsia="Times New Roman" w:hAnsi="Times New Roman"/>
                <w:b/>
                <w:color w:val="000000" w:themeColor="text1"/>
                <w:sz w:val="24"/>
                <w:szCs w:val="24"/>
                <w:lang w:eastAsia="ro-RO"/>
              </w:rPr>
            </w:pPr>
          </w:p>
          <w:p w14:paraId="11054F97" w14:textId="6060A0CF" w:rsidR="0034454C" w:rsidRPr="00B93B50" w:rsidRDefault="004E648C" w:rsidP="003C0C43">
            <w:pPr>
              <w:spacing w:after="0" w:line="240" w:lineRule="auto"/>
              <w:ind w:left="-231"/>
              <w:jc w:val="center"/>
              <w:rPr>
                <w:rFonts w:ascii="Times New Roman" w:eastAsia="Times New Roman" w:hAnsi="Times New Roman"/>
                <w:b/>
                <w:color w:val="000000" w:themeColor="text1"/>
                <w:sz w:val="24"/>
                <w:szCs w:val="24"/>
                <w:lang w:eastAsia="ro-RO"/>
              </w:rPr>
            </w:pPr>
            <w:r>
              <w:rPr>
                <w:rFonts w:ascii="Times New Roman" w:eastAsia="Times New Roman" w:hAnsi="Times New Roman"/>
                <w:b/>
                <w:color w:val="000000" w:themeColor="text1"/>
                <w:sz w:val="24"/>
                <w:szCs w:val="24"/>
                <w:lang w:eastAsia="ro-RO"/>
              </w:rPr>
              <w:t>Radu MARINESCU</w:t>
            </w:r>
          </w:p>
        </w:tc>
      </w:tr>
    </w:tbl>
    <w:p w14:paraId="7FA19C1A" w14:textId="45C3E0C7" w:rsidR="00807462" w:rsidRPr="00B93B50" w:rsidRDefault="00807462" w:rsidP="000555B7">
      <w:pPr>
        <w:spacing w:after="0" w:line="240" w:lineRule="auto"/>
        <w:rPr>
          <w:rFonts w:ascii="Times New Roman" w:eastAsia="Times New Roman" w:hAnsi="Times New Roman"/>
          <w:b/>
          <w:color w:val="000000" w:themeColor="text1"/>
          <w:sz w:val="24"/>
          <w:szCs w:val="24"/>
          <w:lang w:eastAsia="ro-RO"/>
        </w:rPr>
      </w:pPr>
    </w:p>
    <w:sectPr w:rsidR="00807462" w:rsidRPr="00B93B50" w:rsidSect="00E823C3">
      <w:headerReference w:type="even" r:id="rId8"/>
      <w:headerReference w:type="default" r:id="rId9"/>
      <w:footerReference w:type="even" r:id="rId10"/>
      <w:footerReference w:type="default" r:id="rId11"/>
      <w:headerReference w:type="first" r:id="rId12"/>
      <w:footerReference w:type="first" r:id="rId13"/>
      <w:pgSz w:w="11906" w:h="16838"/>
      <w:pgMar w:top="992" w:right="424" w:bottom="360" w:left="156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39EF4" w14:textId="77777777" w:rsidR="00E70B48" w:rsidRDefault="00E70B48" w:rsidP="008608BE">
      <w:pPr>
        <w:spacing w:after="0" w:line="240" w:lineRule="auto"/>
      </w:pPr>
      <w:r>
        <w:separator/>
      </w:r>
    </w:p>
  </w:endnote>
  <w:endnote w:type="continuationSeparator" w:id="0">
    <w:p w14:paraId="568A4043" w14:textId="77777777" w:rsidR="00E70B48" w:rsidRDefault="00E70B48"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36E2" w14:textId="77777777" w:rsidR="00815EB9" w:rsidRDefault="00815EB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CD10" w14:textId="77777777" w:rsidR="00815EB9" w:rsidRDefault="00815EB9">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5417" w14:textId="77777777" w:rsidR="00815EB9" w:rsidRDefault="00815EB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6356" w14:textId="77777777" w:rsidR="00E70B48" w:rsidRDefault="00E70B48" w:rsidP="008608BE">
      <w:pPr>
        <w:spacing w:after="0" w:line="240" w:lineRule="auto"/>
      </w:pPr>
      <w:r>
        <w:separator/>
      </w:r>
    </w:p>
  </w:footnote>
  <w:footnote w:type="continuationSeparator" w:id="0">
    <w:p w14:paraId="6703AA3B" w14:textId="77777777" w:rsidR="00E70B48" w:rsidRDefault="00E70B48" w:rsidP="008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8D7D" w14:textId="7B963BAE" w:rsidR="00815EB9" w:rsidRDefault="00000000">
    <w:pPr>
      <w:pStyle w:val="Antet"/>
    </w:pPr>
    <w:r>
      <w:rPr>
        <w:noProof/>
      </w:rPr>
      <w:pict w14:anchorId="660C2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6657" o:spid="_x0000_s1026" type="#_x0000_t136" style="position:absolute;margin-left:0;margin-top:0;width:489.65pt;height:209.8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94E8" w14:textId="28091E61" w:rsidR="00815EB9" w:rsidRDefault="00000000">
    <w:pPr>
      <w:pStyle w:val="Antet"/>
    </w:pPr>
    <w:r>
      <w:rPr>
        <w:noProof/>
      </w:rPr>
      <w:pict w14:anchorId="5E882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6658" o:spid="_x0000_s1027" type="#_x0000_t136" style="position:absolute;margin-left:0;margin-top:0;width:489.65pt;height:209.8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40075" w14:textId="60249D5F" w:rsidR="00815EB9" w:rsidRDefault="00000000">
    <w:pPr>
      <w:pStyle w:val="Antet"/>
    </w:pPr>
    <w:r>
      <w:rPr>
        <w:noProof/>
      </w:rPr>
      <w:pict w14:anchorId="063FF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6656" o:spid="_x0000_s1025" type="#_x0000_t136" style="position:absolute;margin-left:0;margin-top:0;width:489.65pt;height:209.8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2F19"/>
    <w:multiLevelType w:val="hybridMultilevel"/>
    <w:tmpl w:val="9FE242AE"/>
    <w:lvl w:ilvl="0" w:tplc="99F25546">
      <w:start w:val="1"/>
      <w:numFmt w:val="bullet"/>
      <w:lvlText w:val="-"/>
      <w:lvlJc w:val="left"/>
      <w:pPr>
        <w:ind w:left="72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i/>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E69"/>
    <w:multiLevelType w:val="hybridMultilevel"/>
    <w:tmpl w:val="E7BCC78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B450433"/>
    <w:multiLevelType w:val="hybridMultilevel"/>
    <w:tmpl w:val="04188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A115D"/>
    <w:multiLevelType w:val="hybridMultilevel"/>
    <w:tmpl w:val="C6B48E7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6AC7262"/>
    <w:multiLevelType w:val="hybridMultilevel"/>
    <w:tmpl w:val="7F24F3EC"/>
    <w:lvl w:ilvl="0" w:tplc="D3C2317E">
      <w:numFmt w:val="bullet"/>
      <w:lvlText w:val="-"/>
      <w:lvlJc w:val="left"/>
      <w:pPr>
        <w:tabs>
          <w:tab w:val="num" w:pos="720"/>
        </w:tabs>
        <w:ind w:left="720" w:hanging="360"/>
      </w:pPr>
      <w:rPr>
        <w:rFonts w:ascii="Times New Roman" w:eastAsia="Times New Roman" w:hAnsi="Times New Roman" w:cs="Times New Roman" w:hint="default"/>
      </w:rPr>
    </w:lvl>
    <w:lvl w:ilvl="1" w:tplc="B9E898A4">
      <w:start w:val="1"/>
      <w:numFmt w:val="bullet"/>
      <w:lvlText w:val=""/>
      <w:lvlJc w:val="left"/>
      <w:pPr>
        <w:tabs>
          <w:tab w:val="num" w:pos="1440"/>
        </w:tabs>
        <w:ind w:left="142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C2166"/>
    <w:multiLevelType w:val="hybridMultilevel"/>
    <w:tmpl w:val="C19AA740"/>
    <w:lvl w:ilvl="0" w:tplc="0A385F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C7AAC"/>
    <w:multiLevelType w:val="hybridMultilevel"/>
    <w:tmpl w:val="5DCCC0BE"/>
    <w:lvl w:ilvl="0" w:tplc="E826A4C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53927"/>
    <w:multiLevelType w:val="hybridMultilevel"/>
    <w:tmpl w:val="E5F6A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A5002"/>
    <w:multiLevelType w:val="hybridMultilevel"/>
    <w:tmpl w:val="5C0008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902DD0"/>
    <w:multiLevelType w:val="hybridMultilevel"/>
    <w:tmpl w:val="46B87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91257"/>
    <w:multiLevelType w:val="hybridMultilevel"/>
    <w:tmpl w:val="9880E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F5788C"/>
    <w:multiLevelType w:val="hybridMultilevel"/>
    <w:tmpl w:val="D0FE487C"/>
    <w:lvl w:ilvl="0" w:tplc="4EB87856">
      <w:start w:val="1"/>
      <w:numFmt w:val="bullet"/>
      <w:lvlText w:val=""/>
      <w:lvlJc w:val="left"/>
      <w:pPr>
        <w:tabs>
          <w:tab w:val="num" w:pos="720"/>
        </w:tabs>
        <w:ind w:left="720" w:hanging="360"/>
      </w:pPr>
      <w:rPr>
        <w:rFonts w:ascii="Symbol" w:hAnsi="Symbol" w:hint="default"/>
        <w:sz w:val="20"/>
      </w:rPr>
    </w:lvl>
    <w:lvl w:ilvl="1" w:tplc="17D24090" w:tentative="1">
      <w:start w:val="1"/>
      <w:numFmt w:val="bullet"/>
      <w:lvlText w:val="o"/>
      <w:lvlJc w:val="left"/>
      <w:pPr>
        <w:tabs>
          <w:tab w:val="num" w:pos="1440"/>
        </w:tabs>
        <w:ind w:left="1440" w:hanging="360"/>
      </w:pPr>
      <w:rPr>
        <w:rFonts w:ascii="Courier New" w:hAnsi="Courier New" w:hint="default"/>
        <w:sz w:val="20"/>
      </w:rPr>
    </w:lvl>
    <w:lvl w:ilvl="2" w:tplc="26807F7A" w:tentative="1">
      <w:start w:val="1"/>
      <w:numFmt w:val="bullet"/>
      <w:lvlText w:val=""/>
      <w:lvlJc w:val="left"/>
      <w:pPr>
        <w:tabs>
          <w:tab w:val="num" w:pos="2160"/>
        </w:tabs>
        <w:ind w:left="2160" w:hanging="360"/>
      </w:pPr>
      <w:rPr>
        <w:rFonts w:ascii="Wingdings" w:hAnsi="Wingdings" w:hint="default"/>
        <w:sz w:val="20"/>
      </w:rPr>
    </w:lvl>
    <w:lvl w:ilvl="3" w:tplc="CC04671E" w:tentative="1">
      <w:start w:val="1"/>
      <w:numFmt w:val="bullet"/>
      <w:lvlText w:val=""/>
      <w:lvlJc w:val="left"/>
      <w:pPr>
        <w:tabs>
          <w:tab w:val="num" w:pos="2880"/>
        </w:tabs>
        <w:ind w:left="2880" w:hanging="360"/>
      </w:pPr>
      <w:rPr>
        <w:rFonts w:ascii="Wingdings" w:hAnsi="Wingdings" w:hint="default"/>
        <w:sz w:val="20"/>
      </w:rPr>
    </w:lvl>
    <w:lvl w:ilvl="4" w:tplc="72FCA900" w:tentative="1">
      <w:start w:val="1"/>
      <w:numFmt w:val="bullet"/>
      <w:lvlText w:val=""/>
      <w:lvlJc w:val="left"/>
      <w:pPr>
        <w:tabs>
          <w:tab w:val="num" w:pos="3600"/>
        </w:tabs>
        <w:ind w:left="3600" w:hanging="360"/>
      </w:pPr>
      <w:rPr>
        <w:rFonts w:ascii="Wingdings" w:hAnsi="Wingdings" w:hint="default"/>
        <w:sz w:val="20"/>
      </w:rPr>
    </w:lvl>
    <w:lvl w:ilvl="5" w:tplc="1A1AA80C" w:tentative="1">
      <w:start w:val="1"/>
      <w:numFmt w:val="bullet"/>
      <w:lvlText w:val=""/>
      <w:lvlJc w:val="left"/>
      <w:pPr>
        <w:tabs>
          <w:tab w:val="num" w:pos="4320"/>
        </w:tabs>
        <w:ind w:left="4320" w:hanging="360"/>
      </w:pPr>
      <w:rPr>
        <w:rFonts w:ascii="Wingdings" w:hAnsi="Wingdings" w:hint="default"/>
        <w:sz w:val="20"/>
      </w:rPr>
    </w:lvl>
    <w:lvl w:ilvl="6" w:tplc="5FC0D49E" w:tentative="1">
      <w:start w:val="1"/>
      <w:numFmt w:val="bullet"/>
      <w:lvlText w:val=""/>
      <w:lvlJc w:val="left"/>
      <w:pPr>
        <w:tabs>
          <w:tab w:val="num" w:pos="5040"/>
        </w:tabs>
        <w:ind w:left="5040" w:hanging="360"/>
      </w:pPr>
      <w:rPr>
        <w:rFonts w:ascii="Wingdings" w:hAnsi="Wingdings" w:hint="default"/>
        <w:sz w:val="20"/>
      </w:rPr>
    </w:lvl>
    <w:lvl w:ilvl="7" w:tplc="639821F2" w:tentative="1">
      <w:start w:val="1"/>
      <w:numFmt w:val="bullet"/>
      <w:lvlText w:val=""/>
      <w:lvlJc w:val="left"/>
      <w:pPr>
        <w:tabs>
          <w:tab w:val="num" w:pos="5760"/>
        </w:tabs>
        <w:ind w:left="5760" w:hanging="360"/>
      </w:pPr>
      <w:rPr>
        <w:rFonts w:ascii="Wingdings" w:hAnsi="Wingdings" w:hint="default"/>
        <w:sz w:val="20"/>
      </w:rPr>
    </w:lvl>
    <w:lvl w:ilvl="8" w:tplc="8A567DB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333DD"/>
    <w:multiLevelType w:val="hybridMultilevel"/>
    <w:tmpl w:val="196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15:restartNumberingAfterBreak="0">
    <w:nsid w:val="3EDE1C8D"/>
    <w:multiLevelType w:val="hybridMultilevel"/>
    <w:tmpl w:val="FAD2D4FC"/>
    <w:lvl w:ilvl="0" w:tplc="AB6002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0B0D"/>
    <w:multiLevelType w:val="hybridMultilevel"/>
    <w:tmpl w:val="2312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86843"/>
    <w:multiLevelType w:val="hybridMultilevel"/>
    <w:tmpl w:val="AD32FE32"/>
    <w:lvl w:ilvl="0" w:tplc="2ADCA104">
      <w:start w:val="1"/>
      <w:numFmt w:val="lowerLetter"/>
      <w:lvlText w:val="%1)"/>
      <w:lvlJc w:val="left"/>
      <w:pPr>
        <w:ind w:left="933" w:hanging="360"/>
      </w:pPr>
      <w:rPr>
        <w:rFonts w:hint="default"/>
      </w:rPr>
    </w:lvl>
    <w:lvl w:ilvl="1" w:tplc="04090019">
      <w:start w:val="1"/>
      <w:numFmt w:val="lowerLetter"/>
      <w:lvlText w:val="%2."/>
      <w:lvlJc w:val="left"/>
      <w:pPr>
        <w:ind w:left="1653" w:hanging="360"/>
      </w:pPr>
    </w:lvl>
    <w:lvl w:ilvl="2" w:tplc="0409001B">
      <w:start w:val="1"/>
      <w:numFmt w:val="lowerRoman"/>
      <w:lvlText w:val="%3."/>
      <w:lvlJc w:val="right"/>
      <w:pPr>
        <w:ind w:left="2373" w:hanging="180"/>
      </w:pPr>
    </w:lvl>
    <w:lvl w:ilvl="3" w:tplc="0409000F">
      <w:start w:val="1"/>
      <w:numFmt w:val="decimal"/>
      <w:lvlText w:val="%4."/>
      <w:lvlJc w:val="left"/>
      <w:pPr>
        <w:ind w:left="3093" w:hanging="360"/>
      </w:pPr>
    </w:lvl>
    <w:lvl w:ilvl="4" w:tplc="04090019">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8" w15:restartNumberingAfterBreak="0">
    <w:nsid w:val="43AB43AB"/>
    <w:multiLevelType w:val="singleLevel"/>
    <w:tmpl w:val="C60892BA"/>
    <w:lvl w:ilvl="0">
      <w:numFmt w:val="bullet"/>
      <w:pStyle w:val="Titlu3"/>
      <w:lvlText w:val=""/>
      <w:lvlJc w:val="left"/>
      <w:pPr>
        <w:tabs>
          <w:tab w:val="num" w:pos="360"/>
        </w:tabs>
        <w:ind w:left="360" w:hanging="360"/>
      </w:pPr>
      <w:rPr>
        <w:rFonts w:ascii="Wingdings" w:hAnsi="Wingdings" w:hint="default"/>
        <w:b/>
        <w:sz w:val="24"/>
      </w:rPr>
    </w:lvl>
  </w:abstractNum>
  <w:abstractNum w:abstractNumId="19" w15:restartNumberingAfterBreak="0">
    <w:nsid w:val="4824596E"/>
    <w:multiLevelType w:val="hybridMultilevel"/>
    <w:tmpl w:val="343A0C9C"/>
    <w:lvl w:ilvl="0" w:tplc="50D2E984">
      <w:numFmt w:val="bullet"/>
      <w:lvlText w:val="-"/>
      <w:lvlJc w:val="left"/>
      <w:pPr>
        <w:ind w:left="2268" w:hanging="360"/>
      </w:pPr>
      <w:rPr>
        <w:rFonts w:ascii="Times New Roman" w:eastAsia="Times New Roman" w:hAnsi="Times New Roman" w:cs="Times New Roman"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20" w15:restartNumberingAfterBreak="0">
    <w:nsid w:val="4AB72211"/>
    <w:multiLevelType w:val="hybridMultilevel"/>
    <w:tmpl w:val="29F87692"/>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1" w15:restartNumberingAfterBreak="0">
    <w:nsid w:val="4EBC3E4A"/>
    <w:multiLevelType w:val="hybridMultilevel"/>
    <w:tmpl w:val="7246580C"/>
    <w:lvl w:ilvl="0" w:tplc="3D3EEF18">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47C26"/>
    <w:multiLevelType w:val="hybridMultilevel"/>
    <w:tmpl w:val="1B1C53BA"/>
    <w:lvl w:ilvl="0" w:tplc="21F4F2AC">
      <w:start w:val="1"/>
      <w:numFmt w:val="bullet"/>
      <w:lvlText w:val="-"/>
      <w:lvlJc w:val="left"/>
      <w:pPr>
        <w:tabs>
          <w:tab w:val="num" w:pos="216"/>
        </w:tabs>
        <w:ind w:left="216"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B4785"/>
    <w:multiLevelType w:val="hybridMultilevel"/>
    <w:tmpl w:val="79C28032"/>
    <w:lvl w:ilvl="0" w:tplc="B9A2FAEA">
      <w:start w:val="3"/>
      <w:numFmt w:val="bullet"/>
      <w:lvlText w:val="-"/>
      <w:lvlJc w:val="left"/>
      <w:pPr>
        <w:ind w:left="930" w:hanging="360"/>
      </w:pPr>
      <w:rPr>
        <w:rFonts w:ascii="Times New Roman" w:eastAsia="Times New Roman"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58661403"/>
    <w:multiLevelType w:val="hybridMultilevel"/>
    <w:tmpl w:val="58201C50"/>
    <w:lvl w:ilvl="0" w:tplc="C51C5460">
      <w:start w:val="5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05C26"/>
    <w:multiLevelType w:val="hybridMultilevel"/>
    <w:tmpl w:val="F50A0992"/>
    <w:lvl w:ilvl="0" w:tplc="FBB29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04BD3"/>
    <w:multiLevelType w:val="hybridMultilevel"/>
    <w:tmpl w:val="A2A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11FC7"/>
    <w:multiLevelType w:val="hybridMultilevel"/>
    <w:tmpl w:val="615A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90D17"/>
    <w:multiLevelType w:val="hybridMultilevel"/>
    <w:tmpl w:val="930014D6"/>
    <w:lvl w:ilvl="0" w:tplc="4F2CBD4C">
      <w:start w:val="3"/>
      <w:numFmt w:val="bullet"/>
      <w:lvlText w:val=""/>
      <w:lvlJc w:val="left"/>
      <w:pPr>
        <w:ind w:left="936" w:hanging="360"/>
      </w:pPr>
      <w:rPr>
        <w:rFonts w:ascii="Wingdings" w:eastAsia="Times New Roman" w:hAnsi="Wingdings"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6A0C0B4E"/>
    <w:multiLevelType w:val="hybridMultilevel"/>
    <w:tmpl w:val="5A10A0D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71C976D9"/>
    <w:multiLevelType w:val="hybridMultilevel"/>
    <w:tmpl w:val="51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F653B"/>
    <w:multiLevelType w:val="hybridMultilevel"/>
    <w:tmpl w:val="C39CC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7F39BF"/>
    <w:multiLevelType w:val="hybridMultilevel"/>
    <w:tmpl w:val="301AC3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0B5078"/>
    <w:multiLevelType w:val="hybridMultilevel"/>
    <w:tmpl w:val="E58A71FE"/>
    <w:lvl w:ilvl="0" w:tplc="39C8063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89352748">
    <w:abstractNumId w:val="15"/>
  </w:num>
  <w:num w:numId="2" w16cid:durableId="394663330">
    <w:abstractNumId w:val="18"/>
  </w:num>
  <w:num w:numId="3" w16cid:durableId="1572959893">
    <w:abstractNumId w:val="22"/>
  </w:num>
  <w:num w:numId="4" w16cid:durableId="810823977">
    <w:abstractNumId w:val="28"/>
  </w:num>
  <w:num w:numId="5" w16cid:durableId="256259194">
    <w:abstractNumId w:val="23"/>
  </w:num>
  <w:num w:numId="6" w16cid:durableId="429740400">
    <w:abstractNumId w:val="19"/>
  </w:num>
  <w:num w:numId="7" w16cid:durableId="799229676">
    <w:abstractNumId w:val="26"/>
  </w:num>
  <w:num w:numId="8" w16cid:durableId="1470824562">
    <w:abstractNumId w:val="13"/>
  </w:num>
  <w:num w:numId="9" w16cid:durableId="2050639178">
    <w:abstractNumId w:val="31"/>
  </w:num>
  <w:num w:numId="10" w16cid:durableId="2110807731">
    <w:abstractNumId w:val="8"/>
  </w:num>
  <w:num w:numId="11" w16cid:durableId="1846700030">
    <w:abstractNumId w:val="11"/>
  </w:num>
  <w:num w:numId="12" w16cid:durableId="792409532">
    <w:abstractNumId w:val="16"/>
  </w:num>
  <w:num w:numId="13" w16cid:durableId="2023621999">
    <w:abstractNumId w:val="2"/>
  </w:num>
  <w:num w:numId="14" w16cid:durableId="1794866305">
    <w:abstractNumId w:val="33"/>
  </w:num>
  <w:num w:numId="15" w16cid:durableId="1288462528">
    <w:abstractNumId w:val="20"/>
  </w:num>
  <w:num w:numId="16" w16cid:durableId="1223904940">
    <w:abstractNumId w:val="14"/>
  </w:num>
  <w:num w:numId="17" w16cid:durableId="201986739">
    <w:abstractNumId w:val="32"/>
  </w:num>
  <w:num w:numId="18" w16cid:durableId="2143110011">
    <w:abstractNumId w:val="3"/>
  </w:num>
  <w:num w:numId="19" w16cid:durableId="754980631">
    <w:abstractNumId w:val="12"/>
  </w:num>
  <w:num w:numId="20" w16cid:durableId="1802338121">
    <w:abstractNumId w:val="17"/>
  </w:num>
  <w:num w:numId="21" w16cid:durableId="595599179">
    <w:abstractNumId w:val="30"/>
  </w:num>
  <w:num w:numId="22" w16cid:durableId="1192259951">
    <w:abstractNumId w:val="0"/>
  </w:num>
  <w:num w:numId="23" w16cid:durableId="776681038">
    <w:abstractNumId w:val="21"/>
  </w:num>
  <w:num w:numId="24" w16cid:durableId="1375886026">
    <w:abstractNumId w:val="25"/>
  </w:num>
  <w:num w:numId="25" w16cid:durableId="1902665716">
    <w:abstractNumId w:val="6"/>
  </w:num>
  <w:num w:numId="26" w16cid:durableId="1368867889">
    <w:abstractNumId w:val="9"/>
  </w:num>
  <w:num w:numId="27" w16cid:durableId="1807352308">
    <w:abstractNumId w:val="34"/>
  </w:num>
  <w:num w:numId="28" w16cid:durableId="1101073145">
    <w:abstractNumId w:val="5"/>
  </w:num>
  <w:num w:numId="29" w16cid:durableId="1492452188">
    <w:abstractNumId w:val="24"/>
  </w:num>
  <w:num w:numId="30" w16cid:durableId="1827092537">
    <w:abstractNumId w:val="29"/>
  </w:num>
  <w:num w:numId="31" w16cid:durableId="326593787">
    <w:abstractNumId w:val="4"/>
  </w:num>
  <w:num w:numId="32" w16cid:durableId="663242655">
    <w:abstractNumId w:val="27"/>
  </w:num>
  <w:num w:numId="33" w16cid:durableId="272128643">
    <w:abstractNumId w:val="7"/>
  </w:num>
  <w:num w:numId="34" w16cid:durableId="1523014463">
    <w:abstractNumId w:val="10"/>
  </w:num>
  <w:num w:numId="35" w16cid:durableId="93536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BE"/>
    <w:rsid w:val="0000195D"/>
    <w:rsid w:val="00002C12"/>
    <w:rsid w:val="00005076"/>
    <w:rsid w:val="000158CB"/>
    <w:rsid w:val="00015E06"/>
    <w:rsid w:val="000233C4"/>
    <w:rsid w:val="00026B6C"/>
    <w:rsid w:val="00036E74"/>
    <w:rsid w:val="00037FA4"/>
    <w:rsid w:val="00040D3A"/>
    <w:rsid w:val="0004225C"/>
    <w:rsid w:val="000434C5"/>
    <w:rsid w:val="000437C7"/>
    <w:rsid w:val="00043955"/>
    <w:rsid w:val="000508A5"/>
    <w:rsid w:val="00051C1E"/>
    <w:rsid w:val="000537C9"/>
    <w:rsid w:val="000555B7"/>
    <w:rsid w:val="000735D0"/>
    <w:rsid w:val="00074793"/>
    <w:rsid w:val="00082410"/>
    <w:rsid w:val="00083CFC"/>
    <w:rsid w:val="00087975"/>
    <w:rsid w:val="00091801"/>
    <w:rsid w:val="000A0AEE"/>
    <w:rsid w:val="000A277D"/>
    <w:rsid w:val="000A3B84"/>
    <w:rsid w:val="000A446E"/>
    <w:rsid w:val="000A7C19"/>
    <w:rsid w:val="000B188D"/>
    <w:rsid w:val="000C1A1A"/>
    <w:rsid w:val="000C48EB"/>
    <w:rsid w:val="000C4950"/>
    <w:rsid w:val="000D5466"/>
    <w:rsid w:val="000D7E18"/>
    <w:rsid w:val="001020C9"/>
    <w:rsid w:val="00112B19"/>
    <w:rsid w:val="00121F11"/>
    <w:rsid w:val="001247BD"/>
    <w:rsid w:val="0013058C"/>
    <w:rsid w:val="00131C03"/>
    <w:rsid w:val="00134048"/>
    <w:rsid w:val="0013647D"/>
    <w:rsid w:val="00137EE7"/>
    <w:rsid w:val="0014356E"/>
    <w:rsid w:val="00147722"/>
    <w:rsid w:val="001570FB"/>
    <w:rsid w:val="00173762"/>
    <w:rsid w:val="00173D2D"/>
    <w:rsid w:val="001800AA"/>
    <w:rsid w:val="001846EC"/>
    <w:rsid w:val="0018687F"/>
    <w:rsid w:val="00190457"/>
    <w:rsid w:val="0019433D"/>
    <w:rsid w:val="00197E98"/>
    <w:rsid w:val="001A313D"/>
    <w:rsid w:val="001A35E7"/>
    <w:rsid w:val="001B7EA2"/>
    <w:rsid w:val="001C02F2"/>
    <w:rsid w:val="001C2B44"/>
    <w:rsid w:val="001C4B1B"/>
    <w:rsid w:val="001C4E01"/>
    <w:rsid w:val="001C6628"/>
    <w:rsid w:val="001D3A9F"/>
    <w:rsid w:val="001D6822"/>
    <w:rsid w:val="001D6D5D"/>
    <w:rsid w:val="001E0049"/>
    <w:rsid w:val="001E0FF3"/>
    <w:rsid w:val="001E20FB"/>
    <w:rsid w:val="001F2187"/>
    <w:rsid w:val="001F4CC8"/>
    <w:rsid w:val="00200C84"/>
    <w:rsid w:val="00203281"/>
    <w:rsid w:val="002147E5"/>
    <w:rsid w:val="00221A42"/>
    <w:rsid w:val="002271DE"/>
    <w:rsid w:val="00234C04"/>
    <w:rsid w:val="0025736B"/>
    <w:rsid w:val="00260C35"/>
    <w:rsid w:val="00274E3A"/>
    <w:rsid w:val="00274F90"/>
    <w:rsid w:val="0028124D"/>
    <w:rsid w:val="00286D5B"/>
    <w:rsid w:val="002A4C5F"/>
    <w:rsid w:val="002B3BF7"/>
    <w:rsid w:val="002C0A5A"/>
    <w:rsid w:val="002D0530"/>
    <w:rsid w:val="002D70D0"/>
    <w:rsid w:val="002E1FFC"/>
    <w:rsid w:val="002E355A"/>
    <w:rsid w:val="002E5C88"/>
    <w:rsid w:val="002F1906"/>
    <w:rsid w:val="002F487F"/>
    <w:rsid w:val="00300FF7"/>
    <w:rsid w:val="003011D9"/>
    <w:rsid w:val="003040FE"/>
    <w:rsid w:val="003065F0"/>
    <w:rsid w:val="00306BCB"/>
    <w:rsid w:val="0031016B"/>
    <w:rsid w:val="003127D2"/>
    <w:rsid w:val="00321F29"/>
    <w:rsid w:val="00325240"/>
    <w:rsid w:val="00340030"/>
    <w:rsid w:val="0034454C"/>
    <w:rsid w:val="003478D0"/>
    <w:rsid w:val="00355A43"/>
    <w:rsid w:val="00357E99"/>
    <w:rsid w:val="0036299F"/>
    <w:rsid w:val="003712B6"/>
    <w:rsid w:val="00392F49"/>
    <w:rsid w:val="00397753"/>
    <w:rsid w:val="00397BD4"/>
    <w:rsid w:val="003A0538"/>
    <w:rsid w:val="003A1AC2"/>
    <w:rsid w:val="003B5D8E"/>
    <w:rsid w:val="003B7233"/>
    <w:rsid w:val="003C0C43"/>
    <w:rsid w:val="003C7D67"/>
    <w:rsid w:val="003D7222"/>
    <w:rsid w:val="003D79CD"/>
    <w:rsid w:val="003E3BAD"/>
    <w:rsid w:val="003E54A9"/>
    <w:rsid w:val="003E5ABD"/>
    <w:rsid w:val="003F1454"/>
    <w:rsid w:val="003F303B"/>
    <w:rsid w:val="003F778D"/>
    <w:rsid w:val="004024CD"/>
    <w:rsid w:val="0040399E"/>
    <w:rsid w:val="0041075E"/>
    <w:rsid w:val="00413E4F"/>
    <w:rsid w:val="004178B4"/>
    <w:rsid w:val="004249E1"/>
    <w:rsid w:val="004257C1"/>
    <w:rsid w:val="00426EB4"/>
    <w:rsid w:val="00431CBE"/>
    <w:rsid w:val="00447F4A"/>
    <w:rsid w:val="00465505"/>
    <w:rsid w:val="00470BC1"/>
    <w:rsid w:val="0047685F"/>
    <w:rsid w:val="00483E06"/>
    <w:rsid w:val="00490964"/>
    <w:rsid w:val="004A05B2"/>
    <w:rsid w:val="004A30E7"/>
    <w:rsid w:val="004B3CE4"/>
    <w:rsid w:val="004C0C6F"/>
    <w:rsid w:val="004D1237"/>
    <w:rsid w:val="004D2B1F"/>
    <w:rsid w:val="004D2D6C"/>
    <w:rsid w:val="004D2ED5"/>
    <w:rsid w:val="004D63CA"/>
    <w:rsid w:val="004E648C"/>
    <w:rsid w:val="004F0244"/>
    <w:rsid w:val="004F08CA"/>
    <w:rsid w:val="00501583"/>
    <w:rsid w:val="00510885"/>
    <w:rsid w:val="00513D7D"/>
    <w:rsid w:val="00514A0E"/>
    <w:rsid w:val="00520573"/>
    <w:rsid w:val="00536971"/>
    <w:rsid w:val="00537764"/>
    <w:rsid w:val="0054228B"/>
    <w:rsid w:val="005523A4"/>
    <w:rsid w:val="00552782"/>
    <w:rsid w:val="00555359"/>
    <w:rsid w:val="005638C8"/>
    <w:rsid w:val="005641F4"/>
    <w:rsid w:val="00580F99"/>
    <w:rsid w:val="00590D01"/>
    <w:rsid w:val="005A4D1F"/>
    <w:rsid w:val="005A73E2"/>
    <w:rsid w:val="005B429C"/>
    <w:rsid w:val="005C09F8"/>
    <w:rsid w:val="005C1507"/>
    <w:rsid w:val="005C1A95"/>
    <w:rsid w:val="005C35E7"/>
    <w:rsid w:val="005C46A6"/>
    <w:rsid w:val="005C4F5C"/>
    <w:rsid w:val="005C6118"/>
    <w:rsid w:val="005C680D"/>
    <w:rsid w:val="005D09DD"/>
    <w:rsid w:val="005D5F26"/>
    <w:rsid w:val="005E1FE5"/>
    <w:rsid w:val="005E3A95"/>
    <w:rsid w:val="005F1698"/>
    <w:rsid w:val="005F2AA2"/>
    <w:rsid w:val="006012D7"/>
    <w:rsid w:val="006032C2"/>
    <w:rsid w:val="0060636B"/>
    <w:rsid w:val="00607DF9"/>
    <w:rsid w:val="00614508"/>
    <w:rsid w:val="00623CD5"/>
    <w:rsid w:val="00627CD0"/>
    <w:rsid w:val="00630C04"/>
    <w:rsid w:val="00636589"/>
    <w:rsid w:val="006452A7"/>
    <w:rsid w:val="0064732E"/>
    <w:rsid w:val="006478FF"/>
    <w:rsid w:val="0065570A"/>
    <w:rsid w:val="00655B5B"/>
    <w:rsid w:val="006609B7"/>
    <w:rsid w:val="00660F60"/>
    <w:rsid w:val="0066119B"/>
    <w:rsid w:val="00663E40"/>
    <w:rsid w:val="006663D8"/>
    <w:rsid w:val="00666F8A"/>
    <w:rsid w:val="00671005"/>
    <w:rsid w:val="00684395"/>
    <w:rsid w:val="006A32AF"/>
    <w:rsid w:val="006A6EFF"/>
    <w:rsid w:val="006B527E"/>
    <w:rsid w:val="006C033D"/>
    <w:rsid w:val="006C2277"/>
    <w:rsid w:val="006C63C4"/>
    <w:rsid w:val="006D219B"/>
    <w:rsid w:val="006F2C32"/>
    <w:rsid w:val="00706E34"/>
    <w:rsid w:val="007110A5"/>
    <w:rsid w:val="00723AB4"/>
    <w:rsid w:val="0073305C"/>
    <w:rsid w:val="0073442A"/>
    <w:rsid w:val="00755864"/>
    <w:rsid w:val="00755B49"/>
    <w:rsid w:val="0075633C"/>
    <w:rsid w:val="00773EDA"/>
    <w:rsid w:val="00783341"/>
    <w:rsid w:val="0078461E"/>
    <w:rsid w:val="00794558"/>
    <w:rsid w:val="00795AC0"/>
    <w:rsid w:val="007A5169"/>
    <w:rsid w:val="007D131A"/>
    <w:rsid w:val="007D5338"/>
    <w:rsid w:val="007E4DF2"/>
    <w:rsid w:val="007F09C1"/>
    <w:rsid w:val="007F54C1"/>
    <w:rsid w:val="00801BFB"/>
    <w:rsid w:val="00807462"/>
    <w:rsid w:val="00815EB9"/>
    <w:rsid w:val="00841772"/>
    <w:rsid w:val="00842817"/>
    <w:rsid w:val="0084295D"/>
    <w:rsid w:val="008513AD"/>
    <w:rsid w:val="00851F51"/>
    <w:rsid w:val="008558FC"/>
    <w:rsid w:val="008608BE"/>
    <w:rsid w:val="00871E07"/>
    <w:rsid w:val="0088680F"/>
    <w:rsid w:val="00894EB6"/>
    <w:rsid w:val="008A1C51"/>
    <w:rsid w:val="008A5000"/>
    <w:rsid w:val="008B4B8A"/>
    <w:rsid w:val="008C4919"/>
    <w:rsid w:val="008D003A"/>
    <w:rsid w:val="008D08B9"/>
    <w:rsid w:val="008E03B5"/>
    <w:rsid w:val="008F0077"/>
    <w:rsid w:val="008F1517"/>
    <w:rsid w:val="00903717"/>
    <w:rsid w:val="009043DD"/>
    <w:rsid w:val="009144CD"/>
    <w:rsid w:val="00920410"/>
    <w:rsid w:val="00922435"/>
    <w:rsid w:val="00924A0C"/>
    <w:rsid w:val="00924C4F"/>
    <w:rsid w:val="00952FF1"/>
    <w:rsid w:val="00955886"/>
    <w:rsid w:val="00965062"/>
    <w:rsid w:val="00970D00"/>
    <w:rsid w:val="0097130C"/>
    <w:rsid w:val="00974D9A"/>
    <w:rsid w:val="00974E16"/>
    <w:rsid w:val="00977833"/>
    <w:rsid w:val="0098017C"/>
    <w:rsid w:val="0098085D"/>
    <w:rsid w:val="0098737E"/>
    <w:rsid w:val="00990643"/>
    <w:rsid w:val="00993C3D"/>
    <w:rsid w:val="009946D8"/>
    <w:rsid w:val="009A1844"/>
    <w:rsid w:val="009A51D9"/>
    <w:rsid w:val="009A6F73"/>
    <w:rsid w:val="009A7750"/>
    <w:rsid w:val="009C0503"/>
    <w:rsid w:val="009C0DA0"/>
    <w:rsid w:val="009C1713"/>
    <w:rsid w:val="009C390F"/>
    <w:rsid w:val="009C65EA"/>
    <w:rsid w:val="009D24AF"/>
    <w:rsid w:val="009F218B"/>
    <w:rsid w:val="009F5E1E"/>
    <w:rsid w:val="00A01AFA"/>
    <w:rsid w:val="00A06B92"/>
    <w:rsid w:val="00A12275"/>
    <w:rsid w:val="00A14A5E"/>
    <w:rsid w:val="00A16313"/>
    <w:rsid w:val="00A20DC9"/>
    <w:rsid w:val="00A225DD"/>
    <w:rsid w:val="00A25EBA"/>
    <w:rsid w:val="00A27847"/>
    <w:rsid w:val="00A359A7"/>
    <w:rsid w:val="00A43B50"/>
    <w:rsid w:val="00A528DC"/>
    <w:rsid w:val="00A52AE6"/>
    <w:rsid w:val="00A56D91"/>
    <w:rsid w:val="00A57093"/>
    <w:rsid w:val="00A60370"/>
    <w:rsid w:val="00A71A2F"/>
    <w:rsid w:val="00A858CB"/>
    <w:rsid w:val="00A87E54"/>
    <w:rsid w:val="00A90887"/>
    <w:rsid w:val="00A9095B"/>
    <w:rsid w:val="00A925A0"/>
    <w:rsid w:val="00A92F92"/>
    <w:rsid w:val="00A963D5"/>
    <w:rsid w:val="00AA14CC"/>
    <w:rsid w:val="00AA3209"/>
    <w:rsid w:val="00AA54FF"/>
    <w:rsid w:val="00AA5577"/>
    <w:rsid w:val="00AB439E"/>
    <w:rsid w:val="00AC7596"/>
    <w:rsid w:val="00AD1B45"/>
    <w:rsid w:val="00AD38AB"/>
    <w:rsid w:val="00AD633F"/>
    <w:rsid w:val="00AE1761"/>
    <w:rsid w:val="00AE2E63"/>
    <w:rsid w:val="00AE47F2"/>
    <w:rsid w:val="00AF0DEA"/>
    <w:rsid w:val="00AF206B"/>
    <w:rsid w:val="00AF3884"/>
    <w:rsid w:val="00B05617"/>
    <w:rsid w:val="00B12FDF"/>
    <w:rsid w:val="00B14804"/>
    <w:rsid w:val="00B17752"/>
    <w:rsid w:val="00B17EF4"/>
    <w:rsid w:val="00B20BF7"/>
    <w:rsid w:val="00B2290D"/>
    <w:rsid w:val="00B26A14"/>
    <w:rsid w:val="00B32220"/>
    <w:rsid w:val="00B36FBE"/>
    <w:rsid w:val="00B475BE"/>
    <w:rsid w:val="00B639FF"/>
    <w:rsid w:val="00B72ADF"/>
    <w:rsid w:val="00B73057"/>
    <w:rsid w:val="00B7398E"/>
    <w:rsid w:val="00B74ED1"/>
    <w:rsid w:val="00B76953"/>
    <w:rsid w:val="00B834C4"/>
    <w:rsid w:val="00B909E4"/>
    <w:rsid w:val="00B911BC"/>
    <w:rsid w:val="00B93B50"/>
    <w:rsid w:val="00B96853"/>
    <w:rsid w:val="00B97659"/>
    <w:rsid w:val="00BA0654"/>
    <w:rsid w:val="00BA2925"/>
    <w:rsid w:val="00BB37E0"/>
    <w:rsid w:val="00BB5FE0"/>
    <w:rsid w:val="00BC26A5"/>
    <w:rsid w:val="00BC2DCE"/>
    <w:rsid w:val="00BC3A5B"/>
    <w:rsid w:val="00BD13A6"/>
    <w:rsid w:val="00BD1883"/>
    <w:rsid w:val="00BD1C79"/>
    <w:rsid w:val="00BD216D"/>
    <w:rsid w:val="00BD3AB9"/>
    <w:rsid w:val="00BD45EC"/>
    <w:rsid w:val="00BD6282"/>
    <w:rsid w:val="00BE0E92"/>
    <w:rsid w:val="00BE1B64"/>
    <w:rsid w:val="00BE40D8"/>
    <w:rsid w:val="00C15933"/>
    <w:rsid w:val="00C24C87"/>
    <w:rsid w:val="00C31669"/>
    <w:rsid w:val="00C430DD"/>
    <w:rsid w:val="00C4747D"/>
    <w:rsid w:val="00C55899"/>
    <w:rsid w:val="00C60E4B"/>
    <w:rsid w:val="00C635CB"/>
    <w:rsid w:val="00C73AA7"/>
    <w:rsid w:val="00C761F5"/>
    <w:rsid w:val="00C8213B"/>
    <w:rsid w:val="00C84487"/>
    <w:rsid w:val="00C84728"/>
    <w:rsid w:val="00C90C41"/>
    <w:rsid w:val="00CA02F8"/>
    <w:rsid w:val="00CB35B3"/>
    <w:rsid w:val="00CB4AED"/>
    <w:rsid w:val="00CC7925"/>
    <w:rsid w:val="00CE180F"/>
    <w:rsid w:val="00CE2A49"/>
    <w:rsid w:val="00CF118C"/>
    <w:rsid w:val="00CF24E2"/>
    <w:rsid w:val="00CF4714"/>
    <w:rsid w:val="00D03DD5"/>
    <w:rsid w:val="00D17AC4"/>
    <w:rsid w:val="00D21CD4"/>
    <w:rsid w:val="00D25A08"/>
    <w:rsid w:val="00D30025"/>
    <w:rsid w:val="00D31634"/>
    <w:rsid w:val="00D3503A"/>
    <w:rsid w:val="00D40630"/>
    <w:rsid w:val="00D4657B"/>
    <w:rsid w:val="00D564DA"/>
    <w:rsid w:val="00D6678B"/>
    <w:rsid w:val="00D70C2D"/>
    <w:rsid w:val="00D73D09"/>
    <w:rsid w:val="00D924BB"/>
    <w:rsid w:val="00D93B05"/>
    <w:rsid w:val="00D961CC"/>
    <w:rsid w:val="00DA33B1"/>
    <w:rsid w:val="00DB07A3"/>
    <w:rsid w:val="00DB334A"/>
    <w:rsid w:val="00DC09BB"/>
    <w:rsid w:val="00DC0C2C"/>
    <w:rsid w:val="00DC5656"/>
    <w:rsid w:val="00DC63FF"/>
    <w:rsid w:val="00DC6C81"/>
    <w:rsid w:val="00DD2A83"/>
    <w:rsid w:val="00DE3EC0"/>
    <w:rsid w:val="00DF3D17"/>
    <w:rsid w:val="00E0127E"/>
    <w:rsid w:val="00E01616"/>
    <w:rsid w:val="00E0584F"/>
    <w:rsid w:val="00E10373"/>
    <w:rsid w:val="00E1498C"/>
    <w:rsid w:val="00E17197"/>
    <w:rsid w:val="00E24C5B"/>
    <w:rsid w:val="00E2629C"/>
    <w:rsid w:val="00E318A6"/>
    <w:rsid w:val="00E32518"/>
    <w:rsid w:val="00E346CB"/>
    <w:rsid w:val="00E350CC"/>
    <w:rsid w:val="00E41524"/>
    <w:rsid w:val="00E416C1"/>
    <w:rsid w:val="00E41902"/>
    <w:rsid w:val="00E44626"/>
    <w:rsid w:val="00E46294"/>
    <w:rsid w:val="00E470FB"/>
    <w:rsid w:val="00E516F3"/>
    <w:rsid w:val="00E529E0"/>
    <w:rsid w:val="00E623FB"/>
    <w:rsid w:val="00E653DB"/>
    <w:rsid w:val="00E67A64"/>
    <w:rsid w:val="00E70B48"/>
    <w:rsid w:val="00E71094"/>
    <w:rsid w:val="00E711C1"/>
    <w:rsid w:val="00E715BC"/>
    <w:rsid w:val="00E7253A"/>
    <w:rsid w:val="00E81E94"/>
    <w:rsid w:val="00E823C3"/>
    <w:rsid w:val="00E8575B"/>
    <w:rsid w:val="00E93663"/>
    <w:rsid w:val="00E9396A"/>
    <w:rsid w:val="00EB3777"/>
    <w:rsid w:val="00EC28E3"/>
    <w:rsid w:val="00ED36CD"/>
    <w:rsid w:val="00ED423A"/>
    <w:rsid w:val="00ED43DE"/>
    <w:rsid w:val="00EF1486"/>
    <w:rsid w:val="00F01952"/>
    <w:rsid w:val="00F162CD"/>
    <w:rsid w:val="00F269A2"/>
    <w:rsid w:val="00F6167E"/>
    <w:rsid w:val="00F66A76"/>
    <w:rsid w:val="00F72F92"/>
    <w:rsid w:val="00F74712"/>
    <w:rsid w:val="00F93EF5"/>
    <w:rsid w:val="00F94F2C"/>
    <w:rsid w:val="00FA0B57"/>
    <w:rsid w:val="00FB445F"/>
    <w:rsid w:val="00FD49CF"/>
    <w:rsid w:val="00FE1BA0"/>
    <w:rsid w:val="00FE21F5"/>
    <w:rsid w:val="00FF0DC1"/>
    <w:rsid w:val="00FF7A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E492"/>
  <w15:chartTrackingRefBased/>
  <w15:docId w15:val="{9B1FDB3C-A85F-4BB7-A137-47E44E64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lu1">
    <w:name w:val="heading 1"/>
    <w:basedOn w:val="Antetmesaj"/>
    <w:next w:val="Normal"/>
    <w:link w:val="Titlu1Caracter"/>
    <w:autoRedefine/>
    <w:qFormat/>
    <w:rsid w:val="007D131A"/>
    <w:pPr>
      <w:keepNext/>
      <w:ind w:left="576" w:firstLine="288"/>
      <w:jc w:val="center"/>
      <w:outlineLvl w:val="0"/>
    </w:pPr>
    <w:rPr>
      <w:rFonts w:ascii="Arial" w:hAnsi="Arial"/>
      <w:b/>
      <w:i/>
      <w:sz w:val="36"/>
      <w:u w:val="single"/>
      <w:lang w:val="fr-FR"/>
    </w:rPr>
  </w:style>
  <w:style w:type="paragraph" w:styleId="Titlu2">
    <w:name w:val="heading 2"/>
    <w:basedOn w:val="Normal"/>
    <w:next w:val="Normal"/>
    <w:link w:val="Titlu2Caracter"/>
    <w:autoRedefine/>
    <w:uiPriority w:val="9"/>
    <w:qFormat/>
    <w:rsid w:val="007D131A"/>
    <w:pPr>
      <w:keepNext/>
      <w:spacing w:after="0" w:line="360" w:lineRule="auto"/>
      <w:jc w:val="both"/>
      <w:outlineLvl w:val="1"/>
    </w:pPr>
    <w:rPr>
      <w:rFonts w:ascii="Times New Roman" w:eastAsia="Times New Roman" w:hAnsi="Times New Roman"/>
      <w:b/>
      <w:noProof/>
      <w:sz w:val="28"/>
      <w:szCs w:val="28"/>
    </w:rPr>
  </w:style>
  <w:style w:type="paragraph" w:styleId="Titlu3">
    <w:name w:val="heading 3"/>
    <w:basedOn w:val="Normal"/>
    <w:next w:val="Normal"/>
    <w:link w:val="Titlu3Caracter"/>
    <w:autoRedefine/>
    <w:uiPriority w:val="9"/>
    <w:qFormat/>
    <w:rsid w:val="007D131A"/>
    <w:pPr>
      <w:keepNext/>
      <w:numPr>
        <w:numId w:val="2"/>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Titlu4">
    <w:name w:val="heading 4"/>
    <w:aliases w:val="Heading 14"/>
    <w:basedOn w:val="Normal"/>
    <w:next w:val="Normal"/>
    <w:link w:val="Titlu4Caracter"/>
    <w:qFormat/>
    <w:rsid w:val="007D131A"/>
    <w:pPr>
      <w:keepNext/>
      <w:spacing w:after="0" w:line="240" w:lineRule="auto"/>
      <w:ind w:left="85"/>
      <w:outlineLvl w:val="3"/>
    </w:pPr>
    <w:rPr>
      <w:rFonts w:ascii="Times New Roman" w:eastAsia="Times New Roman" w:hAnsi="Times New Roman"/>
      <w:b/>
      <w:bCs/>
      <w:noProof/>
      <w:sz w:val="32"/>
      <w:szCs w:val="20"/>
      <w:u w:val="single"/>
    </w:rPr>
  </w:style>
  <w:style w:type="paragraph" w:styleId="Titlu5">
    <w:name w:val="heading 5"/>
    <w:basedOn w:val="Normal"/>
    <w:next w:val="Normal"/>
    <w:link w:val="Titlu5Caracter"/>
    <w:qFormat/>
    <w:rsid w:val="007D131A"/>
    <w:pPr>
      <w:keepNext/>
      <w:spacing w:after="0" w:line="240" w:lineRule="auto"/>
      <w:ind w:left="54"/>
      <w:outlineLvl w:val="4"/>
    </w:pPr>
    <w:rPr>
      <w:rFonts w:ascii="Times New Roman" w:eastAsia="Times New Roman" w:hAnsi="Times New Roman"/>
      <w:b/>
      <w:bCs/>
      <w:noProof/>
      <w:sz w:val="24"/>
      <w:szCs w:val="20"/>
    </w:rPr>
  </w:style>
  <w:style w:type="paragraph" w:styleId="Titlu6">
    <w:name w:val="heading 6"/>
    <w:basedOn w:val="Normal"/>
    <w:next w:val="Normal"/>
    <w:link w:val="Titlu6Caracter"/>
    <w:qFormat/>
    <w:rsid w:val="007D131A"/>
    <w:pPr>
      <w:keepNext/>
      <w:spacing w:after="0" w:line="240" w:lineRule="auto"/>
      <w:jc w:val="center"/>
      <w:outlineLvl w:val="5"/>
    </w:pPr>
    <w:rPr>
      <w:rFonts w:ascii="Times New Roman" w:eastAsia="Times New Roman" w:hAnsi="Times New Roman"/>
      <w:b/>
      <w:noProof/>
      <w:snapToGrid w:val="0"/>
      <w:color w:val="000000"/>
      <w:sz w:val="20"/>
      <w:szCs w:val="20"/>
    </w:rPr>
  </w:style>
  <w:style w:type="paragraph" w:styleId="Titlu7">
    <w:name w:val="heading 7"/>
    <w:basedOn w:val="Normal"/>
    <w:next w:val="Normal"/>
    <w:link w:val="Titlu7Caracter"/>
    <w:qFormat/>
    <w:rsid w:val="007D131A"/>
    <w:pPr>
      <w:keepNext/>
      <w:spacing w:after="0" w:line="240" w:lineRule="auto"/>
      <w:jc w:val="center"/>
      <w:outlineLvl w:val="6"/>
    </w:pPr>
    <w:rPr>
      <w:rFonts w:ascii="Arial" w:eastAsia="Times New Roman" w:hAnsi="Arial"/>
      <w:b/>
      <w:bCs/>
      <w:noProof/>
      <w:sz w:val="20"/>
      <w:szCs w:val="20"/>
    </w:rPr>
  </w:style>
  <w:style w:type="paragraph" w:styleId="Titlu8">
    <w:name w:val="heading 8"/>
    <w:basedOn w:val="Normal"/>
    <w:next w:val="Normal"/>
    <w:link w:val="Titlu8Caracter"/>
    <w:qFormat/>
    <w:rsid w:val="007D131A"/>
    <w:pPr>
      <w:keepNext/>
      <w:spacing w:after="0" w:line="240" w:lineRule="auto"/>
      <w:ind w:left="152"/>
      <w:jc w:val="both"/>
      <w:outlineLvl w:val="7"/>
    </w:pPr>
    <w:rPr>
      <w:rFonts w:ascii="Arial" w:eastAsia="Times New Roman" w:hAnsi="Arial"/>
      <w:b/>
      <w:noProof/>
      <w:sz w:val="20"/>
      <w:szCs w:val="20"/>
    </w:rPr>
  </w:style>
  <w:style w:type="paragraph" w:styleId="Titlu9">
    <w:name w:val="heading 9"/>
    <w:basedOn w:val="Normal"/>
    <w:next w:val="Normal"/>
    <w:link w:val="Titlu9Caracter"/>
    <w:qFormat/>
    <w:rsid w:val="007D131A"/>
    <w:pPr>
      <w:keepNext/>
      <w:spacing w:after="0" w:line="240" w:lineRule="auto"/>
      <w:ind w:left="141" w:right="172"/>
      <w:outlineLvl w:val="8"/>
    </w:pPr>
    <w:rPr>
      <w:rFonts w:ascii="Arial" w:eastAsia="Times New Roman" w:hAnsi="Arial"/>
      <w:b/>
      <w:noProo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608BE"/>
    <w:pPr>
      <w:tabs>
        <w:tab w:val="center" w:pos="4513"/>
        <w:tab w:val="right" w:pos="9026"/>
      </w:tabs>
      <w:spacing w:after="0" w:line="240" w:lineRule="auto"/>
    </w:pPr>
  </w:style>
  <w:style w:type="character" w:customStyle="1" w:styleId="AntetCaracter">
    <w:name w:val="Antet Caracter"/>
    <w:basedOn w:val="Fontdeparagrafimplicit"/>
    <w:link w:val="Antet"/>
    <w:rsid w:val="008608BE"/>
  </w:style>
  <w:style w:type="paragraph" w:styleId="Subsol">
    <w:name w:val="footer"/>
    <w:basedOn w:val="Normal"/>
    <w:link w:val="SubsolCaracter"/>
    <w:unhideWhenUsed/>
    <w:rsid w:val="008608BE"/>
    <w:pPr>
      <w:tabs>
        <w:tab w:val="center" w:pos="4513"/>
        <w:tab w:val="right" w:pos="9026"/>
      </w:tabs>
      <w:spacing w:after="0" w:line="240" w:lineRule="auto"/>
    </w:pPr>
  </w:style>
  <w:style w:type="character" w:customStyle="1" w:styleId="SubsolCaracter">
    <w:name w:val="Subsol Caracter"/>
    <w:basedOn w:val="Fontdeparagrafimplicit"/>
    <w:link w:val="Subsol"/>
    <w:rsid w:val="008608BE"/>
  </w:style>
  <w:style w:type="character" w:customStyle="1" w:styleId="Titlu1Caracter">
    <w:name w:val="Titlu 1 Caracter"/>
    <w:link w:val="Titlu1"/>
    <w:rsid w:val="007D131A"/>
    <w:rPr>
      <w:rFonts w:ascii="Arial" w:eastAsia="Times New Roman" w:hAnsi="Arial" w:cs="Times New Roman"/>
      <w:b/>
      <w:i/>
      <w:noProof/>
      <w:sz w:val="36"/>
      <w:szCs w:val="24"/>
      <w:u w:val="single"/>
      <w:shd w:val="pct20" w:color="auto" w:fill="auto"/>
      <w:lang w:val="fr-FR"/>
    </w:rPr>
  </w:style>
  <w:style w:type="character" w:customStyle="1" w:styleId="Titlu2Caracter">
    <w:name w:val="Titlu 2 Caracter"/>
    <w:link w:val="Titlu2"/>
    <w:uiPriority w:val="9"/>
    <w:rsid w:val="007D131A"/>
    <w:rPr>
      <w:rFonts w:ascii="Times New Roman" w:eastAsia="Times New Roman" w:hAnsi="Times New Roman" w:cs="Times New Roman"/>
      <w:b/>
      <w:noProof/>
      <w:sz w:val="28"/>
      <w:szCs w:val="28"/>
      <w:lang w:val="ro-RO"/>
    </w:rPr>
  </w:style>
  <w:style w:type="character" w:customStyle="1" w:styleId="Titlu3Caracter">
    <w:name w:val="Titlu 3 Caracter"/>
    <w:link w:val="Titlu3"/>
    <w:uiPriority w:val="9"/>
    <w:rsid w:val="007D131A"/>
    <w:rPr>
      <w:rFonts w:ascii="Times New Roman" w:eastAsia="Times New Roman" w:hAnsi="Times New Roman" w:cs="Times New Roman"/>
      <w:b/>
      <w:i/>
      <w:noProof/>
      <w:sz w:val="28"/>
      <w:szCs w:val="28"/>
      <w:lang w:val="es-ES"/>
    </w:rPr>
  </w:style>
  <w:style w:type="character" w:customStyle="1" w:styleId="Titlu4Caracter">
    <w:name w:val="Titlu 4 Caracter"/>
    <w:aliases w:val="Heading 14 Caracter"/>
    <w:link w:val="Titlu4"/>
    <w:rsid w:val="007D131A"/>
    <w:rPr>
      <w:rFonts w:ascii="Times New Roman" w:eastAsia="Times New Roman" w:hAnsi="Times New Roman" w:cs="Times New Roman"/>
      <w:b/>
      <w:bCs/>
      <w:noProof/>
      <w:sz w:val="32"/>
      <w:szCs w:val="20"/>
      <w:u w:val="single"/>
      <w:lang w:val="ro-RO"/>
    </w:rPr>
  </w:style>
  <w:style w:type="character" w:customStyle="1" w:styleId="Titlu5Caracter">
    <w:name w:val="Titlu 5 Caracter"/>
    <w:link w:val="Titlu5"/>
    <w:rsid w:val="007D131A"/>
    <w:rPr>
      <w:rFonts w:ascii="Times New Roman" w:eastAsia="Times New Roman" w:hAnsi="Times New Roman" w:cs="Times New Roman"/>
      <w:b/>
      <w:bCs/>
      <w:noProof/>
      <w:sz w:val="24"/>
      <w:szCs w:val="20"/>
      <w:lang w:val="ro-RO"/>
    </w:rPr>
  </w:style>
  <w:style w:type="character" w:customStyle="1" w:styleId="Titlu6Caracter">
    <w:name w:val="Titlu 6 Caracter"/>
    <w:link w:val="Titlu6"/>
    <w:rsid w:val="007D131A"/>
    <w:rPr>
      <w:rFonts w:ascii="Times New Roman" w:eastAsia="Times New Roman" w:hAnsi="Times New Roman" w:cs="Times New Roman"/>
      <w:b/>
      <w:noProof/>
      <w:snapToGrid w:val="0"/>
      <w:color w:val="000000"/>
      <w:sz w:val="20"/>
      <w:szCs w:val="20"/>
      <w:lang w:val="ro-RO"/>
    </w:rPr>
  </w:style>
  <w:style w:type="character" w:customStyle="1" w:styleId="Titlu7Caracter">
    <w:name w:val="Titlu 7 Caracter"/>
    <w:link w:val="Titlu7"/>
    <w:rsid w:val="007D131A"/>
    <w:rPr>
      <w:rFonts w:ascii="Arial" w:eastAsia="Times New Roman" w:hAnsi="Arial" w:cs="Times New Roman"/>
      <w:b/>
      <w:bCs/>
      <w:noProof/>
      <w:sz w:val="20"/>
      <w:szCs w:val="20"/>
      <w:lang w:val="ro-RO"/>
    </w:rPr>
  </w:style>
  <w:style w:type="character" w:customStyle="1" w:styleId="Titlu8Caracter">
    <w:name w:val="Titlu 8 Caracter"/>
    <w:link w:val="Titlu8"/>
    <w:rsid w:val="007D131A"/>
    <w:rPr>
      <w:rFonts w:ascii="Arial" w:eastAsia="Times New Roman" w:hAnsi="Arial" w:cs="Times New Roman"/>
      <w:b/>
      <w:noProof/>
      <w:sz w:val="20"/>
      <w:szCs w:val="20"/>
      <w:lang w:val="ro-RO"/>
    </w:rPr>
  </w:style>
  <w:style w:type="character" w:customStyle="1" w:styleId="Titlu9Caracter">
    <w:name w:val="Titlu 9 Caracter"/>
    <w:link w:val="Titlu9"/>
    <w:rsid w:val="007D131A"/>
    <w:rPr>
      <w:rFonts w:ascii="Arial" w:eastAsia="Times New Roman" w:hAnsi="Arial" w:cs="Times New Roman"/>
      <w:b/>
      <w:noProof/>
      <w:sz w:val="20"/>
      <w:szCs w:val="20"/>
      <w:lang w:val="ro-RO"/>
    </w:rPr>
  </w:style>
  <w:style w:type="paragraph" w:styleId="Antetmesaj">
    <w:name w:val="Message Header"/>
    <w:basedOn w:val="Normal"/>
    <w:link w:val="AntetmesajCaracte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rPr>
  </w:style>
  <w:style w:type="character" w:customStyle="1" w:styleId="AntetmesajCaracter">
    <w:name w:val="Antet mesaj Caracter"/>
    <w:link w:val="Antetmesaj"/>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eastAsia="en-GB"/>
    </w:rPr>
  </w:style>
  <w:style w:type="paragraph" w:styleId="Frspaiere">
    <w:name w:val="No Spacing"/>
    <w:uiPriority w:val="1"/>
    <w:qFormat/>
    <w:rsid w:val="007D131A"/>
    <w:rPr>
      <w:sz w:val="22"/>
      <w:szCs w:val="22"/>
      <w:lang w:val="en-GB" w:eastAsia="en-US"/>
    </w:rPr>
  </w:style>
  <w:style w:type="paragraph" w:styleId="Listparagraf">
    <w:name w:val="List Paragraph"/>
    <w:aliases w:val="Normal bullet 2,Forth level,List1,body 2,List Paragraph11,Listă colorată - Accentuare 11,Citation List"/>
    <w:basedOn w:val="Normal"/>
    <w:link w:val="ListparagrafCaracter"/>
    <w:uiPriority w:val="34"/>
    <w:qFormat/>
    <w:rsid w:val="007D131A"/>
    <w:pPr>
      <w:ind w:left="720"/>
      <w:contextualSpacing/>
    </w:pPr>
    <w:rPr>
      <w:noProof/>
    </w:rPr>
  </w:style>
  <w:style w:type="table" w:styleId="Tabelgril">
    <w:name w:val="Table Grid"/>
    <w:basedOn w:val="Tabel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7D131A"/>
    <w:pPr>
      <w:keepNext/>
      <w:keepLines/>
      <w:spacing w:before="144" w:after="72" w:line="240" w:lineRule="auto"/>
      <w:jc w:val="center"/>
    </w:pPr>
    <w:rPr>
      <w:rFonts w:ascii="Arial" w:eastAsia="Times New Roman" w:hAnsi="Arial"/>
      <w:b/>
      <w:noProof/>
      <w:sz w:val="36"/>
      <w:szCs w:val="20"/>
    </w:rPr>
  </w:style>
  <w:style w:type="character" w:customStyle="1" w:styleId="TitluCaracter">
    <w:name w:val="Titlu Caracter"/>
    <w:link w:val="Titlu"/>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rPr>
  </w:style>
  <w:style w:type="paragraph" w:styleId="Corptext">
    <w:name w:val="Body Text"/>
    <w:basedOn w:val="Normal"/>
    <w:link w:val="CorptextCaracter"/>
    <w:rsid w:val="007D131A"/>
    <w:pPr>
      <w:widowControl w:val="0"/>
      <w:tabs>
        <w:tab w:val="left" w:pos="720"/>
      </w:tabs>
      <w:spacing w:after="0" w:line="240" w:lineRule="auto"/>
      <w:jc w:val="both"/>
    </w:pPr>
    <w:rPr>
      <w:rFonts w:ascii="Arial" w:eastAsia="Times New Roman" w:hAnsi="Arial"/>
      <w:noProof/>
      <w:snapToGrid w:val="0"/>
      <w:color w:val="000000"/>
      <w:sz w:val="24"/>
      <w:szCs w:val="20"/>
    </w:rPr>
  </w:style>
  <w:style w:type="character" w:customStyle="1" w:styleId="CorptextCaracter">
    <w:name w:val="Corp text Caracter"/>
    <w:link w:val="Corptext"/>
    <w:rsid w:val="007D131A"/>
    <w:rPr>
      <w:rFonts w:ascii="Arial" w:eastAsia="Times New Roman" w:hAnsi="Arial" w:cs="Times New Roman"/>
      <w:noProof/>
      <w:snapToGrid w:val="0"/>
      <w:color w:val="000000"/>
      <w:sz w:val="24"/>
      <w:szCs w:val="20"/>
      <w:lang w:val="ro-RO"/>
    </w:rPr>
  </w:style>
  <w:style w:type="character" w:styleId="Numrdepagin">
    <w:name w:val="page number"/>
    <w:basedOn w:val="Fontdeparagrafimplicit"/>
    <w:rsid w:val="007D131A"/>
  </w:style>
  <w:style w:type="paragraph" w:styleId="Cuprins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rPr>
  </w:style>
  <w:style w:type="paragraph" w:styleId="Cuprins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rPr>
  </w:style>
  <w:style w:type="paragraph" w:styleId="Cuprins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rPr>
  </w:style>
  <w:style w:type="character" w:styleId="Hyperlink">
    <w:name w:val="Hyperlink"/>
    <w:uiPriority w:val="99"/>
    <w:rsid w:val="007D131A"/>
    <w:rPr>
      <w:color w:val="0000FF"/>
      <w:u w:val="single"/>
    </w:rPr>
  </w:style>
  <w:style w:type="character" w:styleId="HyperlinkParcurs">
    <w:name w:val="FollowedHyperlink"/>
    <w:uiPriority w:val="99"/>
    <w:rsid w:val="007D131A"/>
    <w:rPr>
      <w:color w:val="800080"/>
      <w:u w:val="single"/>
    </w:rPr>
  </w:style>
  <w:style w:type="paragraph" w:styleId="Corptext2">
    <w:name w:val="Body Text 2"/>
    <w:basedOn w:val="Normal"/>
    <w:link w:val="Corptext2Caracter"/>
    <w:rsid w:val="007D131A"/>
    <w:pPr>
      <w:spacing w:after="0" w:line="240" w:lineRule="auto"/>
      <w:jc w:val="both"/>
    </w:pPr>
    <w:rPr>
      <w:rFonts w:ascii="Times New Roman" w:eastAsia="Times New Roman" w:hAnsi="Times New Roman"/>
      <w:noProof/>
      <w:sz w:val="24"/>
      <w:szCs w:val="20"/>
    </w:rPr>
  </w:style>
  <w:style w:type="character" w:customStyle="1" w:styleId="Corptext2Caracter">
    <w:name w:val="Corp text 2 Caracter"/>
    <w:link w:val="Corptext2"/>
    <w:rsid w:val="007D131A"/>
    <w:rPr>
      <w:rFonts w:ascii="Times New Roman" w:eastAsia="Times New Roman" w:hAnsi="Times New Roman" w:cs="Times New Roman"/>
      <w:noProof/>
      <w:sz w:val="24"/>
      <w:szCs w:val="20"/>
      <w:lang w:val="ro-RO"/>
    </w:rPr>
  </w:style>
  <w:style w:type="paragraph" w:styleId="Textnotdesubsol">
    <w:name w:val="footnote text"/>
    <w:basedOn w:val="Normal"/>
    <w:link w:val="TextnotdesubsolCaracter"/>
    <w:uiPriority w:val="99"/>
    <w:semiHidden/>
    <w:rsid w:val="007D131A"/>
    <w:pPr>
      <w:spacing w:after="0" w:line="240" w:lineRule="auto"/>
    </w:pPr>
    <w:rPr>
      <w:rFonts w:ascii="Times New Roman" w:eastAsia="Times New Roman" w:hAnsi="Times New Roman"/>
      <w:noProof/>
      <w:sz w:val="20"/>
      <w:szCs w:val="20"/>
    </w:rPr>
  </w:style>
  <w:style w:type="character" w:customStyle="1" w:styleId="TextnotdesubsolCaracter">
    <w:name w:val="Text notă de subsol Caracter"/>
    <w:link w:val="Textnotdesubsol"/>
    <w:uiPriority w:val="99"/>
    <w:semiHidden/>
    <w:rsid w:val="007D131A"/>
    <w:rPr>
      <w:rFonts w:ascii="Times New Roman" w:eastAsia="Times New Roman" w:hAnsi="Times New Roman" w:cs="Times New Roman"/>
      <w:noProof/>
      <w:sz w:val="20"/>
      <w:szCs w:val="20"/>
      <w:lang w:val="ro-RO"/>
    </w:rPr>
  </w:style>
  <w:style w:type="character" w:customStyle="1" w:styleId="PlandocumentCaracter">
    <w:name w:val="Plan document Caracter"/>
    <w:link w:val="Plandocument"/>
    <w:semiHidden/>
    <w:rsid w:val="007D131A"/>
    <w:rPr>
      <w:rFonts w:ascii="Tahoma" w:eastAsia="Times New Roman" w:hAnsi="Tahoma"/>
      <w:shd w:val="clear" w:color="auto" w:fill="000080"/>
      <w:lang w:val="ro-RO"/>
    </w:rPr>
  </w:style>
  <w:style w:type="paragraph" w:styleId="Plandocument">
    <w:name w:val="Document Map"/>
    <w:basedOn w:val="Normal"/>
    <w:link w:val="PlandocumentCaracter"/>
    <w:semiHidden/>
    <w:rsid w:val="007D131A"/>
    <w:pPr>
      <w:shd w:val="clear" w:color="auto" w:fill="000080"/>
      <w:spacing w:after="0" w:line="240" w:lineRule="auto"/>
    </w:pPr>
    <w:rPr>
      <w:rFonts w:ascii="Tahoma" w:eastAsia="Times New Roman" w:hAnsi="Tahoma"/>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Corptext3">
    <w:name w:val="Body Text 3"/>
    <w:basedOn w:val="Normal"/>
    <w:link w:val="Corptext3Caracter"/>
    <w:rsid w:val="007D131A"/>
    <w:pPr>
      <w:spacing w:after="0" w:line="240" w:lineRule="auto"/>
      <w:jc w:val="both"/>
    </w:pPr>
    <w:rPr>
      <w:rFonts w:ascii="Times New Roman" w:eastAsia="Times New Roman" w:hAnsi="Times New Roman"/>
      <w:noProof/>
      <w:color w:val="0000FF"/>
      <w:sz w:val="24"/>
      <w:szCs w:val="20"/>
    </w:rPr>
  </w:style>
  <w:style w:type="character" w:customStyle="1" w:styleId="Corptext3Caracter">
    <w:name w:val="Corp text 3 Caracter"/>
    <w:link w:val="Corptext3"/>
    <w:rsid w:val="007D131A"/>
    <w:rPr>
      <w:rFonts w:ascii="Times New Roman" w:eastAsia="Times New Roman" w:hAnsi="Times New Roman" w:cs="Times New Roman"/>
      <w:noProof/>
      <w:color w:val="0000FF"/>
      <w:sz w:val="24"/>
      <w:szCs w:val="20"/>
      <w:lang w:val="ro-RO"/>
    </w:rPr>
  </w:style>
  <w:style w:type="paragraph" w:styleId="Indentcorptext">
    <w:name w:val="Body Text Indent"/>
    <w:basedOn w:val="Normal"/>
    <w:link w:val="IndentcorptextCaracter"/>
    <w:rsid w:val="007D131A"/>
    <w:pPr>
      <w:spacing w:after="0" w:line="240" w:lineRule="auto"/>
      <w:ind w:left="1130" w:hanging="1130"/>
    </w:pPr>
    <w:rPr>
      <w:rFonts w:ascii="Times New Roman" w:eastAsia="Times New Roman" w:hAnsi="Times New Roman"/>
      <w:b/>
      <w:noProof/>
      <w:sz w:val="28"/>
      <w:szCs w:val="20"/>
    </w:rPr>
  </w:style>
  <w:style w:type="character" w:customStyle="1" w:styleId="IndentcorptextCaracter">
    <w:name w:val="Indent corp text Caracter"/>
    <w:link w:val="Indentcorptext"/>
    <w:rsid w:val="007D131A"/>
    <w:rPr>
      <w:rFonts w:ascii="Times New Roman" w:eastAsia="Times New Roman" w:hAnsi="Times New Roman" w:cs="Times New Roman"/>
      <w:b/>
      <w:noProof/>
      <w:sz w:val="28"/>
      <w:szCs w:val="20"/>
      <w:lang w:val="ro-RO"/>
    </w:rPr>
  </w:style>
  <w:style w:type="character" w:customStyle="1" w:styleId="TextnBalonCaracter">
    <w:name w:val="Text în Balon Caracter"/>
    <w:link w:val="TextnBalon"/>
    <w:uiPriority w:val="99"/>
    <w:semiHidden/>
    <w:rsid w:val="007D131A"/>
    <w:rPr>
      <w:rFonts w:ascii="Tahoma" w:eastAsia="Times New Roman" w:hAnsi="Tahoma" w:cs="Tahoma"/>
      <w:sz w:val="16"/>
      <w:szCs w:val="16"/>
      <w:lang w:val="ro-RO"/>
    </w:rPr>
  </w:style>
  <w:style w:type="paragraph" w:styleId="TextnBalon">
    <w:name w:val="Balloon Text"/>
    <w:basedOn w:val="Normal"/>
    <w:link w:val="TextnBalonCaracter"/>
    <w:uiPriority w:val="99"/>
    <w:semiHidden/>
    <w:rsid w:val="007D131A"/>
    <w:pPr>
      <w:spacing w:after="0" w:line="240" w:lineRule="auto"/>
    </w:pPr>
    <w:rPr>
      <w:rFonts w:ascii="Tahoma" w:eastAsia="Times New Roman" w:hAnsi="Tahoma" w:cs="Tahoma"/>
      <w:sz w:val="16"/>
      <w:szCs w:val="16"/>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Accentuat">
    <w:name w:val="Emphasis"/>
    <w:uiPriority w:val="20"/>
    <w:qFormat/>
    <w:rsid w:val="007D131A"/>
    <w:rPr>
      <w:i/>
      <w:iCs/>
    </w:rPr>
  </w:style>
  <w:style w:type="character" w:customStyle="1" w:styleId="fn">
    <w:name w:val="fn"/>
    <w:basedOn w:val="Fontdeparagrafimplicit"/>
    <w:rsid w:val="007D131A"/>
  </w:style>
  <w:style w:type="character" w:customStyle="1" w:styleId="plainlinksneverexpand">
    <w:name w:val="plainlinksneverexpand"/>
    <w:basedOn w:val="Fontdeparagrafimplicit"/>
    <w:rsid w:val="007D131A"/>
  </w:style>
  <w:style w:type="character" w:customStyle="1" w:styleId="geo-default">
    <w:name w:val="geo-default"/>
    <w:basedOn w:val="Fontdeparagrafimplicit"/>
    <w:rsid w:val="007D131A"/>
  </w:style>
  <w:style w:type="character" w:customStyle="1" w:styleId="geo-dms">
    <w:name w:val="geo-dms"/>
    <w:basedOn w:val="Fontdeparagrafimplicit"/>
    <w:rsid w:val="007D131A"/>
  </w:style>
  <w:style w:type="character" w:customStyle="1" w:styleId="latitude">
    <w:name w:val="latitude"/>
    <w:basedOn w:val="Fontdeparagrafimplicit"/>
    <w:rsid w:val="007D131A"/>
  </w:style>
  <w:style w:type="character" w:customStyle="1" w:styleId="longitude">
    <w:name w:val="longitude"/>
    <w:basedOn w:val="Fontdeparagrafimplicit"/>
    <w:rsid w:val="007D131A"/>
  </w:style>
  <w:style w:type="character" w:customStyle="1" w:styleId="geo-multi-punct">
    <w:name w:val="geo-multi-punct"/>
    <w:basedOn w:val="Fontdeparagrafimplicit"/>
    <w:rsid w:val="007D131A"/>
  </w:style>
  <w:style w:type="character" w:customStyle="1" w:styleId="geo-nondefault">
    <w:name w:val="geo-nondefault"/>
    <w:basedOn w:val="Fontdeparagrafimplicit"/>
    <w:rsid w:val="007D131A"/>
  </w:style>
  <w:style w:type="character" w:customStyle="1" w:styleId="geo-dec">
    <w:name w:val="geo-dec"/>
    <w:basedOn w:val="Fontdeparagrafimplicit"/>
    <w:rsid w:val="007D131A"/>
  </w:style>
  <w:style w:type="character" w:customStyle="1" w:styleId="country-name">
    <w:name w:val="country-name"/>
    <w:basedOn w:val="Fontdeparagrafimplicit"/>
    <w:rsid w:val="007D131A"/>
  </w:style>
  <w:style w:type="character" w:customStyle="1" w:styleId="region">
    <w:name w:val="region"/>
    <w:basedOn w:val="Fontdeparagrafimplicit"/>
    <w:rsid w:val="007D131A"/>
  </w:style>
  <w:style w:type="character" w:customStyle="1" w:styleId="tocnumber">
    <w:name w:val="tocnumber"/>
    <w:basedOn w:val="Fontdeparagrafimplicit"/>
    <w:rsid w:val="007D131A"/>
  </w:style>
  <w:style w:type="character" w:customStyle="1" w:styleId="toctext">
    <w:name w:val="toctext"/>
    <w:basedOn w:val="Fontdeparagrafimplicit"/>
    <w:rsid w:val="007D131A"/>
  </w:style>
  <w:style w:type="character" w:customStyle="1" w:styleId="editsection">
    <w:name w:val="editsection"/>
    <w:basedOn w:val="Fontdeparagrafimplicit"/>
    <w:rsid w:val="007D131A"/>
  </w:style>
  <w:style w:type="character" w:customStyle="1" w:styleId="mw-headline">
    <w:name w:val="mw-headline"/>
    <w:basedOn w:val="Fontdeparagrafimplicit"/>
    <w:rsid w:val="007D131A"/>
  </w:style>
  <w:style w:type="character" w:styleId="Robust">
    <w:name w:val="Strong"/>
    <w:uiPriority w:val="22"/>
    <w:qFormat/>
    <w:rsid w:val="007D131A"/>
    <w:rPr>
      <w:b/>
      <w:bCs/>
    </w:rPr>
  </w:style>
  <w:style w:type="character" w:customStyle="1" w:styleId="do1">
    <w:name w:val="do1"/>
    <w:rsid w:val="007D131A"/>
    <w:rPr>
      <w:b/>
      <w:bCs/>
      <w:sz w:val="26"/>
      <w:szCs w:val="26"/>
    </w:rPr>
  </w:style>
  <w:style w:type="paragraph" w:styleId="Indentcorptext2">
    <w:name w:val="Body Text Indent 2"/>
    <w:basedOn w:val="Normal"/>
    <w:link w:val="Indentcorptext2Caracter"/>
    <w:rsid w:val="007D131A"/>
    <w:pPr>
      <w:spacing w:after="120" w:line="480" w:lineRule="auto"/>
      <w:ind w:left="283"/>
    </w:pPr>
    <w:rPr>
      <w:rFonts w:ascii="Times New Roman" w:eastAsia="Times New Roman" w:hAnsi="Times New Roman"/>
      <w:noProof/>
      <w:sz w:val="20"/>
      <w:szCs w:val="20"/>
    </w:rPr>
  </w:style>
  <w:style w:type="character" w:customStyle="1" w:styleId="Indentcorptext2Caracter">
    <w:name w:val="Indent corp text 2 Caracter"/>
    <w:link w:val="Indentcorptext2"/>
    <w:rsid w:val="007D131A"/>
    <w:rPr>
      <w:rFonts w:ascii="Times New Roman" w:eastAsia="Times New Roman" w:hAnsi="Times New Roman" w:cs="Times New Roman"/>
      <w:noProof/>
      <w:sz w:val="20"/>
      <w:szCs w:val="20"/>
      <w:lang w:val="ro-RO"/>
    </w:rPr>
  </w:style>
  <w:style w:type="character" w:customStyle="1" w:styleId="tal1">
    <w:name w:val="tal1"/>
    <w:basedOn w:val="Fontdeparagrafimplicit"/>
    <w:rsid w:val="007D131A"/>
  </w:style>
  <w:style w:type="character" w:customStyle="1" w:styleId="ln2tpunct">
    <w:name w:val="ln2tpunct"/>
    <w:basedOn w:val="Fontdeparagrafimplicit"/>
    <w:rsid w:val="007D131A"/>
  </w:style>
  <w:style w:type="character" w:customStyle="1" w:styleId="apple-converted-space">
    <w:name w:val="apple-converted-space"/>
    <w:basedOn w:val="Fontdeparagrafimplicit"/>
    <w:rsid w:val="007D131A"/>
  </w:style>
  <w:style w:type="character" w:customStyle="1" w:styleId="spelle">
    <w:name w:val="spelle"/>
    <w:basedOn w:val="Fontdeparagrafimplicit"/>
    <w:rsid w:val="007D131A"/>
  </w:style>
  <w:style w:type="character" w:customStyle="1" w:styleId="textul">
    <w:name w:val="textul"/>
    <w:basedOn w:val="Fontdeparagrafimplicit"/>
    <w:rsid w:val="007D131A"/>
  </w:style>
  <w:style w:type="character" w:customStyle="1" w:styleId="mw-editsection">
    <w:name w:val="mw-editsection"/>
    <w:basedOn w:val="Fontdeparagrafimplicit"/>
    <w:rsid w:val="007D131A"/>
  </w:style>
  <w:style w:type="character" w:customStyle="1" w:styleId="mw-editsection-bracket">
    <w:name w:val="mw-editsection-bracket"/>
    <w:basedOn w:val="Fontdeparagrafimplicit"/>
    <w:rsid w:val="007D131A"/>
  </w:style>
  <w:style w:type="character" w:customStyle="1" w:styleId="mw-editsection-divider">
    <w:name w:val="mw-editsection-divider"/>
    <w:basedOn w:val="Fontdeparagrafimplici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lang w:val="en-US" w:eastAsia="en-US"/>
    </w:rPr>
  </w:style>
  <w:style w:type="paragraph" w:styleId="Titlucuprins">
    <w:name w:val="TOC Heading"/>
    <w:basedOn w:val="Titlu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FrListare"/>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FrListare"/>
    <w:uiPriority w:val="99"/>
    <w:semiHidden/>
    <w:unhideWhenUsed/>
    <w:rsid w:val="00DF3D17"/>
  </w:style>
  <w:style w:type="numbering" w:customStyle="1" w:styleId="NoList3">
    <w:name w:val="No List3"/>
    <w:next w:val="FrListare"/>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Referincomentariu">
    <w:name w:val="annotation reference"/>
    <w:uiPriority w:val="99"/>
    <w:semiHidden/>
    <w:unhideWhenUsed/>
    <w:rsid w:val="00321F29"/>
    <w:rPr>
      <w:sz w:val="16"/>
      <w:szCs w:val="16"/>
    </w:rPr>
  </w:style>
  <w:style w:type="paragraph" w:styleId="Textcomentariu">
    <w:name w:val="annotation text"/>
    <w:basedOn w:val="Normal"/>
    <w:link w:val="TextcomentariuCaracter"/>
    <w:uiPriority w:val="99"/>
    <w:unhideWhenUsed/>
    <w:rsid w:val="00321F29"/>
    <w:rPr>
      <w:sz w:val="20"/>
      <w:szCs w:val="20"/>
    </w:rPr>
  </w:style>
  <w:style w:type="character" w:customStyle="1" w:styleId="TextcomentariuCaracter">
    <w:name w:val="Text comentariu Caracter"/>
    <w:link w:val="Textcomentariu"/>
    <w:uiPriority w:val="99"/>
    <w:rsid w:val="00321F29"/>
    <w:rPr>
      <w:lang w:val="en-GB"/>
    </w:rPr>
  </w:style>
  <w:style w:type="paragraph" w:styleId="SubiectComentariu">
    <w:name w:val="annotation subject"/>
    <w:basedOn w:val="Textcomentariu"/>
    <w:next w:val="Textcomentariu"/>
    <w:link w:val="SubiectComentariuCaracter"/>
    <w:uiPriority w:val="99"/>
    <w:semiHidden/>
    <w:unhideWhenUsed/>
    <w:rsid w:val="00321F29"/>
    <w:rPr>
      <w:b/>
      <w:bCs/>
    </w:rPr>
  </w:style>
  <w:style w:type="character" w:customStyle="1" w:styleId="SubiectComentariuCaracter">
    <w:name w:val="Subiect Comentariu Caracter"/>
    <w:link w:val="SubiectComentariu"/>
    <w:uiPriority w:val="99"/>
    <w:semiHidden/>
    <w:rsid w:val="00321F29"/>
    <w:rPr>
      <w:b/>
      <w:bCs/>
      <w:lang w:val="en-GB"/>
    </w:rPr>
  </w:style>
  <w:style w:type="numbering" w:customStyle="1" w:styleId="FrListare1">
    <w:name w:val="Fără Listare1"/>
    <w:next w:val="FrListare"/>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rPr>
  </w:style>
  <w:style w:type="character" w:styleId="Referinnotdesubsol">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eastAsia="en-US"/>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character" w:customStyle="1" w:styleId="ListparagrafCaracter">
    <w:name w:val="Listă paragraf Caracter"/>
    <w:aliases w:val="Normal bullet 2 Caracter,Forth level Caracter,List1 Caracter,body 2 Caracter,List Paragraph11 Caracter,Listă colorată - Accentuare 11 Caracter,Citation List Caracter"/>
    <w:link w:val="Listparagraf"/>
    <w:uiPriority w:val="34"/>
    <w:qFormat/>
    <w:locked/>
    <w:rsid w:val="00BC3A5B"/>
    <w:rPr>
      <w:noProof/>
      <w:sz w:val="22"/>
      <w:szCs w:val="22"/>
      <w:lang w:val="ro-RO"/>
    </w:rPr>
  </w:style>
  <w:style w:type="paragraph" w:styleId="Revizuire">
    <w:name w:val="Revision"/>
    <w:hidden/>
    <w:uiPriority w:val="99"/>
    <w:semiHidden/>
    <w:rsid w:val="00ED36CD"/>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BA3C-CC43-4B53-84EA-927DD322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3316</Words>
  <Characters>18902</Characters>
  <Application>Microsoft Office Word</Application>
  <DocSecurity>0</DocSecurity>
  <Lines>157</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Anca Craciunas</cp:lastModifiedBy>
  <cp:revision>5</cp:revision>
  <cp:lastPrinted>2025-01-30T11:24:00Z</cp:lastPrinted>
  <dcterms:created xsi:type="dcterms:W3CDTF">2025-01-30T11:20:00Z</dcterms:created>
  <dcterms:modified xsi:type="dcterms:W3CDTF">2025-02-05T07:16:00Z</dcterms:modified>
</cp:coreProperties>
</file>