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0D754" w14:textId="77777777" w:rsidR="001B4504" w:rsidRPr="0075281B" w:rsidRDefault="001B4504" w:rsidP="001B4504">
      <w:pPr>
        <w:suppressAutoHyphens/>
        <w:ind w:left="-426" w:firstLine="568"/>
        <w:jc w:val="center"/>
        <w:outlineLvl w:val="2"/>
        <w:rPr>
          <w:b/>
          <w:lang w:val="ro-RO" w:eastAsia="ro-RO"/>
        </w:rPr>
      </w:pPr>
      <w:r w:rsidRPr="0075281B">
        <w:rPr>
          <w:b/>
          <w:lang w:val="ro-RO" w:eastAsia="ro-RO"/>
        </w:rPr>
        <w:t>GUVERNUL ROMÂNIEI</w:t>
      </w:r>
    </w:p>
    <w:p w14:paraId="3C619878" w14:textId="3D89793A" w:rsidR="001B4504" w:rsidRPr="0075281B" w:rsidRDefault="001B4504" w:rsidP="001B4504">
      <w:pPr>
        <w:suppressAutoHyphens/>
        <w:ind w:left="-426" w:firstLine="568"/>
        <w:outlineLvl w:val="2"/>
        <w:rPr>
          <w:bCs/>
          <w:u w:val="single"/>
          <w:lang w:val="ro-RO" w:eastAsia="ro-RO"/>
        </w:rPr>
      </w:pPr>
    </w:p>
    <w:p w14:paraId="53DBEA90" w14:textId="7D20ED79" w:rsidR="001B4504" w:rsidRPr="008F19AE" w:rsidRDefault="008F19AE" w:rsidP="008F19AE">
      <w:pPr>
        <w:suppressAutoHyphens/>
        <w:ind w:left="-426" w:firstLine="568"/>
        <w:jc w:val="center"/>
        <w:outlineLvl w:val="2"/>
        <w:rPr>
          <w:bCs/>
          <w:u w:val="single"/>
          <w:lang w:val="ro-RO" w:eastAsia="ro-RO"/>
        </w:rPr>
      </w:pPr>
      <w:r>
        <w:rPr>
          <w:noProof/>
        </w:rPr>
        <w:drawing>
          <wp:inline distT="0" distB="0" distL="0" distR="0" wp14:anchorId="122E8765" wp14:editId="2010197C">
            <wp:extent cx="1743075" cy="1313445"/>
            <wp:effectExtent l="0" t="0" r="0" b="1270"/>
            <wp:docPr id="64847523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8312" cy="1332462"/>
                    </a:xfrm>
                    <a:prstGeom prst="rect">
                      <a:avLst/>
                    </a:prstGeom>
                    <a:noFill/>
                    <a:ln>
                      <a:noFill/>
                    </a:ln>
                  </pic:spPr>
                </pic:pic>
              </a:graphicData>
            </a:graphic>
          </wp:inline>
        </w:drawing>
      </w:r>
    </w:p>
    <w:p w14:paraId="36C288E1" w14:textId="77777777" w:rsidR="001B4504" w:rsidRPr="0075281B" w:rsidRDefault="001B4504" w:rsidP="001B4504">
      <w:pPr>
        <w:suppressAutoHyphens/>
        <w:ind w:left="-426" w:firstLine="568"/>
        <w:outlineLvl w:val="0"/>
        <w:rPr>
          <w:bCs/>
          <w:kern w:val="36"/>
          <w:lang w:val="ro-RO" w:eastAsia="ro-RO"/>
        </w:rPr>
      </w:pPr>
    </w:p>
    <w:p w14:paraId="6009EF29" w14:textId="77777777" w:rsidR="001B4504" w:rsidRPr="0075281B" w:rsidRDefault="001B4504" w:rsidP="001B4504">
      <w:pPr>
        <w:suppressAutoHyphens/>
        <w:ind w:left="-426" w:firstLine="568"/>
        <w:jc w:val="center"/>
        <w:outlineLvl w:val="0"/>
        <w:rPr>
          <w:bCs/>
          <w:kern w:val="36"/>
          <w:lang w:val="ro-RO" w:eastAsia="ro-RO"/>
        </w:rPr>
      </w:pPr>
    </w:p>
    <w:p w14:paraId="7828E669" w14:textId="77777777" w:rsidR="001B4504" w:rsidRPr="0075281B" w:rsidRDefault="001B4504" w:rsidP="001B4504">
      <w:pPr>
        <w:suppressAutoHyphens/>
        <w:ind w:left="-426" w:firstLine="568"/>
        <w:jc w:val="center"/>
        <w:outlineLvl w:val="0"/>
        <w:rPr>
          <w:b/>
          <w:kern w:val="36"/>
          <w:lang w:val="ro-RO" w:eastAsia="ro-RO"/>
        </w:rPr>
      </w:pPr>
      <w:r w:rsidRPr="0075281B">
        <w:rPr>
          <w:b/>
          <w:kern w:val="36"/>
          <w:lang w:val="ro-RO" w:eastAsia="ro-RO"/>
        </w:rPr>
        <w:t>HOTĂRÂRE</w:t>
      </w:r>
    </w:p>
    <w:p w14:paraId="541C4746" w14:textId="77777777" w:rsidR="001B4504" w:rsidRPr="0075281B" w:rsidRDefault="001B4504" w:rsidP="001B4504">
      <w:pPr>
        <w:suppressAutoHyphens/>
        <w:ind w:left="-426" w:firstLine="568"/>
        <w:jc w:val="center"/>
        <w:outlineLvl w:val="0"/>
        <w:rPr>
          <w:bCs/>
          <w:kern w:val="36"/>
          <w:lang w:val="ro-RO" w:eastAsia="ro-RO"/>
        </w:rPr>
      </w:pPr>
    </w:p>
    <w:p w14:paraId="21C1CDA6" w14:textId="77777777" w:rsidR="00C6782E" w:rsidRDefault="00A222AB" w:rsidP="008F19AE">
      <w:pPr>
        <w:suppressAutoHyphens/>
        <w:spacing w:line="360" w:lineRule="auto"/>
        <w:ind w:left="-144" w:firstLine="562"/>
        <w:jc w:val="center"/>
        <w:rPr>
          <w:b/>
          <w:bCs/>
          <w:color w:val="333333"/>
          <w:shd w:val="clear" w:color="auto" w:fill="FFFFFF"/>
          <w:lang w:val="ro-RO"/>
        </w:rPr>
      </w:pPr>
      <w:r w:rsidRPr="0075281B">
        <w:rPr>
          <w:rStyle w:val="spar"/>
          <w:b/>
          <w:bCs/>
          <w:color w:val="000000"/>
          <w:lang w:val="ro-RO"/>
        </w:rPr>
        <w:t xml:space="preserve">privind desemnarea </w:t>
      </w:r>
      <w:proofErr w:type="spellStart"/>
      <w:r w:rsidRPr="0075281B">
        <w:rPr>
          <w:rStyle w:val="spar"/>
          <w:b/>
          <w:bCs/>
          <w:color w:val="000000"/>
          <w:lang w:val="ro-RO"/>
        </w:rPr>
        <w:t>autorităţi</w:t>
      </w:r>
      <w:r w:rsidR="008C30EC" w:rsidRPr="0075281B">
        <w:rPr>
          <w:rStyle w:val="spar"/>
          <w:b/>
          <w:bCs/>
          <w:color w:val="000000"/>
          <w:lang w:val="ro-RO"/>
        </w:rPr>
        <w:t>lor</w:t>
      </w:r>
      <w:proofErr w:type="spellEnd"/>
      <w:r w:rsidRPr="0075281B">
        <w:rPr>
          <w:rStyle w:val="spar"/>
          <w:b/>
          <w:bCs/>
          <w:color w:val="000000"/>
          <w:lang w:val="ro-RO"/>
        </w:rPr>
        <w:t xml:space="preserve"> competente </w:t>
      </w:r>
      <w:r w:rsidR="008F19AE">
        <w:rPr>
          <w:rStyle w:val="spar"/>
          <w:b/>
          <w:bCs/>
          <w:color w:val="000000"/>
          <w:lang w:val="ro-RO"/>
        </w:rPr>
        <w:t xml:space="preserve">responsabile </w:t>
      </w:r>
      <w:r w:rsidRPr="0075281B">
        <w:rPr>
          <w:rStyle w:val="spar"/>
          <w:b/>
          <w:bCs/>
          <w:color w:val="000000"/>
          <w:lang w:val="ro-RO"/>
        </w:rPr>
        <w:t xml:space="preserve">pentru aplicarea </w:t>
      </w:r>
      <w:bookmarkStart w:id="0" w:name="_Hlk154740186"/>
      <w:r w:rsidRPr="0075281B">
        <w:rPr>
          <w:b/>
          <w:bCs/>
          <w:color w:val="333333"/>
          <w:shd w:val="clear" w:color="auto" w:fill="FFFFFF"/>
          <w:lang w:val="ro-RO"/>
        </w:rPr>
        <w:t xml:space="preserve">Regulamentului </w:t>
      </w:r>
      <w:r w:rsidR="008F19AE">
        <w:rPr>
          <w:b/>
          <w:bCs/>
          <w:color w:val="333333"/>
          <w:shd w:val="clear" w:color="auto" w:fill="FFFFFF"/>
          <w:lang w:val="ro-RO"/>
        </w:rPr>
        <w:t xml:space="preserve">(UE) </w:t>
      </w:r>
      <w:r w:rsidRPr="0075281B">
        <w:rPr>
          <w:b/>
          <w:bCs/>
          <w:color w:val="333333"/>
          <w:shd w:val="clear" w:color="auto" w:fill="FFFFFF"/>
          <w:lang w:val="ro-RO"/>
        </w:rPr>
        <w:t>2023</w:t>
      </w:r>
      <w:r w:rsidR="00AE1357">
        <w:rPr>
          <w:b/>
          <w:bCs/>
          <w:color w:val="333333"/>
          <w:shd w:val="clear" w:color="auto" w:fill="FFFFFF"/>
          <w:lang w:val="ro-RO"/>
        </w:rPr>
        <w:t xml:space="preserve">/1115 al Parlamentului European și al Consiliului din 31 mai 2023 </w:t>
      </w:r>
      <w:r w:rsidRPr="0075281B">
        <w:rPr>
          <w:b/>
          <w:bCs/>
          <w:color w:val="333333"/>
          <w:shd w:val="clear" w:color="auto" w:fill="FFFFFF"/>
          <w:lang w:val="ro-RO"/>
        </w:rPr>
        <w:t xml:space="preserve"> privind punerea la </w:t>
      </w:r>
      <w:proofErr w:type="spellStart"/>
      <w:r w:rsidRPr="0075281B">
        <w:rPr>
          <w:b/>
          <w:bCs/>
          <w:color w:val="333333"/>
          <w:shd w:val="clear" w:color="auto" w:fill="FFFFFF"/>
          <w:lang w:val="ro-RO"/>
        </w:rPr>
        <w:t>dispoziţie</w:t>
      </w:r>
      <w:proofErr w:type="spellEnd"/>
      <w:r w:rsidRPr="0075281B">
        <w:rPr>
          <w:b/>
          <w:bCs/>
          <w:color w:val="333333"/>
          <w:shd w:val="clear" w:color="auto" w:fill="FFFFFF"/>
          <w:lang w:val="ro-RO"/>
        </w:rPr>
        <w:t xml:space="preserve"> pe </w:t>
      </w:r>
      <w:proofErr w:type="spellStart"/>
      <w:r w:rsidRPr="0075281B">
        <w:rPr>
          <w:b/>
          <w:bCs/>
          <w:color w:val="333333"/>
          <w:shd w:val="clear" w:color="auto" w:fill="FFFFFF"/>
          <w:lang w:val="ro-RO"/>
        </w:rPr>
        <w:t>piaţa</w:t>
      </w:r>
      <w:proofErr w:type="spellEnd"/>
      <w:r w:rsidRPr="0075281B">
        <w:rPr>
          <w:b/>
          <w:bCs/>
          <w:color w:val="333333"/>
          <w:shd w:val="clear" w:color="auto" w:fill="FFFFFF"/>
          <w:lang w:val="ro-RO"/>
        </w:rPr>
        <w:t xml:space="preserve"> Uniunii </w:t>
      </w:r>
      <w:proofErr w:type="spellStart"/>
      <w:r w:rsidRPr="0075281B">
        <w:rPr>
          <w:b/>
          <w:bCs/>
          <w:color w:val="333333"/>
          <w:shd w:val="clear" w:color="auto" w:fill="FFFFFF"/>
          <w:lang w:val="ro-RO"/>
        </w:rPr>
        <w:t>şi</w:t>
      </w:r>
      <w:proofErr w:type="spellEnd"/>
      <w:r w:rsidRPr="0075281B">
        <w:rPr>
          <w:b/>
          <w:bCs/>
          <w:color w:val="333333"/>
          <w:shd w:val="clear" w:color="auto" w:fill="FFFFFF"/>
          <w:lang w:val="ro-RO"/>
        </w:rPr>
        <w:t xml:space="preserve"> exportul din Uniune a anumitor produse de bază </w:t>
      </w:r>
      <w:proofErr w:type="spellStart"/>
      <w:r w:rsidRPr="0075281B">
        <w:rPr>
          <w:b/>
          <w:bCs/>
          <w:color w:val="333333"/>
          <w:shd w:val="clear" w:color="auto" w:fill="FFFFFF"/>
          <w:lang w:val="ro-RO"/>
        </w:rPr>
        <w:t>şi</w:t>
      </w:r>
      <w:proofErr w:type="spellEnd"/>
      <w:r w:rsidRPr="0075281B">
        <w:rPr>
          <w:b/>
          <w:bCs/>
          <w:color w:val="333333"/>
          <w:shd w:val="clear" w:color="auto" w:fill="FFFFFF"/>
          <w:lang w:val="ro-RO"/>
        </w:rPr>
        <w:t xml:space="preserve"> produse asociate cu </w:t>
      </w:r>
      <w:proofErr w:type="spellStart"/>
      <w:r w:rsidRPr="0075281B">
        <w:rPr>
          <w:b/>
          <w:bCs/>
          <w:color w:val="333333"/>
          <w:shd w:val="clear" w:color="auto" w:fill="FFFFFF"/>
          <w:lang w:val="ro-RO"/>
        </w:rPr>
        <w:t>defrişările</w:t>
      </w:r>
      <w:proofErr w:type="spellEnd"/>
      <w:r w:rsidRPr="0075281B">
        <w:rPr>
          <w:b/>
          <w:bCs/>
          <w:color w:val="333333"/>
          <w:shd w:val="clear" w:color="auto" w:fill="FFFFFF"/>
          <w:lang w:val="ro-RO"/>
        </w:rPr>
        <w:t xml:space="preserve"> </w:t>
      </w:r>
    </w:p>
    <w:p w14:paraId="5BE72F74" w14:textId="6089CE72" w:rsidR="001B4504" w:rsidRPr="0075281B" w:rsidRDefault="00A222AB" w:rsidP="008F19AE">
      <w:pPr>
        <w:suppressAutoHyphens/>
        <w:spacing w:line="360" w:lineRule="auto"/>
        <w:ind w:left="-144" w:firstLine="562"/>
        <w:jc w:val="center"/>
        <w:rPr>
          <w:rFonts w:eastAsiaTheme="minorHAnsi"/>
          <w:b/>
          <w:bCs/>
          <w:bdr w:val="none" w:sz="0" w:space="0" w:color="auto" w:frame="1"/>
          <w:shd w:val="clear" w:color="auto" w:fill="FFFFFF"/>
          <w:lang w:val="ro-RO"/>
        </w:rPr>
      </w:pPr>
      <w:proofErr w:type="spellStart"/>
      <w:r w:rsidRPr="0075281B">
        <w:rPr>
          <w:b/>
          <w:bCs/>
          <w:color w:val="333333"/>
          <w:shd w:val="clear" w:color="auto" w:fill="FFFFFF"/>
          <w:lang w:val="ro-RO"/>
        </w:rPr>
        <w:t>şi</w:t>
      </w:r>
      <w:proofErr w:type="spellEnd"/>
      <w:r w:rsidRPr="0075281B">
        <w:rPr>
          <w:b/>
          <w:bCs/>
          <w:color w:val="333333"/>
          <w:shd w:val="clear" w:color="auto" w:fill="FFFFFF"/>
          <w:lang w:val="ro-RO"/>
        </w:rPr>
        <w:t xml:space="preserve"> degradarea pădurilor </w:t>
      </w:r>
      <w:proofErr w:type="spellStart"/>
      <w:r w:rsidRPr="0075281B">
        <w:rPr>
          <w:b/>
          <w:bCs/>
          <w:color w:val="333333"/>
          <w:shd w:val="clear" w:color="auto" w:fill="FFFFFF"/>
          <w:lang w:val="ro-RO"/>
        </w:rPr>
        <w:t>şi</w:t>
      </w:r>
      <w:proofErr w:type="spellEnd"/>
      <w:r w:rsidRPr="0075281B">
        <w:rPr>
          <w:b/>
          <w:bCs/>
          <w:color w:val="333333"/>
          <w:shd w:val="clear" w:color="auto" w:fill="FFFFFF"/>
          <w:lang w:val="ro-RO"/>
        </w:rPr>
        <w:t xml:space="preserve"> de abrogare a Regulamentului (UE) nr. 995/2010</w:t>
      </w:r>
    </w:p>
    <w:bookmarkEnd w:id="0"/>
    <w:p w14:paraId="4F146BFA" w14:textId="77777777" w:rsidR="001B4504" w:rsidRPr="0075281B" w:rsidRDefault="001B4504" w:rsidP="001B4504">
      <w:pPr>
        <w:suppressAutoHyphens/>
        <w:ind w:left="-142" w:firstLine="568"/>
        <w:jc w:val="center"/>
        <w:rPr>
          <w:bdr w:val="none" w:sz="0" w:space="0" w:color="auto" w:frame="1"/>
          <w:shd w:val="clear" w:color="auto" w:fill="FFFFFF"/>
          <w:lang w:val="ro-RO" w:eastAsia="ro-RO"/>
        </w:rPr>
      </w:pPr>
    </w:p>
    <w:p w14:paraId="5D328227" w14:textId="77777777" w:rsidR="00376A04" w:rsidRDefault="00376A04" w:rsidP="00376A04">
      <w:pPr>
        <w:spacing w:line="360" w:lineRule="auto"/>
        <w:ind w:left="142" w:firstLine="567"/>
        <w:rPr>
          <w:rStyle w:val="spar"/>
          <w:color w:val="000000"/>
          <w:lang w:val="ro-RO"/>
        </w:rPr>
      </w:pPr>
    </w:p>
    <w:p w14:paraId="1F8C826F" w14:textId="7306F494" w:rsidR="00FB2E8B" w:rsidRPr="00107ABA" w:rsidRDefault="002E0A27" w:rsidP="00107ABA">
      <w:pPr>
        <w:suppressAutoHyphens/>
        <w:spacing w:line="360" w:lineRule="auto"/>
        <w:ind w:left="-144" w:firstLine="562"/>
        <w:jc w:val="both"/>
        <w:rPr>
          <w:rFonts w:eastAsiaTheme="minorHAnsi"/>
          <w:b/>
          <w:bCs/>
          <w:bdr w:val="none" w:sz="0" w:space="0" w:color="auto" w:frame="1"/>
          <w:shd w:val="clear" w:color="auto" w:fill="FFFFFF"/>
          <w:lang w:val="ro-RO"/>
        </w:rPr>
      </w:pPr>
      <w:r w:rsidRPr="0075281B">
        <w:rPr>
          <w:rStyle w:val="spar"/>
          <w:color w:val="000000"/>
          <w:lang w:val="ro-RO"/>
        </w:rPr>
        <w:t>În conformitate cu prevederile art.</w:t>
      </w:r>
      <w:r w:rsidR="00FB2E8B" w:rsidRPr="0075281B">
        <w:rPr>
          <w:rStyle w:val="spar"/>
          <w:color w:val="000000"/>
          <w:lang w:val="ro-RO"/>
        </w:rPr>
        <w:t>14</w:t>
      </w:r>
      <w:r w:rsidRPr="0075281B">
        <w:rPr>
          <w:rStyle w:val="spar"/>
          <w:color w:val="000000"/>
          <w:lang w:val="ro-RO"/>
        </w:rPr>
        <w:t xml:space="preserve"> alin.(1) din</w:t>
      </w:r>
      <w:r w:rsidR="00107ABA" w:rsidRPr="00107ABA">
        <w:rPr>
          <w:b/>
          <w:bCs/>
          <w:color w:val="333333"/>
          <w:shd w:val="clear" w:color="auto" w:fill="FFFFFF"/>
          <w:lang w:val="ro-RO"/>
        </w:rPr>
        <w:t xml:space="preserve"> </w:t>
      </w:r>
      <w:r w:rsidR="00107ABA" w:rsidRPr="00107ABA">
        <w:rPr>
          <w:color w:val="333333"/>
          <w:shd w:val="clear" w:color="auto" w:fill="FFFFFF"/>
          <w:lang w:val="ro-RO"/>
        </w:rPr>
        <w:t xml:space="preserve">Regulamentul(UE) 2023/1115 al Parlamentului European și al Consiliului din 31 mai 2023  privind punerea la </w:t>
      </w:r>
      <w:proofErr w:type="spellStart"/>
      <w:r w:rsidR="00107ABA" w:rsidRPr="00107ABA">
        <w:rPr>
          <w:color w:val="333333"/>
          <w:shd w:val="clear" w:color="auto" w:fill="FFFFFF"/>
          <w:lang w:val="ro-RO"/>
        </w:rPr>
        <w:t>dispoziţie</w:t>
      </w:r>
      <w:proofErr w:type="spellEnd"/>
      <w:r w:rsidR="00107ABA" w:rsidRPr="00107ABA">
        <w:rPr>
          <w:color w:val="333333"/>
          <w:shd w:val="clear" w:color="auto" w:fill="FFFFFF"/>
          <w:lang w:val="ro-RO"/>
        </w:rPr>
        <w:t xml:space="preserve"> pe </w:t>
      </w:r>
      <w:proofErr w:type="spellStart"/>
      <w:r w:rsidR="00107ABA" w:rsidRPr="00107ABA">
        <w:rPr>
          <w:color w:val="333333"/>
          <w:shd w:val="clear" w:color="auto" w:fill="FFFFFF"/>
          <w:lang w:val="ro-RO"/>
        </w:rPr>
        <w:t>piaţa</w:t>
      </w:r>
      <w:proofErr w:type="spellEnd"/>
      <w:r w:rsidR="00107ABA" w:rsidRPr="00107ABA">
        <w:rPr>
          <w:color w:val="333333"/>
          <w:shd w:val="clear" w:color="auto" w:fill="FFFFFF"/>
          <w:lang w:val="ro-RO"/>
        </w:rPr>
        <w:t xml:space="preserve"> Uniunii </w:t>
      </w:r>
      <w:proofErr w:type="spellStart"/>
      <w:r w:rsidR="00107ABA" w:rsidRPr="00107ABA">
        <w:rPr>
          <w:color w:val="333333"/>
          <w:shd w:val="clear" w:color="auto" w:fill="FFFFFF"/>
          <w:lang w:val="ro-RO"/>
        </w:rPr>
        <w:t>şi</w:t>
      </w:r>
      <w:proofErr w:type="spellEnd"/>
      <w:r w:rsidR="00107ABA" w:rsidRPr="00107ABA">
        <w:rPr>
          <w:color w:val="333333"/>
          <w:shd w:val="clear" w:color="auto" w:fill="FFFFFF"/>
          <w:lang w:val="ro-RO"/>
        </w:rPr>
        <w:t xml:space="preserve"> exportul din Uniune a anumitor produse de bază </w:t>
      </w:r>
      <w:proofErr w:type="spellStart"/>
      <w:r w:rsidR="00107ABA" w:rsidRPr="00107ABA">
        <w:rPr>
          <w:color w:val="333333"/>
          <w:shd w:val="clear" w:color="auto" w:fill="FFFFFF"/>
          <w:lang w:val="ro-RO"/>
        </w:rPr>
        <w:t>şi</w:t>
      </w:r>
      <w:proofErr w:type="spellEnd"/>
      <w:r w:rsidR="00107ABA" w:rsidRPr="00107ABA">
        <w:rPr>
          <w:color w:val="333333"/>
          <w:shd w:val="clear" w:color="auto" w:fill="FFFFFF"/>
          <w:lang w:val="ro-RO"/>
        </w:rPr>
        <w:t xml:space="preserve"> produse asociate cu </w:t>
      </w:r>
      <w:proofErr w:type="spellStart"/>
      <w:r w:rsidR="00107ABA" w:rsidRPr="00107ABA">
        <w:rPr>
          <w:color w:val="333333"/>
          <w:shd w:val="clear" w:color="auto" w:fill="FFFFFF"/>
          <w:lang w:val="ro-RO"/>
        </w:rPr>
        <w:t>defrişările</w:t>
      </w:r>
      <w:proofErr w:type="spellEnd"/>
      <w:r w:rsidR="00107ABA" w:rsidRPr="00107ABA">
        <w:rPr>
          <w:color w:val="333333"/>
          <w:shd w:val="clear" w:color="auto" w:fill="FFFFFF"/>
          <w:lang w:val="ro-RO"/>
        </w:rPr>
        <w:t xml:space="preserve"> </w:t>
      </w:r>
      <w:proofErr w:type="spellStart"/>
      <w:r w:rsidR="00107ABA" w:rsidRPr="00107ABA">
        <w:rPr>
          <w:color w:val="333333"/>
          <w:shd w:val="clear" w:color="auto" w:fill="FFFFFF"/>
          <w:lang w:val="ro-RO"/>
        </w:rPr>
        <w:t>şi</w:t>
      </w:r>
      <w:proofErr w:type="spellEnd"/>
      <w:r w:rsidR="00107ABA" w:rsidRPr="00107ABA">
        <w:rPr>
          <w:color w:val="333333"/>
          <w:shd w:val="clear" w:color="auto" w:fill="FFFFFF"/>
          <w:lang w:val="ro-RO"/>
        </w:rPr>
        <w:t xml:space="preserve"> degradarea pădurilor </w:t>
      </w:r>
      <w:proofErr w:type="spellStart"/>
      <w:r w:rsidR="00107ABA" w:rsidRPr="00107ABA">
        <w:rPr>
          <w:color w:val="333333"/>
          <w:shd w:val="clear" w:color="auto" w:fill="FFFFFF"/>
          <w:lang w:val="ro-RO"/>
        </w:rPr>
        <w:t>şi</w:t>
      </w:r>
      <w:proofErr w:type="spellEnd"/>
      <w:r w:rsidR="00107ABA" w:rsidRPr="00107ABA">
        <w:rPr>
          <w:color w:val="333333"/>
          <w:shd w:val="clear" w:color="auto" w:fill="FFFFFF"/>
          <w:lang w:val="ro-RO"/>
        </w:rPr>
        <w:t xml:space="preserve"> de abrogare a Regulamentului (UE) nr. 995/2010</w:t>
      </w:r>
      <w:r w:rsidR="00FB2E8B" w:rsidRPr="0075281B">
        <w:rPr>
          <w:color w:val="333333"/>
          <w:shd w:val="clear" w:color="auto" w:fill="FFFFFF"/>
          <w:lang w:val="ro-RO"/>
        </w:rPr>
        <w:t>,</w:t>
      </w:r>
      <w:r w:rsidR="00D4679C">
        <w:rPr>
          <w:color w:val="333333"/>
          <w:shd w:val="clear" w:color="auto" w:fill="FFFFFF"/>
          <w:lang w:val="ro-RO"/>
        </w:rPr>
        <w:t xml:space="preserve"> publicat în Jurnalul Oficial al Uniunii Europene,</w:t>
      </w:r>
      <w:r w:rsidR="00205B28">
        <w:rPr>
          <w:color w:val="333333"/>
          <w:shd w:val="clear" w:color="auto" w:fill="FFFFFF"/>
          <w:lang w:val="ro-RO"/>
        </w:rPr>
        <w:t xml:space="preserve"> seria L,</w:t>
      </w:r>
      <w:r w:rsidR="00D4679C">
        <w:rPr>
          <w:color w:val="333333"/>
          <w:shd w:val="clear" w:color="auto" w:fill="FFFFFF"/>
          <w:lang w:val="ro-RO"/>
        </w:rPr>
        <w:t xml:space="preserve"> nr.150 din 9 iunie 2023, </w:t>
      </w:r>
    </w:p>
    <w:p w14:paraId="547A758F" w14:textId="77777777" w:rsidR="00205B28" w:rsidRDefault="00205B28" w:rsidP="00205B28">
      <w:pPr>
        <w:pStyle w:val="Default"/>
        <w:jc w:val="both"/>
        <w:rPr>
          <w:rStyle w:val="spar"/>
        </w:rPr>
      </w:pPr>
    </w:p>
    <w:p w14:paraId="3E2104D5" w14:textId="73109AD4" w:rsidR="00205B28" w:rsidRDefault="00205B28" w:rsidP="00EA4F35">
      <w:pPr>
        <w:pStyle w:val="Default"/>
        <w:jc w:val="both"/>
      </w:pPr>
      <w:r>
        <w:rPr>
          <w:rStyle w:val="spar"/>
        </w:rPr>
        <w:t xml:space="preserve">       </w:t>
      </w:r>
      <w:r w:rsidR="00376A04">
        <w:rPr>
          <w:rStyle w:val="spar"/>
        </w:rPr>
        <w:t>Î</w:t>
      </w:r>
      <w:r w:rsidR="002E0A27" w:rsidRPr="0075281B">
        <w:rPr>
          <w:rStyle w:val="spar"/>
        </w:rPr>
        <w:t xml:space="preserve">n temeiul art. 108 din </w:t>
      </w:r>
      <w:proofErr w:type="spellStart"/>
      <w:r w:rsidR="002E0A27" w:rsidRPr="0075281B">
        <w:rPr>
          <w:rStyle w:val="spar"/>
        </w:rPr>
        <w:t>Constituţia</w:t>
      </w:r>
      <w:proofErr w:type="spellEnd"/>
      <w:r w:rsidR="002E0A27" w:rsidRPr="0075281B">
        <w:rPr>
          <w:rStyle w:val="spar"/>
        </w:rPr>
        <w:t xml:space="preserve"> României, republicată,</w:t>
      </w:r>
    </w:p>
    <w:p w14:paraId="6B6B60C8" w14:textId="13C32298" w:rsidR="00FB2E8B" w:rsidRPr="0075281B" w:rsidRDefault="00FB2E8B" w:rsidP="00376A04">
      <w:pPr>
        <w:spacing w:line="360" w:lineRule="auto"/>
        <w:ind w:left="142" w:firstLine="567"/>
        <w:rPr>
          <w:rStyle w:val="spar"/>
          <w:color w:val="000000"/>
          <w:lang w:val="ro-RO"/>
        </w:rPr>
      </w:pPr>
    </w:p>
    <w:p w14:paraId="3B7F2017" w14:textId="5EE7CC2C" w:rsidR="00195A0C" w:rsidRPr="0075281B" w:rsidRDefault="002E0A27" w:rsidP="00376A04">
      <w:pPr>
        <w:suppressAutoHyphens/>
        <w:spacing w:line="360" w:lineRule="auto"/>
        <w:jc w:val="both"/>
        <w:rPr>
          <w:rStyle w:val="spar"/>
          <w:color w:val="000000"/>
          <w:lang w:val="ro-RO"/>
        </w:rPr>
      </w:pPr>
      <w:r w:rsidRPr="0075281B">
        <w:rPr>
          <w:rStyle w:val="spar"/>
          <w:b/>
          <w:bCs/>
          <w:color w:val="000000"/>
          <w:lang w:val="ro-RO"/>
        </w:rPr>
        <w:t>Guvernul României</w:t>
      </w:r>
      <w:r w:rsidRPr="0075281B">
        <w:rPr>
          <w:rStyle w:val="spar"/>
          <w:color w:val="000000"/>
          <w:lang w:val="ro-RO"/>
        </w:rPr>
        <w:t xml:space="preserve"> adoptă prezenta hotărâre</w:t>
      </w:r>
      <w:r w:rsidR="00376A04">
        <w:rPr>
          <w:rStyle w:val="spar"/>
          <w:color w:val="000000"/>
          <w:lang w:val="ro-RO"/>
        </w:rPr>
        <w:t xml:space="preserve"> </w:t>
      </w:r>
      <w:r w:rsidR="00FB2E8B" w:rsidRPr="0075281B">
        <w:rPr>
          <w:rStyle w:val="spar"/>
          <w:color w:val="000000"/>
          <w:lang w:val="ro-RO"/>
        </w:rPr>
        <w:t>:</w:t>
      </w:r>
    </w:p>
    <w:p w14:paraId="3D57E1C2" w14:textId="2A4F2ABD" w:rsidR="00446D88" w:rsidRDefault="002E0A27" w:rsidP="00446D88">
      <w:pPr>
        <w:suppressAutoHyphens/>
        <w:spacing w:line="360" w:lineRule="auto"/>
        <w:ind w:left="90" w:firstLine="562"/>
        <w:jc w:val="both"/>
        <w:rPr>
          <w:rStyle w:val="slitbdy"/>
          <w:rFonts w:eastAsiaTheme="minorHAnsi"/>
          <w:b/>
          <w:bCs/>
          <w:bdr w:val="none" w:sz="0" w:space="0" w:color="auto" w:frame="1"/>
          <w:shd w:val="clear" w:color="auto" w:fill="FFFFFF"/>
          <w:lang w:val="ro-RO"/>
        </w:rPr>
      </w:pPr>
      <w:r w:rsidRPr="0075281B">
        <w:rPr>
          <w:color w:val="000000"/>
          <w:lang w:val="ro-RO"/>
        </w:rPr>
        <w:br/>
      </w:r>
      <w:r w:rsidR="00195A0C" w:rsidRPr="0075281B">
        <w:rPr>
          <w:rStyle w:val="sartttl"/>
          <w:b/>
          <w:bCs/>
          <w:color w:val="000000"/>
          <w:lang w:val="ro-RO"/>
        </w:rPr>
        <w:t xml:space="preserve">      </w:t>
      </w:r>
      <w:r w:rsidR="00446D88">
        <w:rPr>
          <w:rStyle w:val="sartttl"/>
          <w:b/>
          <w:bCs/>
          <w:color w:val="000000"/>
          <w:lang w:val="ro-RO"/>
        </w:rPr>
        <w:t xml:space="preserve">      </w:t>
      </w:r>
      <w:r w:rsidR="00195A0C" w:rsidRPr="0075281B">
        <w:rPr>
          <w:rStyle w:val="sartttl"/>
          <w:b/>
          <w:bCs/>
          <w:color w:val="000000"/>
          <w:lang w:val="ro-RO"/>
        </w:rPr>
        <w:t xml:space="preserve"> </w:t>
      </w:r>
      <w:r w:rsidRPr="0075281B">
        <w:rPr>
          <w:rStyle w:val="sartttl"/>
          <w:b/>
          <w:bCs/>
          <w:color w:val="000000"/>
          <w:lang w:val="ro-RO"/>
        </w:rPr>
        <w:t>Art</w:t>
      </w:r>
      <w:r w:rsidR="00195A0C" w:rsidRPr="0075281B">
        <w:rPr>
          <w:rStyle w:val="sartttl"/>
          <w:b/>
          <w:bCs/>
          <w:color w:val="000000"/>
          <w:lang w:val="ro-RO"/>
        </w:rPr>
        <w:t>. 1</w:t>
      </w:r>
      <w:r w:rsidR="00195A0C" w:rsidRPr="0075281B">
        <w:rPr>
          <w:rStyle w:val="sartttl"/>
          <w:color w:val="000000"/>
          <w:lang w:val="ro-RO"/>
        </w:rPr>
        <w:t>.</w:t>
      </w:r>
      <w:r w:rsidR="00446D88">
        <w:rPr>
          <w:rStyle w:val="sartttl"/>
          <w:color w:val="000000"/>
          <w:lang w:val="ro-RO"/>
        </w:rPr>
        <w:t xml:space="preserve"> </w:t>
      </w:r>
      <w:r w:rsidR="00195A0C" w:rsidRPr="0075281B">
        <w:rPr>
          <w:rStyle w:val="sartttl"/>
          <w:color w:val="000000"/>
          <w:lang w:val="ro-RO"/>
        </w:rPr>
        <w:t xml:space="preserve">- </w:t>
      </w:r>
      <w:r w:rsidRPr="0075281B">
        <w:rPr>
          <w:rStyle w:val="slitbdy"/>
          <w:color w:val="000000"/>
          <w:lang w:val="ro-RO"/>
        </w:rPr>
        <w:t xml:space="preserve">Se desemnează </w:t>
      </w:r>
      <w:r w:rsidR="00BD505D" w:rsidRPr="0075281B">
        <w:rPr>
          <w:rStyle w:val="slitbdy"/>
          <w:color w:val="000000"/>
          <w:lang w:val="ro-RO"/>
        </w:rPr>
        <w:t xml:space="preserve">Ministerul Mediului, Apelor și Pădurilor și </w:t>
      </w:r>
      <w:r w:rsidR="005A6EBC" w:rsidRPr="0075281B">
        <w:rPr>
          <w:rStyle w:val="slitbdy"/>
          <w:color w:val="000000"/>
          <w:lang w:val="ro-RO"/>
        </w:rPr>
        <w:t>Autoritatea Națională Sanitar</w:t>
      </w:r>
      <w:r w:rsidR="00260FDD">
        <w:rPr>
          <w:rStyle w:val="slitbdy"/>
          <w:color w:val="000000"/>
          <w:lang w:val="ro-RO"/>
        </w:rPr>
        <w:t>ă</w:t>
      </w:r>
      <w:r w:rsidR="005A6EBC" w:rsidRPr="0075281B">
        <w:rPr>
          <w:rStyle w:val="slitbdy"/>
          <w:color w:val="000000"/>
          <w:lang w:val="ro-RO"/>
        </w:rPr>
        <w:t xml:space="preserve"> Veterinară</w:t>
      </w:r>
      <w:r w:rsidR="00446D88">
        <w:rPr>
          <w:rStyle w:val="slitbdy"/>
          <w:color w:val="000000"/>
          <w:lang w:val="ro-RO"/>
        </w:rPr>
        <w:t xml:space="preserve"> </w:t>
      </w:r>
      <w:r w:rsidR="00B5094B" w:rsidRPr="0075281B">
        <w:rPr>
          <w:rFonts w:eastAsia="Calibri"/>
          <w:noProof/>
          <w:lang w:val="ro-RO"/>
        </w:rPr>
        <w:t>și pentru Siguranța Alimentelor</w:t>
      </w:r>
      <w:r w:rsidR="00B5094B" w:rsidRPr="0075281B">
        <w:rPr>
          <w:rStyle w:val="CommentTextChar"/>
          <w:color w:val="000000"/>
          <w:sz w:val="24"/>
          <w:szCs w:val="24"/>
          <w:lang w:val="ro-RO"/>
        </w:rPr>
        <w:t xml:space="preserve"> </w:t>
      </w:r>
      <w:r w:rsidRPr="0075281B">
        <w:rPr>
          <w:rStyle w:val="slitbdy"/>
          <w:color w:val="000000"/>
          <w:lang w:val="ro-RO"/>
        </w:rPr>
        <w:t>ca autorit</w:t>
      </w:r>
      <w:r w:rsidR="00BD505D" w:rsidRPr="0075281B">
        <w:rPr>
          <w:rStyle w:val="slitbdy"/>
          <w:color w:val="000000"/>
          <w:lang w:val="ro-RO"/>
        </w:rPr>
        <w:t>ăți</w:t>
      </w:r>
      <w:r w:rsidRPr="0075281B">
        <w:rPr>
          <w:rStyle w:val="slitbdy"/>
          <w:color w:val="000000"/>
          <w:lang w:val="ro-RO"/>
        </w:rPr>
        <w:t xml:space="preserve"> competent</w:t>
      </w:r>
      <w:r w:rsidR="00BD505D" w:rsidRPr="0075281B">
        <w:rPr>
          <w:rStyle w:val="slitbdy"/>
          <w:color w:val="000000"/>
          <w:lang w:val="ro-RO"/>
        </w:rPr>
        <w:t>e</w:t>
      </w:r>
      <w:r w:rsidRPr="0075281B">
        <w:rPr>
          <w:rStyle w:val="slitbdy"/>
          <w:color w:val="000000"/>
          <w:lang w:val="ro-RO"/>
        </w:rPr>
        <w:t xml:space="preserve"> responsabil</w:t>
      </w:r>
      <w:r w:rsidR="00BD505D" w:rsidRPr="0075281B">
        <w:rPr>
          <w:rStyle w:val="slitbdy"/>
          <w:color w:val="000000"/>
          <w:lang w:val="ro-RO"/>
        </w:rPr>
        <w:t>e</w:t>
      </w:r>
      <w:r w:rsidR="00205B28" w:rsidRPr="00205B28">
        <w:rPr>
          <w:rStyle w:val="spar"/>
          <w:b/>
          <w:bCs/>
          <w:color w:val="000000"/>
          <w:lang w:val="ro-RO"/>
        </w:rPr>
        <w:t xml:space="preserve"> </w:t>
      </w:r>
      <w:r w:rsidR="00205B28" w:rsidRPr="00205B28">
        <w:rPr>
          <w:rStyle w:val="spar"/>
          <w:color w:val="000000"/>
          <w:lang w:val="ro-RO"/>
        </w:rPr>
        <w:t xml:space="preserve">pentru aplicarea </w:t>
      </w:r>
      <w:r w:rsidR="00205B28" w:rsidRPr="00205B28">
        <w:rPr>
          <w:color w:val="333333"/>
          <w:shd w:val="clear" w:color="auto" w:fill="FFFFFF"/>
          <w:lang w:val="ro-RO"/>
        </w:rPr>
        <w:t xml:space="preserve">Regulamentului (UE) 2023/1115 al Parlamentului European și al Consiliului din 31 mai 2023 privind punerea la </w:t>
      </w:r>
      <w:proofErr w:type="spellStart"/>
      <w:r w:rsidR="00205B28" w:rsidRPr="00205B28">
        <w:rPr>
          <w:color w:val="333333"/>
          <w:shd w:val="clear" w:color="auto" w:fill="FFFFFF"/>
          <w:lang w:val="ro-RO"/>
        </w:rPr>
        <w:t>dispoziţie</w:t>
      </w:r>
      <w:proofErr w:type="spellEnd"/>
      <w:r w:rsidR="00205B28" w:rsidRPr="00205B28">
        <w:rPr>
          <w:color w:val="333333"/>
          <w:shd w:val="clear" w:color="auto" w:fill="FFFFFF"/>
          <w:lang w:val="ro-RO"/>
        </w:rPr>
        <w:t xml:space="preserve"> pe </w:t>
      </w:r>
      <w:proofErr w:type="spellStart"/>
      <w:r w:rsidR="00205B28" w:rsidRPr="00205B28">
        <w:rPr>
          <w:color w:val="333333"/>
          <w:shd w:val="clear" w:color="auto" w:fill="FFFFFF"/>
          <w:lang w:val="ro-RO"/>
        </w:rPr>
        <w:t>piaţa</w:t>
      </w:r>
      <w:proofErr w:type="spellEnd"/>
      <w:r w:rsidR="00205B28" w:rsidRPr="00205B28">
        <w:rPr>
          <w:color w:val="333333"/>
          <w:shd w:val="clear" w:color="auto" w:fill="FFFFFF"/>
          <w:lang w:val="ro-RO"/>
        </w:rPr>
        <w:t xml:space="preserve"> Uniunii </w:t>
      </w:r>
      <w:proofErr w:type="spellStart"/>
      <w:r w:rsidR="00205B28" w:rsidRPr="00205B28">
        <w:rPr>
          <w:color w:val="333333"/>
          <w:shd w:val="clear" w:color="auto" w:fill="FFFFFF"/>
          <w:lang w:val="ro-RO"/>
        </w:rPr>
        <w:t>şi</w:t>
      </w:r>
      <w:proofErr w:type="spellEnd"/>
      <w:r w:rsidR="00205B28" w:rsidRPr="00205B28">
        <w:rPr>
          <w:color w:val="333333"/>
          <w:shd w:val="clear" w:color="auto" w:fill="FFFFFF"/>
          <w:lang w:val="ro-RO"/>
        </w:rPr>
        <w:t xml:space="preserve"> exportul din Uniune a anumitor produse de bază </w:t>
      </w:r>
      <w:proofErr w:type="spellStart"/>
      <w:r w:rsidR="00205B28" w:rsidRPr="00205B28">
        <w:rPr>
          <w:color w:val="333333"/>
          <w:shd w:val="clear" w:color="auto" w:fill="FFFFFF"/>
          <w:lang w:val="ro-RO"/>
        </w:rPr>
        <w:t>şi</w:t>
      </w:r>
      <w:proofErr w:type="spellEnd"/>
      <w:r w:rsidR="00205B28" w:rsidRPr="00205B28">
        <w:rPr>
          <w:color w:val="333333"/>
          <w:shd w:val="clear" w:color="auto" w:fill="FFFFFF"/>
          <w:lang w:val="ro-RO"/>
        </w:rPr>
        <w:t xml:space="preserve"> produse asociate cu </w:t>
      </w:r>
      <w:proofErr w:type="spellStart"/>
      <w:r w:rsidR="00205B28" w:rsidRPr="00205B28">
        <w:rPr>
          <w:color w:val="333333"/>
          <w:shd w:val="clear" w:color="auto" w:fill="FFFFFF"/>
          <w:lang w:val="ro-RO"/>
        </w:rPr>
        <w:t>defrişările</w:t>
      </w:r>
      <w:proofErr w:type="spellEnd"/>
      <w:r w:rsidR="00205B28" w:rsidRPr="00205B28">
        <w:rPr>
          <w:color w:val="333333"/>
          <w:shd w:val="clear" w:color="auto" w:fill="FFFFFF"/>
          <w:lang w:val="ro-RO"/>
        </w:rPr>
        <w:t xml:space="preserve"> </w:t>
      </w:r>
      <w:proofErr w:type="spellStart"/>
      <w:r w:rsidR="00205B28" w:rsidRPr="00205B28">
        <w:rPr>
          <w:color w:val="333333"/>
          <w:shd w:val="clear" w:color="auto" w:fill="FFFFFF"/>
          <w:lang w:val="ro-RO"/>
        </w:rPr>
        <w:t>şi</w:t>
      </w:r>
      <w:proofErr w:type="spellEnd"/>
      <w:r w:rsidR="00205B28" w:rsidRPr="00205B28">
        <w:rPr>
          <w:color w:val="333333"/>
          <w:shd w:val="clear" w:color="auto" w:fill="FFFFFF"/>
          <w:lang w:val="ro-RO"/>
        </w:rPr>
        <w:t xml:space="preserve"> degradarea pădurilor </w:t>
      </w:r>
      <w:proofErr w:type="spellStart"/>
      <w:r w:rsidR="00205B28" w:rsidRPr="00205B28">
        <w:rPr>
          <w:color w:val="333333"/>
          <w:shd w:val="clear" w:color="auto" w:fill="FFFFFF"/>
          <w:lang w:val="ro-RO"/>
        </w:rPr>
        <w:t>şi</w:t>
      </w:r>
      <w:proofErr w:type="spellEnd"/>
      <w:r w:rsidR="00205B28" w:rsidRPr="00205B28">
        <w:rPr>
          <w:color w:val="333333"/>
          <w:shd w:val="clear" w:color="auto" w:fill="FFFFFF"/>
          <w:lang w:val="ro-RO"/>
        </w:rPr>
        <w:t xml:space="preserve"> de abrogare a Regulamentului (UE) nr. 995/2010</w:t>
      </w:r>
      <w:r w:rsidR="00446D88">
        <w:rPr>
          <w:color w:val="333333"/>
          <w:shd w:val="clear" w:color="auto" w:fill="FFFFFF"/>
          <w:lang w:val="ro-RO"/>
        </w:rPr>
        <w:t>.</w:t>
      </w:r>
      <w:r w:rsidRPr="0075281B">
        <w:rPr>
          <w:rStyle w:val="slitbdy"/>
          <w:color w:val="000000"/>
          <w:lang w:val="ro-RO"/>
        </w:rPr>
        <w:t xml:space="preserve"> </w:t>
      </w:r>
    </w:p>
    <w:p w14:paraId="282EBCE2" w14:textId="2A8693C7" w:rsidR="009609EF" w:rsidRPr="00446D88" w:rsidRDefault="00446D88" w:rsidP="00446D88">
      <w:pPr>
        <w:suppressAutoHyphens/>
        <w:spacing w:line="360" w:lineRule="auto"/>
        <w:ind w:left="90" w:firstLine="328"/>
        <w:jc w:val="both"/>
        <w:rPr>
          <w:rStyle w:val="slitbdy"/>
          <w:rFonts w:eastAsiaTheme="minorHAnsi"/>
          <w:b/>
          <w:bCs/>
          <w:bdr w:val="none" w:sz="0" w:space="0" w:color="auto" w:frame="1"/>
          <w:shd w:val="clear" w:color="auto" w:fill="FFFFFF"/>
          <w:lang w:val="ro-RO"/>
        </w:rPr>
      </w:pPr>
      <w:r>
        <w:rPr>
          <w:rStyle w:val="sartttl"/>
          <w:b/>
          <w:bCs/>
          <w:color w:val="000000"/>
          <w:lang w:val="ro-RO"/>
        </w:rPr>
        <w:t xml:space="preserve">      </w:t>
      </w:r>
      <w:r w:rsidR="00BD505D" w:rsidRPr="0075281B">
        <w:rPr>
          <w:rStyle w:val="sartttl"/>
          <w:b/>
          <w:bCs/>
          <w:color w:val="000000"/>
          <w:lang w:val="ro-RO"/>
        </w:rPr>
        <w:t>Art.</w:t>
      </w:r>
      <w:r>
        <w:rPr>
          <w:rStyle w:val="sartttl"/>
          <w:b/>
          <w:bCs/>
          <w:color w:val="000000"/>
          <w:lang w:val="ro-RO"/>
        </w:rPr>
        <w:t xml:space="preserve"> </w:t>
      </w:r>
      <w:r w:rsidR="00BD505D" w:rsidRPr="0075281B">
        <w:rPr>
          <w:rStyle w:val="sartttl"/>
          <w:b/>
          <w:bCs/>
          <w:color w:val="000000"/>
          <w:lang w:val="ro-RO"/>
        </w:rPr>
        <w:t>2</w:t>
      </w:r>
      <w:r w:rsidR="00BD505D" w:rsidRPr="0075281B">
        <w:rPr>
          <w:rStyle w:val="sartttl"/>
          <w:color w:val="000000"/>
          <w:lang w:val="ro-RO"/>
        </w:rPr>
        <w:t>.</w:t>
      </w:r>
      <w:r>
        <w:rPr>
          <w:rStyle w:val="sartttl"/>
          <w:color w:val="000000"/>
          <w:lang w:val="ro-RO"/>
        </w:rPr>
        <w:t xml:space="preserve"> </w:t>
      </w:r>
      <w:r w:rsidR="00BD505D" w:rsidRPr="0075281B">
        <w:rPr>
          <w:rStyle w:val="sartttl"/>
          <w:color w:val="000000"/>
          <w:lang w:val="ro-RO"/>
        </w:rPr>
        <w:t>-</w:t>
      </w:r>
      <w:r>
        <w:rPr>
          <w:rStyle w:val="sartttl"/>
          <w:color w:val="000000"/>
          <w:lang w:val="ro-RO"/>
        </w:rPr>
        <w:t xml:space="preserve"> </w:t>
      </w:r>
      <w:r w:rsidR="009609EF" w:rsidRPr="0075281B">
        <w:rPr>
          <w:rStyle w:val="slitbdy"/>
          <w:color w:val="000000"/>
          <w:lang w:val="ro-RO"/>
        </w:rPr>
        <w:t>Autoritatea Națională Sanitar</w:t>
      </w:r>
      <w:r w:rsidR="00260FDD">
        <w:rPr>
          <w:rStyle w:val="slitbdy"/>
          <w:color w:val="000000"/>
          <w:lang w:val="ro-RO"/>
        </w:rPr>
        <w:t>ă</w:t>
      </w:r>
      <w:r w:rsidR="009609EF" w:rsidRPr="0075281B">
        <w:rPr>
          <w:rStyle w:val="slitbdy"/>
          <w:color w:val="000000"/>
          <w:lang w:val="ro-RO"/>
        </w:rPr>
        <w:t xml:space="preserve"> Veterinară </w:t>
      </w:r>
      <w:r w:rsidR="00B5094B" w:rsidRPr="0075281B">
        <w:rPr>
          <w:rFonts w:eastAsia="Calibri"/>
          <w:noProof/>
          <w:lang w:val="ro-RO"/>
        </w:rPr>
        <w:t>și pentru Siguranța Alimentelor</w:t>
      </w:r>
      <w:r w:rsidR="00B5094B" w:rsidRPr="0075281B">
        <w:rPr>
          <w:rStyle w:val="CommentTextChar"/>
          <w:color w:val="000000"/>
          <w:sz w:val="24"/>
          <w:szCs w:val="24"/>
          <w:lang w:val="ro-RO"/>
        </w:rPr>
        <w:t xml:space="preserve"> </w:t>
      </w:r>
      <w:r w:rsidR="009609EF" w:rsidRPr="0075281B">
        <w:rPr>
          <w:rStyle w:val="slitbdy"/>
          <w:color w:val="000000"/>
          <w:lang w:val="ro-RO"/>
        </w:rPr>
        <w:t xml:space="preserve">exercită </w:t>
      </w:r>
      <w:proofErr w:type="spellStart"/>
      <w:r w:rsidR="009609EF" w:rsidRPr="0075281B">
        <w:rPr>
          <w:rStyle w:val="slitbdy"/>
          <w:color w:val="000000"/>
          <w:lang w:val="ro-RO"/>
        </w:rPr>
        <w:t>atribuţiile</w:t>
      </w:r>
      <w:proofErr w:type="spellEnd"/>
      <w:r w:rsidR="009609EF" w:rsidRPr="0075281B">
        <w:rPr>
          <w:rStyle w:val="slitbdy"/>
          <w:color w:val="000000"/>
          <w:lang w:val="ro-RO"/>
        </w:rPr>
        <w:t xml:space="preserve"> de control al operatorilor </w:t>
      </w:r>
      <w:proofErr w:type="spellStart"/>
      <w:r w:rsidR="009609EF" w:rsidRPr="0075281B">
        <w:rPr>
          <w:rStyle w:val="slitbdy"/>
          <w:color w:val="000000"/>
          <w:lang w:val="ro-RO"/>
        </w:rPr>
        <w:t>şi</w:t>
      </w:r>
      <w:proofErr w:type="spellEnd"/>
      <w:r w:rsidR="009609EF" w:rsidRPr="0075281B">
        <w:rPr>
          <w:rStyle w:val="slitbdy"/>
          <w:color w:val="000000"/>
          <w:lang w:val="ro-RO"/>
        </w:rPr>
        <w:t xml:space="preserve"> </w:t>
      </w:r>
      <w:proofErr w:type="spellStart"/>
      <w:r w:rsidR="009609EF" w:rsidRPr="0075281B">
        <w:rPr>
          <w:rStyle w:val="slitbdy"/>
          <w:color w:val="000000"/>
          <w:lang w:val="ro-RO"/>
        </w:rPr>
        <w:t>comercianţilor</w:t>
      </w:r>
      <w:proofErr w:type="spellEnd"/>
      <w:r w:rsidR="009609EF" w:rsidRPr="0075281B">
        <w:rPr>
          <w:rStyle w:val="slitbdy"/>
          <w:color w:val="000000"/>
          <w:lang w:val="ro-RO"/>
        </w:rPr>
        <w:t xml:space="preserve">, astfel cum sunt </w:t>
      </w:r>
      <w:proofErr w:type="spellStart"/>
      <w:r w:rsidR="009609EF" w:rsidRPr="0075281B">
        <w:rPr>
          <w:rStyle w:val="slitbdy"/>
          <w:color w:val="000000"/>
          <w:lang w:val="ro-RO"/>
        </w:rPr>
        <w:t>definiţi</w:t>
      </w:r>
      <w:proofErr w:type="spellEnd"/>
      <w:r w:rsidR="009609EF" w:rsidRPr="0075281B">
        <w:rPr>
          <w:rStyle w:val="slitbdy"/>
          <w:color w:val="000000"/>
          <w:lang w:val="ro-RO"/>
        </w:rPr>
        <w:t xml:space="preserve"> la art.2 pct.15 și 17 din </w:t>
      </w:r>
      <w:r w:rsidRPr="00205B28">
        <w:rPr>
          <w:color w:val="333333"/>
          <w:shd w:val="clear" w:color="auto" w:fill="FFFFFF"/>
          <w:lang w:val="ro-RO"/>
        </w:rPr>
        <w:t>Regulamentul</w:t>
      </w:r>
      <w:r>
        <w:rPr>
          <w:color w:val="333333"/>
          <w:shd w:val="clear" w:color="auto" w:fill="FFFFFF"/>
          <w:lang w:val="ro-RO"/>
        </w:rPr>
        <w:t xml:space="preserve"> </w:t>
      </w:r>
      <w:r w:rsidRPr="00205B28">
        <w:rPr>
          <w:color w:val="333333"/>
          <w:shd w:val="clear" w:color="auto" w:fill="FFFFFF"/>
          <w:lang w:val="ro-RO"/>
        </w:rPr>
        <w:t>(UE) 2023/1115 al Parlamentului European și al Consiliului din 31 mai 2023</w:t>
      </w:r>
      <w:r w:rsidR="009609EF" w:rsidRPr="0075281B">
        <w:rPr>
          <w:rStyle w:val="slitbdy"/>
          <w:color w:val="000000"/>
          <w:lang w:val="ro-RO"/>
        </w:rPr>
        <w:t>,</w:t>
      </w:r>
      <w:r w:rsidR="004940AF" w:rsidRPr="0075281B">
        <w:rPr>
          <w:rStyle w:val="slitbdy"/>
          <w:color w:val="000000"/>
          <w:lang w:val="ro-RO"/>
        </w:rPr>
        <w:t xml:space="preserve"> pentru produse</w:t>
      </w:r>
      <w:r w:rsidR="00E50583" w:rsidRPr="0075281B">
        <w:rPr>
          <w:rStyle w:val="slitbdy"/>
          <w:color w:val="000000"/>
          <w:lang w:val="ro-RO"/>
        </w:rPr>
        <w:t>le</w:t>
      </w:r>
      <w:r w:rsidR="004940AF" w:rsidRPr="0075281B">
        <w:rPr>
          <w:rStyle w:val="slitbdy"/>
          <w:color w:val="000000"/>
          <w:lang w:val="ro-RO"/>
        </w:rPr>
        <w:t xml:space="preserve"> de bază </w:t>
      </w:r>
      <w:r w:rsidR="004940AF" w:rsidRPr="0075281B">
        <w:rPr>
          <w:rStyle w:val="slitbdy"/>
          <w:color w:val="000000"/>
          <w:lang w:val="ro-RO"/>
        </w:rPr>
        <w:lastRenderedPageBreak/>
        <w:t xml:space="preserve">relevante și </w:t>
      </w:r>
      <w:r w:rsidR="00195A0C" w:rsidRPr="0075281B">
        <w:rPr>
          <w:rStyle w:val="slitbdy"/>
          <w:color w:val="000000"/>
          <w:lang w:val="ro-RO"/>
        </w:rPr>
        <w:t xml:space="preserve">pentru </w:t>
      </w:r>
      <w:r w:rsidR="004940AF" w:rsidRPr="0075281B">
        <w:rPr>
          <w:rStyle w:val="slitbdy"/>
          <w:color w:val="000000"/>
          <w:lang w:val="ro-RO"/>
        </w:rPr>
        <w:t>produse</w:t>
      </w:r>
      <w:r w:rsidR="00195A0C" w:rsidRPr="0075281B">
        <w:rPr>
          <w:rStyle w:val="slitbdy"/>
          <w:color w:val="000000"/>
          <w:lang w:val="ro-RO"/>
        </w:rPr>
        <w:t>le</w:t>
      </w:r>
      <w:r w:rsidR="004940AF" w:rsidRPr="0075281B">
        <w:rPr>
          <w:rStyle w:val="slitbdy"/>
          <w:color w:val="000000"/>
          <w:lang w:val="ro-RO"/>
        </w:rPr>
        <w:t xml:space="preserve"> relevante</w:t>
      </w:r>
      <w:r w:rsidR="00195A0C" w:rsidRPr="0075281B">
        <w:rPr>
          <w:rStyle w:val="slitbdy"/>
          <w:color w:val="000000"/>
          <w:lang w:val="ro-RO"/>
        </w:rPr>
        <w:t xml:space="preserve"> aferente produselor de bază relevante</w:t>
      </w:r>
      <w:r w:rsidR="004940AF" w:rsidRPr="0075281B">
        <w:rPr>
          <w:rStyle w:val="slitbdy"/>
          <w:color w:val="000000"/>
          <w:lang w:val="ro-RO"/>
        </w:rPr>
        <w:t>,</w:t>
      </w:r>
      <w:r>
        <w:rPr>
          <w:rStyle w:val="slitbdy"/>
          <w:color w:val="000000"/>
          <w:lang w:val="ro-RO"/>
        </w:rPr>
        <w:t xml:space="preserve"> prevăzute</w:t>
      </w:r>
      <w:r w:rsidR="004940AF" w:rsidRPr="0075281B">
        <w:rPr>
          <w:rStyle w:val="slitbdy"/>
          <w:color w:val="000000"/>
          <w:lang w:val="ro-RO"/>
        </w:rPr>
        <w:t xml:space="preserve"> în anexa nr.1</w:t>
      </w:r>
      <w:r w:rsidR="003E508D">
        <w:rPr>
          <w:rStyle w:val="slitbdy"/>
          <w:color w:val="000000"/>
          <w:lang w:val="ro-RO"/>
        </w:rPr>
        <w:t xml:space="preserve"> la prezenta hotărâre.</w:t>
      </w:r>
      <w:r w:rsidR="009609EF" w:rsidRPr="0075281B">
        <w:rPr>
          <w:rStyle w:val="slitbdy"/>
          <w:color w:val="000000"/>
          <w:lang w:val="ro-RO"/>
        </w:rPr>
        <w:t xml:space="preserve"> </w:t>
      </w:r>
    </w:p>
    <w:p w14:paraId="3E279D1D" w14:textId="07E00CD7" w:rsidR="00E50583" w:rsidRPr="0075281B" w:rsidRDefault="00BD505D" w:rsidP="00376A04">
      <w:pPr>
        <w:suppressAutoHyphens/>
        <w:spacing w:line="360" w:lineRule="auto"/>
        <w:ind w:left="142" w:firstLine="567"/>
        <w:jc w:val="both"/>
        <w:rPr>
          <w:rStyle w:val="slitbdy"/>
          <w:color w:val="000000"/>
          <w:lang w:val="ro-RO"/>
        </w:rPr>
      </w:pPr>
      <w:r w:rsidRPr="0075281B">
        <w:rPr>
          <w:rStyle w:val="sartttl"/>
          <w:b/>
          <w:bCs/>
          <w:color w:val="000000"/>
          <w:lang w:val="ro-RO"/>
        </w:rPr>
        <w:t>Art. 3</w:t>
      </w:r>
      <w:r w:rsidRPr="0075281B">
        <w:rPr>
          <w:rStyle w:val="sartttl"/>
          <w:color w:val="000000"/>
          <w:lang w:val="ro-RO"/>
        </w:rPr>
        <w:t>.</w:t>
      </w:r>
      <w:r w:rsidR="00EA4F35">
        <w:rPr>
          <w:rStyle w:val="sartttl"/>
          <w:color w:val="000000"/>
          <w:lang w:val="ro-RO"/>
        </w:rPr>
        <w:t xml:space="preserve"> </w:t>
      </w:r>
      <w:r w:rsidRPr="0075281B">
        <w:rPr>
          <w:rStyle w:val="sartttl"/>
          <w:color w:val="000000"/>
          <w:lang w:val="ro-RO"/>
        </w:rPr>
        <w:t>-</w:t>
      </w:r>
      <w:r w:rsidR="00EA4F35">
        <w:rPr>
          <w:rStyle w:val="sartttl"/>
          <w:color w:val="000000"/>
          <w:lang w:val="ro-RO"/>
        </w:rPr>
        <w:t xml:space="preserve"> </w:t>
      </w:r>
      <w:r w:rsidR="002E0A27" w:rsidRPr="0075281B">
        <w:rPr>
          <w:rStyle w:val="slitbdy"/>
          <w:color w:val="000000"/>
          <w:lang w:val="ro-RO"/>
        </w:rPr>
        <w:t>Ministerul Mediului</w:t>
      </w:r>
      <w:r w:rsidR="00195A0C" w:rsidRPr="0075281B">
        <w:rPr>
          <w:rStyle w:val="slitbdy"/>
          <w:color w:val="000000"/>
          <w:lang w:val="ro-RO"/>
        </w:rPr>
        <w:t xml:space="preserve">, Apelor </w:t>
      </w:r>
      <w:proofErr w:type="spellStart"/>
      <w:r w:rsidR="002E0A27" w:rsidRPr="0075281B">
        <w:rPr>
          <w:rStyle w:val="slitbdy"/>
          <w:color w:val="000000"/>
          <w:lang w:val="ro-RO"/>
        </w:rPr>
        <w:t>şi</w:t>
      </w:r>
      <w:proofErr w:type="spellEnd"/>
      <w:r w:rsidR="002E0A27" w:rsidRPr="0075281B">
        <w:rPr>
          <w:rStyle w:val="slitbdy"/>
          <w:color w:val="000000"/>
          <w:lang w:val="ro-RO"/>
        </w:rPr>
        <w:t xml:space="preserve"> Pădurilor exercită </w:t>
      </w:r>
      <w:proofErr w:type="spellStart"/>
      <w:r w:rsidR="002E0A27" w:rsidRPr="0075281B">
        <w:rPr>
          <w:rStyle w:val="slitbdy"/>
          <w:color w:val="000000"/>
          <w:lang w:val="ro-RO"/>
        </w:rPr>
        <w:t>atribuţiile</w:t>
      </w:r>
      <w:proofErr w:type="spellEnd"/>
      <w:r w:rsidR="002E0A27" w:rsidRPr="0075281B">
        <w:rPr>
          <w:rStyle w:val="slitbdy"/>
          <w:color w:val="000000"/>
          <w:lang w:val="ro-RO"/>
        </w:rPr>
        <w:t xml:space="preserve"> </w:t>
      </w:r>
      <w:r w:rsidR="00E50583" w:rsidRPr="0075281B">
        <w:rPr>
          <w:rStyle w:val="slitbdy"/>
          <w:color w:val="000000"/>
          <w:lang w:val="ro-RO"/>
        </w:rPr>
        <w:t xml:space="preserve">de control al operatorilor </w:t>
      </w:r>
      <w:proofErr w:type="spellStart"/>
      <w:r w:rsidR="00E50583" w:rsidRPr="0075281B">
        <w:rPr>
          <w:rStyle w:val="slitbdy"/>
          <w:color w:val="000000"/>
          <w:lang w:val="ro-RO"/>
        </w:rPr>
        <w:t>şi</w:t>
      </w:r>
      <w:proofErr w:type="spellEnd"/>
      <w:r w:rsidR="00E50583" w:rsidRPr="0075281B">
        <w:rPr>
          <w:rStyle w:val="slitbdy"/>
          <w:color w:val="000000"/>
          <w:lang w:val="ro-RO"/>
        </w:rPr>
        <w:t xml:space="preserve"> </w:t>
      </w:r>
      <w:proofErr w:type="spellStart"/>
      <w:r w:rsidR="00E50583" w:rsidRPr="0075281B">
        <w:rPr>
          <w:rStyle w:val="slitbdy"/>
          <w:color w:val="000000"/>
          <w:lang w:val="ro-RO"/>
        </w:rPr>
        <w:t>comercianţilor</w:t>
      </w:r>
      <w:proofErr w:type="spellEnd"/>
      <w:r w:rsidR="00E50583" w:rsidRPr="0075281B">
        <w:rPr>
          <w:rStyle w:val="slitbdy"/>
          <w:color w:val="000000"/>
          <w:lang w:val="ro-RO"/>
        </w:rPr>
        <w:t xml:space="preserve">, astfel cum sunt </w:t>
      </w:r>
      <w:proofErr w:type="spellStart"/>
      <w:r w:rsidR="00E50583" w:rsidRPr="0075281B">
        <w:rPr>
          <w:rStyle w:val="slitbdy"/>
          <w:color w:val="000000"/>
          <w:lang w:val="ro-RO"/>
        </w:rPr>
        <w:t>definiţi</w:t>
      </w:r>
      <w:proofErr w:type="spellEnd"/>
      <w:r w:rsidR="00E50583" w:rsidRPr="0075281B">
        <w:rPr>
          <w:rStyle w:val="slitbdy"/>
          <w:color w:val="000000"/>
          <w:lang w:val="ro-RO"/>
        </w:rPr>
        <w:t xml:space="preserve"> la art.2 pct.15 și</w:t>
      </w:r>
      <w:r w:rsidR="00EA4F35">
        <w:rPr>
          <w:rStyle w:val="slitbdy"/>
          <w:color w:val="000000"/>
          <w:lang w:val="ro-RO"/>
        </w:rPr>
        <w:t xml:space="preserve"> </w:t>
      </w:r>
      <w:r w:rsidR="00E50583" w:rsidRPr="0075281B">
        <w:rPr>
          <w:rStyle w:val="slitbdy"/>
          <w:color w:val="000000"/>
          <w:lang w:val="ro-RO"/>
        </w:rPr>
        <w:t xml:space="preserve">17 din </w:t>
      </w:r>
      <w:r w:rsidR="00EA4F35" w:rsidRPr="00205B28">
        <w:rPr>
          <w:color w:val="333333"/>
          <w:shd w:val="clear" w:color="auto" w:fill="FFFFFF"/>
          <w:lang w:val="ro-RO"/>
        </w:rPr>
        <w:t>Regulamentul</w:t>
      </w:r>
      <w:r w:rsidR="00EA4F35">
        <w:rPr>
          <w:color w:val="333333"/>
          <w:shd w:val="clear" w:color="auto" w:fill="FFFFFF"/>
          <w:lang w:val="ro-RO"/>
        </w:rPr>
        <w:t xml:space="preserve"> </w:t>
      </w:r>
      <w:r w:rsidR="00EA4F35" w:rsidRPr="00205B28">
        <w:rPr>
          <w:color w:val="333333"/>
          <w:shd w:val="clear" w:color="auto" w:fill="FFFFFF"/>
          <w:lang w:val="ro-RO"/>
        </w:rPr>
        <w:t>(UE) 2023/1115 al Parlamentului European și al Consiliului din 31 mai 2023</w:t>
      </w:r>
      <w:r w:rsidR="00EA4F35">
        <w:rPr>
          <w:color w:val="333333"/>
          <w:shd w:val="clear" w:color="auto" w:fill="FFFFFF"/>
          <w:lang w:val="ro-RO"/>
        </w:rPr>
        <w:t xml:space="preserve">, </w:t>
      </w:r>
      <w:r w:rsidR="00E50583" w:rsidRPr="0075281B">
        <w:rPr>
          <w:rStyle w:val="slitbdy"/>
          <w:color w:val="000000"/>
          <w:lang w:val="ro-RO"/>
        </w:rPr>
        <w:t>pentru produsele de bază relevante și pentru produsele relevante aferente produselor de bază relevante, după cum urmează:</w:t>
      </w:r>
    </w:p>
    <w:p w14:paraId="5B798A3C" w14:textId="7C993528" w:rsidR="00C812F2" w:rsidRPr="0075281B" w:rsidRDefault="00E50583" w:rsidP="00376A04">
      <w:pPr>
        <w:suppressAutoHyphens/>
        <w:spacing w:line="360" w:lineRule="auto"/>
        <w:ind w:left="142" w:firstLine="567"/>
        <w:jc w:val="both"/>
        <w:rPr>
          <w:rStyle w:val="slitbdy"/>
          <w:color w:val="000000"/>
          <w:lang w:val="ro-RO"/>
        </w:rPr>
      </w:pPr>
      <w:r w:rsidRPr="0075281B">
        <w:rPr>
          <w:rStyle w:val="slitbdy"/>
          <w:color w:val="000000"/>
          <w:lang w:val="ro-RO"/>
        </w:rPr>
        <w:t>a)  prin Garda Forestieră Națională și Gărzile forestiere</w:t>
      </w:r>
      <w:r w:rsidRPr="0075281B">
        <w:rPr>
          <w:rStyle w:val="slitbdy"/>
          <w:color w:val="000000"/>
          <w:lang w:val="it-IT"/>
        </w:rPr>
        <w:t xml:space="preserve"> din subordinea acesteia</w:t>
      </w:r>
      <w:r w:rsidRPr="0075281B">
        <w:rPr>
          <w:rStyle w:val="slitbdy"/>
          <w:color w:val="000000"/>
          <w:lang w:val="ro-RO"/>
        </w:rPr>
        <w:t>, pentru produs</w:t>
      </w:r>
      <w:r w:rsidR="00223067" w:rsidRPr="0075281B">
        <w:rPr>
          <w:rStyle w:val="slitbdy"/>
          <w:color w:val="000000"/>
          <w:lang w:val="ro-RO"/>
        </w:rPr>
        <w:t>ul</w:t>
      </w:r>
      <w:r w:rsidRPr="0075281B">
        <w:rPr>
          <w:rStyle w:val="slitbdy"/>
          <w:color w:val="000000"/>
          <w:lang w:val="ro-RO"/>
        </w:rPr>
        <w:t xml:space="preserve"> de bază relevant și pentru produsele relevante aferente produselor de bază relevante </w:t>
      </w:r>
      <w:r w:rsidR="00EA4F35">
        <w:rPr>
          <w:rStyle w:val="slitbdy"/>
          <w:color w:val="000000"/>
          <w:lang w:val="ro-RO"/>
        </w:rPr>
        <w:t xml:space="preserve">prevăzute </w:t>
      </w:r>
      <w:r w:rsidRPr="0075281B">
        <w:rPr>
          <w:rStyle w:val="slitbdy"/>
          <w:color w:val="000000"/>
          <w:lang w:val="ro-RO"/>
        </w:rPr>
        <w:t>în anexa nr. 2</w:t>
      </w:r>
      <w:r w:rsidR="003E508D">
        <w:rPr>
          <w:rStyle w:val="slitbdy"/>
          <w:color w:val="000000"/>
          <w:lang w:val="ro-RO"/>
        </w:rPr>
        <w:t xml:space="preserve"> la prezenta hotărâre.</w:t>
      </w:r>
    </w:p>
    <w:p w14:paraId="68B5C1CB" w14:textId="21D08298" w:rsidR="00E50583" w:rsidRPr="0075281B" w:rsidRDefault="00BD505D" w:rsidP="00376A04">
      <w:pPr>
        <w:suppressAutoHyphens/>
        <w:spacing w:line="360" w:lineRule="auto"/>
        <w:ind w:left="142" w:firstLine="567"/>
        <w:jc w:val="both"/>
        <w:rPr>
          <w:rStyle w:val="slitbdy"/>
          <w:color w:val="000000"/>
          <w:lang w:val="ro-RO"/>
        </w:rPr>
      </w:pPr>
      <w:r w:rsidRPr="0075281B">
        <w:rPr>
          <w:rStyle w:val="slitbdy"/>
          <w:color w:val="000000"/>
          <w:lang w:val="it-IT"/>
        </w:rPr>
        <w:t>b</w:t>
      </w:r>
      <w:r w:rsidR="002E0A27" w:rsidRPr="0075281B">
        <w:rPr>
          <w:rStyle w:val="slitbdy"/>
          <w:color w:val="000000"/>
          <w:lang w:val="it-IT"/>
        </w:rPr>
        <w:t xml:space="preserve">) </w:t>
      </w:r>
      <w:r w:rsidR="00E50583" w:rsidRPr="0075281B">
        <w:rPr>
          <w:rStyle w:val="slitbdy"/>
          <w:color w:val="000000"/>
          <w:lang w:val="it-IT"/>
        </w:rPr>
        <w:t xml:space="preserve">prin </w:t>
      </w:r>
      <w:r w:rsidR="00FD1B36" w:rsidRPr="0075281B">
        <w:rPr>
          <w:rStyle w:val="slitbdy"/>
          <w:color w:val="000000"/>
          <w:lang w:val="it-IT"/>
        </w:rPr>
        <w:t xml:space="preserve">Garda </w:t>
      </w:r>
      <w:r w:rsidR="00E50583" w:rsidRPr="0075281B">
        <w:rPr>
          <w:rStyle w:val="slitbdy"/>
          <w:color w:val="000000"/>
          <w:lang w:val="it-IT"/>
        </w:rPr>
        <w:t>Națională de Mediu</w:t>
      </w:r>
      <w:r w:rsidR="002E0A27" w:rsidRPr="0075281B">
        <w:rPr>
          <w:rStyle w:val="slitbdy"/>
          <w:color w:val="000000"/>
          <w:lang w:val="it-IT"/>
        </w:rPr>
        <w:t xml:space="preserve"> </w:t>
      </w:r>
      <w:r w:rsidR="00E50583" w:rsidRPr="0075281B">
        <w:rPr>
          <w:rStyle w:val="slitbdy"/>
          <w:color w:val="000000"/>
          <w:lang w:val="ro-RO"/>
        </w:rPr>
        <w:t>pentru produs</w:t>
      </w:r>
      <w:r w:rsidR="00223067" w:rsidRPr="0075281B">
        <w:rPr>
          <w:rStyle w:val="slitbdy"/>
          <w:color w:val="000000"/>
          <w:lang w:val="ro-RO"/>
        </w:rPr>
        <w:t>ul</w:t>
      </w:r>
      <w:r w:rsidR="00E50583" w:rsidRPr="0075281B">
        <w:rPr>
          <w:rStyle w:val="slitbdy"/>
          <w:color w:val="000000"/>
          <w:lang w:val="ro-RO"/>
        </w:rPr>
        <w:t xml:space="preserve"> de bază relevant și pentru produsele relevante aferente produselor de bază relevante </w:t>
      </w:r>
      <w:r w:rsidR="00EA4F35">
        <w:rPr>
          <w:rStyle w:val="slitbdy"/>
          <w:color w:val="000000"/>
          <w:lang w:val="ro-RO"/>
        </w:rPr>
        <w:t xml:space="preserve">prevăzute </w:t>
      </w:r>
      <w:r w:rsidR="00E50583" w:rsidRPr="0075281B">
        <w:rPr>
          <w:rStyle w:val="slitbdy"/>
          <w:color w:val="000000"/>
          <w:lang w:val="ro-RO"/>
        </w:rPr>
        <w:t>în anexa nr. 3</w:t>
      </w:r>
      <w:r w:rsidR="003E508D">
        <w:rPr>
          <w:rStyle w:val="slitbdy"/>
          <w:color w:val="000000"/>
          <w:lang w:val="ro-RO"/>
        </w:rPr>
        <w:t xml:space="preserve"> la prezenta hotărâre</w:t>
      </w:r>
      <w:r w:rsidR="00E50583" w:rsidRPr="0075281B">
        <w:rPr>
          <w:rStyle w:val="slitbdy"/>
          <w:color w:val="000000"/>
          <w:lang w:val="ro-RO"/>
        </w:rPr>
        <w:t>.</w:t>
      </w:r>
    </w:p>
    <w:p w14:paraId="55F12F23" w14:textId="3A275F37" w:rsidR="00BB55B2" w:rsidRPr="0075281B" w:rsidRDefault="002E0A27" w:rsidP="00376A04">
      <w:pPr>
        <w:suppressAutoHyphens/>
        <w:spacing w:line="360" w:lineRule="auto"/>
        <w:ind w:left="142" w:firstLine="567"/>
        <w:jc w:val="both"/>
        <w:rPr>
          <w:rStyle w:val="spar"/>
          <w:color w:val="000000"/>
          <w:lang w:val="it-IT"/>
        </w:rPr>
      </w:pPr>
      <w:r w:rsidRPr="0075281B">
        <w:rPr>
          <w:rStyle w:val="sartttl"/>
          <w:b/>
          <w:bCs/>
          <w:color w:val="000000"/>
          <w:lang w:val="it-IT"/>
        </w:rPr>
        <w:t>Art</w:t>
      </w:r>
      <w:r w:rsidR="00BB55B2" w:rsidRPr="0075281B">
        <w:rPr>
          <w:rStyle w:val="sartttl"/>
          <w:b/>
          <w:bCs/>
          <w:color w:val="000000"/>
          <w:lang w:val="it-IT"/>
        </w:rPr>
        <w:t xml:space="preserve">. </w:t>
      </w:r>
      <w:r w:rsidR="00BD505D" w:rsidRPr="0075281B">
        <w:rPr>
          <w:rStyle w:val="sartttl"/>
          <w:b/>
          <w:bCs/>
          <w:color w:val="000000"/>
          <w:lang w:val="it-IT"/>
        </w:rPr>
        <w:t>4</w:t>
      </w:r>
      <w:r w:rsidR="00BB55B2" w:rsidRPr="0075281B">
        <w:rPr>
          <w:rStyle w:val="sartttl"/>
          <w:b/>
          <w:bCs/>
          <w:color w:val="000000"/>
          <w:lang w:val="it-IT"/>
        </w:rPr>
        <w:t>.</w:t>
      </w:r>
      <w:r w:rsidR="00BB55B2" w:rsidRPr="0075281B">
        <w:rPr>
          <w:rStyle w:val="sartttl"/>
          <w:color w:val="000000"/>
          <w:lang w:val="it-IT"/>
        </w:rPr>
        <w:t xml:space="preserve">- (1) </w:t>
      </w:r>
      <w:r w:rsidRPr="0075281B">
        <w:rPr>
          <w:rStyle w:val="spar"/>
          <w:color w:val="000000"/>
          <w:lang w:val="it-IT"/>
        </w:rPr>
        <w:t xml:space="preserve">Metodologia de exercitare a atribuţiilor de control prevăzute la art. </w:t>
      </w:r>
      <w:r w:rsidR="00BD505D" w:rsidRPr="0075281B">
        <w:rPr>
          <w:rStyle w:val="spar"/>
          <w:color w:val="000000"/>
          <w:lang w:val="it-IT"/>
        </w:rPr>
        <w:t>2</w:t>
      </w:r>
      <w:r w:rsidRPr="0075281B">
        <w:rPr>
          <w:rStyle w:val="spar"/>
          <w:color w:val="000000"/>
          <w:lang w:val="it-IT"/>
        </w:rPr>
        <w:t xml:space="preserve"> se aprobă prin ordin al </w:t>
      </w:r>
      <w:r w:rsidR="009609EF" w:rsidRPr="0075281B">
        <w:rPr>
          <w:rStyle w:val="spar"/>
          <w:color w:val="000000"/>
          <w:lang w:val="it-IT"/>
        </w:rPr>
        <w:t xml:space="preserve">președintelui </w:t>
      </w:r>
      <w:r w:rsidR="009609EF" w:rsidRPr="0075281B">
        <w:rPr>
          <w:rStyle w:val="slitbdy"/>
          <w:color w:val="000000"/>
          <w:lang w:val="ro-RO"/>
        </w:rPr>
        <w:t>Autorității Naționale Sanitar</w:t>
      </w:r>
      <w:r w:rsidR="00260FDD">
        <w:rPr>
          <w:rStyle w:val="slitbdy"/>
          <w:color w:val="000000"/>
          <w:lang w:val="ro-RO"/>
        </w:rPr>
        <w:t>e</w:t>
      </w:r>
      <w:r w:rsidR="009609EF" w:rsidRPr="0075281B">
        <w:rPr>
          <w:rStyle w:val="slitbdy"/>
          <w:color w:val="000000"/>
          <w:lang w:val="ro-RO"/>
        </w:rPr>
        <w:t xml:space="preserve"> Veterinare</w:t>
      </w:r>
      <w:r w:rsidR="00EA4F35">
        <w:rPr>
          <w:rStyle w:val="spar"/>
          <w:color w:val="000000"/>
          <w:lang w:val="it-IT"/>
        </w:rPr>
        <w:t xml:space="preserve"> și pentru Siguranța Alimentelor.</w:t>
      </w:r>
    </w:p>
    <w:p w14:paraId="3F701284" w14:textId="341DFA20" w:rsidR="00BB55B2" w:rsidRPr="0075281B" w:rsidRDefault="00EA4F35" w:rsidP="00376A04">
      <w:pPr>
        <w:suppressAutoHyphens/>
        <w:spacing w:line="360" w:lineRule="auto"/>
        <w:ind w:left="142" w:firstLine="567"/>
        <w:jc w:val="both"/>
        <w:rPr>
          <w:rStyle w:val="spar"/>
          <w:color w:val="000000"/>
          <w:lang w:val="it-IT"/>
        </w:rPr>
      </w:pPr>
      <w:r>
        <w:rPr>
          <w:rStyle w:val="sartttl"/>
          <w:color w:val="000000"/>
          <w:lang w:val="it-IT"/>
        </w:rPr>
        <w:t xml:space="preserve"> </w:t>
      </w:r>
      <w:r w:rsidR="00BB55B2" w:rsidRPr="0075281B">
        <w:rPr>
          <w:rStyle w:val="sartttl"/>
          <w:color w:val="000000"/>
          <w:lang w:val="it-IT"/>
        </w:rPr>
        <w:t xml:space="preserve">(2) </w:t>
      </w:r>
      <w:r w:rsidR="00BB55B2" w:rsidRPr="0075281B">
        <w:rPr>
          <w:rStyle w:val="spar"/>
          <w:color w:val="000000"/>
          <w:lang w:val="it-IT"/>
        </w:rPr>
        <w:t>Metodologia de exercitare a atribuţiilor de control prevăzute la art.</w:t>
      </w:r>
      <w:r w:rsidR="00BD505D" w:rsidRPr="0075281B">
        <w:rPr>
          <w:rStyle w:val="spar"/>
          <w:color w:val="000000"/>
          <w:lang w:val="it-IT"/>
        </w:rPr>
        <w:t>3</w:t>
      </w:r>
      <w:r w:rsidR="00BB55B2" w:rsidRPr="0075281B">
        <w:rPr>
          <w:rStyle w:val="spar"/>
          <w:color w:val="000000"/>
          <w:lang w:val="it-IT"/>
        </w:rPr>
        <w:t xml:space="preserve"> se aprobă prin ordin al conducătorului autorității publice centrale care răspunde de silvicultură. </w:t>
      </w:r>
    </w:p>
    <w:p w14:paraId="2BF88584" w14:textId="64F101FD" w:rsidR="00724691" w:rsidRPr="0075281B" w:rsidRDefault="00724691" w:rsidP="00376A04">
      <w:pPr>
        <w:suppressAutoHyphens/>
        <w:spacing w:line="360" w:lineRule="auto"/>
        <w:ind w:left="142" w:firstLine="567"/>
        <w:jc w:val="both"/>
        <w:rPr>
          <w:rStyle w:val="spar"/>
          <w:color w:val="000000"/>
          <w:lang w:val="it-IT"/>
        </w:rPr>
      </w:pPr>
      <w:r w:rsidRPr="0075281B">
        <w:rPr>
          <w:rStyle w:val="spar"/>
          <w:b/>
          <w:bCs/>
          <w:color w:val="000000"/>
          <w:lang w:val="it-IT"/>
        </w:rPr>
        <w:t xml:space="preserve">Art. </w:t>
      </w:r>
      <w:r w:rsidR="00223067" w:rsidRPr="0075281B">
        <w:rPr>
          <w:rStyle w:val="spar"/>
          <w:b/>
          <w:bCs/>
          <w:color w:val="000000"/>
          <w:lang w:val="it-IT"/>
        </w:rPr>
        <w:t>5</w:t>
      </w:r>
      <w:r w:rsidRPr="0075281B">
        <w:rPr>
          <w:rStyle w:val="spar"/>
          <w:b/>
          <w:bCs/>
          <w:color w:val="000000"/>
          <w:lang w:val="it-IT"/>
        </w:rPr>
        <w:t>.</w:t>
      </w:r>
      <w:r w:rsidRPr="0075281B">
        <w:rPr>
          <w:rStyle w:val="spar"/>
          <w:color w:val="000000"/>
          <w:lang w:val="it-IT"/>
        </w:rPr>
        <w:t xml:space="preserve"> – Anexele nr. </w:t>
      </w:r>
      <w:r w:rsidR="00EA4F35">
        <w:rPr>
          <w:rStyle w:val="spar"/>
          <w:color w:val="000000"/>
          <w:lang w:val="it-IT"/>
        </w:rPr>
        <w:t>1</w:t>
      </w:r>
      <w:r w:rsidR="00E50583" w:rsidRPr="0075281B">
        <w:rPr>
          <w:rStyle w:val="spar"/>
          <w:color w:val="000000"/>
          <w:lang w:val="it-IT"/>
        </w:rPr>
        <w:t>-3</w:t>
      </w:r>
      <w:r w:rsidRPr="0075281B">
        <w:rPr>
          <w:rStyle w:val="spar"/>
          <w:color w:val="000000"/>
          <w:lang w:val="it-IT"/>
        </w:rPr>
        <w:t xml:space="preserve"> fac parte integrantă din prezenta hotărâre.</w:t>
      </w:r>
    </w:p>
    <w:p w14:paraId="66388576" w14:textId="77777777" w:rsidR="003E508D" w:rsidRDefault="003E508D" w:rsidP="001B5B83">
      <w:pPr>
        <w:spacing w:line="360" w:lineRule="auto"/>
        <w:rPr>
          <w:rFonts w:eastAsiaTheme="minorHAnsi"/>
          <w:b/>
          <w:lang w:val="ro-RO"/>
        </w:rPr>
      </w:pPr>
    </w:p>
    <w:p w14:paraId="1F417C95" w14:textId="652C5DC2" w:rsidR="00223067" w:rsidRPr="0075281B" w:rsidRDefault="003E508D" w:rsidP="003E508D">
      <w:pPr>
        <w:spacing w:line="360" w:lineRule="auto"/>
        <w:jc w:val="center"/>
        <w:rPr>
          <w:rFonts w:eastAsiaTheme="minorHAnsi"/>
          <w:b/>
          <w:lang w:val="ro-RO"/>
        </w:rPr>
      </w:pPr>
      <w:r w:rsidRPr="0075281B">
        <w:rPr>
          <w:rFonts w:eastAsiaTheme="minorHAnsi"/>
          <w:b/>
          <w:lang w:val="ro-RO"/>
        </w:rPr>
        <w:t>PRIM-MINISTRU</w:t>
      </w:r>
    </w:p>
    <w:p w14:paraId="02B2419B" w14:textId="2164FAD4" w:rsidR="003E508D" w:rsidRDefault="003E508D" w:rsidP="003E508D">
      <w:pPr>
        <w:spacing w:line="360" w:lineRule="auto"/>
        <w:jc w:val="center"/>
        <w:rPr>
          <w:rFonts w:eastAsiaTheme="minorHAnsi"/>
          <w:b/>
          <w:lang w:val="ro-RO"/>
        </w:rPr>
      </w:pPr>
      <w:r w:rsidRPr="0075281B">
        <w:rPr>
          <w:rFonts w:eastAsiaTheme="minorHAnsi"/>
          <w:b/>
          <w:lang w:val="it-IT"/>
        </w:rPr>
        <w:t xml:space="preserve">ION-MARCEL </w:t>
      </w:r>
      <w:r w:rsidR="002A60FF" w:rsidRPr="0075281B">
        <w:rPr>
          <w:rFonts w:eastAsiaTheme="minorHAnsi"/>
          <w:b/>
          <w:lang w:val="it-IT"/>
        </w:rPr>
        <w:t>CIOLACU</w:t>
      </w:r>
      <w:r w:rsidRPr="003E508D">
        <w:rPr>
          <w:rFonts w:eastAsiaTheme="minorHAnsi"/>
          <w:b/>
          <w:lang w:val="ro-RO"/>
        </w:rPr>
        <w:t xml:space="preserve"> </w:t>
      </w:r>
    </w:p>
    <w:p w14:paraId="5F5BF0A9" w14:textId="77777777" w:rsidR="003E508D" w:rsidRPr="0075281B" w:rsidRDefault="003E508D" w:rsidP="003E508D">
      <w:pPr>
        <w:spacing w:line="360" w:lineRule="auto"/>
        <w:jc w:val="center"/>
        <w:rPr>
          <w:rFonts w:eastAsiaTheme="minorHAnsi"/>
          <w:b/>
          <w:lang w:val="ro-RO"/>
        </w:rPr>
      </w:pPr>
    </w:p>
    <w:p w14:paraId="1FDE601C" w14:textId="0B8B99A0" w:rsidR="002A60FF" w:rsidRPr="0075281B" w:rsidRDefault="002A60FF" w:rsidP="002A60FF">
      <w:pPr>
        <w:jc w:val="center"/>
        <w:rPr>
          <w:rFonts w:eastAsiaTheme="minorHAnsi"/>
          <w:b/>
          <w:lang w:val="it-IT"/>
        </w:rPr>
      </w:pPr>
    </w:p>
    <w:p w14:paraId="7720CDC7" w14:textId="77777777" w:rsidR="00EA4F35" w:rsidRDefault="00C9066A" w:rsidP="002A60FF">
      <w:pPr>
        <w:jc w:val="center"/>
        <w:rPr>
          <w:rFonts w:eastAsiaTheme="minorHAnsi"/>
          <w:b/>
          <w:lang w:val="it-IT"/>
        </w:rPr>
      </w:pPr>
      <w:r w:rsidRPr="0075281B">
        <w:rPr>
          <w:rFonts w:eastAsiaTheme="minorHAnsi"/>
          <w:b/>
          <w:lang w:val="it-IT"/>
        </w:rPr>
        <w:t xml:space="preserve">                                </w:t>
      </w:r>
    </w:p>
    <w:p w14:paraId="047EC0B8" w14:textId="77777777" w:rsidR="00EA4F35" w:rsidRDefault="00EA4F35" w:rsidP="002A60FF">
      <w:pPr>
        <w:jc w:val="center"/>
        <w:rPr>
          <w:rFonts w:eastAsiaTheme="minorHAnsi"/>
          <w:b/>
          <w:lang w:val="it-IT"/>
        </w:rPr>
      </w:pPr>
    </w:p>
    <w:p w14:paraId="4FDBD885" w14:textId="77777777" w:rsidR="00EA4F35" w:rsidRDefault="00EA4F35" w:rsidP="002A60FF">
      <w:pPr>
        <w:jc w:val="center"/>
        <w:rPr>
          <w:rFonts w:eastAsiaTheme="minorHAnsi"/>
          <w:b/>
          <w:lang w:val="it-IT"/>
        </w:rPr>
      </w:pPr>
    </w:p>
    <w:p w14:paraId="7D4475C3" w14:textId="77777777" w:rsidR="00EA4F35" w:rsidRDefault="00EA4F35" w:rsidP="002A60FF">
      <w:pPr>
        <w:jc w:val="center"/>
        <w:rPr>
          <w:rFonts w:eastAsiaTheme="minorHAnsi"/>
          <w:b/>
          <w:lang w:val="it-IT"/>
        </w:rPr>
      </w:pPr>
    </w:p>
    <w:p w14:paraId="6BBA43CF" w14:textId="77777777" w:rsidR="00EA4F35" w:rsidRDefault="00EA4F35" w:rsidP="002A60FF">
      <w:pPr>
        <w:jc w:val="center"/>
        <w:rPr>
          <w:rFonts w:eastAsiaTheme="minorHAnsi"/>
          <w:b/>
          <w:lang w:val="it-IT"/>
        </w:rPr>
      </w:pPr>
    </w:p>
    <w:p w14:paraId="183A50FE" w14:textId="77777777" w:rsidR="00EA4F35" w:rsidRDefault="00EA4F35" w:rsidP="002A60FF">
      <w:pPr>
        <w:jc w:val="center"/>
        <w:rPr>
          <w:rFonts w:eastAsiaTheme="minorHAnsi"/>
          <w:b/>
          <w:lang w:val="it-IT"/>
        </w:rPr>
      </w:pPr>
    </w:p>
    <w:p w14:paraId="4B143F83" w14:textId="77777777" w:rsidR="00EA4F35" w:rsidRDefault="00EA4F35" w:rsidP="002A60FF">
      <w:pPr>
        <w:jc w:val="center"/>
        <w:rPr>
          <w:rFonts w:eastAsiaTheme="minorHAnsi"/>
          <w:b/>
          <w:lang w:val="it-IT"/>
        </w:rPr>
      </w:pPr>
    </w:p>
    <w:p w14:paraId="30633ED0" w14:textId="77777777" w:rsidR="00EA4F35" w:rsidRDefault="00EA4F35" w:rsidP="002A60FF">
      <w:pPr>
        <w:jc w:val="center"/>
        <w:rPr>
          <w:rFonts w:eastAsiaTheme="minorHAnsi"/>
          <w:b/>
          <w:lang w:val="it-IT"/>
        </w:rPr>
      </w:pPr>
    </w:p>
    <w:p w14:paraId="22FFAB13" w14:textId="62D56A7E" w:rsidR="00C9066A" w:rsidRPr="0075281B" w:rsidRDefault="00C9066A" w:rsidP="002A60FF">
      <w:pPr>
        <w:jc w:val="center"/>
        <w:rPr>
          <w:rFonts w:eastAsiaTheme="minorHAnsi"/>
          <w:b/>
          <w:lang w:val="it-IT"/>
        </w:rPr>
      </w:pPr>
      <w:r w:rsidRPr="0075281B">
        <w:rPr>
          <w:rFonts w:eastAsiaTheme="minorHAnsi"/>
          <w:b/>
          <w:lang w:val="it-IT"/>
        </w:rPr>
        <w:t xml:space="preserve">                                                                       </w:t>
      </w:r>
    </w:p>
    <w:p w14:paraId="4102791C" w14:textId="77777777" w:rsidR="00BD505D" w:rsidRPr="0075281B" w:rsidRDefault="00C9066A" w:rsidP="002A60FF">
      <w:pPr>
        <w:jc w:val="center"/>
        <w:rPr>
          <w:rFonts w:eastAsiaTheme="minorHAnsi"/>
          <w:b/>
          <w:lang w:val="it-IT"/>
        </w:rPr>
      </w:pPr>
      <w:r w:rsidRPr="0075281B">
        <w:rPr>
          <w:rFonts w:eastAsiaTheme="minorHAnsi"/>
          <w:b/>
          <w:lang w:val="it-IT"/>
        </w:rPr>
        <w:t xml:space="preserve">                                                                                                 </w:t>
      </w:r>
    </w:p>
    <w:p w14:paraId="233A801C" w14:textId="77777777" w:rsidR="003E508D" w:rsidRDefault="00BD505D" w:rsidP="002A60FF">
      <w:pPr>
        <w:jc w:val="center"/>
        <w:rPr>
          <w:rFonts w:eastAsiaTheme="minorHAnsi"/>
          <w:b/>
          <w:lang w:val="it-IT"/>
        </w:rPr>
      </w:pPr>
      <w:r w:rsidRPr="0075281B">
        <w:rPr>
          <w:rFonts w:eastAsiaTheme="minorHAnsi"/>
          <w:b/>
          <w:lang w:val="it-IT"/>
        </w:rPr>
        <w:t xml:space="preserve">                                                               </w:t>
      </w:r>
      <w:r w:rsidR="00C9066A" w:rsidRPr="0075281B">
        <w:rPr>
          <w:rFonts w:eastAsiaTheme="minorHAnsi"/>
          <w:b/>
          <w:lang w:val="it-IT"/>
        </w:rPr>
        <w:t xml:space="preserve">  </w:t>
      </w:r>
    </w:p>
    <w:p w14:paraId="0B1E38AC" w14:textId="77777777" w:rsidR="003E508D" w:rsidRDefault="003E508D" w:rsidP="003E508D">
      <w:pPr>
        <w:rPr>
          <w:rFonts w:eastAsiaTheme="minorHAnsi"/>
          <w:b/>
          <w:lang w:val="it-IT"/>
        </w:rPr>
      </w:pPr>
    </w:p>
    <w:p w14:paraId="462FF238" w14:textId="77777777" w:rsidR="003E508D" w:rsidRDefault="003E508D" w:rsidP="003E508D">
      <w:pPr>
        <w:rPr>
          <w:rFonts w:eastAsiaTheme="minorHAnsi"/>
          <w:b/>
          <w:lang w:val="it-IT"/>
        </w:rPr>
      </w:pPr>
    </w:p>
    <w:p w14:paraId="6FF66F9D" w14:textId="77777777" w:rsidR="00790C10" w:rsidRDefault="00790C10" w:rsidP="003E508D">
      <w:pPr>
        <w:rPr>
          <w:rFonts w:eastAsiaTheme="minorHAnsi"/>
          <w:b/>
          <w:lang w:val="it-IT"/>
        </w:rPr>
      </w:pPr>
    </w:p>
    <w:p w14:paraId="095FCFBE" w14:textId="77777777" w:rsidR="00790C10" w:rsidRDefault="00790C10" w:rsidP="003E508D">
      <w:pPr>
        <w:rPr>
          <w:rFonts w:eastAsiaTheme="minorHAnsi"/>
          <w:b/>
          <w:lang w:val="it-IT"/>
        </w:rPr>
      </w:pPr>
    </w:p>
    <w:p w14:paraId="00E5D406" w14:textId="77777777" w:rsidR="003E508D" w:rsidRDefault="003E508D" w:rsidP="002A60FF">
      <w:pPr>
        <w:jc w:val="center"/>
        <w:rPr>
          <w:rFonts w:eastAsiaTheme="minorHAnsi"/>
          <w:b/>
          <w:lang w:val="it-IT"/>
        </w:rPr>
      </w:pPr>
    </w:p>
    <w:p w14:paraId="79CD23A9" w14:textId="77777777" w:rsidR="00790C10" w:rsidRDefault="00790C10" w:rsidP="002A60FF">
      <w:pPr>
        <w:jc w:val="center"/>
        <w:rPr>
          <w:rFonts w:eastAsiaTheme="minorHAnsi"/>
          <w:b/>
          <w:lang w:val="it-IT"/>
        </w:rPr>
      </w:pPr>
    </w:p>
    <w:p w14:paraId="58079B66" w14:textId="77777777" w:rsidR="00790C10" w:rsidRDefault="00790C10" w:rsidP="002A60FF">
      <w:pPr>
        <w:jc w:val="center"/>
        <w:rPr>
          <w:rFonts w:eastAsiaTheme="minorHAnsi"/>
          <w:b/>
          <w:lang w:val="it-IT"/>
        </w:rPr>
      </w:pPr>
    </w:p>
    <w:p w14:paraId="0187D39E" w14:textId="77777777" w:rsidR="00790C10" w:rsidRDefault="00790C10" w:rsidP="002A60FF">
      <w:pPr>
        <w:jc w:val="center"/>
        <w:rPr>
          <w:rFonts w:eastAsiaTheme="minorHAnsi"/>
          <w:b/>
          <w:lang w:val="it-IT"/>
        </w:rPr>
      </w:pPr>
    </w:p>
    <w:p w14:paraId="3E8EADB8" w14:textId="05AF01E5" w:rsidR="00C9066A" w:rsidRPr="0075281B" w:rsidRDefault="00C9066A" w:rsidP="002A60FF">
      <w:pPr>
        <w:jc w:val="center"/>
        <w:rPr>
          <w:rStyle w:val="slitbdy"/>
          <w:b/>
          <w:bCs/>
          <w:color w:val="000000"/>
          <w:lang w:val="ro-RO"/>
        </w:rPr>
      </w:pPr>
      <w:r w:rsidRPr="0075281B">
        <w:rPr>
          <w:rFonts w:eastAsiaTheme="minorHAnsi"/>
          <w:b/>
          <w:lang w:val="it-IT"/>
        </w:rPr>
        <w:lastRenderedPageBreak/>
        <w:t xml:space="preserve">   </w:t>
      </w:r>
      <w:r w:rsidR="003E508D">
        <w:rPr>
          <w:rFonts w:eastAsiaTheme="minorHAnsi"/>
          <w:b/>
          <w:lang w:val="it-IT"/>
        </w:rPr>
        <w:t xml:space="preserve">                                                                                                                                               </w:t>
      </w:r>
      <w:r w:rsidRPr="0075281B">
        <w:rPr>
          <w:rFonts w:eastAsiaTheme="minorHAnsi"/>
          <w:b/>
          <w:lang w:val="it-IT"/>
        </w:rPr>
        <w:t xml:space="preserve"> </w:t>
      </w:r>
      <w:r w:rsidR="00D74948" w:rsidRPr="0075281B">
        <w:rPr>
          <w:rStyle w:val="slitbdy"/>
          <w:b/>
          <w:bCs/>
          <w:color w:val="000000"/>
          <w:lang w:val="ro-RO"/>
        </w:rPr>
        <w:t xml:space="preserve">Anexa nr. 1 </w:t>
      </w:r>
    </w:p>
    <w:p w14:paraId="4B15FFC7" w14:textId="77777777" w:rsidR="00D74948" w:rsidRPr="0075281B" w:rsidRDefault="00D74948" w:rsidP="002A60FF">
      <w:pPr>
        <w:jc w:val="center"/>
        <w:rPr>
          <w:rFonts w:eastAsiaTheme="minorHAnsi"/>
          <w:b/>
          <w:bCs/>
          <w:lang w:val="it-IT"/>
        </w:rPr>
      </w:pPr>
    </w:p>
    <w:p w14:paraId="2022123B" w14:textId="77777777" w:rsidR="00790C10" w:rsidRDefault="00C9066A" w:rsidP="003E508D">
      <w:pPr>
        <w:spacing w:line="360" w:lineRule="auto"/>
        <w:jc w:val="center"/>
        <w:rPr>
          <w:rStyle w:val="slitbdy"/>
          <w:b/>
          <w:bCs/>
          <w:color w:val="000000"/>
          <w:lang w:val="ro-RO"/>
        </w:rPr>
      </w:pPr>
      <w:r w:rsidRPr="0075281B">
        <w:rPr>
          <w:rStyle w:val="slitbdy"/>
          <w:color w:val="000000"/>
          <w:lang w:val="ro-RO"/>
        </w:rPr>
        <w:t xml:space="preserve">       </w:t>
      </w:r>
      <w:r w:rsidRPr="0075281B">
        <w:rPr>
          <w:rStyle w:val="slitbdy"/>
          <w:b/>
          <w:bCs/>
          <w:color w:val="000000"/>
          <w:lang w:val="ro-RO"/>
        </w:rPr>
        <w:t>P</w:t>
      </w:r>
      <w:r w:rsidR="00EB4FBB" w:rsidRPr="0075281B">
        <w:rPr>
          <w:rStyle w:val="slitbdy"/>
          <w:b/>
          <w:bCs/>
          <w:color w:val="000000"/>
          <w:lang w:val="ro-RO"/>
        </w:rPr>
        <w:t>roduse</w:t>
      </w:r>
      <w:r w:rsidRPr="0075281B">
        <w:rPr>
          <w:rStyle w:val="slitbdy"/>
          <w:b/>
          <w:bCs/>
          <w:color w:val="000000"/>
          <w:lang w:val="ro-RO"/>
        </w:rPr>
        <w:t>le</w:t>
      </w:r>
      <w:r w:rsidR="00EB4FBB" w:rsidRPr="0075281B">
        <w:rPr>
          <w:rStyle w:val="slitbdy"/>
          <w:b/>
          <w:bCs/>
          <w:color w:val="000000"/>
          <w:lang w:val="ro-RO"/>
        </w:rPr>
        <w:t xml:space="preserve"> de bază relevante și produsele relevante aferente produselor de bază relevante</w:t>
      </w:r>
    </w:p>
    <w:p w14:paraId="21F4AD62" w14:textId="3BB16951" w:rsidR="003E508D" w:rsidRDefault="00EB4FBB" w:rsidP="003E508D">
      <w:pPr>
        <w:spacing w:line="360" w:lineRule="auto"/>
        <w:jc w:val="center"/>
        <w:rPr>
          <w:rStyle w:val="CommentTextChar"/>
          <w:b/>
          <w:bCs/>
          <w:color w:val="000000"/>
          <w:sz w:val="24"/>
          <w:szCs w:val="24"/>
          <w:lang w:val="ro-RO"/>
        </w:rPr>
      </w:pPr>
      <w:r w:rsidRPr="0075281B">
        <w:rPr>
          <w:rStyle w:val="slitbdy"/>
          <w:b/>
          <w:bCs/>
          <w:color w:val="000000"/>
          <w:lang w:val="ro-RO"/>
        </w:rPr>
        <w:t xml:space="preserve"> </w:t>
      </w:r>
      <w:r w:rsidR="00C9066A" w:rsidRPr="0075281B">
        <w:rPr>
          <w:rStyle w:val="slitbdy"/>
          <w:b/>
          <w:bCs/>
          <w:color w:val="000000"/>
          <w:lang w:val="ro-RO"/>
        </w:rPr>
        <w:t xml:space="preserve">asupra cărora </w:t>
      </w:r>
      <w:r w:rsidRPr="0075281B">
        <w:rPr>
          <w:rStyle w:val="slitbdy"/>
          <w:b/>
          <w:bCs/>
          <w:color w:val="000000"/>
          <w:lang w:val="ro-RO"/>
        </w:rPr>
        <w:t>Autoritatea Națională Sanitar</w:t>
      </w:r>
      <w:r w:rsidR="007509E2">
        <w:rPr>
          <w:rStyle w:val="slitbdy"/>
          <w:b/>
          <w:bCs/>
          <w:color w:val="000000"/>
          <w:lang w:val="ro-RO"/>
        </w:rPr>
        <w:t>ă</w:t>
      </w:r>
      <w:r w:rsidRPr="0075281B">
        <w:rPr>
          <w:rStyle w:val="slitbdy"/>
          <w:b/>
          <w:bCs/>
          <w:color w:val="000000"/>
          <w:lang w:val="ro-RO"/>
        </w:rPr>
        <w:t xml:space="preserve"> Veterinară </w:t>
      </w:r>
      <w:r w:rsidR="00B5094B" w:rsidRPr="0075281B">
        <w:rPr>
          <w:rFonts w:eastAsia="Calibri"/>
          <w:b/>
          <w:bCs/>
          <w:noProof/>
          <w:lang w:val="it-IT"/>
        </w:rPr>
        <w:t>și pentru Siguranța Alimentelor</w:t>
      </w:r>
      <w:r w:rsidR="00B5094B" w:rsidRPr="0075281B">
        <w:rPr>
          <w:rStyle w:val="CommentTextChar"/>
          <w:b/>
          <w:bCs/>
          <w:color w:val="000000"/>
          <w:sz w:val="24"/>
          <w:szCs w:val="24"/>
          <w:lang w:val="ro-RO"/>
        </w:rPr>
        <w:t xml:space="preserve"> </w:t>
      </w:r>
    </w:p>
    <w:p w14:paraId="409EB7ED" w14:textId="23CA4639" w:rsidR="00724691" w:rsidRPr="0075281B" w:rsidRDefault="00EB4FBB" w:rsidP="003E508D">
      <w:pPr>
        <w:spacing w:line="360" w:lineRule="auto"/>
        <w:jc w:val="center"/>
        <w:rPr>
          <w:rStyle w:val="slitbdy"/>
          <w:b/>
          <w:bCs/>
          <w:color w:val="000000"/>
          <w:lang w:val="ro-RO"/>
        </w:rPr>
      </w:pPr>
      <w:r w:rsidRPr="0075281B">
        <w:rPr>
          <w:rStyle w:val="slitbdy"/>
          <w:b/>
          <w:bCs/>
          <w:color w:val="000000"/>
          <w:lang w:val="ro-RO"/>
        </w:rPr>
        <w:t xml:space="preserve">exercită </w:t>
      </w:r>
      <w:proofErr w:type="spellStart"/>
      <w:r w:rsidRPr="0075281B">
        <w:rPr>
          <w:rStyle w:val="slitbdy"/>
          <w:b/>
          <w:bCs/>
          <w:color w:val="000000"/>
          <w:lang w:val="ro-RO"/>
        </w:rPr>
        <w:t>atribuţiile</w:t>
      </w:r>
      <w:proofErr w:type="spellEnd"/>
      <w:r w:rsidRPr="0075281B">
        <w:rPr>
          <w:rStyle w:val="slitbdy"/>
          <w:b/>
          <w:bCs/>
          <w:color w:val="000000"/>
          <w:lang w:val="ro-RO"/>
        </w:rPr>
        <w:t xml:space="preserve"> de control </w:t>
      </w:r>
    </w:p>
    <w:p w14:paraId="404C9D70" w14:textId="77777777" w:rsidR="00C9066A" w:rsidRPr="003E508D" w:rsidRDefault="00C9066A" w:rsidP="002A60FF">
      <w:pPr>
        <w:jc w:val="center"/>
        <w:rPr>
          <w:rFonts w:eastAsiaTheme="minorHAnsi"/>
          <w:b/>
          <w:lang w:val="it-IT"/>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80"/>
        <w:gridCol w:w="1373"/>
        <w:gridCol w:w="8368"/>
      </w:tblGrid>
      <w:tr w:rsidR="00EB4FBB" w:rsidRPr="003E508D" w14:paraId="68168E23" w14:textId="77777777" w:rsidTr="0037127B">
        <w:tc>
          <w:tcPr>
            <w:tcW w:w="32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F79AC04" w14:textId="1C02F413" w:rsidR="00EB4FBB" w:rsidRPr="003E508D" w:rsidRDefault="00EB4FBB" w:rsidP="0037127B">
            <w:pPr>
              <w:pStyle w:val="oj-tbl-hdr"/>
              <w:spacing w:before="60" w:beforeAutospacing="0" w:after="60" w:afterAutospacing="0"/>
              <w:ind w:right="195"/>
              <w:jc w:val="center"/>
              <w:rPr>
                <w:b/>
                <w:bCs/>
                <w:color w:val="000000"/>
              </w:rPr>
            </w:pPr>
            <w:r w:rsidRPr="003E508D">
              <w:rPr>
                <w:b/>
                <w:bCs/>
                <w:color w:val="000000"/>
              </w:rPr>
              <w:t>N</w:t>
            </w:r>
            <w:r w:rsidRPr="003E508D">
              <w:rPr>
                <w:b/>
                <w:bCs/>
              </w:rPr>
              <w:t xml:space="preserve">r. </w:t>
            </w:r>
            <w:proofErr w:type="spellStart"/>
            <w:r w:rsidRPr="003E508D">
              <w:rPr>
                <w:b/>
                <w:bCs/>
              </w:rPr>
              <w:t>crt</w:t>
            </w:r>
            <w:proofErr w:type="spellEnd"/>
            <w:r w:rsidRPr="003E508D">
              <w:rPr>
                <w:b/>
                <w:bCs/>
              </w:rPr>
              <w:t>.</w:t>
            </w:r>
          </w:p>
        </w:tc>
        <w:tc>
          <w:tcPr>
            <w:tcW w:w="65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A8C3A" w14:textId="420554CB" w:rsidR="00EB4FBB" w:rsidRPr="003E508D" w:rsidRDefault="00EB4FBB" w:rsidP="0037127B">
            <w:pPr>
              <w:pStyle w:val="oj-tbl-hdr"/>
              <w:spacing w:before="60" w:beforeAutospacing="0" w:after="60" w:afterAutospacing="0"/>
              <w:ind w:right="195"/>
              <w:jc w:val="center"/>
              <w:rPr>
                <w:b/>
                <w:bCs/>
                <w:color w:val="000000"/>
              </w:rPr>
            </w:pPr>
            <w:proofErr w:type="spellStart"/>
            <w:r w:rsidRPr="003E508D">
              <w:rPr>
                <w:b/>
                <w:bCs/>
                <w:color w:val="000000"/>
              </w:rPr>
              <w:t>Produs</w:t>
            </w:r>
            <w:r w:rsidR="00EF2EC6">
              <w:rPr>
                <w:b/>
                <w:bCs/>
                <w:color w:val="000000"/>
              </w:rPr>
              <w:t>e</w:t>
            </w:r>
            <w:r w:rsidR="00C6782E">
              <w:rPr>
                <w:b/>
                <w:bCs/>
                <w:color w:val="000000"/>
              </w:rPr>
              <w:t>le</w:t>
            </w:r>
            <w:proofErr w:type="spellEnd"/>
            <w:r w:rsidRPr="003E508D">
              <w:rPr>
                <w:b/>
                <w:bCs/>
                <w:color w:val="000000"/>
              </w:rPr>
              <w:t xml:space="preserve"> de </w:t>
            </w:r>
            <w:proofErr w:type="spellStart"/>
            <w:r w:rsidRPr="003E508D">
              <w:rPr>
                <w:b/>
                <w:bCs/>
                <w:color w:val="000000"/>
              </w:rPr>
              <w:t>bază</w:t>
            </w:r>
            <w:proofErr w:type="spellEnd"/>
            <w:r w:rsidRPr="003E508D">
              <w:rPr>
                <w:b/>
                <w:bCs/>
                <w:color w:val="000000"/>
              </w:rPr>
              <w:t xml:space="preserve"> </w:t>
            </w:r>
            <w:proofErr w:type="spellStart"/>
            <w:r w:rsidRPr="003E508D">
              <w:rPr>
                <w:b/>
                <w:bCs/>
                <w:color w:val="000000"/>
              </w:rPr>
              <w:t>relevant</w:t>
            </w:r>
            <w:r w:rsidR="00C6782E">
              <w:rPr>
                <w:b/>
                <w:bCs/>
                <w:color w:val="000000"/>
              </w:rPr>
              <w:t>e</w:t>
            </w:r>
            <w:proofErr w:type="spellEnd"/>
          </w:p>
        </w:tc>
        <w:tc>
          <w:tcPr>
            <w:tcW w:w="401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25228" w14:textId="01103E86" w:rsidR="00EB4FBB" w:rsidRPr="003E508D" w:rsidRDefault="00EB4FBB" w:rsidP="0037127B">
            <w:pPr>
              <w:pStyle w:val="oj-tbl-hdr"/>
              <w:spacing w:before="60" w:beforeAutospacing="0" w:after="60" w:afterAutospacing="0"/>
              <w:ind w:right="195"/>
              <w:jc w:val="center"/>
              <w:rPr>
                <w:b/>
                <w:bCs/>
                <w:color w:val="000000"/>
                <w:lang w:val="it-IT"/>
              </w:rPr>
            </w:pPr>
            <w:r w:rsidRPr="003E508D">
              <w:rPr>
                <w:b/>
                <w:bCs/>
                <w:color w:val="000000"/>
                <w:lang w:val="it-IT"/>
              </w:rPr>
              <w:t>Produsele relevante</w:t>
            </w:r>
            <w:r w:rsidR="00E50583" w:rsidRPr="003E508D">
              <w:rPr>
                <w:rStyle w:val="slitbdy"/>
                <w:color w:val="000000"/>
                <w:lang w:val="ro-RO"/>
              </w:rPr>
              <w:t xml:space="preserve"> </w:t>
            </w:r>
            <w:r w:rsidR="00E50583" w:rsidRPr="003E508D">
              <w:rPr>
                <w:rStyle w:val="slitbdy"/>
                <w:b/>
                <w:bCs/>
                <w:color w:val="000000"/>
                <w:lang w:val="ro-RO"/>
              </w:rPr>
              <w:t>aferente produselor de bază relevante</w:t>
            </w:r>
          </w:p>
        </w:tc>
      </w:tr>
      <w:tr w:rsidR="00EB4FBB" w:rsidRPr="003E508D" w14:paraId="08D00C56" w14:textId="77777777" w:rsidTr="002B1F02">
        <w:tc>
          <w:tcPr>
            <w:tcW w:w="32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0FD6EF7" w14:textId="385A4642" w:rsidR="00EB4FBB" w:rsidRPr="003E508D" w:rsidRDefault="00EB4FBB" w:rsidP="002B1F02">
            <w:pPr>
              <w:pStyle w:val="oj-tbl-txt"/>
              <w:spacing w:before="60" w:beforeAutospacing="0" w:after="60" w:afterAutospacing="0"/>
              <w:jc w:val="center"/>
              <w:rPr>
                <w:color w:val="000000"/>
              </w:rPr>
            </w:pPr>
            <w:r w:rsidRPr="003E508D">
              <w:rPr>
                <w:color w:val="000000"/>
              </w:rPr>
              <w:t>1</w:t>
            </w:r>
          </w:p>
        </w:tc>
        <w:tc>
          <w:tcPr>
            <w:tcW w:w="65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7CB1A" w14:textId="59C90CD0" w:rsidR="00EB4FBB" w:rsidRPr="003E508D" w:rsidRDefault="00EB4FBB" w:rsidP="002B1F02">
            <w:pPr>
              <w:pStyle w:val="oj-tbl-txt"/>
              <w:spacing w:before="60" w:beforeAutospacing="0" w:after="60" w:afterAutospacing="0"/>
              <w:jc w:val="center"/>
              <w:rPr>
                <w:color w:val="000000"/>
              </w:rPr>
            </w:pPr>
            <w:r w:rsidRPr="003E508D">
              <w:rPr>
                <w:color w:val="000000"/>
              </w:rPr>
              <w:t>Bovine</w:t>
            </w:r>
          </w:p>
        </w:tc>
        <w:tc>
          <w:tcPr>
            <w:tcW w:w="4015" w:type="pct"/>
            <w:tcBorders>
              <w:top w:val="single" w:sz="6" w:space="0" w:color="000000"/>
              <w:left w:val="single" w:sz="6" w:space="0" w:color="000000"/>
              <w:bottom w:val="single" w:sz="6" w:space="0" w:color="000000"/>
              <w:right w:val="single" w:sz="6" w:space="0" w:color="000000"/>
            </w:tcBorders>
            <w:shd w:val="clear" w:color="auto" w:fill="FFFFFF"/>
            <w:hideMark/>
          </w:tcPr>
          <w:p w14:paraId="77177DFB"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0102 21 , 0102 29 Bovine vii</w:t>
            </w:r>
          </w:p>
          <w:p w14:paraId="5B4908B5"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ex 0201 Carne de vită, proaspătă sau refrigerată</w:t>
            </w:r>
          </w:p>
          <w:p w14:paraId="1BDFF1C8"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ex 0202 Carne de vită, congelată</w:t>
            </w:r>
          </w:p>
          <w:p w14:paraId="794B39F4"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ex 0206 10 Organe comestibile de vită, proaspete sau refrigerate</w:t>
            </w:r>
          </w:p>
          <w:p w14:paraId="55FB3D9A"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ex 0206 22 Ficat comestibil de vită, congelat</w:t>
            </w:r>
          </w:p>
          <w:p w14:paraId="22770F72"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ex 0206 29 Organe comestibile de vită (fără limbă și ficat), congelate</w:t>
            </w:r>
          </w:p>
          <w:p w14:paraId="4C983B5D"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ex 1602 50 Alt tip de carne prelucrată sau conservată, măruntaie sau sânge de bovine</w:t>
            </w:r>
          </w:p>
          <w:p w14:paraId="072A4C69"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ex 4101 Piei brute de bovine (proaspete sau sărate, uscate, cenușărite, piclate sau altfel conservate, dar netăbăcite, nepergamentate sau altfel preparate), chiar epilate sau șpăltuite</w:t>
            </w:r>
          </w:p>
          <w:p w14:paraId="7CC201A7"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ex 4104 Piei tăbăcite sau piei semifinite de bovine, epilate, chiar șpăltuite, dar fără alte prelucrări</w:t>
            </w:r>
          </w:p>
          <w:p w14:paraId="39C655A2"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ex 4107 Piei de bovine, prelucrate după tăbăcire sau după uscare și piei pergamentate, epilate, chiar șpăltuite, altele decât pieile de la rubrica 4114</w:t>
            </w:r>
          </w:p>
        </w:tc>
      </w:tr>
      <w:tr w:rsidR="00EB4FBB" w:rsidRPr="003E508D" w14:paraId="0359A409" w14:textId="77777777" w:rsidTr="002B1F02">
        <w:tc>
          <w:tcPr>
            <w:tcW w:w="32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450EFF4" w14:textId="14BA70C8" w:rsidR="00EB4FBB" w:rsidRPr="003E508D" w:rsidRDefault="00EB4FBB" w:rsidP="002B1F02">
            <w:pPr>
              <w:pStyle w:val="oj-tbl-txt"/>
              <w:spacing w:before="60" w:beforeAutospacing="0" w:after="60" w:afterAutospacing="0"/>
              <w:jc w:val="center"/>
              <w:rPr>
                <w:color w:val="000000"/>
              </w:rPr>
            </w:pPr>
            <w:r w:rsidRPr="003E508D">
              <w:rPr>
                <w:color w:val="000000"/>
              </w:rPr>
              <w:t>2</w:t>
            </w:r>
          </w:p>
        </w:tc>
        <w:tc>
          <w:tcPr>
            <w:tcW w:w="65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5E29C" w14:textId="6596C6AE" w:rsidR="00EB4FBB" w:rsidRPr="003E508D" w:rsidRDefault="00EB4FBB" w:rsidP="002B1F02">
            <w:pPr>
              <w:pStyle w:val="oj-tbl-txt"/>
              <w:spacing w:before="60" w:beforeAutospacing="0" w:after="60" w:afterAutospacing="0"/>
              <w:jc w:val="center"/>
              <w:rPr>
                <w:color w:val="000000"/>
              </w:rPr>
            </w:pPr>
            <w:r w:rsidRPr="003E508D">
              <w:rPr>
                <w:color w:val="000000"/>
              </w:rPr>
              <w:t>Cacao</w:t>
            </w:r>
          </w:p>
        </w:tc>
        <w:tc>
          <w:tcPr>
            <w:tcW w:w="4015" w:type="pct"/>
            <w:tcBorders>
              <w:top w:val="single" w:sz="6" w:space="0" w:color="000000"/>
              <w:left w:val="single" w:sz="6" w:space="0" w:color="000000"/>
              <w:bottom w:val="single" w:sz="6" w:space="0" w:color="000000"/>
              <w:right w:val="single" w:sz="6" w:space="0" w:color="000000"/>
            </w:tcBorders>
            <w:shd w:val="clear" w:color="auto" w:fill="FFFFFF"/>
            <w:hideMark/>
          </w:tcPr>
          <w:p w14:paraId="35834A52"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1801 Cacao boabe și spărturi de boabe de cacao, crude sau prăjite</w:t>
            </w:r>
          </w:p>
          <w:p w14:paraId="08C708DB"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1802 Coji, pelicule (pielițe) și alte resturi, de cacao</w:t>
            </w:r>
          </w:p>
          <w:p w14:paraId="56AB5D99"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1803 Pastă de cacao, degresată sau nu</w:t>
            </w:r>
          </w:p>
          <w:p w14:paraId="07329E96"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1804 Unt, grăsime și ulei de cacao</w:t>
            </w:r>
          </w:p>
          <w:p w14:paraId="3BFA9877"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1805 Pudră de cacao, fără adaos de zahăr sau alți îndulcitori</w:t>
            </w:r>
          </w:p>
          <w:p w14:paraId="17B7DB02"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1806 Ciocolată și alte preparate alimentare care conțin cacao</w:t>
            </w:r>
          </w:p>
        </w:tc>
      </w:tr>
      <w:tr w:rsidR="00EB4FBB" w:rsidRPr="003E508D" w14:paraId="6B88BFFC" w14:textId="77777777" w:rsidTr="002B1F02">
        <w:tc>
          <w:tcPr>
            <w:tcW w:w="32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9798A94" w14:textId="4F855C95" w:rsidR="00EB4FBB" w:rsidRPr="003E508D" w:rsidRDefault="00EB4FBB" w:rsidP="002B1F02">
            <w:pPr>
              <w:pStyle w:val="oj-tbl-txt"/>
              <w:spacing w:before="60" w:beforeAutospacing="0" w:after="60" w:afterAutospacing="0"/>
              <w:jc w:val="center"/>
              <w:rPr>
                <w:color w:val="000000"/>
              </w:rPr>
            </w:pPr>
            <w:r w:rsidRPr="003E508D">
              <w:rPr>
                <w:color w:val="000000"/>
              </w:rPr>
              <w:t>3</w:t>
            </w:r>
          </w:p>
        </w:tc>
        <w:tc>
          <w:tcPr>
            <w:tcW w:w="65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6AB9D" w14:textId="10124F51" w:rsidR="00EB4FBB" w:rsidRPr="003E508D" w:rsidRDefault="00EB4FBB" w:rsidP="002B1F02">
            <w:pPr>
              <w:pStyle w:val="oj-tbl-txt"/>
              <w:spacing w:before="60" w:beforeAutospacing="0" w:after="60" w:afterAutospacing="0"/>
              <w:jc w:val="center"/>
              <w:rPr>
                <w:color w:val="000000"/>
              </w:rPr>
            </w:pPr>
            <w:proofErr w:type="spellStart"/>
            <w:r w:rsidRPr="003E508D">
              <w:rPr>
                <w:color w:val="000000"/>
              </w:rPr>
              <w:t>Cafea</w:t>
            </w:r>
            <w:proofErr w:type="spellEnd"/>
          </w:p>
        </w:tc>
        <w:tc>
          <w:tcPr>
            <w:tcW w:w="4015" w:type="pct"/>
            <w:tcBorders>
              <w:top w:val="single" w:sz="6" w:space="0" w:color="000000"/>
              <w:left w:val="single" w:sz="6" w:space="0" w:color="000000"/>
              <w:bottom w:val="single" w:sz="6" w:space="0" w:color="000000"/>
              <w:right w:val="single" w:sz="6" w:space="0" w:color="000000"/>
            </w:tcBorders>
            <w:shd w:val="clear" w:color="auto" w:fill="FFFFFF"/>
            <w:hideMark/>
          </w:tcPr>
          <w:p w14:paraId="32225E4F" w14:textId="3DEF64AF" w:rsidR="00EB4FBB" w:rsidRPr="003E508D" w:rsidRDefault="00EB4FBB" w:rsidP="00790C10">
            <w:pPr>
              <w:pStyle w:val="oj-tbl-cod"/>
              <w:spacing w:before="60" w:beforeAutospacing="0" w:after="60" w:afterAutospacing="0" w:line="360" w:lineRule="auto"/>
              <w:ind w:right="195"/>
              <w:jc w:val="center"/>
              <w:rPr>
                <w:color w:val="000000"/>
              </w:rPr>
            </w:pPr>
            <w:r w:rsidRPr="003E508D">
              <w:rPr>
                <w:color w:val="000000"/>
              </w:rPr>
              <w:t xml:space="preserve">0901 </w:t>
            </w:r>
            <w:proofErr w:type="spellStart"/>
            <w:r w:rsidRPr="003E508D">
              <w:rPr>
                <w:color w:val="000000"/>
              </w:rPr>
              <w:t>Cafea</w:t>
            </w:r>
            <w:proofErr w:type="spellEnd"/>
            <w:r w:rsidRPr="003E508D">
              <w:rPr>
                <w:color w:val="000000"/>
              </w:rPr>
              <w:t xml:space="preserve">, </w:t>
            </w:r>
            <w:proofErr w:type="spellStart"/>
            <w:r w:rsidRPr="003E508D">
              <w:rPr>
                <w:color w:val="000000"/>
              </w:rPr>
              <w:t>chiar</w:t>
            </w:r>
            <w:proofErr w:type="spellEnd"/>
            <w:r w:rsidRPr="003E508D">
              <w:rPr>
                <w:color w:val="000000"/>
              </w:rPr>
              <w:t xml:space="preserve"> </w:t>
            </w:r>
            <w:proofErr w:type="spellStart"/>
            <w:r w:rsidRPr="003E508D">
              <w:rPr>
                <w:color w:val="000000"/>
              </w:rPr>
              <w:t>prăjită</w:t>
            </w:r>
            <w:proofErr w:type="spellEnd"/>
            <w:r w:rsidRPr="003E508D">
              <w:rPr>
                <w:color w:val="000000"/>
              </w:rPr>
              <w:t xml:space="preserve"> </w:t>
            </w:r>
            <w:proofErr w:type="spellStart"/>
            <w:r w:rsidRPr="003E508D">
              <w:rPr>
                <w:color w:val="000000"/>
              </w:rPr>
              <w:t>sau</w:t>
            </w:r>
            <w:proofErr w:type="spellEnd"/>
            <w:r w:rsidRPr="003E508D">
              <w:rPr>
                <w:color w:val="000000"/>
              </w:rPr>
              <w:t xml:space="preserve"> </w:t>
            </w:r>
            <w:proofErr w:type="spellStart"/>
            <w:r w:rsidRPr="003E508D">
              <w:rPr>
                <w:color w:val="000000"/>
              </w:rPr>
              <w:t>decafeinizată</w:t>
            </w:r>
            <w:proofErr w:type="spellEnd"/>
            <w:r w:rsidRPr="003E508D">
              <w:rPr>
                <w:color w:val="000000"/>
              </w:rPr>
              <w:t xml:space="preserve">; </w:t>
            </w:r>
            <w:proofErr w:type="spellStart"/>
            <w:r w:rsidRPr="003E508D">
              <w:rPr>
                <w:color w:val="000000"/>
              </w:rPr>
              <w:t>coji</w:t>
            </w:r>
            <w:proofErr w:type="spellEnd"/>
            <w:r w:rsidRPr="003E508D">
              <w:rPr>
                <w:color w:val="000000"/>
              </w:rPr>
              <w:t xml:space="preserve"> </w:t>
            </w:r>
            <w:proofErr w:type="spellStart"/>
            <w:r w:rsidRPr="003E508D">
              <w:rPr>
                <w:color w:val="000000"/>
              </w:rPr>
              <w:t>și</w:t>
            </w:r>
            <w:proofErr w:type="spellEnd"/>
            <w:r w:rsidRPr="003E508D">
              <w:rPr>
                <w:color w:val="000000"/>
              </w:rPr>
              <w:t xml:space="preserve"> </w:t>
            </w:r>
            <w:proofErr w:type="spellStart"/>
            <w:r w:rsidRPr="003E508D">
              <w:rPr>
                <w:color w:val="000000"/>
              </w:rPr>
              <w:t>pelicule</w:t>
            </w:r>
            <w:proofErr w:type="spellEnd"/>
            <w:r w:rsidRPr="003E508D">
              <w:rPr>
                <w:color w:val="000000"/>
              </w:rPr>
              <w:t xml:space="preserve"> de </w:t>
            </w:r>
            <w:proofErr w:type="spellStart"/>
            <w:r w:rsidRPr="003E508D">
              <w:rPr>
                <w:color w:val="000000"/>
              </w:rPr>
              <w:t>cafea</w:t>
            </w:r>
            <w:proofErr w:type="spellEnd"/>
            <w:r w:rsidRPr="003E508D">
              <w:rPr>
                <w:color w:val="000000"/>
              </w:rPr>
              <w:t xml:space="preserve">; </w:t>
            </w:r>
            <w:proofErr w:type="spellStart"/>
            <w:r w:rsidRPr="003E508D">
              <w:rPr>
                <w:color w:val="000000"/>
              </w:rPr>
              <w:t>înlocuitori</w:t>
            </w:r>
            <w:proofErr w:type="spellEnd"/>
            <w:r w:rsidRPr="003E508D">
              <w:rPr>
                <w:color w:val="000000"/>
              </w:rPr>
              <w:t xml:space="preserve"> de</w:t>
            </w:r>
            <w:r w:rsidR="00790C10">
              <w:rPr>
                <w:color w:val="000000"/>
              </w:rPr>
              <w:t xml:space="preserve"> </w:t>
            </w:r>
            <w:proofErr w:type="spellStart"/>
            <w:r w:rsidRPr="003E508D">
              <w:rPr>
                <w:color w:val="000000"/>
              </w:rPr>
              <w:t>cafea</w:t>
            </w:r>
            <w:proofErr w:type="spellEnd"/>
            <w:r w:rsidRPr="003E508D">
              <w:rPr>
                <w:color w:val="000000"/>
              </w:rPr>
              <w:t xml:space="preserve"> care </w:t>
            </w:r>
            <w:proofErr w:type="spellStart"/>
            <w:r w:rsidRPr="003E508D">
              <w:rPr>
                <w:color w:val="000000"/>
              </w:rPr>
              <w:t>conțin</w:t>
            </w:r>
            <w:proofErr w:type="spellEnd"/>
            <w:r w:rsidRPr="003E508D">
              <w:rPr>
                <w:color w:val="000000"/>
              </w:rPr>
              <w:t xml:space="preserve"> </w:t>
            </w:r>
            <w:proofErr w:type="spellStart"/>
            <w:r w:rsidRPr="003E508D">
              <w:rPr>
                <w:color w:val="000000"/>
              </w:rPr>
              <w:t>cafea</w:t>
            </w:r>
            <w:proofErr w:type="spellEnd"/>
            <w:r w:rsidRPr="003E508D">
              <w:rPr>
                <w:color w:val="000000"/>
              </w:rPr>
              <w:t xml:space="preserve">, </w:t>
            </w:r>
            <w:proofErr w:type="spellStart"/>
            <w:r w:rsidRPr="003E508D">
              <w:rPr>
                <w:color w:val="000000"/>
              </w:rPr>
              <w:t>indiferent</w:t>
            </w:r>
            <w:proofErr w:type="spellEnd"/>
            <w:r w:rsidRPr="003E508D">
              <w:rPr>
                <w:color w:val="000000"/>
              </w:rPr>
              <w:t xml:space="preserve"> de </w:t>
            </w:r>
            <w:proofErr w:type="spellStart"/>
            <w:r w:rsidRPr="003E508D">
              <w:rPr>
                <w:color w:val="000000"/>
              </w:rPr>
              <w:t>proporțiile</w:t>
            </w:r>
            <w:proofErr w:type="spellEnd"/>
            <w:r w:rsidRPr="003E508D">
              <w:rPr>
                <w:color w:val="000000"/>
              </w:rPr>
              <w:t xml:space="preserve"> </w:t>
            </w:r>
            <w:proofErr w:type="spellStart"/>
            <w:r w:rsidRPr="003E508D">
              <w:rPr>
                <w:color w:val="000000"/>
              </w:rPr>
              <w:t>amestecului</w:t>
            </w:r>
            <w:proofErr w:type="spellEnd"/>
          </w:p>
        </w:tc>
      </w:tr>
      <w:tr w:rsidR="00EB4FBB" w:rsidRPr="003E508D" w14:paraId="74D8481C" w14:textId="77777777" w:rsidTr="002B1F02">
        <w:tc>
          <w:tcPr>
            <w:tcW w:w="32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7E41742" w14:textId="4A3D953F" w:rsidR="00EB4FBB" w:rsidRPr="003E508D" w:rsidRDefault="00EB4FBB" w:rsidP="002B1F02">
            <w:pPr>
              <w:pStyle w:val="oj-tbl-txt"/>
              <w:spacing w:before="60" w:beforeAutospacing="0" w:after="60" w:afterAutospacing="0"/>
              <w:jc w:val="center"/>
              <w:rPr>
                <w:color w:val="000000"/>
              </w:rPr>
            </w:pPr>
            <w:r w:rsidRPr="003E508D">
              <w:rPr>
                <w:color w:val="000000"/>
              </w:rPr>
              <w:lastRenderedPageBreak/>
              <w:t>4</w:t>
            </w:r>
          </w:p>
        </w:tc>
        <w:tc>
          <w:tcPr>
            <w:tcW w:w="65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A04BB" w14:textId="36C6136D" w:rsidR="00EB4FBB" w:rsidRPr="003E508D" w:rsidRDefault="00EB4FBB" w:rsidP="002B1F02">
            <w:pPr>
              <w:pStyle w:val="oj-tbl-txt"/>
              <w:spacing w:before="60" w:beforeAutospacing="0" w:after="60" w:afterAutospacing="0"/>
              <w:jc w:val="center"/>
              <w:rPr>
                <w:color w:val="000000"/>
              </w:rPr>
            </w:pPr>
            <w:r w:rsidRPr="003E508D">
              <w:rPr>
                <w:color w:val="000000"/>
              </w:rPr>
              <w:t xml:space="preserve">Palmier </w:t>
            </w:r>
            <w:proofErr w:type="spellStart"/>
            <w:r w:rsidRPr="003E508D">
              <w:rPr>
                <w:color w:val="000000"/>
              </w:rPr>
              <w:t>pentru</w:t>
            </w:r>
            <w:proofErr w:type="spellEnd"/>
            <w:r w:rsidRPr="003E508D">
              <w:rPr>
                <w:color w:val="000000"/>
              </w:rPr>
              <w:t xml:space="preserve"> </w:t>
            </w:r>
            <w:proofErr w:type="spellStart"/>
            <w:r w:rsidRPr="003E508D">
              <w:rPr>
                <w:color w:val="000000"/>
              </w:rPr>
              <w:t>ulei</w:t>
            </w:r>
            <w:proofErr w:type="spellEnd"/>
          </w:p>
        </w:tc>
        <w:tc>
          <w:tcPr>
            <w:tcW w:w="4015" w:type="pct"/>
            <w:tcBorders>
              <w:top w:val="single" w:sz="6" w:space="0" w:color="000000"/>
              <w:left w:val="single" w:sz="6" w:space="0" w:color="000000"/>
              <w:bottom w:val="single" w:sz="6" w:space="0" w:color="000000"/>
              <w:right w:val="single" w:sz="6" w:space="0" w:color="000000"/>
            </w:tcBorders>
            <w:shd w:val="clear" w:color="auto" w:fill="FFFFFF"/>
            <w:hideMark/>
          </w:tcPr>
          <w:p w14:paraId="64D46035"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1207 10 Nuci și sâmburi de nuci de palmier</w:t>
            </w:r>
          </w:p>
          <w:p w14:paraId="427BCF35"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1511 Ulei de palmier și fracțiunile lui, chiar rafinate, dar nemodificate chimic</w:t>
            </w:r>
          </w:p>
          <w:p w14:paraId="22C90B0F"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1513 21 Uleiuri crude de sâmburi de palmier și de babassu și fracțiunile acestora, chiar rafinate, dar nemodificate chimic</w:t>
            </w:r>
          </w:p>
          <w:p w14:paraId="15B9FA05"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1513 29 Uleiuri de sâmburi de palmier și de babassu și fracțiunile acestora, chiar rafinate, dar nemodificate chimic (cu excepția uleiurilor brute)</w:t>
            </w:r>
          </w:p>
          <w:p w14:paraId="1AB954CE"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2306 60 Turte și alte reziduuri solide din nuci și sâmburi de palmier, chiar măcinate sau aglomerate sub formă de pelete, rezultate din extracția grăsimilor sau uleiului din nuci și sâmburi de palmier</w:t>
            </w:r>
          </w:p>
          <w:p w14:paraId="52F72526"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ex 2905 45 Glicerol, cu o puritate de minimum 95 % (calculată din greutatea produsului anhidru)</w:t>
            </w:r>
          </w:p>
          <w:p w14:paraId="6E58F320" w14:textId="77777777" w:rsidR="00EB4FBB" w:rsidRPr="003E508D" w:rsidRDefault="00EB4FBB" w:rsidP="00790C10">
            <w:pPr>
              <w:pStyle w:val="oj-tbl-txt"/>
              <w:spacing w:before="60" w:beforeAutospacing="0" w:after="60" w:afterAutospacing="0" w:line="360" w:lineRule="auto"/>
              <w:rPr>
                <w:color w:val="000000"/>
              </w:rPr>
            </w:pPr>
            <w:r w:rsidRPr="003E508D">
              <w:rPr>
                <w:color w:val="000000"/>
              </w:rPr>
              <w:t xml:space="preserve">2915 70 Acid palmitic, acid stearic, </w:t>
            </w:r>
            <w:proofErr w:type="spellStart"/>
            <w:r w:rsidRPr="003E508D">
              <w:rPr>
                <w:color w:val="000000"/>
              </w:rPr>
              <w:t>sărurile</w:t>
            </w:r>
            <w:proofErr w:type="spellEnd"/>
            <w:r w:rsidRPr="003E508D">
              <w:rPr>
                <w:color w:val="000000"/>
              </w:rPr>
              <w:t xml:space="preserve"> </w:t>
            </w:r>
            <w:proofErr w:type="spellStart"/>
            <w:r w:rsidRPr="003E508D">
              <w:rPr>
                <w:color w:val="000000"/>
              </w:rPr>
              <w:t>și</w:t>
            </w:r>
            <w:proofErr w:type="spellEnd"/>
            <w:r w:rsidRPr="003E508D">
              <w:rPr>
                <w:color w:val="000000"/>
              </w:rPr>
              <w:t xml:space="preserve"> </w:t>
            </w:r>
            <w:proofErr w:type="spellStart"/>
            <w:r w:rsidRPr="003E508D">
              <w:rPr>
                <w:color w:val="000000"/>
              </w:rPr>
              <w:t>esterii</w:t>
            </w:r>
            <w:proofErr w:type="spellEnd"/>
            <w:r w:rsidRPr="003E508D">
              <w:rPr>
                <w:color w:val="000000"/>
              </w:rPr>
              <w:t xml:space="preserve"> lor</w:t>
            </w:r>
          </w:p>
          <w:p w14:paraId="65740809" w14:textId="77777777" w:rsidR="00EB4FBB" w:rsidRPr="003E508D" w:rsidRDefault="00EB4FBB" w:rsidP="00790C10">
            <w:pPr>
              <w:pStyle w:val="oj-tbl-txt"/>
              <w:spacing w:before="60" w:beforeAutospacing="0" w:after="60" w:afterAutospacing="0" w:line="360" w:lineRule="auto"/>
              <w:rPr>
                <w:color w:val="000000"/>
              </w:rPr>
            </w:pPr>
            <w:r w:rsidRPr="003E508D">
              <w:rPr>
                <w:color w:val="000000"/>
              </w:rPr>
              <w:t xml:space="preserve">2915 90 </w:t>
            </w:r>
            <w:proofErr w:type="spellStart"/>
            <w:r w:rsidRPr="003E508D">
              <w:rPr>
                <w:color w:val="000000"/>
              </w:rPr>
              <w:t>Acizi</w:t>
            </w:r>
            <w:proofErr w:type="spellEnd"/>
            <w:r w:rsidRPr="003E508D">
              <w:rPr>
                <w:color w:val="000000"/>
              </w:rPr>
              <w:t xml:space="preserve"> </w:t>
            </w:r>
            <w:proofErr w:type="spellStart"/>
            <w:r w:rsidRPr="003E508D">
              <w:rPr>
                <w:color w:val="000000"/>
              </w:rPr>
              <w:t>monocarboxilici</w:t>
            </w:r>
            <w:proofErr w:type="spellEnd"/>
            <w:r w:rsidRPr="003E508D">
              <w:rPr>
                <w:color w:val="000000"/>
              </w:rPr>
              <w:t xml:space="preserve"> </w:t>
            </w:r>
            <w:proofErr w:type="spellStart"/>
            <w:r w:rsidRPr="003E508D">
              <w:rPr>
                <w:color w:val="000000"/>
              </w:rPr>
              <w:t>aciclici</w:t>
            </w:r>
            <w:proofErr w:type="spellEnd"/>
            <w:r w:rsidRPr="003E508D">
              <w:rPr>
                <w:color w:val="000000"/>
              </w:rPr>
              <w:t xml:space="preserve"> </w:t>
            </w:r>
            <w:proofErr w:type="spellStart"/>
            <w:r w:rsidRPr="003E508D">
              <w:rPr>
                <w:color w:val="000000"/>
              </w:rPr>
              <w:t>saturați</w:t>
            </w:r>
            <w:proofErr w:type="spellEnd"/>
            <w:r w:rsidRPr="003E508D">
              <w:rPr>
                <w:color w:val="000000"/>
              </w:rPr>
              <w:t xml:space="preserve">, </w:t>
            </w:r>
            <w:proofErr w:type="spellStart"/>
            <w:r w:rsidRPr="003E508D">
              <w:rPr>
                <w:color w:val="000000"/>
              </w:rPr>
              <w:t>anhidridele</w:t>
            </w:r>
            <w:proofErr w:type="spellEnd"/>
            <w:r w:rsidRPr="003E508D">
              <w:rPr>
                <w:color w:val="000000"/>
              </w:rPr>
              <w:t xml:space="preserve">, </w:t>
            </w:r>
            <w:proofErr w:type="spellStart"/>
            <w:r w:rsidRPr="003E508D">
              <w:rPr>
                <w:color w:val="000000"/>
              </w:rPr>
              <w:t>halogenurile</w:t>
            </w:r>
            <w:proofErr w:type="spellEnd"/>
            <w:r w:rsidRPr="003E508D">
              <w:rPr>
                <w:color w:val="000000"/>
              </w:rPr>
              <w:t xml:space="preserve">, </w:t>
            </w:r>
            <w:proofErr w:type="spellStart"/>
            <w:r w:rsidRPr="003E508D">
              <w:rPr>
                <w:color w:val="000000"/>
              </w:rPr>
              <w:t>peroxizii</w:t>
            </w:r>
            <w:proofErr w:type="spellEnd"/>
            <w:r w:rsidRPr="003E508D">
              <w:rPr>
                <w:color w:val="000000"/>
              </w:rPr>
              <w:t xml:space="preserve"> </w:t>
            </w:r>
            <w:proofErr w:type="spellStart"/>
            <w:r w:rsidRPr="003E508D">
              <w:rPr>
                <w:color w:val="000000"/>
              </w:rPr>
              <w:t>și</w:t>
            </w:r>
            <w:proofErr w:type="spellEnd"/>
            <w:r w:rsidRPr="003E508D">
              <w:rPr>
                <w:color w:val="000000"/>
              </w:rPr>
              <w:t xml:space="preserve"> </w:t>
            </w:r>
            <w:proofErr w:type="spellStart"/>
            <w:r w:rsidRPr="003E508D">
              <w:rPr>
                <w:color w:val="000000"/>
              </w:rPr>
              <w:t>peroxiacizii</w:t>
            </w:r>
            <w:proofErr w:type="spellEnd"/>
            <w:r w:rsidRPr="003E508D">
              <w:rPr>
                <w:color w:val="000000"/>
              </w:rPr>
              <w:t xml:space="preserve"> lor; </w:t>
            </w:r>
            <w:proofErr w:type="spellStart"/>
            <w:r w:rsidRPr="003E508D">
              <w:rPr>
                <w:color w:val="000000"/>
              </w:rPr>
              <w:t>derivații</w:t>
            </w:r>
            <w:proofErr w:type="spellEnd"/>
            <w:r w:rsidRPr="003E508D">
              <w:rPr>
                <w:color w:val="000000"/>
              </w:rPr>
              <w:t xml:space="preserve"> lor </w:t>
            </w:r>
            <w:proofErr w:type="spellStart"/>
            <w:r w:rsidRPr="003E508D">
              <w:rPr>
                <w:color w:val="000000"/>
              </w:rPr>
              <w:t>halogenați</w:t>
            </w:r>
            <w:proofErr w:type="spellEnd"/>
            <w:r w:rsidRPr="003E508D">
              <w:rPr>
                <w:color w:val="000000"/>
              </w:rPr>
              <w:t xml:space="preserve">, </w:t>
            </w:r>
            <w:proofErr w:type="spellStart"/>
            <w:r w:rsidRPr="003E508D">
              <w:rPr>
                <w:color w:val="000000"/>
              </w:rPr>
              <w:t>sulfonați</w:t>
            </w:r>
            <w:proofErr w:type="spellEnd"/>
            <w:r w:rsidRPr="003E508D">
              <w:rPr>
                <w:color w:val="000000"/>
              </w:rPr>
              <w:t xml:space="preserve">, </w:t>
            </w:r>
            <w:proofErr w:type="spellStart"/>
            <w:r w:rsidRPr="003E508D">
              <w:rPr>
                <w:color w:val="000000"/>
              </w:rPr>
              <w:t>nitrați</w:t>
            </w:r>
            <w:proofErr w:type="spellEnd"/>
            <w:r w:rsidRPr="003E508D">
              <w:rPr>
                <w:color w:val="000000"/>
              </w:rPr>
              <w:t xml:space="preserve"> </w:t>
            </w:r>
            <w:proofErr w:type="spellStart"/>
            <w:r w:rsidRPr="003E508D">
              <w:rPr>
                <w:color w:val="000000"/>
              </w:rPr>
              <w:t>sau</w:t>
            </w:r>
            <w:proofErr w:type="spellEnd"/>
            <w:r w:rsidRPr="003E508D">
              <w:rPr>
                <w:color w:val="000000"/>
              </w:rPr>
              <w:t xml:space="preserve"> </w:t>
            </w:r>
            <w:proofErr w:type="spellStart"/>
            <w:r w:rsidRPr="003E508D">
              <w:rPr>
                <w:color w:val="000000"/>
              </w:rPr>
              <w:t>nitrozați</w:t>
            </w:r>
            <w:proofErr w:type="spellEnd"/>
            <w:r w:rsidRPr="003E508D">
              <w:rPr>
                <w:color w:val="000000"/>
              </w:rPr>
              <w:t xml:space="preserve"> (cu </w:t>
            </w:r>
            <w:proofErr w:type="spellStart"/>
            <w:r w:rsidRPr="003E508D">
              <w:rPr>
                <w:color w:val="000000"/>
              </w:rPr>
              <w:t>excepția</w:t>
            </w:r>
            <w:proofErr w:type="spellEnd"/>
            <w:r w:rsidRPr="003E508D">
              <w:rPr>
                <w:color w:val="000000"/>
              </w:rPr>
              <w:t xml:space="preserve"> </w:t>
            </w:r>
            <w:proofErr w:type="spellStart"/>
            <w:r w:rsidRPr="003E508D">
              <w:rPr>
                <w:color w:val="000000"/>
              </w:rPr>
              <w:t>acidului</w:t>
            </w:r>
            <w:proofErr w:type="spellEnd"/>
            <w:r w:rsidRPr="003E508D">
              <w:rPr>
                <w:color w:val="000000"/>
              </w:rPr>
              <w:t xml:space="preserve"> formic, </w:t>
            </w:r>
            <w:proofErr w:type="spellStart"/>
            <w:r w:rsidRPr="003E508D">
              <w:rPr>
                <w:color w:val="000000"/>
              </w:rPr>
              <w:t>acidului</w:t>
            </w:r>
            <w:proofErr w:type="spellEnd"/>
            <w:r w:rsidRPr="003E508D">
              <w:rPr>
                <w:color w:val="000000"/>
              </w:rPr>
              <w:t xml:space="preserve"> acetic, </w:t>
            </w:r>
            <w:proofErr w:type="spellStart"/>
            <w:r w:rsidRPr="003E508D">
              <w:rPr>
                <w:color w:val="000000"/>
              </w:rPr>
              <w:t>acizilor</w:t>
            </w:r>
            <w:proofErr w:type="spellEnd"/>
            <w:r w:rsidRPr="003E508D">
              <w:rPr>
                <w:color w:val="000000"/>
              </w:rPr>
              <w:t xml:space="preserve"> mono-, di- </w:t>
            </w:r>
            <w:proofErr w:type="spellStart"/>
            <w:r w:rsidRPr="003E508D">
              <w:rPr>
                <w:color w:val="000000"/>
              </w:rPr>
              <w:t>sau</w:t>
            </w:r>
            <w:proofErr w:type="spellEnd"/>
            <w:r w:rsidRPr="003E508D">
              <w:rPr>
                <w:color w:val="000000"/>
              </w:rPr>
              <w:t xml:space="preserve"> </w:t>
            </w:r>
            <w:proofErr w:type="spellStart"/>
            <w:r w:rsidRPr="003E508D">
              <w:rPr>
                <w:color w:val="000000"/>
              </w:rPr>
              <w:t>tricloracetici</w:t>
            </w:r>
            <w:proofErr w:type="spellEnd"/>
            <w:r w:rsidRPr="003E508D">
              <w:rPr>
                <w:color w:val="000000"/>
              </w:rPr>
              <w:t xml:space="preserve">, </w:t>
            </w:r>
            <w:proofErr w:type="spellStart"/>
            <w:r w:rsidRPr="003E508D">
              <w:rPr>
                <w:color w:val="000000"/>
              </w:rPr>
              <w:t>acidului</w:t>
            </w:r>
            <w:proofErr w:type="spellEnd"/>
            <w:r w:rsidRPr="003E508D">
              <w:rPr>
                <w:color w:val="000000"/>
              </w:rPr>
              <w:t xml:space="preserve"> propionic, </w:t>
            </w:r>
            <w:proofErr w:type="spellStart"/>
            <w:r w:rsidRPr="003E508D">
              <w:rPr>
                <w:color w:val="000000"/>
              </w:rPr>
              <w:t>acidului</w:t>
            </w:r>
            <w:proofErr w:type="spellEnd"/>
            <w:r w:rsidRPr="003E508D">
              <w:rPr>
                <w:color w:val="000000"/>
              </w:rPr>
              <w:t xml:space="preserve"> butanoic, </w:t>
            </w:r>
            <w:proofErr w:type="spellStart"/>
            <w:r w:rsidRPr="003E508D">
              <w:rPr>
                <w:color w:val="000000"/>
              </w:rPr>
              <w:t>acidului</w:t>
            </w:r>
            <w:proofErr w:type="spellEnd"/>
            <w:r w:rsidRPr="003E508D">
              <w:rPr>
                <w:color w:val="000000"/>
              </w:rPr>
              <w:t xml:space="preserve"> </w:t>
            </w:r>
            <w:proofErr w:type="spellStart"/>
            <w:r w:rsidRPr="003E508D">
              <w:rPr>
                <w:color w:val="000000"/>
              </w:rPr>
              <w:t>pentanoic</w:t>
            </w:r>
            <w:proofErr w:type="spellEnd"/>
            <w:r w:rsidRPr="003E508D">
              <w:rPr>
                <w:color w:val="000000"/>
              </w:rPr>
              <w:t xml:space="preserve">, </w:t>
            </w:r>
            <w:proofErr w:type="spellStart"/>
            <w:r w:rsidRPr="003E508D">
              <w:rPr>
                <w:color w:val="000000"/>
              </w:rPr>
              <w:t>acidului</w:t>
            </w:r>
            <w:proofErr w:type="spellEnd"/>
            <w:r w:rsidRPr="003E508D">
              <w:rPr>
                <w:color w:val="000000"/>
              </w:rPr>
              <w:t xml:space="preserve"> palmitic, </w:t>
            </w:r>
            <w:proofErr w:type="spellStart"/>
            <w:r w:rsidRPr="003E508D">
              <w:rPr>
                <w:color w:val="000000"/>
              </w:rPr>
              <w:t>acidului</w:t>
            </w:r>
            <w:proofErr w:type="spellEnd"/>
            <w:r w:rsidRPr="003E508D">
              <w:rPr>
                <w:color w:val="000000"/>
              </w:rPr>
              <w:t xml:space="preserve"> stearic, a </w:t>
            </w:r>
            <w:proofErr w:type="spellStart"/>
            <w:r w:rsidRPr="003E508D">
              <w:rPr>
                <w:color w:val="000000"/>
              </w:rPr>
              <w:t>sărurilor</w:t>
            </w:r>
            <w:proofErr w:type="spellEnd"/>
            <w:r w:rsidRPr="003E508D">
              <w:rPr>
                <w:color w:val="000000"/>
              </w:rPr>
              <w:t xml:space="preserve"> </w:t>
            </w:r>
            <w:proofErr w:type="spellStart"/>
            <w:r w:rsidRPr="003E508D">
              <w:rPr>
                <w:color w:val="000000"/>
              </w:rPr>
              <w:t>și</w:t>
            </w:r>
            <w:proofErr w:type="spellEnd"/>
            <w:r w:rsidRPr="003E508D">
              <w:rPr>
                <w:color w:val="000000"/>
              </w:rPr>
              <w:t xml:space="preserve"> </w:t>
            </w:r>
            <w:proofErr w:type="spellStart"/>
            <w:r w:rsidRPr="003E508D">
              <w:rPr>
                <w:color w:val="000000"/>
              </w:rPr>
              <w:t>esterilor</w:t>
            </w:r>
            <w:proofErr w:type="spellEnd"/>
            <w:r w:rsidRPr="003E508D">
              <w:rPr>
                <w:color w:val="000000"/>
              </w:rPr>
              <w:t xml:space="preserve"> lor, precum </w:t>
            </w:r>
            <w:proofErr w:type="spellStart"/>
            <w:r w:rsidRPr="003E508D">
              <w:rPr>
                <w:color w:val="000000"/>
              </w:rPr>
              <w:t>și</w:t>
            </w:r>
            <w:proofErr w:type="spellEnd"/>
            <w:r w:rsidRPr="003E508D">
              <w:rPr>
                <w:color w:val="000000"/>
              </w:rPr>
              <w:t xml:space="preserve"> a </w:t>
            </w:r>
            <w:proofErr w:type="spellStart"/>
            <w:r w:rsidRPr="003E508D">
              <w:rPr>
                <w:color w:val="000000"/>
              </w:rPr>
              <w:t>anhidridei</w:t>
            </w:r>
            <w:proofErr w:type="spellEnd"/>
            <w:r w:rsidRPr="003E508D">
              <w:rPr>
                <w:color w:val="000000"/>
              </w:rPr>
              <w:t xml:space="preserve"> </w:t>
            </w:r>
            <w:proofErr w:type="spellStart"/>
            <w:r w:rsidRPr="003E508D">
              <w:rPr>
                <w:color w:val="000000"/>
              </w:rPr>
              <w:t>acetice</w:t>
            </w:r>
            <w:proofErr w:type="spellEnd"/>
            <w:r w:rsidRPr="003E508D">
              <w:rPr>
                <w:color w:val="000000"/>
              </w:rPr>
              <w:t>)</w:t>
            </w:r>
          </w:p>
          <w:p w14:paraId="2F653363" w14:textId="77777777" w:rsidR="00EB4FBB" w:rsidRPr="003E508D" w:rsidRDefault="00EB4FBB" w:rsidP="00790C10">
            <w:pPr>
              <w:pStyle w:val="oj-tbl-txt"/>
              <w:spacing w:before="60" w:beforeAutospacing="0" w:after="60" w:afterAutospacing="0" w:line="360" w:lineRule="auto"/>
              <w:rPr>
                <w:color w:val="000000"/>
              </w:rPr>
            </w:pPr>
            <w:r w:rsidRPr="003E508D">
              <w:rPr>
                <w:color w:val="000000"/>
              </w:rPr>
              <w:t>3823 11 Acid stearic, industrial</w:t>
            </w:r>
          </w:p>
          <w:p w14:paraId="587128F1" w14:textId="77777777" w:rsidR="00EB4FBB" w:rsidRPr="003E508D" w:rsidRDefault="00EB4FBB" w:rsidP="00790C10">
            <w:pPr>
              <w:pStyle w:val="oj-tbl-txt"/>
              <w:spacing w:before="60" w:beforeAutospacing="0" w:after="60" w:afterAutospacing="0" w:line="360" w:lineRule="auto"/>
              <w:rPr>
                <w:color w:val="000000"/>
              </w:rPr>
            </w:pPr>
            <w:r w:rsidRPr="003E508D">
              <w:rPr>
                <w:color w:val="000000"/>
              </w:rPr>
              <w:t>3823 12 Acid oleic, industrial</w:t>
            </w:r>
          </w:p>
          <w:p w14:paraId="083C8670"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3823 19 Acizi grași monocarboxilici industriali; uleiuri acide de rafinare (cu excepția acidului stearic, a acidului oleic și a acizilor grași de tal)</w:t>
            </w:r>
          </w:p>
          <w:p w14:paraId="14FE24D9" w14:textId="77777777" w:rsidR="00EB4FBB" w:rsidRPr="003E508D" w:rsidRDefault="00EB4FBB" w:rsidP="00790C10">
            <w:pPr>
              <w:pStyle w:val="oj-tbl-txt"/>
              <w:spacing w:before="60" w:beforeAutospacing="0" w:after="60" w:afterAutospacing="0" w:line="360" w:lineRule="auto"/>
              <w:rPr>
                <w:color w:val="000000"/>
              </w:rPr>
            </w:pPr>
            <w:r w:rsidRPr="003E508D">
              <w:rPr>
                <w:color w:val="000000"/>
              </w:rPr>
              <w:t xml:space="preserve">3823 70 </w:t>
            </w:r>
            <w:proofErr w:type="spellStart"/>
            <w:r w:rsidRPr="003E508D">
              <w:rPr>
                <w:color w:val="000000"/>
              </w:rPr>
              <w:t>Alcooli</w:t>
            </w:r>
            <w:proofErr w:type="spellEnd"/>
            <w:r w:rsidRPr="003E508D">
              <w:rPr>
                <w:color w:val="000000"/>
              </w:rPr>
              <w:t xml:space="preserve"> </w:t>
            </w:r>
            <w:proofErr w:type="spellStart"/>
            <w:r w:rsidRPr="003E508D">
              <w:rPr>
                <w:color w:val="000000"/>
              </w:rPr>
              <w:t>grași</w:t>
            </w:r>
            <w:proofErr w:type="spellEnd"/>
            <w:r w:rsidRPr="003E508D">
              <w:rPr>
                <w:color w:val="000000"/>
              </w:rPr>
              <w:t xml:space="preserve"> </w:t>
            </w:r>
            <w:proofErr w:type="spellStart"/>
            <w:r w:rsidRPr="003E508D">
              <w:rPr>
                <w:color w:val="000000"/>
              </w:rPr>
              <w:t>industriali</w:t>
            </w:r>
            <w:proofErr w:type="spellEnd"/>
          </w:p>
        </w:tc>
      </w:tr>
      <w:tr w:rsidR="00EB4FBB" w:rsidRPr="003E508D" w14:paraId="58A49904" w14:textId="77777777" w:rsidTr="002B1F02">
        <w:tc>
          <w:tcPr>
            <w:tcW w:w="32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57AF146" w14:textId="5D697BD5" w:rsidR="00EB4FBB" w:rsidRPr="003E508D" w:rsidRDefault="00EB4FBB" w:rsidP="002B1F02">
            <w:pPr>
              <w:pStyle w:val="oj-tbl-txt"/>
              <w:spacing w:before="60" w:beforeAutospacing="0" w:after="60" w:afterAutospacing="0"/>
              <w:jc w:val="center"/>
              <w:rPr>
                <w:color w:val="000000"/>
              </w:rPr>
            </w:pPr>
            <w:r w:rsidRPr="003E508D">
              <w:rPr>
                <w:color w:val="000000"/>
              </w:rPr>
              <w:t>5</w:t>
            </w:r>
          </w:p>
        </w:tc>
        <w:tc>
          <w:tcPr>
            <w:tcW w:w="65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904C3" w14:textId="71C09E04" w:rsidR="00EB4FBB" w:rsidRPr="003E508D" w:rsidRDefault="00EB4FBB" w:rsidP="002B1F02">
            <w:pPr>
              <w:pStyle w:val="oj-tbl-txt"/>
              <w:spacing w:before="60" w:beforeAutospacing="0" w:after="60" w:afterAutospacing="0"/>
              <w:jc w:val="center"/>
              <w:rPr>
                <w:color w:val="000000"/>
              </w:rPr>
            </w:pPr>
            <w:r w:rsidRPr="003E508D">
              <w:rPr>
                <w:color w:val="000000"/>
              </w:rPr>
              <w:t>Soia</w:t>
            </w:r>
          </w:p>
        </w:tc>
        <w:tc>
          <w:tcPr>
            <w:tcW w:w="4015" w:type="pct"/>
            <w:tcBorders>
              <w:top w:val="single" w:sz="6" w:space="0" w:color="000000"/>
              <w:left w:val="single" w:sz="6" w:space="0" w:color="000000"/>
              <w:bottom w:val="single" w:sz="6" w:space="0" w:color="000000"/>
              <w:right w:val="single" w:sz="6" w:space="0" w:color="000000"/>
            </w:tcBorders>
            <w:shd w:val="clear" w:color="auto" w:fill="FFFFFF"/>
            <w:hideMark/>
          </w:tcPr>
          <w:p w14:paraId="44F87239"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1201 Boabe de soia, chiar sfărâmate</w:t>
            </w:r>
          </w:p>
          <w:p w14:paraId="0A42D631"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1208 10 Făină și pudră din boabe de soia</w:t>
            </w:r>
          </w:p>
          <w:p w14:paraId="411FD557"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1507 Ulei de soia și fracțiunile acestuia, chiar rafinate, dar nemodificate chimic</w:t>
            </w:r>
          </w:p>
          <w:p w14:paraId="7D4845A4" w14:textId="77777777" w:rsidR="00EB4FBB" w:rsidRPr="003E508D" w:rsidRDefault="00EB4FBB" w:rsidP="00790C10">
            <w:pPr>
              <w:pStyle w:val="oj-tbl-txt"/>
              <w:spacing w:before="60" w:beforeAutospacing="0" w:after="60" w:afterAutospacing="0" w:line="360" w:lineRule="auto"/>
              <w:rPr>
                <w:color w:val="000000"/>
                <w:lang w:val="it-IT"/>
              </w:rPr>
            </w:pPr>
            <w:r w:rsidRPr="003E508D">
              <w:rPr>
                <w:color w:val="000000"/>
                <w:lang w:val="it-IT"/>
              </w:rPr>
              <w:t>2304 Turte și alte reziduuri solide, chiar măcinate sau aglomerate sub formă de pelete, rezultate din extracția uleiului de soia</w:t>
            </w:r>
          </w:p>
        </w:tc>
      </w:tr>
    </w:tbl>
    <w:p w14:paraId="18B52285" w14:textId="77777777" w:rsidR="00C9066A" w:rsidRPr="003E508D" w:rsidRDefault="00C9066A" w:rsidP="00790C10">
      <w:pPr>
        <w:rPr>
          <w:rFonts w:eastAsiaTheme="minorHAnsi"/>
          <w:b/>
          <w:lang w:val="it-IT"/>
        </w:rPr>
      </w:pPr>
    </w:p>
    <w:p w14:paraId="4EF7ECFE" w14:textId="77777777" w:rsidR="00C9066A" w:rsidRPr="003E508D" w:rsidRDefault="00C9066A" w:rsidP="002A60FF">
      <w:pPr>
        <w:jc w:val="center"/>
        <w:rPr>
          <w:rFonts w:eastAsiaTheme="minorHAnsi"/>
          <w:b/>
          <w:lang w:val="it-IT"/>
        </w:rPr>
      </w:pPr>
    </w:p>
    <w:p w14:paraId="6263F931" w14:textId="77777777" w:rsidR="00E50583" w:rsidRDefault="00E50583" w:rsidP="00790C10">
      <w:pPr>
        <w:rPr>
          <w:rFonts w:eastAsiaTheme="minorHAnsi"/>
          <w:b/>
          <w:lang w:val="it-IT"/>
        </w:rPr>
      </w:pPr>
    </w:p>
    <w:p w14:paraId="3E3DA6F1" w14:textId="77777777" w:rsidR="00790C10" w:rsidRDefault="00790C10" w:rsidP="00790C10">
      <w:pPr>
        <w:rPr>
          <w:rFonts w:eastAsiaTheme="minorHAnsi"/>
          <w:b/>
          <w:lang w:val="it-IT"/>
        </w:rPr>
      </w:pPr>
    </w:p>
    <w:p w14:paraId="79434480" w14:textId="77777777" w:rsidR="00790C10" w:rsidRPr="003E508D" w:rsidRDefault="00790C10" w:rsidP="00790C10">
      <w:pPr>
        <w:rPr>
          <w:rFonts w:eastAsiaTheme="minorHAnsi"/>
          <w:b/>
          <w:lang w:val="it-IT"/>
        </w:rPr>
      </w:pPr>
    </w:p>
    <w:p w14:paraId="46ECE15B" w14:textId="77777777" w:rsidR="00C9066A" w:rsidRPr="003E508D" w:rsidRDefault="00C9066A" w:rsidP="002A60FF">
      <w:pPr>
        <w:jc w:val="center"/>
        <w:rPr>
          <w:rFonts w:eastAsiaTheme="minorHAnsi"/>
          <w:b/>
          <w:lang w:val="it-IT"/>
        </w:rPr>
      </w:pPr>
    </w:p>
    <w:p w14:paraId="7A0AFD11" w14:textId="2330CE42" w:rsidR="00D74948" w:rsidRPr="003E508D" w:rsidRDefault="00C43A9B" w:rsidP="00EB4FBB">
      <w:pPr>
        <w:jc w:val="center"/>
        <w:rPr>
          <w:rStyle w:val="slitbdy"/>
          <w:b/>
          <w:bCs/>
          <w:color w:val="000000"/>
          <w:lang w:val="ro-RO"/>
        </w:rPr>
      </w:pPr>
      <w:r w:rsidRPr="003E508D">
        <w:rPr>
          <w:rFonts w:eastAsiaTheme="minorHAnsi"/>
          <w:b/>
          <w:lang w:val="it-IT"/>
        </w:rPr>
        <w:t xml:space="preserve">                                                                                                  </w:t>
      </w:r>
      <w:r w:rsidR="003E508D" w:rsidRPr="003E508D">
        <w:rPr>
          <w:rFonts w:eastAsiaTheme="minorHAnsi"/>
          <w:b/>
          <w:lang w:val="it-IT"/>
        </w:rPr>
        <w:t xml:space="preserve">                                    </w:t>
      </w:r>
      <w:r w:rsidRPr="003E508D">
        <w:rPr>
          <w:rFonts w:eastAsiaTheme="minorHAnsi"/>
          <w:b/>
          <w:lang w:val="it-IT"/>
        </w:rPr>
        <w:t xml:space="preserve">  </w:t>
      </w:r>
      <w:r w:rsidR="00D74948" w:rsidRPr="003E508D">
        <w:rPr>
          <w:rStyle w:val="slitbdy"/>
          <w:b/>
          <w:bCs/>
          <w:color w:val="000000"/>
          <w:lang w:val="ro-RO"/>
        </w:rPr>
        <w:t xml:space="preserve">Anexa nr. 2 </w:t>
      </w:r>
    </w:p>
    <w:p w14:paraId="7265AB39" w14:textId="77777777" w:rsidR="00D74948" w:rsidRPr="003E508D" w:rsidRDefault="00D74948" w:rsidP="00EB4FBB">
      <w:pPr>
        <w:jc w:val="center"/>
        <w:rPr>
          <w:rStyle w:val="slitbdy"/>
          <w:b/>
          <w:bCs/>
          <w:color w:val="000000"/>
          <w:lang w:val="ro-RO"/>
        </w:rPr>
      </w:pPr>
    </w:p>
    <w:p w14:paraId="6FA91707" w14:textId="167AA4A5" w:rsidR="00C9066A" w:rsidRPr="003E508D" w:rsidRDefault="00C9066A" w:rsidP="003E508D">
      <w:pPr>
        <w:spacing w:line="360" w:lineRule="auto"/>
        <w:jc w:val="center"/>
        <w:rPr>
          <w:rFonts w:eastAsiaTheme="minorHAnsi"/>
          <w:b/>
          <w:bCs/>
          <w:lang w:val="it-IT"/>
        </w:rPr>
      </w:pPr>
      <w:r w:rsidRPr="003E508D">
        <w:rPr>
          <w:rStyle w:val="slitbdy"/>
          <w:b/>
          <w:bCs/>
          <w:color w:val="000000"/>
          <w:lang w:val="ro-RO"/>
        </w:rPr>
        <w:t>Produs</w:t>
      </w:r>
      <w:r w:rsidR="003C2AD7" w:rsidRPr="003E508D">
        <w:rPr>
          <w:rStyle w:val="slitbdy"/>
          <w:b/>
          <w:bCs/>
          <w:color w:val="000000"/>
          <w:lang w:val="ro-RO"/>
        </w:rPr>
        <w:t xml:space="preserve">ul </w:t>
      </w:r>
      <w:r w:rsidRPr="003E508D">
        <w:rPr>
          <w:rStyle w:val="slitbdy"/>
          <w:b/>
          <w:bCs/>
          <w:color w:val="000000"/>
          <w:lang w:val="ro-RO"/>
        </w:rPr>
        <w:t>de bază relevant și produsele relevante aferente produselor de bază relevante asupra cărora Garda Forestieră Națională</w:t>
      </w:r>
      <w:r w:rsidR="00FD5BCD" w:rsidRPr="003E508D">
        <w:rPr>
          <w:rStyle w:val="slitbdy"/>
          <w:b/>
          <w:bCs/>
          <w:color w:val="000000"/>
          <w:lang w:val="it-IT"/>
        </w:rPr>
        <w:t xml:space="preserve"> și Gărzile forestiere din subordinea acesteia</w:t>
      </w:r>
      <w:r w:rsidRPr="003E508D">
        <w:rPr>
          <w:rStyle w:val="slitbdy"/>
          <w:b/>
          <w:bCs/>
          <w:color w:val="000000"/>
          <w:lang w:val="ro-RO"/>
        </w:rPr>
        <w:t xml:space="preserve"> exercită </w:t>
      </w:r>
      <w:proofErr w:type="spellStart"/>
      <w:r w:rsidRPr="003E508D">
        <w:rPr>
          <w:rStyle w:val="slitbdy"/>
          <w:b/>
          <w:bCs/>
          <w:color w:val="000000"/>
          <w:lang w:val="ro-RO"/>
        </w:rPr>
        <w:t>atribuţiile</w:t>
      </w:r>
      <w:proofErr w:type="spellEnd"/>
      <w:r w:rsidRPr="003E508D">
        <w:rPr>
          <w:rStyle w:val="slitbdy"/>
          <w:b/>
          <w:bCs/>
          <w:color w:val="000000"/>
          <w:lang w:val="ro-RO"/>
        </w:rPr>
        <w:t xml:space="preserve"> de control</w:t>
      </w:r>
    </w:p>
    <w:p w14:paraId="516FDBEA" w14:textId="77777777" w:rsidR="00EB4FBB" w:rsidRPr="003E508D" w:rsidRDefault="00EB4FBB" w:rsidP="00EB4FBB">
      <w:pPr>
        <w:jc w:val="center"/>
        <w:rPr>
          <w:rFonts w:eastAsiaTheme="minorHAnsi"/>
          <w:b/>
          <w:lang w:val="it-IT"/>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80"/>
        <w:gridCol w:w="1373"/>
        <w:gridCol w:w="8368"/>
      </w:tblGrid>
      <w:tr w:rsidR="00E50583" w:rsidRPr="003E508D" w14:paraId="45795A55" w14:textId="77777777" w:rsidTr="0037127B">
        <w:tc>
          <w:tcPr>
            <w:tcW w:w="32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B5481CA" w14:textId="77777777" w:rsidR="00E50583" w:rsidRPr="003E508D" w:rsidRDefault="00E50583" w:rsidP="00E50583">
            <w:pPr>
              <w:pStyle w:val="oj-tbl-hdr"/>
              <w:spacing w:before="60" w:beforeAutospacing="0" w:after="60" w:afterAutospacing="0"/>
              <w:ind w:right="195"/>
              <w:jc w:val="center"/>
              <w:rPr>
                <w:b/>
                <w:bCs/>
                <w:color w:val="000000"/>
              </w:rPr>
            </w:pPr>
            <w:r w:rsidRPr="003E508D">
              <w:rPr>
                <w:b/>
                <w:bCs/>
                <w:color w:val="000000"/>
              </w:rPr>
              <w:t>N</w:t>
            </w:r>
            <w:r w:rsidRPr="003E508D">
              <w:rPr>
                <w:b/>
                <w:bCs/>
              </w:rPr>
              <w:t xml:space="preserve">r. </w:t>
            </w:r>
            <w:proofErr w:type="spellStart"/>
            <w:r w:rsidRPr="003E508D">
              <w:rPr>
                <w:b/>
                <w:bCs/>
              </w:rPr>
              <w:t>crt</w:t>
            </w:r>
            <w:proofErr w:type="spellEnd"/>
            <w:r w:rsidRPr="003E508D">
              <w:rPr>
                <w:b/>
                <w:bCs/>
              </w:rPr>
              <w:t>.</w:t>
            </w:r>
          </w:p>
        </w:tc>
        <w:tc>
          <w:tcPr>
            <w:tcW w:w="65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3FDCD" w14:textId="77777777" w:rsidR="00E50583" w:rsidRPr="003E508D" w:rsidRDefault="00E50583" w:rsidP="00E50583">
            <w:pPr>
              <w:pStyle w:val="oj-tbl-hdr"/>
              <w:spacing w:before="60" w:beforeAutospacing="0" w:after="60" w:afterAutospacing="0"/>
              <w:ind w:right="195"/>
              <w:jc w:val="center"/>
              <w:rPr>
                <w:b/>
                <w:bCs/>
                <w:color w:val="000000"/>
              </w:rPr>
            </w:pPr>
            <w:proofErr w:type="spellStart"/>
            <w:r w:rsidRPr="003E508D">
              <w:rPr>
                <w:b/>
                <w:bCs/>
                <w:color w:val="000000"/>
              </w:rPr>
              <w:t>Produsul</w:t>
            </w:r>
            <w:proofErr w:type="spellEnd"/>
            <w:r w:rsidRPr="003E508D">
              <w:rPr>
                <w:b/>
                <w:bCs/>
                <w:color w:val="000000"/>
              </w:rPr>
              <w:t xml:space="preserve"> de </w:t>
            </w:r>
            <w:proofErr w:type="spellStart"/>
            <w:r w:rsidRPr="003E508D">
              <w:rPr>
                <w:b/>
                <w:bCs/>
                <w:color w:val="000000"/>
              </w:rPr>
              <w:t>bază</w:t>
            </w:r>
            <w:proofErr w:type="spellEnd"/>
            <w:r w:rsidRPr="003E508D">
              <w:rPr>
                <w:b/>
                <w:bCs/>
                <w:color w:val="000000"/>
              </w:rPr>
              <w:t xml:space="preserve"> relevant</w:t>
            </w:r>
          </w:p>
        </w:tc>
        <w:tc>
          <w:tcPr>
            <w:tcW w:w="401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C45AA" w14:textId="16B7BAE6" w:rsidR="00E50583" w:rsidRPr="003E508D" w:rsidRDefault="00E50583" w:rsidP="00E50583">
            <w:pPr>
              <w:pStyle w:val="oj-tbl-hdr"/>
              <w:spacing w:before="60" w:beforeAutospacing="0" w:after="60" w:afterAutospacing="0"/>
              <w:ind w:right="195"/>
              <w:jc w:val="center"/>
              <w:rPr>
                <w:b/>
                <w:bCs/>
                <w:color w:val="000000"/>
                <w:lang w:val="it-IT"/>
              </w:rPr>
            </w:pPr>
            <w:r w:rsidRPr="003E508D">
              <w:rPr>
                <w:b/>
                <w:bCs/>
                <w:color w:val="000000"/>
                <w:lang w:val="it-IT"/>
              </w:rPr>
              <w:t>Produsele relevante</w:t>
            </w:r>
            <w:r w:rsidRPr="003E508D">
              <w:rPr>
                <w:rStyle w:val="slitbdy"/>
                <w:color w:val="000000"/>
                <w:lang w:val="ro-RO"/>
              </w:rPr>
              <w:t xml:space="preserve"> </w:t>
            </w:r>
            <w:r w:rsidRPr="003E508D">
              <w:rPr>
                <w:rStyle w:val="slitbdy"/>
                <w:b/>
                <w:bCs/>
                <w:color w:val="000000"/>
                <w:lang w:val="ro-RO"/>
              </w:rPr>
              <w:t>aferente produselor de bază relevante</w:t>
            </w:r>
          </w:p>
        </w:tc>
      </w:tr>
      <w:tr w:rsidR="00E50583" w:rsidRPr="003E508D" w14:paraId="31F23150" w14:textId="77777777" w:rsidTr="00C9066A">
        <w:tc>
          <w:tcPr>
            <w:tcW w:w="32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4C355D3" w14:textId="27EBC786" w:rsidR="00E50583" w:rsidRPr="003E508D" w:rsidRDefault="00E50583" w:rsidP="003E508D">
            <w:pPr>
              <w:pStyle w:val="oj-tbl-txt"/>
              <w:spacing w:before="60" w:beforeAutospacing="0" w:after="60" w:afterAutospacing="0" w:line="360" w:lineRule="auto"/>
              <w:jc w:val="center"/>
              <w:rPr>
                <w:color w:val="000000"/>
                <w:lang w:val="it-IT"/>
              </w:rPr>
            </w:pPr>
            <w:r w:rsidRPr="003E508D">
              <w:rPr>
                <w:color w:val="000000"/>
                <w:lang w:val="it-IT"/>
              </w:rPr>
              <w:t>1</w:t>
            </w:r>
          </w:p>
        </w:tc>
        <w:tc>
          <w:tcPr>
            <w:tcW w:w="65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05BD1" w14:textId="77777777" w:rsidR="00E50583" w:rsidRPr="003E508D" w:rsidRDefault="00E50583" w:rsidP="003E508D">
            <w:pPr>
              <w:pStyle w:val="oj-tbl-txt"/>
              <w:spacing w:before="60" w:beforeAutospacing="0" w:after="60" w:afterAutospacing="0" w:line="360" w:lineRule="auto"/>
              <w:jc w:val="center"/>
              <w:rPr>
                <w:color w:val="000000"/>
              </w:rPr>
            </w:pPr>
            <w:r w:rsidRPr="003E508D">
              <w:rPr>
                <w:color w:val="000000"/>
              </w:rPr>
              <w:t>Lemn</w:t>
            </w:r>
          </w:p>
        </w:tc>
        <w:tc>
          <w:tcPr>
            <w:tcW w:w="4015" w:type="pct"/>
            <w:tcBorders>
              <w:top w:val="single" w:sz="6" w:space="0" w:color="000000"/>
              <w:left w:val="single" w:sz="6" w:space="0" w:color="000000"/>
              <w:bottom w:val="single" w:sz="6" w:space="0" w:color="000000"/>
              <w:right w:val="single" w:sz="6" w:space="0" w:color="000000"/>
            </w:tcBorders>
            <w:shd w:val="clear" w:color="auto" w:fill="FFFFFF"/>
            <w:hideMark/>
          </w:tcPr>
          <w:p w14:paraId="328F2470" w14:textId="77777777" w:rsidR="00E50583" w:rsidRPr="003E508D" w:rsidRDefault="00E50583" w:rsidP="003E508D">
            <w:pPr>
              <w:pStyle w:val="oj-tbl-txt"/>
              <w:spacing w:before="60" w:beforeAutospacing="0" w:after="60" w:afterAutospacing="0" w:line="360" w:lineRule="auto"/>
              <w:rPr>
                <w:color w:val="000000"/>
              </w:rPr>
            </w:pPr>
            <w:r w:rsidRPr="003E508D">
              <w:rPr>
                <w:color w:val="000000"/>
              </w:rPr>
              <w:t xml:space="preserve">4401 Lemn de </w:t>
            </w:r>
            <w:proofErr w:type="spellStart"/>
            <w:r w:rsidRPr="003E508D">
              <w:rPr>
                <w:color w:val="000000"/>
              </w:rPr>
              <w:t>foc</w:t>
            </w:r>
            <w:proofErr w:type="spellEnd"/>
            <w:r w:rsidRPr="003E508D">
              <w:rPr>
                <w:color w:val="000000"/>
              </w:rPr>
              <w:t xml:space="preserve">, sub </w:t>
            </w:r>
            <w:proofErr w:type="spellStart"/>
            <w:r w:rsidRPr="003E508D">
              <w:rPr>
                <w:color w:val="000000"/>
              </w:rPr>
              <w:t>formă</w:t>
            </w:r>
            <w:proofErr w:type="spellEnd"/>
            <w:r w:rsidRPr="003E508D">
              <w:rPr>
                <w:color w:val="000000"/>
              </w:rPr>
              <w:t xml:space="preserve"> de </w:t>
            </w:r>
            <w:proofErr w:type="spellStart"/>
            <w:r w:rsidRPr="003E508D">
              <w:rPr>
                <w:color w:val="000000"/>
              </w:rPr>
              <w:t>trunchiuri</w:t>
            </w:r>
            <w:proofErr w:type="spellEnd"/>
            <w:r w:rsidRPr="003E508D">
              <w:rPr>
                <w:color w:val="000000"/>
              </w:rPr>
              <w:t xml:space="preserve">, </w:t>
            </w:r>
            <w:proofErr w:type="spellStart"/>
            <w:r w:rsidRPr="003E508D">
              <w:rPr>
                <w:color w:val="000000"/>
              </w:rPr>
              <w:t>butuci</w:t>
            </w:r>
            <w:proofErr w:type="spellEnd"/>
            <w:r w:rsidRPr="003E508D">
              <w:rPr>
                <w:color w:val="000000"/>
              </w:rPr>
              <w:t xml:space="preserve">, </w:t>
            </w:r>
            <w:proofErr w:type="spellStart"/>
            <w:r w:rsidRPr="003E508D">
              <w:rPr>
                <w:color w:val="000000"/>
              </w:rPr>
              <w:t>ramuri</w:t>
            </w:r>
            <w:proofErr w:type="spellEnd"/>
            <w:r w:rsidRPr="003E508D">
              <w:rPr>
                <w:color w:val="000000"/>
              </w:rPr>
              <w:t xml:space="preserve">, </w:t>
            </w:r>
            <w:proofErr w:type="spellStart"/>
            <w:r w:rsidRPr="003E508D">
              <w:rPr>
                <w:color w:val="000000"/>
              </w:rPr>
              <w:t>vreascuri</w:t>
            </w:r>
            <w:proofErr w:type="spellEnd"/>
            <w:r w:rsidRPr="003E508D">
              <w:rPr>
                <w:color w:val="000000"/>
              </w:rPr>
              <w:t xml:space="preserve"> </w:t>
            </w:r>
            <w:proofErr w:type="spellStart"/>
            <w:r w:rsidRPr="003E508D">
              <w:rPr>
                <w:color w:val="000000"/>
              </w:rPr>
              <w:t>sau</w:t>
            </w:r>
            <w:proofErr w:type="spellEnd"/>
            <w:r w:rsidRPr="003E508D">
              <w:rPr>
                <w:color w:val="000000"/>
              </w:rPr>
              <w:t xml:space="preserve"> sub </w:t>
            </w:r>
            <w:proofErr w:type="spellStart"/>
            <w:r w:rsidRPr="003E508D">
              <w:rPr>
                <w:color w:val="000000"/>
              </w:rPr>
              <w:t>forme</w:t>
            </w:r>
            <w:proofErr w:type="spellEnd"/>
            <w:r w:rsidRPr="003E508D">
              <w:rPr>
                <w:color w:val="000000"/>
              </w:rPr>
              <w:t xml:space="preserve"> </w:t>
            </w:r>
            <w:proofErr w:type="spellStart"/>
            <w:r w:rsidRPr="003E508D">
              <w:rPr>
                <w:color w:val="000000"/>
              </w:rPr>
              <w:t>similare</w:t>
            </w:r>
            <w:proofErr w:type="spellEnd"/>
            <w:r w:rsidRPr="003E508D">
              <w:rPr>
                <w:color w:val="000000"/>
              </w:rPr>
              <w:t xml:space="preserve">; </w:t>
            </w:r>
            <w:proofErr w:type="spellStart"/>
            <w:r w:rsidRPr="003E508D">
              <w:rPr>
                <w:color w:val="000000"/>
              </w:rPr>
              <w:t>lemn</w:t>
            </w:r>
            <w:proofErr w:type="spellEnd"/>
            <w:r w:rsidRPr="003E508D">
              <w:rPr>
                <w:color w:val="000000"/>
              </w:rPr>
              <w:t xml:space="preserve"> sub </w:t>
            </w:r>
            <w:proofErr w:type="spellStart"/>
            <w:r w:rsidRPr="003E508D">
              <w:rPr>
                <w:color w:val="000000"/>
              </w:rPr>
              <w:t>formă</w:t>
            </w:r>
            <w:proofErr w:type="spellEnd"/>
            <w:r w:rsidRPr="003E508D">
              <w:rPr>
                <w:color w:val="000000"/>
              </w:rPr>
              <w:t xml:space="preserve"> de </w:t>
            </w:r>
            <w:proofErr w:type="spellStart"/>
            <w:r w:rsidRPr="003E508D">
              <w:rPr>
                <w:color w:val="000000"/>
              </w:rPr>
              <w:t>așchii</w:t>
            </w:r>
            <w:proofErr w:type="spellEnd"/>
            <w:r w:rsidRPr="003E508D">
              <w:rPr>
                <w:color w:val="000000"/>
              </w:rPr>
              <w:t xml:space="preserve"> </w:t>
            </w:r>
            <w:proofErr w:type="spellStart"/>
            <w:r w:rsidRPr="003E508D">
              <w:rPr>
                <w:color w:val="000000"/>
              </w:rPr>
              <w:t>sau</w:t>
            </w:r>
            <w:proofErr w:type="spellEnd"/>
            <w:r w:rsidRPr="003E508D">
              <w:rPr>
                <w:color w:val="000000"/>
              </w:rPr>
              <w:t xml:space="preserve"> </w:t>
            </w:r>
            <w:proofErr w:type="spellStart"/>
            <w:r w:rsidRPr="003E508D">
              <w:rPr>
                <w:color w:val="000000"/>
              </w:rPr>
              <w:t>particule</w:t>
            </w:r>
            <w:proofErr w:type="spellEnd"/>
            <w:r w:rsidRPr="003E508D">
              <w:rPr>
                <w:color w:val="000000"/>
              </w:rPr>
              <w:t xml:space="preserve">; </w:t>
            </w:r>
            <w:proofErr w:type="spellStart"/>
            <w:r w:rsidRPr="003E508D">
              <w:rPr>
                <w:color w:val="000000"/>
              </w:rPr>
              <w:t>rumeguș</w:t>
            </w:r>
            <w:proofErr w:type="spellEnd"/>
            <w:r w:rsidRPr="003E508D">
              <w:rPr>
                <w:color w:val="000000"/>
              </w:rPr>
              <w:t xml:space="preserve">, </w:t>
            </w:r>
            <w:proofErr w:type="spellStart"/>
            <w:r w:rsidRPr="003E508D">
              <w:rPr>
                <w:color w:val="000000"/>
              </w:rPr>
              <w:t>deșeuri</w:t>
            </w:r>
            <w:proofErr w:type="spellEnd"/>
            <w:r w:rsidRPr="003E508D">
              <w:rPr>
                <w:color w:val="000000"/>
              </w:rPr>
              <w:t xml:space="preserve"> </w:t>
            </w:r>
            <w:proofErr w:type="spellStart"/>
            <w:r w:rsidRPr="003E508D">
              <w:rPr>
                <w:color w:val="000000"/>
              </w:rPr>
              <w:t>și</w:t>
            </w:r>
            <w:proofErr w:type="spellEnd"/>
            <w:r w:rsidRPr="003E508D">
              <w:rPr>
                <w:color w:val="000000"/>
              </w:rPr>
              <w:t xml:space="preserve"> </w:t>
            </w:r>
            <w:proofErr w:type="spellStart"/>
            <w:r w:rsidRPr="003E508D">
              <w:rPr>
                <w:color w:val="000000"/>
              </w:rPr>
              <w:t>resturi</w:t>
            </w:r>
            <w:proofErr w:type="spellEnd"/>
            <w:r w:rsidRPr="003E508D">
              <w:rPr>
                <w:color w:val="000000"/>
              </w:rPr>
              <w:t xml:space="preserve"> de </w:t>
            </w:r>
            <w:proofErr w:type="spellStart"/>
            <w:r w:rsidRPr="003E508D">
              <w:rPr>
                <w:color w:val="000000"/>
              </w:rPr>
              <w:t>lemn</w:t>
            </w:r>
            <w:proofErr w:type="spellEnd"/>
            <w:r w:rsidRPr="003E508D">
              <w:rPr>
                <w:color w:val="000000"/>
              </w:rPr>
              <w:t xml:space="preserve">, </w:t>
            </w:r>
            <w:proofErr w:type="spellStart"/>
            <w:r w:rsidRPr="003E508D">
              <w:rPr>
                <w:color w:val="000000"/>
              </w:rPr>
              <w:t>aglomerate</w:t>
            </w:r>
            <w:proofErr w:type="spellEnd"/>
            <w:r w:rsidRPr="003E508D">
              <w:rPr>
                <w:color w:val="000000"/>
              </w:rPr>
              <w:t xml:space="preserve"> </w:t>
            </w:r>
            <w:proofErr w:type="spellStart"/>
            <w:r w:rsidRPr="003E508D">
              <w:rPr>
                <w:color w:val="000000"/>
              </w:rPr>
              <w:t>sau</w:t>
            </w:r>
            <w:proofErr w:type="spellEnd"/>
            <w:r w:rsidRPr="003E508D">
              <w:rPr>
                <w:color w:val="000000"/>
              </w:rPr>
              <w:t xml:space="preserve"> nu, sub </w:t>
            </w:r>
            <w:proofErr w:type="spellStart"/>
            <w:r w:rsidRPr="003E508D">
              <w:rPr>
                <w:color w:val="000000"/>
              </w:rPr>
              <w:t>formă</w:t>
            </w:r>
            <w:proofErr w:type="spellEnd"/>
            <w:r w:rsidRPr="003E508D">
              <w:rPr>
                <w:color w:val="000000"/>
              </w:rPr>
              <w:t xml:space="preserve"> de </w:t>
            </w:r>
            <w:proofErr w:type="spellStart"/>
            <w:r w:rsidRPr="003E508D">
              <w:rPr>
                <w:color w:val="000000"/>
              </w:rPr>
              <w:t>bușteni</w:t>
            </w:r>
            <w:proofErr w:type="spellEnd"/>
            <w:r w:rsidRPr="003E508D">
              <w:rPr>
                <w:color w:val="000000"/>
              </w:rPr>
              <w:t xml:space="preserve">, </w:t>
            </w:r>
            <w:proofErr w:type="spellStart"/>
            <w:r w:rsidRPr="003E508D">
              <w:rPr>
                <w:color w:val="000000"/>
              </w:rPr>
              <w:t>brichete</w:t>
            </w:r>
            <w:proofErr w:type="spellEnd"/>
            <w:r w:rsidRPr="003E508D">
              <w:rPr>
                <w:color w:val="000000"/>
              </w:rPr>
              <w:t xml:space="preserve">, </w:t>
            </w:r>
            <w:proofErr w:type="spellStart"/>
            <w:r w:rsidRPr="003E508D">
              <w:rPr>
                <w:color w:val="000000"/>
              </w:rPr>
              <w:t>pelete</w:t>
            </w:r>
            <w:proofErr w:type="spellEnd"/>
            <w:r w:rsidRPr="003E508D">
              <w:rPr>
                <w:color w:val="000000"/>
              </w:rPr>
              <w:t xml:space="preserve"> </w:t>
            </w:r>
            <w:proofErr w:type="spellStart"/>
            <w:r w:rsidRPr="003E508D">
              <w:rPr>
                <w:color w:val="000000"/>
              </w:rPr>
              <w:t>sau</w:t>
            </w:r>
            <w:proofErr w:type="spellEnd"/>
            <w:r w:rsidRPr="003E508D">
              <w:rPr>
                <w:color w:val="000000"/>
              </w:rPr>
              <w:t xml:space="preserve"> sub </w:t>
            </w:r>
            <w:proofErr w:type="spellStart"/>
            <w:r w:rsidRPr="003E508D">
              <w:rPr>
                <w:color w:val="000000"/>
              </w:rPr>
              <w:t>forme</w:t>
            </w:r>
            <w:proofErr w:type="spellEnd"/>
            <w:r w:rsidRPr="003E508D">
              <w:rPr>
                <w:color w:val="000000"/>
              </w:rPr>
              <w:t xml:space="preserve"> </w:t>
            </w:r>
            <w:proofErr w:type="spellStart"/>
            <w:r w:rsidRPr="003E508D">
              <w:rPr>
                <w:color w:val="000000"/>
              </w:rPr>
              <w:t>similare</w:t>
            </w:r>
            <w:proofErr w:type="spellEnd"/>
          </w:p>
          <w:p w14:paraId="3875A96A"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4402 Cărbune de lemn (inclusiv cărbunele din coji sau din nuci), aglomerat sau nu</w:t>
            </w:r>
          </w:p>
          <w:p w14:paraId="14F1215A"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4403 Lemn brut, chiar cojit, curățat de ramuri sau ecarisat</w:t>
            </w:r>
          </w:p>
          <w:p w14:paraId="01992502"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4404 Lemn pentru dogărie; prăjini despicate; țăruși și pari din lemn, ascuțiți, nedespicați longitudinal; lemn simplu degroșat sau rotunjit, dar nestrunjit, necurbat sau altfel prelucrat, pentru bastoane, umbrele, mânere de scule sau similare; lemn sub formă de eclise, lame, benzi și produse similare</w:t>
            </w:r>
          </w:p>
          <w:p w14:paraId="6B2D70C0"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4405 Lână de lemn; făină de lemn</w:t>
            </w:r>
          </w:p>
          <w:p w14:paraId="494B6A57"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4406 Traverse din lemn pentru căi ferate sau similare</w:t>
            </w:r>
          </w:p>
          <w:p w14:paraId="6D3B62E5"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4407 Lemn tăiat sau despicat longitudinal, tranșat sau derulat, chiar geluit, șlefuit sau lipit prin îmbinare cap la cap cu o grosime de peste 6 mm</w:t>
            </w:r>
          </w:p>
          <w:p w14:paraId="1A4DDC7C"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4408 Foi pentru furnir (inclusiv cele obținute prin retezarea lemnului stratificat), foi pentru placaj sau pentru alt lemn stratificat similar și alt lemn tăiat longitudinal, decupat sau derulat, chiar șlefuit, geluit sau lipit cap la cap, cu o grosime de maximum 6 mm</w:t>
            </w:r>
          </w:p>
          <w:p w14:paraId="38104D1A"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4409 Lemn (inclusiv lamele și frizele de parchet, neasamblate), profilat (sub formă de lambă, de uluc, fălțuit, șanfrenat, îmbinat în V, mulurat, rotunjit sau similare), în lungul unuia sau mai multor canturi, fețe sau capete, chiar geluit, șlefuit sau lipit prin îmbinare cap la cap</w:t>
            </w:r>
          </w:p>
          <w:p w14:paraId="646A9FEE"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4410 Plăci aglomerate, panouri numite „oriented strand board” (OSB) și panouri similare (de exemplu, panourile numite „waferboard”), din lemn sau din alte materiale lemnoase, chiar aglomerate cu rășini sau cu alți lianți organici</w:t>
            </w:r>
          </w:p>
          <w:p w14:paraId="69866438"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lastRenderedPageBreak/>
              <w:t>4411 Panouri fibrolemnoase sau din alte materiale lemnoase, chiar aglomerate cu rășini sau cu alți lianți organici</w:t>
            </w:r>
          </w:p>
          <w:p w14:paraId="63BFB4B9"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4412 Placaj, panouri furniruite și lemn stratificat similar</w:t>
            </w:r>
          </w:p>
          <w:p w14:paraId="4C850B20"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4413 Lemn densificat, în blocuri, scânduri, lame sau sub formă de profile</w:t>
            </w:r>
          </w:p>
          <w:p w14:paraId="2708B660"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4414 Rame din lemn pentru tablouri, fotografii, oglinzi sau obiecte similare</w:t>
            </w:r>
          </w:p>
          <w:p w14:paraId="14493BFF"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4415 Lăzi, lădițe, coșuri, cilindri și ambalaje similare din lemn; tambure pentru cabluri, din lemn; paleți simpli, boxpaleți și alte platforme de încărcare, din lemn;</w:t>
            </w:r>
          </w:p>
          <w:p w14:paraId="588F652D"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grilaje pentru paleți, din lemn</w:t>
            </w:r>
          </w:p>
          <w:p w14:paraId="10294A64"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(alte materiale decât cele de ambalaj, utilizate exclusiv ca ambalaj pentru suportul, protecția sau transportul unui alt produs introdus pe piață)</w:t>
            </w:r>
          </w:p>
          <w:p w14:paraId="1B17860B"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4416 Butoaie, cuve, putini și alte produse de dogărie și părțile lor, din lemn, inclusiv doagele</w:t>
            </w:r>
          </w:p>
          <w:p w14:paraId="707E11CF"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4417 Unelte, suporturi și mânere de unelte, monturi de perii, mânere de mături sau de perii, din lemn; forme, calapoade și șanuri pentru încălțăminte, din lemn</w:t>
            </w:r>
          </w:p>
          <w:p w14:paraId="2F7E2CC9"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4418 Lucrări de tâmplărie și piese de dulgherie pentru construcții, inclusiv panouri celulare, panouri asamblate pentru acoperit podeaua și șindrile („shingles” și „shakes”) din lemn</w:t>
            </w:r>
          </w:p>
          <w:p w14:paraId="1688D4CB"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4419 Articole de masă sau de bucătărie din lemn</w:t>
            </w:r>
          </w:p>
          <w:p w14:paraId="1A5824F3"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4420 Lemn marchetat și lemn încrustat; sipete, casete și cutii pentru bijuterii sau argintărie și articole similare, din lemn; statuete și alte obiecte de ornament, din lemn; articole de mobilier din lemn, necuprinse la capitolul 94</w:t>
            </w:r>
          </w:p>
          <w:p w14:paraId="428E3068"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4421 Alte articole din lemn</w:t>
            </w:r>
          </w:p>
          <w:p w14:paraId="63E3CD1C"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Celuloză și hârtie, prevăzute la capitolele 47 și 48 din Nomenclatura combinată, cu excepția celor pe bază de bambus și a produselor reciclate (deșeuri și resturi)</w:t>
            </w:r>
          </w:p>
          <w:p w14:paraId="3540A861"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ex 49 Cărți, ziare, imagini imprimate și alte produse ale industriei de imprimare, manuscrise, texte dactilografiate și schițe sau planuri, din hârtie</w:t>
            </w:r>
          </w:p>
          <w:p w14:paraId="0C8858B9"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ex 9401 Scaune (cu excepția celor de la poziția 9402 ), chiar transformabile în paturi și părțile lor, din lemn</w:t>
            </w:r>
          </w:p>
          <w:p w14:paraId="65C06F9F" w14:textId="77777777" w:rsidR="00E50583" w:rsidRPr="003E508D" w:rsidRDefault="00E50583" w:rsidP="003E508D">
            <w:pPr>
              <w:pStyle w:val="oj-tbl-txt"/>
              <w:spacing w:before="60" w:beforeAutospacing="0" w:after="60" w:afterAutospacing="0" w:line="360" w:lineRule="auto"/>
              <w:rPr>
                <w:color w:val="000000"/>
                <w:lang w:val="it-IT"/>
              </w:rPr>
            </w:pPr>
            <w:r w:rsidRPr="003E508D">
              <w:rPr>
                <w:color w:val="000000"/>
                <w:lang w:val="it-IT"/>
              </w:rPr>
              <w:t>9403 30 , 9403 40 , 9403 50 , 9403 60 și 9403 91 Mobilă din lemn și părți ale acesteia</w:t>
            </w:r>
          </w:p>
          <w:p w14:paraId="22870C5E" w14:textId="77777777" w:rsidR="00E50583" w:rsidRPr="003E508D" w:rsidRDefault="00E50583" w:rsidP="003E508D">
            <w:pPr>
              <w:pStyle w:val="oj-tbl-txt"/>
              <w:spacing w:before="60" w:beforeAutospacing="0" w:after="60" w:afterAutospacing="0" w:line="360" w:lineRule="auto"/>
              <w:rPr>
                <w:color w:val="000000"/>
              </w:rPr>
            </w:pPr>
            <w:r w:rsidRPr="003E508D">
              <w:rPr>
                <w:color w:val="000000"/>
              </w:rPr>
              <w:t xml:space="preserve">9406 10 </w:t>
            </w:r>
            <w:proofErr w:type="spellStart"/>
            <w:r w:rsidRPr="003E508D">
              <w:rPr>
                <w:color w:val="000000"/>
              </w:rPr>
              <w:t>Construcții</w:t>
            </w:r>
            <w:proofErr w:type="spellEnd"/>
            <w:r w:rsidRPr="003E508D">
              <w:rPr>
                <w:color w:val="000000"/>
              </w:rPr>
              <w:t xml:space="preserve"> prefabricate din lemn</w:t>
            </w:r>
          </w:p>
        </w:tc>
      </w:tr>
    </w:tbl>
    <w:p w14:paraId="62B2CC25" w14:textId="77777777" w:rsidR="00E50583" w:rsidRPr="003E508D" w:rsidRDefault="00E50583" w:rsidP="003E508D">
      <w:pPr>
        <w:suppressAutoHyphens/>
        <w:spacing w:line="360" w:lineRule="auto"/>
        <w:jc w:val="both"/>
        <w:rPr>
          <w:lang w:val="it-IT"/>
        </w:rPr>
      </w:pPr>
    </w:p>
    <w:p w14:paraId="52BB6ECB" w14:textId="2F07AFC8" w:rsidR="003C2AD7" w:rsidRPr="003E508D" w:rsidRDefault="003C2AD7" w:rsidP="003E508D">
      <w:pPr>
        <w:spacing w:line="360" w:lineRule="auto"/>
        <w:jc w:val="center"/>
        <w:rPr>
          <w:rStyle w:val="slitbdy"/>
          <w:b/>
          <w:bCs/>
          <w:color w:val="000000"/>
          <w:lang w:val="ro-RO"/>
        </w:rPr>
      </w:pPr>
      <w:r w:rsidRPr="003E508D">
        <w:rPr>
          <w:rStyle w:val="slitbdy"/>
          <w:b/>
          <w:bCs/>
          <w:color w:val="000000"/>
          <w:lang w:val="ro-RO"/>
        </w:rPr>
        <w:lastRenderedPageBreak/>
        <w:t xml:space="preserve">                                                                                             </w:t>
      </w:r>
      <w:r w:rsidR="003E508D" w:rsidRPr="003E508D">
        <w:rPr>
          <w:rStyle w:val="slitbdy"/>
          <w:b/>
          <w:bCs/>
          <w:color w:val="000000"/>
          <w:lang w:val="ro-RO"/>
        </w:rPr>
        <w:t xml:space="preserve">                                                     </w:t>
      </w:r>
      <w:r w:rsidRPr="003E508D">
        <w:rPr>
          <w:rStyle w:val="slitbdy"/>
          <w:b/>
          <w:bCs/>
          <w:color w:val="000000"/>
          <w:lang w:val="ro-RO"/>
        </w:rPr>
        <w:t xml:space="preserve">Anexa nr. 3 </w:t>
      </w:r>
    </w:p>
    <w:p w14:paraId="3B209452" w14:textId="77777777" w:rsidR="003E508D" w:rsidRPr="003E508D" w:rsidRDefault="003C2AD7" w:rsidP="003E508D">
      <w:pPr>
        <w:spacing w:line="360" w:lineRule="auto"/>
        <w:jc w:val="center"/>
        <w:rPr>
          <w:rStyle w:val="slitbdy"/>
          <w:b/>
          <w:bCs/>
          <w:color w:val="000000"/>
          <w:lang w:val="ro-RO"/>
        </w:rPr>
      </w:pPr>
      <w:r w:rsidRPr="003E508D">
        <w:rPr>
          <w:rStyle w:val="slitbdy"/>
          <w:b/>
          <w:bCs/>
          <w:color w:val="000000"/>
          <w:lang w:val="ro-RO"/>
        </w:rPr>
        <w:t xml:space="preserve">Produsul de bază relevant și produsele relevante aferente produselor de bază relevante </w:t>
      </w:r>
    </w:p>
    <w:p w14:paraId="707E82A3" w14:textId="5381F1A8" w:rsidR="003C2AD7" w:rsidRPr="003E508D" w:rsidRDefault="003C2AD7" w:rsidP="003E508D">
      <w:pPr>
        <w:spacing w:line="360" w:lineRule="auto"/>
        <w:jc w:val="center"/>
        <w:rPr>
          <w:rFonts w:eastAsiaTheme="minorHAnsi"/>
          <w:b/>
          <w:bCs/>
          <w:lang w:val="it-IT"/>
        </w:rPr>
      </w:pPr>
      <w:r w:rsidRPr="003E508D">
        <w:rPr>
          <w:rStyle w:val="slitbdy"/>
          <w:b/>
          <w:bCs/>
          <w:color w:val="000000"/>
          <w:lang w:val="ro-RO"/>
        </w:rPr>
        <w:t xml:space="preserve">asupra cărora Garda Națională de Mediu exercită </w:t>
      </w:r>
      <w:proofErr w:type="spellStart"/>
      <w:r w:rsidRPr="003E508D">
        <w:rPr>
          <w:rStyle w:val="slitbdy"/>
          <w:b/>
          <w:bCs/>
          <w:color w:val="000000"/>
          <w:lang w:val="ro-RO"/>
        </w:rPr>
        <w:t>atribuţiile</w:t>
      </w:r>
      <w:proofErr w:type="spellEnd"/>
      <w:r w:rsidRPr="003E508D">
        <w:rPr>
          <w:rStyle w:val="slitbdy"/>
          <w:b/>
          <w:bCs/>
          <w:color w:val="000000"/>
          <w:lang w:val="ro-RO"/>
        </w:rPr>
        <w:t xml:space="preserve"> de control</w:t>
      </w:r>
    </w:p>
    <w:p w14:paraId="253B56D2" w14:textId="77777777" w:rsidR="003C2AD7" w:rsidRPr="003E508D" w:rsidRDefault="003C2AD7" w:rsidP="003E508D">
      <w:pPr>
        <w:suppressAutoHyphens/>
        <w:spacing w:line="360" w:lineRule="auto"/>
        <w:ind w:left="142" w:firstLine="567"/>
        <w:jc w:val="both"/>
        <w:rPr>
          <w:lang w:val="it-IT"/>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80"/>
        <w:gridCol w:w="1373"/>
        <w:gridCol w:w="8368"/>
      </w:tblGrid>
      <w:tr w:rsidR="00E50583" w:rsidRPr="003E508D" w14:paraId="63CB51A5" w14:textId="77777777" w:rsidTr="00580425">
        <w:tc>
          <w:tcPr>
            <w:tcW w:w="32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9BFCC4D" w14:textId="7CEA9E33" w:rsidR="00E50583" w:rsidRPr="003E508D" w:rsidRDefault="00E50583" w:rsidP="003E508D">
            <w:pPr>
              <w:pStyle w:val="oj-tbl-txt"/>
              <w:spacing w:before="60" w:beforeAutospacing="0" w:after="60" w:afterAutospacing="0" w:line="360" w:lineRule="auto"/>
              <w:jc w:val="center"/>
              <w:rPr>
                <w:color w:val="000000"/>
              </w:rPr>
            </w:pPr>
            <w:r w:rsidRPr="003E508D">
              <w:rPr>
                <w:b/>
                <w:bCs/>
                <w:color w:val="000000"/>
              </w:rPr>
              <w:t>N</w:t>
            </w:r>
            <w:r w:rsidRPr="003E508D">
              <w:rPr>
                <w:b/>
                <w:bCs/>
              </w:rPr>
              <w:t xml:space="preserve">r. </w:t>
            </w:r>
            <w:proofErr w:type="spellStart"/>
            <w:r w:rsidRPr="003E508D">
              <w:rPr>
                <w:b/>
                <w:bCs/>
              </w:rPr>
              <w:t>crt</w:t>
            </w:r>
            <w:proofErr w:type="spellEnd"/>
            <w:r w:rsidRPr="003E508D">
              <w:t>.</w:t>
            </w:r>
          </w:p>
        </w:tc>
        <w:tc>
          <w:tcPr>
            <w:tcW w:w="65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D7925" w14:textId="200BFA38" w:rsidR="00E50583" w:rsidRPr="003E508D" w:rsidRDefault="00E50583" w:rsidP="003E508D">
            <w:pPr>
              <w:pStyle w:val="oj-tbl-txt"/>
              <w:spacing w:before="60" w:beforeAutospacing="0" w:after="60" w:afterAutospacing="0" w:line="360" w:lineRule="auto"/>
              <w:jc w:val="center"/>
              <w:rPr>
                <w:color w:val="000000"/>
              </w:rPr>
            </w:pPr>
            <w:proofErr w:type="spellStart"/>
            <w:r w:rsidRPr="003E508D">
              <w:rPr>
                <w:b/>
                <w:bCs/>
                <w:color w:val="000000"/>
              </w:rPr>
              <w:t>Produsul</w:t>
            </w:r>
            <w:proofErr w:type="spellEnd"/>
            <w:r w:rsidRPr="003E508D">
              <w:rPr>
                <w:b/>
                <w:bCs/>
                <w:color w:val="000000"/>
              </w:rPr>
              <w:t xml:space="preserve"> de </w:t>
            </w:r>
            <w:proofErr w:type="spellStart"/>
            <w:r w:rsidRPr="003E508D">
              <w:rPr>
                <w:b/>
                <w:bCs/>
                <w:color w:val="000000"/>
              </w:rPr>
              <w:t>bază</w:t>
            </w:r>
            <w:proofErr w:type="spellEnd"/>
            <w:r w:rsidRPr="003E508D">
              <w:rPr>
                <w:b/>
                <w:bCs/>
                <w:color w:val="000000"/>
              </w:rPr>
              <w:t xml:space="preserve"> relevant</w:t>
            </w:r>
          </w:p>
        </w:tc>
        <w:tc>
          <w:tcPr>
            <w:tcW w:w="40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7460219" w14:textId="271D6321" w:rsidR="00E50583" w:rsidRPr="003E508D" w:rsidRDefault="00E50583" w:rsidP="003E508D">
            <w:pPr>
              <w:pStyle w:val="oj-tbl-txt"/>
              <w:spacing w:before="60" w:beforeAutospacing="0" w:after="60" w:afterAutospacing="0" w:line="360" w:lineRule="auto"/>
              <w:jc w:val="center"/>
              <w:rPr>
                <w:color w:val="000000"/>
                <w:lang w:val="it-IT"/>
              </w:rPr>
            </w:pPr>
            <w:r w:rsidRPr="003E508D">
              <w:rPr>
                <w:b/>
                <w:bCs/>
                <w:color w:val="000000"/>
                <w:lang w:val="it-IT"/>
              </w:rPr>
              <w:t>Produsele relevante</w:t>
            </w:r>
            <w:r w:rsidRPr="003E508D">
              <w:rPr>
                <w:rStyle w:val="slitbdy"/>
                <w:color w:val="000000"/>
                <w:lang w:val="ro-RO"/>
              </w:rPr>
              <w:t xml:space="preserve"> </w:t>
            </w:r>
            <w:r w:rsidRPr="003E508D">
              <w:rPr>
                <w:rStyle w:val="slitbdy"/>
                <w:b/>
                <w:bCs/>
                <w:color w:val="000000"/>
                <w:lang w:val="ro-RO"/>
              </w:rPr>
              <w:t>aferente produselor de bază relevante</w:t>
            </w:r>
          </w:p>
        </w:tc>
      </w:tr>
      <w:tr w:rsidR="00E50583" w:rsidRPr="003E508D" w14:paraId="1E4799FE" w14:textId="77777777" w:rsidTr="003E2875">
        <w:tc>
          <w:tcPr>
            <w:tcW w:w="32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F629FA8" w14:textId="7B281647" w:rsidR="00E50583" w:rsidRPr="003E508D" w:rsidRDefault="00E50583" w:rsidP="003E508D">
            <w:pPr>
              <w:pStyle w:val="oj-tbl-txt"/>
              <w:spacing w:before="60" w:beforeAutospacing="0" w:after="60" w:afterAutospacing="0" w:line="360" w:lineRule="auto"/>
              <w:jc w:val="center"/>
              <w:rPr>
                <w:color w:val="000000"/>
              </w:rPr>
            </w:pPr>
            <w:r w:rsidRPr="003E508D">
              <w:rPr>
                <w:color w:val="000000"/>
              </w:rPr>
              <w:t>1</w:t>
            </w:r>
          </w:p>
        </w:tc>
        <w:tc>
          <w:tcPr>
            <w:tcW w:w="65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593A0BC" w14:textId="7C2DC3DB" w:rsidR="00E50583" w:rsidRPr="003E508D" w:rsidRDefault="00E50583" w:rsidP="003E508D">
            <w:pPr>
              <w:pStyle w:val="oj-tbl-txt"/>
              <w:spacing w:before="60" w:beforeAutospacing="0" w:after="60" w:afterAutospacing="0" w:line="360" w:lineRule="auto"/>
              <w:jc w:val="center"/>
              <w:rPr>
                <w:color w:val="000000"/>
              </w:rPr>
            </w:pPr>
            <w:proofErr w:type="spellStart"/>
            <w:r w:rsidRPr="003E508D">
              <w:rPr>
                <w:color w:val="000000"/>
              </w:rPr>
              <w:t>Cauciuc</w:t>
            </w:r>
            <w:proofErr w:type="spellEnd"/>
          </w:p>
        </w:tc>
        <w:tc>
          <w:tcPr>
            <w:tcW w:w="4015" w:type="pct"/>
            <w:tcBorders>
              <w:top w:val="single" w:sz="6" w:space="0" w:color="000000"/>
              <w:left w:val="single" w:sz="6" w:space="0" w:color="000000"/>
              <w:bottom w:val="single" w:sz="6" w:space="0" w:color="000000"/>
              <w:right w:val="single" w:sz="6" w:space="0" w:color="000000"/>
            </w:tcBorders>
            <w:shd w:val="clear" w:color="auto" w:fill="FFFFFF"/>
          </w:tcPr>
          <w:p w14:paraId="4A41DB1E" w14:textId="77777777" w:rsidR="00E50583" w:rsidRPr="003E508D" w:rsidRDefault="00E50583" w:rsidP="0037719A">
            <w:pPr>
              <w:pStyle w:val="oj-tbl-txt"/>
              <w:spacing w:before="60" w:beforeAutospacing="0" w:after="60" w:afterAutospacing="0" w:line="360" w:lineRule="auto"/>
              <w:jc w:val="both"/>
              <w:rPr>
                <w:color w:val="000000"/>
                <w:lang w:val="it-IT"/>
              </w:rPr>
            </w:pPr>
            <w:r w:rsidRPr="003E508D">
              <w:rPr>
                <w:color w:val="000000"/>
                <w:lang w:val="it-IT"/>
              </w:rPr>
              <w:t>4001 Cauciuc natural, balată, gutapercă, guayule, chicle și gume naturale similare; sub forme primare sau în plăci, foi sau benzi</w:t>
            </w:r>
          </w:p>
          <w:p w14:paraId="5B7FDE38" w14:textId="77777777" w:rsidR="00E50583" w:rsidRPr="003E508D" w:rsidRDefault="00E50583" w:rsidP="0037719A">
            <w:pPr>
              <w:pStyle w:val="oj-tbl-txt"/>
              <w:spacing w:before="60" w:beforeAutospacing="0" w:after="60" w:afterAutospacing="0" w:line="360" w:lineRule="auto"/>
              <w:jc w:val="both"/>
              <w:rPr>
                <w:color w:val="000000"/>
                <w:lang w:val="it-IT"/>
              </w:rPr>
            </w:pPr>
            <w:r w:rsidRPr="003E508D">
              <w:rPr>
                <w:color w:val="000000"/>
                <w:lang w:val="it-IT"/>
              </w:rPr>
              <w:t>ex 4005 Cauciuc amestecat, nevulcanizat, sub forme primare sau în plăci, foi sau benzi</w:t>
            </w:r>
          </w:p>
          <w:p w14:paraId="537CFFC1" w14:textId="77777777" w:rsidR="00E50583" w:rsidRPr="003E508D" w:rsidRDefault="00E50583" w:rsidP="0037719A">
            <w:pPr>
              <w:pStyle w:val="oj-tbl-txt"/>
              <w:spacing w:before="60" w:beforeAutospacing="0" w:after="60" w:afterAutospacing="0" w:line="360" w:lineRule="auto"/>
              <w:jc w:val="both"/>
              <w:rPr>
                <w:color w:val="000000"/>
                <w:lang w:val="it-IT"/>
              </w:rPr>
            </w:pPr>
            <w:r w:rsidRPr="003E508D">
              <w:rPr>
                <w:color w:val="000000"/>
                <w:lang w:val="it-IT"/>
              </w:rPr>
              <w:t>ex 4006 Cauciuc nevulcanizat sub alte forme (de exemplu, baghete, tuburi și profile) și articole (de exemplu, discuri și inele)</w:t>
            </w:r>
          </w:p>
          <w:p w14:paraId="7D6C8127" w14:textId="77777777" w:rsidR="00E50583" w:rsidRPr="003E508D" w:rsidRDefault="00E50583" w:rsidP="0037719A">
            <w:pPr>
              <w:pStyle w:val="oj-tbl-txt"/>
              <w:spacing w:before="60" w:beforeAutospacing="0" w:after="60" w:afterAutospacing="0" w:line="360" w:lineRule="auto"/>
              <w:jc w:val="both"/>
              <w:rPr>
                <w:color w:val="000000"/>
                <w:lang w:val="it-IT"/>
              </w:rPr>
            </w:pPr>
            <w:r w:rsidRPr="003E508D">
              <w:rPr>
                <w:color w:val="000000"/>
                <w:lang w:val="it-IT"/>
              </w:rPr>
              <w:t>ex 4007 Fire și corzi din cauciuc vulcanizat</w:t>
            </w:r>
          </w:p>
          <w:p w14:paraId="46A3A08A" w14:textId="77777777" w:rsidR="00E50583" w:rsidRPr="003E508D" w:rsidRDefault="00E50583" w:rsidP="0037719A">
            <w:pPr>
              <w:pStyle w:val="oj-tbl-txt"/>
              <w:spacing w:before="60" w:beforeAutospacing="0" w:after="60" w:afterAutospacing="0" w:line="360" w:lineRule="auto"/>
              <w:jc w:val="both"/>
              <w:rPr>
                <w:color w:val="000000"/>
                <w:lang w:val="it-IT"/>
              </w:rPr>
            </w:pPr>
            <w:r w:rsidRPr="003E508D">
              <w:rPr>
                <w:color w:val="000000"/>
                <w:lang w:val="it-IT"/>
              </w:rPr>
              <w:t>ex 4008 Plăci, foi, benzi, baghete și profile, din cauciuc vulcanizat nedurificat</w:t>
            </w:r>
          </w:p>
          <w:p w14:paraId="0E52B337" w14:textId="77777777" w:rsidR="00E50583" w:rsidRPr="003E508D" w:rsidRDefault="00E50583" w:rsidP="0037719A">
            <w:pPr>
              <w:pStyle w:val="oj-tbl-txt"/>
              <w:spacing w:before="60" w:beforeAutospacing="0" w:after="60" w:afterAutospacing="0" w:line="360" w:lineRule="auto"/>
              <w:jc w:val="both"/>
              <w:rPr>
                <w:color w:val="000000"/>
                <w:lang w:val="it-IT"/>
              </w:rPr>
            </w:pPr>
            <w:r w:rsidRPr="003E508D">
              <w:rPr>
                <w:color w:val="000000"/>
                <w:lang w:val="it-IT"/>
              </w:rPr>
              <w:t>ex 4010 Benzi transportoare sau curele de transmisie, din cauciuc vulcanizat</w:t>
            </w:r>
          </w:p>
          <w:p w14:paraId="15B1F9BC" w14:textId="77777777" w:rsidR="00E50583" w:rsidRPr="003E508D" w:rsidRDefault="00E50583" w:rsidP="0037719A">
            <w:pPr>
              <w:pStyle w:val="oj-tbl-txt"/>
              <w:spacing w:before="60" w:beforeAutospacing="0" w:after="60" w:afterAutospacing="0" w:line="360" w:lineRule="auto"/>
              <w:jc w:val="both"/>
              <w:rPr>
                <w:color w:val="000000"/>
                <w:lang w:val="it-IT"/>
              </w:rPr>
            </w:pPr>
            <w:r w:rsidRPr="003E508D">
              <w:rPr>
                <w:color w:val="000000"/>
                <w:lang w:val="it-IT"/>
              </w:rPr>
              <w:t>ex 4011 Anvelope pneumatice noi, din cauciuc</w:t>
            </w:r>
          </w:p>
          <w:p w14:paraId="67C64FFA" w14:textId="77777777" w:rsidR="00E50583" w:rsidRPr="003E508D" w:rsidRDefault="00E50583" w:rsidP="0037719A">
            <w:pPr>
              <w:pStyle w:val="oj-tbl-txt"/>
              <w:spacing w:before="60" w:beforeAutospacing="0" w:after="60" w:afterAutospacing="0" w:line="360" w:lineRule="auto"/>
              <w:jc w:val="both"/>
              <w:rPr>
                <w:color w:val="000000"/>
                <w:lang w:val="it-IT"/>
              </w:rPr>
            </w:pPr>
            <w:r w:rsidRPr="003E508D">
              <w:rPr>
                <w:color w:val="000000"/>
                <w:lang w:val="it-IT"/>
              </w:rPr>
              <w:t>ex 4012 Anvelope pneumatice reșapate sau uzate, din cauciuc; bandaje, benzi de rulare pentru pneuri și „flapsuri”, din cauciuc</w:t>
            </w:r>
          </w:p>
          <w:p w14:paraId="3DF709E1" w14:textId="77777777" w:rsidR="00E50583" w:rsidRPr="003E508D" w:rsidRDefault="00E50583" w:rsidP="0037719A">
            <w:pPr>
              <w:pStyle w:val="oj-tbl-txt"/>
              <w:spacing w:before="60" w:beforeAutospacing="0" w:after="60" w:afterAutospacing="0" w:line="360" w:lineRule="auto"/>
              <w:jc w:val="both"/>
              <w:rPr>
                <w:color w:val="000000"/>
                <w:lang w:val="it-IT"/>
              </w:rPr>
            </w:pPr>
            <w:r w:rsidRPr="003E508D">
              <w:rPr>
                <w:color w:val="000000"/>
                <w:lang w:val="it-IT"/>
              </w:rPr>
              <w:t>ex 4013 Camere de aer, din cauciuc</w:t>
            </w:r>
          </w:p>
          <w:p w14:paraId="4942D155" w14:textId="77777777" w:rsidR="00E50583" w:rsidRPr="003E508D" w:rsidRDefault="00E50583" w:rsidP="0037719A">
            <w:pPr>
              <w:pStyle w:val="oj-tbl-txt"/>
              <w:spacing w:before="60" w:beforeAutospacing="0" w:after="60" w:afterAutospacing="0" w:line="360" w:lineRule="auto"/>
              <w:jc w:val="both"/>
              <w:rPr>
                <w:color w:val="000000"/>
                <w:lang w:val="it-IT"/>
              </w:rPr>
            </w:pPr>
            <w:r w:rsidRPr="003E508D">
              <w:rPr>
                <w:color w:val="000000"/>
                <w:lang w:val="it-IT"/>
              </w:rPr>
              <w:t>ex 4015 Îmbrăcăminte și accesorii de îmbrăcăminte (inclusiv mănuși, mitene și mănuși cu un deget), din cauciuc vulcanizat, nedurificat, pentru orice utilizare</w:t>
            </w:r>
          </w:p>
          <w:p w14:paraId="2365867E" w14:textId="77777777" w:rsidR="00E50583" w:rsidRPr="003E508D" w:rsidRDefault="00E50583" w:rsidP="0037719A">
            <w:pPr>
              <w:pStyle w:val="oj-tbl-txt"/>
              <w:spacing w:before="60" w:beforeAutospacing="0" w:after="60" w:afterAutospacing="0" w:line="360" w:lineRule="auto"/>
              <w:jc w:val="both"/>
              <w:rPr>
                <w:color w:val="000000"/>
                <w:lang w:val="it-IT"/>
              </w:rPr>
            </w:pPr>
            <w:r w:rsidRPr="003E508D">
              <w:rPr>
                <w:color w:val="000000"/>
                <w:lang w:val="it-IT"/>
              </w:rPr>
              <w:t>ex 4016 Alte articole din cauciuc vulcanizat nedurificat, nemenționate în altă parte în capitolul 40</w:t>
            </w:r>
          </w:p>
          <w:p w14:paraId="1B8A28B0" w14:textId="08E556BC" w:rsidR="00E50583" w:rsidRPr="003E508D" w:rsidRDefault="00E50583" w:rsidP="0037719A">
            <w:pPr>
              <w:pStyle w:val="oj-tbl-txt"/>
              <w:spacing w:before="60" w:beforeAutospacing="0" w:after="60" w:afterAutospacing="0" w:line="360" w:lineRule="auto"/>
              <w:jc w:val="both"/>
              <w:rPr>
                <w:color w:val="000000"/>
                <w:lang w:val="it-IT"/>
              </w:rPr>
            </w:pPr>
            <w:r w:rsidRPr="003E508D">
              <w:rPr>
                <w:color w:val="000000"/>
                <w:lang w:val="it-IT"/>
              </w:rPr>
              <w:t>ex 4017 Cauciuc durificat (de exemplu, ebonită), sub toate formele, inclusiv deșeurile și resturile; articole din cauciuc durificat</w:t>
            </w:r>
          </w:p>
        </w:tc>
      </w:tr>
    </w:tbl>
    <w:p w14:paraId="61437BFD" w14:textId="77777777" w:rsidR="00E50583" w:rsidRPr="003E508D" w:rsidRDefault="00E50583" w:rsidP="003E508D">
      <w:pPr>
        <w:suppressAutoHyphens/>
        <w:spacing w:line="360" w:lineRule="auto"/>
        <w:ind w:left="142" w:firstLine="567"/>
        <w:jc w:val="both"/>
        <w:rPr>
          <w:lang w:val="it-IT"/>
        </w:rPr>
      </w:pPr>
    </w:p>
    <w:sectPr w:rsidR="00E50583" w:rsidRPr="003E508D" w:rsidSect="00446D88">
      <w:headerReference w:type="even" r:id="rId9"/>
      <w:headerReference w:type="default" r:id="rId10"/>
      <w:footerReference w:type="even" r:id="rId11"/>
      <w:footerReference w:type="default" r:id="rId12"/>
      <w:headerReference w:type="first" r:id="rId13"/>
      <w:footerReference w:type="first" r:id="rId14"/>
      <w:pgSz w:w="12240" w:h="15840"/>
      <w:pgMar w:top="284" w:right="810"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4570E" w14:textId="77777777" w:rsidR="009D0ACF" w:rsidRDefault="009D0ACF" w:rsidP="00E85283">
      <w:r>
        <w:separator/>
      </w:r>
    </w:p>
  </w:endnote>
  <w:endnote w:type="continuationSeparator" w:id="0">
    <w:p w14:paraId="1A18B73C" w14:textId="77777777" w:rsidR="009D0ACF" w:rsidRDefault="009D0ACF" w:rsidP="00E8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A80D1" w14:textId="77777777" w:rsidR="00E85283" w:rsidRDefault="00E85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4E0E4" w14:textId="77777777" w:rsidR="00E85283" w:rsidRDefault="00E85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DDBEC" w14:textId="77777777" w:rsidR="00E85283" w:rsidRDefault="00E85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1451D" w14:textId="77777777" w:rsidR="009D0ACF" w:rsidRDefault="009D0ACF" w:rsidP="00E85283">
      <w:r>
        <w:separator/>
      </w:r>
    </w:p>
  </w:footnote>
  <w:footnote w:type="continuationSeparator" w:id="0">
    <w:p w14:paraId="0E923064" w14:textId="77777777" w:rsidR="009D0ACF" w:rsidRDefault="009D0ACF" w:rsidP="00E8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2D3FB" w14:textId="77777777" w:rsidR="00E85283" w:rsidRDefault="00E85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7200050"/>
      <w:docPartObj>
        <w:docPartGallery w:val="Watermarks"/>
        <w:docPartUnique/>
      </w:docPartObj>
    </w:sdtPr>
    <w:sdtContent>
      <w:p w14:paraId="3120B174" w14:textId="6EDEDB32" w:rsidR="00E85283" w:rsidRDefault="00000000">
        <w:pPr>
          <w:pStyle w:val="Header"/>
        </w:pPr>
        <w:r>
          <w:rPr>
            <w:noProof/>
          </w:rPr>
          <w:pict w14:anchorId="2B0A93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861533" o:spid="_x0000_s1025" type="#_x0000_t136" style="position:absolute;margin-left:0;margin-top:0;width:531.6pt;height:227.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EF995" w14:textId="77777777" w:rsidR="00E85283" w:rsidRDefault="00E85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EB111A"/>
    <w:multiLevelType w:val="hybridMultilevel"/>
    <w:tmpl w:val="F3BC0F7C"/>
    <w:lvl w:ilvl="0" w:tplc="B0702B48">
      <w:start w:val="1"/>
      <w:numFmt w:val="lowerLetter"/>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7B8F7B8C"/>
    <w:multiLevelType w:val="hybridMultilevel"/>
    <w:tmpl w:val="6EC4E814"/>
    <w:lvl w:ilvl="0" w:tplc="DEB203D0">
      <w:start w:val="1"/>
      <w:numFmt w:val="lowerLetter"/>
      <w:lvlText w:val="%1)"/>
      <w:lvlJc w:val="left"/>
      <w:pPr>
        <w:ind w:left="1069" w:hanging="360"/>
      </w:pPr>
      <w:rPr>
        <w:rFonts w:ascii="Times New Roman" w:hAnsi="Times New Roman" w:cs="Times New Roman" w:hint="default"/>
        <w:color w:val="333333"/>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072044108">
    <w:abstractNumId w:val="0"/>
  </w:num>
  <w:num w:numId="2" w16cid:durableId="1303315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27"/>
    <w:rsid w:val="00007858"/>
    <w:rsid w:val="00107ABA"/>
    <w:rsid w:val="001642C7"/>
    <w:rsid w:val="00195A0C"/>
    <w:rsid w:val="001A21D5"/>
    <w:rsid w:val="001B4504"/>
    <w:rsid w:val="001B5B83"/>
    <w:rsid w:val="001D04A9"/>
    <w:rsid w:val="00205B28"/>
    <w:rsid w:val="00223067"/>
    <w:rsid w:val="00260FDD"/>
    <w:rsid w:val="002A60FF"/>
    <w:rsid w:val="002B1F02"/>
    <w:rsid w:val="002E0A27"/>
    <w:rsid w:val="003449CE"/>
    <w:rsid w:val="00363327"/>
    <w:rsid w:val="0037127B"/>
    <w:rsid w:val="003733E3"/>
    <w:rsid w:val="00376A04"/>
    <w:rsid w:val="0037719A"/>
    <w:rsid w:val="003C2AD7"/>
    <w:rsid w:val="003E508D"/>
    <w:rsid w:val="004055A3"/>
    <w:rsid w:val="00446D88"/>
    <w:rsid w:val="00474692"/>
    <w:rsid w:val="004940AF"/>
    <w:rsid w:val="004D7D18"/>
    <w:rsid w:val="004F58A3"/>
    <w:rsid w:val="00580425"/>
    <w:rsid w:val="005A6EBC"/>
    <w:rsid w:val="006A03F3"/>
    <w:rsid w:val="00724691"/>
    <w:rsid w:val="007509E2"/>
    <w:rsid w:val="0075281B"/>
    <w:rsid w:val="00790C10"/>
    <w:rsid w:val="007C1963"/>
    <w:rsid w:val="008434F8"/>
    <w:rsid w:val="008879B5"/>
    <w:rsid w:val="008C30EC"/>
    <w:rsid w:val="008C365C"/>
    <w:rsid w:val="008F19AE"/>
    <w:rsid w:val="009609EF"/>
    <w:rsid w:val="009D0ACF"/>
    <w:rsid w:val="00A073E5"/>
    <w:rsid w:val="00A222AB"/>
    <w:rsid w:val="00AD2259"/>
    <w:rsid w:val="00AE1357"/>
    <w:rsid w:val="00B5094B"/>
    <w:rsid w:val="00B60EEF"/>
    <w:rsid w:val="00B974C9"/>
    <w:rsid w:val="00BB55B2"/>
    <w:rsid w:val="00BD13D4"/>
    <w:rsid w:val="00BD505D"/>
    <w:rsid w:val="00BD7D93"/>
    <w:rsid w:val="00C43A9B"/>
    <w:rsid w:val="00C6782E"/>
    <w:rsid w:val="00C812F2"/>
    <w:rsid w:val="00C9066A"/>
    <w:rsid w:val="00D2708C"/>
    <w:rsid w:val="00D4679C"/>
    <w:rsid w:val="00D66CFC"/>
    <w:rsid w:val="00D74948"/>
    <w:rsid w:val="00DB5A2C"/>
    <w:rsid w:val="00DF16A1"/>
    <w:rsid w:val="00E50583"/>
    <w:rsid w:val="00E85283"/>
    <w:rsid w:val="00EA4F35"/>
    <w:rsid w:val="00EB4FBB"/>
    <w:rsid w:val="00EF2EC6"/>
    <w:rsid w:val="00F43367"/>
    <w:rsid w:val="00FA2E62"/>
    <w:rsid w:val="00FB2E8B"/>
    <w:rsid w:val="00FD1B36"/>
    <w:rsid w:val="00FD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378FC"/>
  <w15:chartTrackingRefBased/>
  <w15:docId w15:val="{9E37929D-7043-4DE7-BEF6-E4EF0719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2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2E0A27"/>
  </w:style>
  <w:style w:type="character" w:customStyle="1" w:styleId="spar">
    <w:name w:val="s_par"/>
    <w:basedOn w:val="DefaultParagraphFont"/>
    <w:rsid w:val="002E0A27"/>
  </w:style>
  <w:style w:type="character" w:customStyle="1" w:styleId="semtttl">
    <w:name w:val="s_emt_ttl"/>
    <w:basedOn w:val="DefaultParagraphFont"/>
    <w:rsid w:val="002E0A27"/>
  </w:style>
  <w:style w:type="character" w:customStyle="1" w:styleId="semtbdy">
    <w:name w:val="s_emt_bdy"/>
    <w:basedOn w:val="DefaultParagraphFont"/>
    <w:rsid w:val="002E0A27"/>
  </w:style>
  <w:style w:type="character" w:customStyle="1" w:styleId="spubttl">
    <w:name w:val="s_pub_ttl"/>
    <w:basedOn w:val="DefaultParagraphFont"/>
    <w:rsid w:val="002E0A27"/>
  </w:style>
  <w:style w:type="character" w:customStyle="1" w:styleId="spubbdy">
    <w:name w:val="s_pub_bdy"/>
    <w:basedOn w:val="DefaultParagraphFont"/>
    <w:rsid w:val="002E0A27"/>
  </w:style>
  <w:style w:type="character" w:customStyle="1" w:styleId="sartttl">
    <w:name w:val="s_art_ttl"/>
    <w:basedOn w:val="DefaultParagraphFont"/>
    <w:rsid w:val="002E0A27"/>
  </w:style>
  <w:style w:type="character" w:customStyle="1" w:styleId="slitbdy">
    <w:name w:val="s_lit_bdy"/>
    <w:basedOn w:val="DefaultParagraphFont"/>
    <w:rsid w:val="002E0A27"/>
  </w:style>
  <w:style w:type="paragraph" w:styleId="ListParagraph">
    <w:name w:val="List Paragraph"/>
    <w:basedOn w:val="Normal"/>
    <w:uiPriority w:val="34"/>
    <w:qFormat/>
    <w:rsid w:val="004940AF"/>
    <w:pPr>
      <w:ind w:left="720"/>
      <w:contextualSpacing/>
    </w:pPr>
  </w:style>
  <w:style w:type="paragraph" w:customStyle="1" w:styleId="oj-tbl-hdr">
    <w:name w:val="oj-tbl-hdr"/>
    <w:basedOn w:val="Normal"/>
    <w:rsid w:val="009609EF"/>
    <w:pPr>
      <w:spacing w:before="100" w:beforeAutospacing="1" w:after="100" w:afterAutospacing="1"/>
    </w:pPr>
  </w:style>
  <w:style w:type="paragraph" w:customStyle="1" w:styleId="oj-tbl-txt">
    <w:name w:val="oj-tbl-txt"/>
    <w:basedOn w:val="Normal"/>
    <w:rsid w:val="009609EF"/>
    <w:pPr>
      <w:spacing w:before="100" w:beforeAutospacing="1" w:after="100" w:afterAutospacing="1"/>
    </w:pPr>
  </w:style>
  <w:style w:type="paragraph" w:customStyle="1" w:styleId="oj-tbl-cod">
    <w:name w:val="oj-tbl-cod"/>
    <w:basedOn w:val="Normal"/>
    <w:rsid w:val="009609EF"/>
    <w:pPr>
      <w:spacing w:before="100" w:beforeAutospacing="1" w:after="100" w:afterAutospacing="1"/>
    </w:pPr>
  </w:style>
  <w:style w:type="paragraph" w:styleId="CommentText">
    <w:name w:val="annotation text"/>
    <w:basedOn w:val="Normal"/>
    <w:link w:val="CommentTextChar"/>
    <w:uiPriority w:val="99"/>
    <w:semiHidden/>
    <w:unhideWhenUsed/>
    <w:rsid w:val="00B5094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5094B"/>
    <w:rPr>
      <w:kern w:val="0"/>
      <w:sz w:val="20"/>
      <w:szCs w:val="20"/>
      <w14:ligatures w14:val="none"/>
    </w:rPr>
  </w:style>
  <w:style w:type="paragraph" w:styleId="Header">
    <w:name w:val="header"/>
    <w:basedOn w:val="Normal"/>
    <w:link w:val="HeaderChar"/>
    <w:uiPriority w:val="99"/>
    <w:unhideWhenUsed/>
    <w:rsid w:val="00E85283"/>
    <w:pPr>
      <w:tabs>
        <w:tab w:val="center" w:pos="4680"/>
        <w:tab w:val="right" w:pos="9360"/>
      </w:tabs>
    </w:pPr>
  </w:style>
  <w:style w:type="character" w:customStyle="1" w:styleId="HeaderChar">
    <w:name w:val="Header Char"/>
    <w:basedOn w:val="DefaultParagraphFont"/>
    <w:link w:val="Header"/>
    <w:uiPriority w:val="99"/>
    <w:rsid w:val="00E8528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E85283"/>
    <w:pPr>
      <w:tabs>
        <w:tab w:val="center" w:pos="4680"/>
        <w:tab w:val="right" w:pos="9360"/>
      </w:tabs>
    </w:pPr>
  </w:style>
  <w:style w:type="character" w:customStyle="1" w:styleId="FooterChar">
    <w:name w:val="Footer Char"/>
    <w:basedOn w:val="DefaultParagraphFont"/>
    <w:link w:val="Footer"/>
    <w:uiPriority w:val="99"/>
    <w:rsid w:val="00E85283"/>
    <w:rPr>
      <w:rFonts w:ascii="Times New Roman" w:eastAsia="Times New Roman" w:hAnsi="Times New Roman" w:cs="Times New Roman"/>
      <w:kern w:val="0"/>
      <w:sz w:val="24"/>
      <w:szCs w:val="24"/>
      <w14:ligatures w14:val="none"/>
    </w:rPr>
  </w:style>
  <w:style w:type="paragraph" w:customStyle="1" w:styleId="Default">
    <w:name w:val="Default"/>
    <w:rsid w:val="00205B28"/>
    <w:pPr>
      <w:suppressAutoHyphens/>
      <w:autoSpaceDE w:val="0"/>
      <w:autoSpaceDN w:val="0"/>
      <w:spacing w:after="0" w:line="240" w:lineRule="auto"/>
    </w:pPr>
    <w:rPr>
      <w:rFonts w:ascii="Times New Roman" w:eastAsia="Calibri" w:hAnsi="Times New Roman" w:cs="Times New Roman"/>
      <w:color w:val="000000"/>
      <w:kern w:val="0"/>
      <w:sz w:val="24"/>
      <w:szCs w:val="24"/>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672558">
      <w:bodyDiv w:val="1"/>
      <w:marLeft w:val="0"/>
      <w:marRight w:val="0"/>
      <w:marTop w:val="0"/>
      <w:marBottom w:val="0"/>
      <w:divBdr>
        <w:top w:val="none" w:sz="0" w:space="0" w:color="auto"/>
        <w:left w:val="none" w:sz="0" w:space="0" w:color="auto"/>
        <w:bottom w:val="none" w:sz="0" w:space="0" w:color="auto"/>
        <w:right w:val="none" w:sz="0" w:space="0" w:color="auto"/>
      </w:divBdr>
    </w:div>
    <w:div w:id="917985851">
      <w:bodyDiv w:val="1"/>
      <w:marLeft w:val="0"/>
      <w:marRight w:val="0"/>
      <w:marTop w:val="0"/>
      <w:marBottom w:val="0"/>
      <w:divBdr>
        <w:top w:val="none" w:sz="0" w:space="0" w:color="auto"/>
        <w:left w:val="none" w:sz="0" w:space="0" w:color="auto"/>
        <w:bottom w:val="none" w:sz="0" w:space="0" w:color="auto"/>
        <w:right w:val="none" w:sz="0" w:space="0" w:color="auto"/>
      </w:divBdr>
    </w:div>
    <w:div w:id="1042628801">
      <w:bodyDiv w:val="1"/>
      <w:marLeft w:val="0"/>
      <w:marRight w:val="0"/>
      <w:marTop w:val="0"/>
      <w:marBottom w:val="0"/>
      <w:divBdr>
        <w:top w:val="none" w:sz="0" w:space="0" w:color="auto"/>
        <w:left w:val="none" w:sz="0" w:space="0" w:color="auto"/>
        <w:bottom w:val="none" w:sz="0" w:space="0" w:color="auto"/>
        <w:right w:val="none" w:sz="0" w:space="0" w:color="auto"/>
      </w:divBdr>
    </w:div>
    <w:div w:id="13992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D6AB-776A-4776-9A4B-B234604A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Raluca.Marinescu</cp:lastModifiedBy>
  <cp:revision>88</cp:revision>
  <cp:lastPrinted>2024-03-25T08:35:00Z</cp:lastPrinted>
  <dcterms:created xsi:type="dcterms:W3CDTF">2023-12-29T08:35:00Z</dcterms:created>
  <dcterms:modified xsi:type="dcterms:W3CDTF">2024-05-14T10:31:00Z</dcterms:modified>
</cp:coreProperties>
</file>