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0195F" w14:textId="77777777" w:rsidR="007D7D2D" w:rsidRPr="00CD110A" w:rsidRDefault="007D7D2D" w:rsidP="002A65B5">
      <w:pPr>
        <w:tabs>
          <w:tab w:val="left" w:pos="360"/>
        </w:tabs>
        <w:spacing w:before="120" w:after="120" w:line="360" w:lineRule="auto"/>
        <w:ind w:left="720" w:right="555"/>
        <w:rPr>
          <w:rFonts w:eastAsia="Trebuchet MS" w:cs="Times New Roman"/>
          <w:color w:val="auto"/>
        </w:rPr>
      </w:pPr>
    </w:p>
    <w:p w14:paraId="4C85F26E" w14:textId="3B2E0E77" w:rsidR="003461A4" w:rsidRDefault="00827309" w:rsidP="002A65B5">
      <w:pPr>
        <w:tabs>
          <w:tab w:val="left" w:pos="360"/>
        </w:tabs>
        <w:spacing w:before="120" w:after="120" w:line="360" w:lineRule="auto"/>
        <w:ind w:left="720" w:right="555"/>
        <w:jc w:val="center"/>
        <w:rPr>
          <w:rFonts w:eastAsia="Trebuchet MS" w:cs="Times New Roman"/>
          <w:b/>
          <w:color w:val="auto"/>
        </w:rPr>
      </w:pPr>
      <w:r w:rsidRPr="00CD110A">
        <w:rPr>
          <w:rFonts w:eastAsia="Trebuchet MS" w:cs="Times New Roman"/>
          <w:b/>
          <w:color w:val="auto"/>
        </w:rPr>
        <w:t>COMUNICAT</w:t>
      </w:r>
      <w:r w:rsidR="00260D3A" w:rsidRPr="00CD110A">
        <w:rPr>
          <w:rFonts w:eastAsia="Trebuchet MS" w:cs="Times New Roman"/>
          <w:b/>
          <w:color w:val="auto"/>
        </w:rPr>
        <w:t xml:space="preserve"> DE PRESĂ</w:t>
      </w:r>
    </w:p>
    <w:p w14:paraId="70EDC5AB" w14:textId="77777777" w:rsidR="00443549" w:rsidRPr="00CD110A" w:rsidRDefault="00443549" w:rsidP="002A65B5">
      <w:pPr>
        <w:tabs>
          <w:tab w:val="left" w:pos="360"/>
        </w:tabs>
        <w:spacing w:before="120" w:after="120" w:line="360" w:lineRule="auto"/>
        <w:ind w:left="720" w:right="555"/>
        <w:jc w:val="center"/>
        <w:rPr>
          <w:rFonts w:eastAsia="Trebuchet MS" w:cs="Times New Roman"/>
          <w:b/>
          <w:color w:val="auto"/>
        </w:rPr>
      </w:pPr>
    </w:p>
    <w:p w14:paraId="15576AFA" w14:textId="79163BED" w:rsidR="003461A4" w:rsidRDefault="003461A4" w:rsidP="002A65B5">
      <w:pPr>
        <w:tabs>
          <w:tab w:val="left" w:pos="360"/>
        </w:tabs>
        <w:spacing w:before="120" w:after="120" w:line="360" w:lineRule="auto"/>
        <w:ind w:left="5040" w:right="555"/>
        <w:jc w:val="right"/>
        <w:rPr>
          <w:rFonts w:eastAsia="Trebuchet MS" w:cs="Times New Roman"/>
          <w:b/>
          <w:bCs/>
          <w:color w:val="auto"/>
        </w:rPr>
      </w:pPr>
    </w:p>
    <w:p w14:paraId="6505D9AC" w14:textId="77777777" w:rsidR="00910B10" w:rsidRPr="00CD110A" w:rsidRDefault="00910B10" w:rsidP="002A65B5">
      <w:pPr>
        <w:tabs>
          <w:tab w:val="left" w:pos="360"/>
        </w:tabs>
        <w:spacing w:before="120" w:after="120" w:line="360" w:lineRule="auto"/>
        <w:ind w:left="5040" w:right="555"/>
        <w:jc w:val="right"/>
        <w:rPr>
          <w:rFonts w:eastAsia="Trebuchet MS" w:cs="Times New Roman"/>
          <w:b/>
          <w:bCs/>
          <w:color w:val="auto"/>
        </w:rPr>
      </w:pPr>
    </w:p>
    <w:p w14:paraId="6999FDF3" w14:textId="30D486B3" w:rsidR="00CB7518" w:rsidRPr="00CD110A" w:rsidRDefault="003F63FA" w:rsidP="002A65B5">
      <w:pPr>
        <w:spacing w:before="120" w:after="120" w:line="360" w:lineRule="auto"/>
        <w:ind w:left="851" w:hanging="131"/>
      </w:pPr>
      <w:proofErr w:type="spellStart"/>
      <w:r w:rsidRPr="00CD110A">
        <w:t>Ref</w:t>
      </w:r>
      <w:proofErr w:type="spellEnd"/>
      <w:r w:rsidRPr="00CD110A">
        <w:t>:</w:t>
      </w:r>
      <w:r w:rsidR="002A65B5">
        <w:t xml:space="preserve"> </w:t>
      </w:r>
      <w:r w:rsidR="002A65B5" w:rsidRPr="002A65B5">
        <w:rPr>
          <w:b/>
          <w:bCs/>
        </w:rPr>
        <w:t xml:space="preserve">Fermierii responsabili din județele Buzău, Tulcea </w:t>
      </w:r>
      <w:proofErr w:type="spellStart"/>
      <w:r w:rsidR="002A65B5" w:rsidRPr="002A65B5">
        <w:rPr>
          <w:b/>
          <w:bCs/>
        </w:rPr>
        <w:t>şi</w:t>
      </w:r>
      <w:proofErr w:type="spellEnd"/>
      <w:r w:rsidR="002A65B5" w:rsidRPr="002A65B5">
        <w:rPr>
          <w:b/>
          <w:bCs/>
        </w:rPr>
        <w:t xml:space="preserve"> Vaslui beneficiază de noi platforme comunale de colectare a gunoiului de grajd</w:t>
      </w:r>
    </w:p>
    <w:p w14:paraId="309244A7" w14:textId="77777777" w:rsidR="009D4393" w:rsidRDefault="009D4393" w:rsidP="002A65B5">
      <w:pPr>
        <w:tabs>
          <w:tab w:val="left" w:pos="360"/>
        </w:tabs>
        <w:spacing w:before="120" w:after="120" w:line="360" w:lineRule="auto"/>
        <w:ind w:left="5040" w:right="-34"/>
        <w:jc w:val="right"/>
        <w:rPr>
          <w:rFonts w:eastAsia="Trebuchet MS" w:cs="Times New Roman"/>
          <w:i/>
          <w:iCs/>
          <w:color w:val="auto"/>
        </w:rPr>
      </w:pPr>
    </w:p>
    <w:p w14:paraId="67C6AE99" w14:textId="7E0FF13C" w:rsidR="00885998" w:rsidRDefault="00972575" w:rsidP="002A65B5">
      <w:pPr>
        <w:tabs>
          <w:tab w:val="left" w:pos="360"/>
        </w:tabs>
        <w:spacing w:before="120" w:after="120" w:line="360" w:lineRule="auto"/>
        <w:ind w:left="5040" w:right="-34"/>
        <w:jc w:val="center"/>
        <w:rPr>
          <w:rFonts w:eastAsia="Trebuchet MS" w:cs="Times New Roman"/>
          <w:i/>
          <w:iCs/>
          <w:color w:val="auto"/>
        </w:rPr>
      </w:pPr>
      <w:r>
        <w:rPr>
          <w:rFonts w:eastAsia="Trebuchet MS" w:cs="Times New Roman"/>
          <w:i/>
          <w:iCs/>
          <w:color w:val="auto"/>
        </w:rPr>
        <w:t xml:space="preserve">                         </w:t>
      </w:r>
      <w:r w:rsidR="00885998" w:rsidRPr="00CD110A">
        <w:rPr>
          <w:rFonts w:eastAsia="Trebuchet MS" w:cs="Times New Roman"/>
          <w:i/>
          <w:iCs/>
          <w:color w:val="auto"/>
        </w:rPr>
        <w:t>București</w:t>
      </w:r>
      <w:r w:rsidR="00FC57DA">
        <w:rPr>
          <w:rFonts w:eastAsia="Trebuchet MS" w:cs="Times New Roman"/>
          <w:i/>
          <w:iCs/>
          <w:color w:val="auto"/>
        </w:rPr>
        <w:t>, 7 iulie,</w:t>
      </w:r>
      <w:r w:rsidR="00441481">
        <w:rPr>
          <w:rFonts w:eastAsia="Trebuchet MS" w:cs="Times New Roman"/>
          <w:i/>
          <w:iCs/>
          <w:color w:val="auto"/>
        </w:rPr>
        <w:t xml:space="preserve">  </w:t>
      </w:r>
      <w:r w:rsidR="00885998" w:rsidRPr="00CD110A">
        <w:rPr>
          <w:rFonts w:eastAsia="Trebuchet MS" w:cs="Times New Roman"/>
          <w:i/>
          <w:iCs/>
          <w:color w:val="auto"/>
        </w:rPr>
        <w:t>2022</w:t>
      </w:r>
    </w:p>
    <w:p w14:paraId="38619BEE" w14:textId="77777777" w:rsidR="003B0B84" w:rsidRPr="00CD110A" w:rsidRDefault="003B0B84" w:rsidP="002A65B5">
      <w:pPr>
        <w:tabs>
          <w:tab w:val="left" w:pos="360"/>
        </w:tabs>
        <w:spacing w:before="120" w:after="120" w:line="360" w:lineRule="auto"/>
        <w:ind w:left="144" w:right="144"/>
        <w:jc w:val="right"/>
        <w:rPr>
          <w:rFonts w:eastAsia="Trebuchet MS" w:cs="Times New Roman"/>
          <w:i/>
          <w:iCs/>
          <w:color w:val="auto"/>
        </w:rPr>
      </w:pPr>
    </w:p>
    <w:p w14:paraId="70D8567A" w14:textId="7E8157E3" w:rsidR="002A65B5" w:rsidRPr="002A65B5" w:rsidRDefault="002A65B5" w:rsidP="002A65B5">
      <w:pPr>
        <w:spacing w:before="240" w:line="360" w:lineRule="auto"/>
        <w:ind w:left="720" w:right="144"/>
        <w:rPr>
          <w:iCs/>
        </w:rPr>
      </w:pPr>
      <w:r w:rsidRPr="002A65B5">
        <w:rPr>
          <w:iCs/>
        </w:rPr>
        <w:t xml:space="preserve">Ministerul Mediului, Apelor și Pădurilor, prin Unitatea de Management al Proiectului „Controlul Integrat al Poluării cu </w:t>
      </w:r>
      <w:proofErr w:type="spellStart"/>
      <w:r w:rsidRPr="002A65B5">
        <w:rPr>
          <w:iCs/>
        </w:rPr>
        <w:t>Nutrienți</w:t>
      </w:r>
      <w:proofErr w:type="spellEnd"/>
      <w:r w:rsidRPr="002A65B5">
        <w:rPr>
          <w:iCs/>
        </w:rPr>
        <w:t xml:space="preserve">”, continuă să adauge noi repere pe harta platformelor comunale pentru colectarea gunoiului de grajd. </w:t>
      </w:r>
    </w:p>
    <w:p w14:paraId="13BE88EB" w14:textId="033A8338" w:rsidR="002A65B5" w:rsidRPr="002A65B5" w:rsidRDefault="002A65B5" w:rsidP="002A65B5">
      <w:pPr>
        <w:spacing w:before="240" w:line="360" w:lineRule="auto"/>
        <w:ind w:left="720" w:right="144"/>
        <w:rPr>
          <w:iCs/>
        </w:rPr>
      </w:pPr>
      <w:r w:rsidRPr="002A65B5">
        <w:rPr>
          <w:iCs/>
        </w:rPr>
        <w:t>Una dintre cele mai recente investiții este cea din comuna Robeasca, județul Buzău,</w:t>
      </w:r>
      <w:bookmarkStart w:id="0" w:name="_GoBack"/>
      <w:bookmarkEnd w:id="0"/>
      <w:r w:rsidRPr="002A65B5">
        <w:rPr>
          <w:iCs/>
        </w:rPr>
        <w:t xml:space="preserve"> </w:t>
      </w:r>
      <w:r w:rsidR="005C2AB9">
        <w:rPr>
          <w:iCs/>
        </w:rPr>
        <w:t xml:space="preserve">care se </w:t>
      </w:r>
      <w:proofErr w:type="spellStart"/>
      <w:r w:rsidRPr="002A65B5">
        <w:rPr>
          <w:iCs/>
        </w:rPr>
        <w:t>alăturâ</w:t>
      </w:r>
      <w:proofErr w:type="spellEnd"/>
      <w:r w:rsidRPr="002A65B5">
        <w:rPr>
          <w:iCs/>
        </w:rPr>
        <w:t xml:space="preserve"> investițiilor similare realizate în cadrul primei etape a proiectului (2019) în comunele buzoiene Smeeni, </w:t>
      </w:r>
      <w:proofErr w:type="spellStart"/>
      <w:r w:rsidRPr="002A65B5">
        <w:rPr>
          <w:iCs/>
        </w:rPr>
        <w:t>Puieşti</w:t>
      </w:r>
      <w:proofErr w:type="spellEnd"/>
      <w:r w:rsidRPr="002A65B5">
        <w:rPr>
          <w:iCs/>
        </w:rPr>
        <w:t xml:space="preserve"> </w:t>
      </w:r>
      <w:proofErr w:type="spellStart"/>
      <w:r w:rsidRPr="002A65B5">
        <w:rPr>
          <w:iCs/>
        </w:rPr>
        <w:t>şi</w:t>
      </w:r>
      <w:proofErr w:type="spellEnd"/>
      <w:r w:rsidRPr="002A65B5">
        <w:rPr>
          <w:iCs/>
        </w:rPr>
        <w:t xml:space="preserve"> Vadu </w:t>
      </w:r>
      <w:proofErr w:type="spellStart"/>
      <w:r w:rsidRPr="002A65B5">
        <w:rPr>
          <w:iCs/>
        </w:rPr>
        <w:t>Paşii</w:t>
      </w:r>
      <w:proofErr w:type="spellEnd"/>
      <w:r w:rsidRPr="002A65B5">
        <w:rPr>
          <w:iCs/>
        </w:rPr>
        <w:t>.</w:t>
      </w:r>
    </w:p>
    <w:p w14:paraId="0F975579" w14:textId="5A7B2E60" w:rsidR="002A65B5" w:rsidRPr="002A65B5" w:rsidRDefault="002A65B5" w:rsidP="002A65B5">
      <w:pPr>
        <w:spacing w:before="240" w:line="360" w:lineRule="auto"/>
        <w:ind w:left="720" w:right="144"/>
        <w:rPr>
          <w:iCs/>
        </w:rPr>
      </w:pPr>
      <w:r w:rsidRPr="002A65B5">
        <w:rPr>
          <w:iCs/>
        </w:rPr>
        <w:t>Nou</w:t>
      </w:r>
      <w:r w:rsidR="005C2AB9">
        <w:rPr>
          <w:iCs/>
        </w:rPr>
        <w:t>a</w:t>
      </w:r>
      <w:r w:rsidRPr="002A65B5">
        <w:rPr>
          <w:iCs/>
        </w:rPr>
        <w:t xml:space="preserve"> platformă comunală de gunoi de grajd are o capacitate de 2.067 mc/an.  Investiția totală pentru construirea platformei a fost de 1.827.495 lei cu TVA, din care 8% a fost </w:t>
      </w:r>
      <w:proofErr w:type="spellStart"/>
      <w:r w:rsidRPr="002A65B5">
        <w:rPr>
          <w:iCs/>
        </w:rPr>
        <w:t>contribuţia</w:t>
      </w:r>
      <w:proofErr w:type="spellEnd"/>
      <w:r w:rsidRPr="002A65B5">
        <w:rPr>
          <w:iCs/>
        </w:rPr>
        <w:t xml:space="preserve"> din bugetul local. </w:t>
      </w:r>
    </w:p>
    <w:p w14:paraId="6C56486C" w14:textId="504E1DDD" w:rsidR="002A65B5" w:rsidRPr="002A65B5" w:rsidRDefault="002A65B5" w:rsidP="002A65B5">
      <w:pPr>
        <w:spacing w:before="240" w:line="360" w:lineRule="auto"/>
        <w:ind w:left="720" w:right="144"/>
        <w:rPr>
          <w:iCs/>
        </w:rPr>
      </w:pPr>
      <w:proofErr w:type="spellStart"/>
      <w:r w:rsidRPr="002A65B5">
        <w:rPr>
          <w:iCs/>
        </w:rPr>
        <w:t>Şi</w:t>
      </w:r>
      <w:proofErr w:type="spellEnd"/>
      <w:r w:rsidRPr="002A65B5">
        <w:rPr>
          <w:iCs/>
        </w:rPr>
        <w:t xml:space="preserve"> locuitorii din localitatea Valea Nucarilor, județul Tulcea, au, de acum, la </w:t>
      </w:r>
      <w:proofErr w:type="spellStart"/>
      <w:r w:rsidRPr="002A65B5">
        <w:rPr>
          <w:iCs/>
        </w:rPr>
        <w:t>dispoziţie</w:t>
      </w:r>
      <w:proofErr w:type="spellEnd"/>
      <w:r w:rsidRPr="002A65B5">
        <w:rPr>
          <w:iCs/>
        </w:rPr>
        <w:t xml:space="preserve"> propria platformă comunală de depozitare a gunoiului de grajd cu o capacitate de 1.800 de metri cubi/an. Investiția totală pentru amenajarea acesteia a fost de 1.810.826 lei, din care bugetul local a contribuit cu 6.7%, restul fiind asigurat de Ministerul Mediului, Apelor și Pădurilor,</w:t>
      </w:r>
      <w:r w:rsidR="005C2AB9">
        <w:rPr>
          <w:iCs/>
        </w:rPr>
        <w:t xml:space="preserve"> însemnând</w:t>
      </w:r>
      <w:r w:rsidRPr="002A65B5">
        <w:rPr>
          <w:iCs/>
        </w:rPr>
        <w:t xml:space="preserve"> peste 1.689.500 lei.</w:t>
      </w:r>
    </w:p>
    <w:p w14:paraId="44D1B2D9" w14:textId="5AB67145" w:rsidR="002A65B5" w:rsidRPr="002A65B5" w:rsidRDefault="002A65B5" w:rsidP="002A65B5">
      <w:pPr>
        <w:spacing w:before="240" w:line="360" w:lineRule="auto"/>
        <w:ind w:left="720" w:right="144"/>
        <w:rPr>
          <w:iCs/>
        </w:rPr>
      </w:pPr>
      <w:r w:rsidRPr="002A65B5">
        <w:rPr>
          <w:iCs/>
        </w:rPr>
        <w:t xml:space="preserve">Pentru gospodarii din localitatea Hoceni, județul Vaslui, noua platformă de depozitare a gunoiului de grajd are o capacitate totală de 2.958 mc/an. Din valoarea totală a </w:t>
      </w:r>
      <w:proofErr w:type="spellStart"/>
      <w:r w:rsidRPr="002A65B5">
        <w:rPr>
          <w:iCs/>
        </w:rPr>
        <w:t>investiţiei</w:t>
      </w:r>
      <w:proofErr w:type="spellEnd"/>
      <w:r w:rsidRPr="002A65B5">
        <w:rPr>
          <w:iCs/>
        </w:rPr>
        <w:t xml:space="preserve"> de 2.098.295 lei, autoritatea locală a contribuit cu aprox</w:t>
      </w:r>
      <w:r w:rsidR="005C2AB9">
        <w:rPr>
          <w:iCs/>
        </w:rPr>
        <w:t>imativ</w:t>
      </w:r>
      <w:r w:rsidRPr="002A65B5">
        <w:rPr>
          <w:iCs/>
        </w:rPr>
        <w:t xml:space="preserve"> 131.291 lei, </w:t>
      </w:r>
      <w:proofErr w:type="spellStart"/>
      <w:r w:rsidRPr="002A65B5">
        <w:rPr>
          <w:iCs/>
        </w:rPr>
        <w:t>susţinerea</w:t>
      </w:r>
      <w:proofErr w:type="spellEnd"/>
      <w:r w:rsidRPr="002A65B5">
        <w:rPr>
          <w:iCs/>
        </w:rPr>
        <w:t xml:space="preserve"> MMAP fiind de aprox</w:t>
      </w:r>
      <w:r w:rsidR="005C2AB9">
        <w:rPr>
          <w:iCs/>
        </w:rPr>
        <w:t>imativ</w:t>
      </w:r>
      <w:r w:rsidRPr="002A65B5">
        <w:rPr>
          <w:iCs/>
        </w:rPr>
        <w:t xml:space="preserve"> 1.964.004 lei. Comuna Hoceni se alătură astfel </w:t>
      </w:r>
      <w:proofErr w:type="spellStart"/>
      <w:r w:rsidRPr="002A65B5">
        <w:rPr>
          <w:iCs/>
        </w:rPr>
        <w:t>localităţilor</w:t>
      </w:r>
      <w:proofErr w:type="spellEnd"/>
      <w:r w:rsidRPr="002A65B5">
        <w:rPr>
          <w:iCs/>
        </w:rPr>
        <w:t xml:space="preserve"> </w:t>
      </w:r>
      <w:r w:rsidRPr="002A65B5">
        <w:rPr>
          <w:iCs/>
        </w:rPr>
        <w:lastRenderedPageBreak/>
        <w:t xml:space="preserve">vasluiene </w:t>
      </w:r>
      <w:proofErr w:type="spellStart"/>
      <w:r w:rsidRPr="002A65B5">
        <w:rPr>
          <w:iCs/>
        </w:rPr>
        <w:t>Vetrişoaia</w:t>
      </w:r>
      <w:proofErr w:type="spellEnd"/>
      <w:r w:rsidRPr="002A65B5">
        <w:rPr>
          <w:iCs/>
        </w:rPr>
        <w:t xml:space="preserve">, Zorleni </w:t>
      </w:r>
      <w:proofErr w:type="spellStart"/>
      <w:r w:rsidRPr="002A65B5">
        <w:rPr>
          <w:iCs/>
        </w:rPr>
        <w:t>şi</w:t>
      </w:r>
      <w:proofErr w:type="spellEnd"/>
      <w:r w:rsidRPr="002A65B5">
        <w:rPr>
          <w:iCs/>
        </w:rPr>
        <w:t xml:space="preserve"> Alexandru </w:t>
      </w:r>
      <w:proofErr w:type="spellStart"/>
      <w:r w:rsidRPr="002A65B5">
        <w:rPr>
          <w:iCs/>
        </w:rPr>
        <w:t>Vlahuţă</w:t>
      </w:r>
      <w:proofErr w:type="spellEnd"/>
      <w:r w:rsidRPr="002A65B5">
        <w:rPr>
          <w:iCs/>
        </w:rPr>
        <w:t>, care au beneficiat</w:t>
      </w:r>
      <w:r w:rsidR="005C2AB9">
        <w:rPr>
          <w:iCs/>
        </w:rPr>
        <w:t>,</w:t>
      </w:r>
      <w:r w:rsidRPr="002A65B5">
        <w:rPr>
          <w:iCs/>
        </w:rPr>
        <w:t xml:space="preserve"> în 2019</w:t>
      </w:r>
      <w:r w:rsidR="005C2AB9">
        <w:rPr>
          <w:iCs/>
        </w:rPr>
        <w:t>,</w:t>
      </w:r>
      <w:r w:rsidRPr="002A65B5">
        <w:rPr>
          <w:iCs/>
        </w:rPr>
        <w:t xml:space="preserve"> de </w:t>
      </w:r>
      <w:proofErr w:type="spellStart"/>
      <w:r w:rsidRPr="002A65B5">
        <w:rPr>
          <w:iCs/>
        </w:rPr>
        <w:t>investiţii</w:t>
      </w:r>
      <w:proofErr w:type="spellEnd"/>
      <w:r w:rsidRPr="002A65B5">
        <w:rPr>
          <w:iCs/>
        </w:rPr>
        <w:t xml:space="preserve"> similare. </w:t>
      </w:r>
    </w:p>
    <w:p w14:paraId="5DC41EBB" w14:textId="225961C2" w:rsidR="002A65B5" w:rsidRPr="002A65B5" w:rsidRDefault="002A65B5" w:rsidP="002A65B5">
      <w:pPr>
        <w:spacing w:before="240" w:line="360" w:lineRule="auto"/>
        <w:ind w:left="720" w:right="144"/>
        <w:rPr>
          <w:iCs/>
        </w:rPr>
      </w:pPr>
      <w:r w:rsidRPr="002A65B5">
        <w:rPr>
          <w:iCs/>
        </w:rPr>
        <w:t xml:space="preserve">Investițiile finanțate de MMAP oferă fiecărei </w:t>
      </w:r>
      <w:proofErr w:type="spellStart"/>
      <w:r w:rsidRPr="002A65B5">
        <w:rPr>
          <w:iCs/>
        </w:rPr>
        <w:t>autorităţi</w:t>
      </w:r>
      <w:proofErr w:type="spellEnd"/>
      <w:r w:rsidRPr="002A65B5">
        <w:rPr>
          <w:iCs/>
        </w:rPr>
        <w:t xml:space="preserve"> locale, pe lângă platforma propriu-zisă, și un set de utilaje destinat colectării, manevrării, compostării și împrăștierii gunoiului de grajd</w:t>
      </w:r>
      <w:r w:rsidR="0058458A">
        <w:rPr>
          <w:iCs/>
        </w:rPr>
        <w:t xml:space="preserve"> (</w:t>
      </w:r>
      <w:r w:rsidRPr="002A65B5">
        <w:rPr>
          <w:iCs/>
        </w:rPr>
        <w:t>un tractor, două remorci, un încărcător frontal, o mașină de împrăștiat compostul și o cisternă vidanjă</w:t>
      </w:r>
      <w:r w:rsidR="0058458A">
        <w:rPr>
          <w:iCs/>
        </w:rPr>
        <w:t>)</w:t>
      </w:r>
      <w:r w:rsidRPr="002A65B5">
        <w:rPr>
          <w:iCs/>
        </w:rPr>
        <w:t xml:space="preserve">. </w:t>
      </w:r>
    </w:p>
    <w:p w14:paraId="5A082292" w14:textId="77777777" w:rsidR="0058458A" w:rsidRDefault="002A65B5" w:rsidP="002A65B5">
      <w:pPr>
        <w:spacing w:before="240" w:line="360" w:lineRule="auto"/>
        <w:ind w:left="720" w:right="144"/>
        <w:rPr>
          <w:iCs/>
        </w:rPr>
      </w:pPr>
      <w:r w:rsidRPr="002A65B5">
        <w:rPr>
          <w:iCs/>
        </w:rPr>
        <w:t xml:space="preserve">UAT-urile vor decide asupra modului în care costurile de exploatare a platformei urmează a fi acoperite, printr-o Hotărâre a Consiliului Local propriu. </w:t>
      </w:r>
    </w:p>
    <w:p w14:paraId="59E23930" w14:textId="052325BE" w:rsidR="002A65B5" w:rsidRPr="002A65B5" w:rsidRDefault="002A65B5" w:rsidP="002A65B5">
      <w:pPr>
        <w:spacing w:before="240" w:line="360" w:lineRule="auto"/>
        <w:ind w:left="720" w:right="144"/>
        <w:rPr>
          <w:iCs/>
        </w:rPr>
      </w:pPr>
      <w:r w:rsidRPr="002A65B5">
        <w:rPr>
          <w:iCs/>
        </w:rPr>
        <w:t xml:space="preserve">Compostul rezultat (mranița) va putea fi valorificat prin vânzare, împrăștiere pe terenurile agricole sau, în funcție de contractul încheiat cu fermierii, va putea fi returnat acestora pentru uz propriu. Practic, UAT-urile vor fi în măsură să preia gunoiul de grajd provenit de la animalele din gospodării și ferme mici, de până la 100 unități vită mare. </w:t>
      </w:r>
    </w:p>
    <w:p w14:paraId="0C4A2C37" w14:textId="77777777" w:rsidR="002A65B5" w:rsidRPr="002A65B5" w:rsidRDefault="002A65B5" w:rsidP="002A65B5">
      <w:pPr>
        <w:spacing w:before="240" w:line="360" w:lineRule="auto"/>
        <w:ind w:left="720" w:right="144"/>
        <w:rPr>
          <w:iCs/>
        </w:rPr>
      </w:pPr>
      <w:r w:rsidRPr="002A65B5">
        <w:rPr>
          <w:iCs/>
        </w:rPr>
        <w:t xml:space="preserve">Ca urmare, crescătorii de animale din aceste </w:t>
      </w:r>
      <w:proofErr w:type="spellStart"/>
      <w:r w:rsidRPr="002A65B5">
        <w:rPr>
          <w:iCs/>
        </w:rPr>
        <w:t>judeţe</w:t>
      </w:r>
      <w:proofErr w:type="spellEnd"/>
      <w:r w:rsidRPr="002A65B5">
        <w:rPr>
          <w:iCs/>
        </w:rPr>
        <w:t xml:space="preserve"> au acum mai multe facilități  pentru colectarea gunoiului de grajd, prin platformele comunale construite în cadrul proiectului „Controlul Integrat al Poluării cu </w:t>
      </w:r>
      <w:proofErr w:type="spellStart"/>
      <w:r w:rsidRPr="002A65B5">
        <w:rPr>
          <w:iCs/>
        </w:rPr>
        <w:t>Nutrienți</w:t>
      </w:r>
      <w:proofErr w:type="spellEnd"/>
      <w:r w:rsidRPr="002A65B5">
        <w:rPr>
          <w:iCs/>
        </w:rPr>
        <w:t xml:space="preserve">” (CIPN), asigurându-se astfel condițiile necesare pentru depozitarea corectă </w:t>
      </w:r>
      <w:proofErr w:type="spellStart"/>
      <w:r w:rsidRPr="002A65B5">
        <w:rPr>
          <w:iCs/>
        </w:rPr>
        <w:t>şi</w:t>
      </w:r>
      <w:proofErr w:type="spellEnd"/>
      <w:r w:rsidRPr="002A65B5">
        <w:rPr>
          <w:iCs/>
        </w:rPr>
        <w:t xml:space="preserve"> avantajoasă a bălegarului, conform Codului de Bune Practici Agricole.</w:t>
      </w:r>
    </w:p>
    <w:p w14:paraId="489D65AB" w14:textId="77777777" w:rsidR="002A65B5" w:rsidRPr="002A65B5" w:rsidRDefault="002A65B5" w:rsidP="002A65B5">
      <w:pPr>
        <w:spacing w:before="240" w:line="360" w:lineRule="auto"/>
        <w:ind w:left="144" w:right="144" w:firstLine="576"/>
        <w:rPr>
          <w:iCs/>
        </w:rPr>
      </w:pPr>
    </w:p>
    <w:p w14:paraId="5952385F" w14:textId="77777777" w:rsidR="002A65B5" w:rsidRPr="002A65B5" w:rsidRDefault="002A65B5" w:rsidP="002A65B5">
      <w:pPr>
        <w:spacing w:before="240" w:line="360" w:lineRule="auto"/>
        <w:ind w:left="720" w:right="144"/>
        <w:rPr>
          <w:iCs/>
        </w:rPr>
      </w:pPr>
      <w:r w:rsidRPr="002A65B5">
        <w:rPr>
          <w:iCs/>
        </w:rPr>
        <w:t xml:space="preserve">Proiectul „Controlul Integrat al Poluării cu </w:t>
      </w:r>
      <w:proofErr w:type="spellStart"/>
      <w:r w:rsidRPr="002A65B5">
        <w:rPr>
          <w:iCs/>
        </w:rPr>
        <w:t>Nutrienți</w:t>
      </w:r>
      <w:proofErr w:type="spellEnd"/>
      <w:r w:rsidRPr="002A65B5">
        <w:rPr>
          <w:iCs/>
        </w:rPr>
        <w:t xml:space="preserve">” este parte a demersurilor Guvernului României de asigurare a implementării Directivei Nitrați, prin care se urmărește reducerea poluării cu </w:t>
      </w:r>
      <w:proofErr w:type="spellStart"/>
      <w:r w:rsidRPr="002A65B5">
        <w:rPr>
          <w:iCs/>
        </w:rPr>
        <w:t>nutrienți</w:t>
      </w:r>
      <w:proofErr w:type="spellEnd"/>
      <w:r w:rsidRPr="002A65B5">
        <w:rPr>
          <w:iCs/>
        </w:rPr>
        <w:t xml:space="preserve"> din surse agricole. Proiectul este în a doua fază, cea de finanțare adițională. În această fază a proiectului vor fi finanțate peste 80 de comunități locale.</w:t>
      </w:r>
    </w:p>
    <w:p w14:paraId="424979E4" w14:textId="77777777" w:rsidR="002A65B5" w:rsidRPr="002A65B5" w:rsidRDefault="002A65B5" w:rsidP="002A65B5">
      <w:pPr>
        <w:spacing w:before="240" w:line="360" w:lineRule="auto"/>
        <w:ind w:left="144" w:right="144" w:firstLine="576"/>
        <w:rPr>
          <w:iCs/>
        </w:rPr>
      </w:pPr>
    </w:p>
    <w:p w14:paraId="3F08BA5A" w14:textId="77777777" w:rsidR="00741853" w:rsidRDefault="00741853" w:rsidP="002A65B5">
      <w:pPr>
        <w:spacing w:before="240" w:line="360" w:lineRule="auto"/>
        <w:ind w:left="144" w:right="144" w:firstLine="576"/>
        <w:rPr>
          <w:iCs/>
        </w:rPr>
      </w:pPr>
    </w:p>
    <w:p w14:paraId="3939833C" w14:textId="77777777" w:rsidR="00390DE6" w:rsidRDefault="00390DE6" w:rsidP="002A65B5">
      <w:pPr>
        <w:pStyle w:val="ListParagraph"/>
        <w:spacing w:after="0" w:line="360" w:lineRule="auto"/>
        <w:ind w:left="144" w:right="144"/>
        <w:jc w:val="both"/>
        <w:rPr>
          <w:rFonts w:ascii="Trebuchet MS" w:hAnsi="Trebuchet MS"/>
          <w:i/>
          <w:iCs/>
          <w:lang w:val="ro-RO"/>
        </w:rPr>
      </w:pPr>
    </w:p>
    <w:p w14:paraId="3D9699C8" w14:textId="77777777" w:rsidR="003B221D" w:rsidRDefault="0061234E" w:rsidP="002A65B5">
      <w:pPr>
        <w:pStyle w:val="ListParagraph"/>
        <w:spacing w:after="0" w:line="360" w:lineRule="auto"/>
        <w:ind w:left="144" w:right="144"/>
        <w:jc w:val="both"/>
        <w:rPr>
          <w:rFonts w:ascii="Trebuchet MS" w:hAnsi="Trebuchet MS"/>
          <w:i/>
          <w:iCs/>
          <w:lang w:val="ro-RO"/>
        </w:rPr>
      </w:pPr>
      <w:r w:rsidRPr="0061234E">
        <w:rPr>
          <w:rFonts w:ascii="Trebuchet MS" w:hAnsi="Trebuchet MS"/>
          <w:i/>
          <w:iCs/>
          <w:lang w:val="ro-RO"/>
        </w:rPr>
        <w:t xml:space="preserve"> </w:t>
      </w:r>
    </w:p>
    <w:p w14:paraId="615E89CD" w14:textId="4315A7D6" w:rsidR="003D31A8" w:rsidRPr="00CD110A" w:rsidRDefault="00CD110A" w:rsidP="002A65B5">
      <w:pPr>
        <w:pStyle w:val="ListParagraph"/>
        <w:spacing w:after="0" w:line="360" w:lineRule="auto"/>
        <w:ind w:left="144" w:right="144"/>
        <w:jc w:val="both"/>
        <w:rPr>
          <w:b/>
          <w:bCs/>
        </w:rPr>
      </w:pPr>
      <w:r w:rsidRPr="00301A19">
        <w:rPr>
          <w:b/>
          <w:bCs/>
          <w:lang w:val="es-ES"/>
        </w:rPr>
        <w:t xml:space="preserve">    </w:t>
      </w:r>
      <w:r w:rsidR="002A65B5">
        <w:rPr>
          <w:b/>
          <w:bCs/>
          <w:lang w:val="es-ES"/>
        </w:rPr>
        <w:tab/>
      </w:r>
      <w:r w:rsidR="002B3034" w:rsidRPr="00CD110A">
        <w:rPr>
          <w:b/>
          <w:bCs/>
        </w:rPr>
        <w:t>DIRECȚIA COMUNICARE</w:t>
      </w:r>
    </w:p>
    <w:p w14:paraId="4ED12BDD" w14:textId="498C9E51" w:rsidR="002973F0" w:rsidRPr="00CD110A" w:rsidRDefault="002973F0" w:rsidP="002A65B5">
      <w:pPr>
        <w:spacing w:before="120" w:after="120" w:line="360" w:lineRule="auto"/>
        <w:ind w:left="720"/>
        <w:rPr>
          <w:b/>
          <w:bCs/>
          <w:color w:val="auto"/>
        </w:rPr>
      </w:pPr>
    </w:p>
    <w:sectPr w:rsidR="002973F0" w:rsidRPr="00CD110A" w:rsidSect="006F3F44">
      <w:footerReference w:type="default" r:id="rId8"/>
      <w:headerReference w:type="first" r:id="rId9"/>
      <w:footerReference w:type="first" r:id="rId10"/>
      <w:pgSz w:w="11907" w:h="16839"/>
      <w:pgMar w:top="1440" w:right="1080" w:bottom="1440" w:left="1080"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09D19" w14:textId="77777777" w:rsidR="00D24BBC" w:rsidRDefault="00D24BBC">
      <w:pPr>
        <w:spacing w:before="0" w:after="0" w:line="240" w:lineRule="auto"/>
      </w:pPr>
      <w:r>
        <w:separator/>
      </w:r>
    </w:p>
  </w:endnote>
  <w:endnote w:type="continuationSeparator" w:id="0">
    <w:p w14:paraId="6040B59A" w14:textId="77777777" w:rsidR="00D24BBC" w:rsidRDefault="00D24B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0E30" w14:textId="7792B47B" w:rsidR="00337DBB" w:rsidRPr="00B92EC5" w:rsidRDefault="00260D3A" w:rsidP="00B92EC5">
    <w:pPr>
      <w:pStyle w:val="Footer"/>
      <w:rPr>
        <w:rFonts w:ascii="Arial" w:eastAsia="Arial" w:hAnsi="Arial" w:cs="Arial"/>
        <w:color w:val="BFBFBF" w:themeColor="background1" w:themeShade="BF"/>
        <w:sz w:val="14"/>
        <w:szCs w:val="14"/>
      </w:rPr>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0288" behindDoc="0" locked="0" layoutInCell="1" allowOverlap="1" wp14:anchorId="2AAEE3B6" wp14:editId="5E590FCD">
              <wp:simplePos x="0" y="0"/>
              <wp:positionH relativeFrom="margin">
                <wp:align>left</wp:align>
              </wp:positionH>
              <wp:positionV relativeFrom="paragraph">
                <wp:posOffset>30480</wp:posOffset>
              </wp:positionV>
              <wp:extent cx="59328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F3722E"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467.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" strokecolor="#a5a5a5 [2092]" strokeweight=".5pt">
              <v:stroke joinstyle="miter"/>
              <w10:wrap anchorx="margin"/>
            </v:line>
          </w:pict>
        </mc:Fallback>
      </mc:AlternateContent>
    </w:r>
    <w:r w:rsidRPr="00B92EC5">
      <w:rPr>
        <w:sz w:val="14"/>
        <w:szCs w:val="14"/>
      </w:rPr>
      <w:t>Bd. Libertăţii, nr.12, Sector 5, Bucureşti</w:t>
    </w:r>
  </w:p>
  <w:p w14:paraId="1C4C48D7" w14:textId="5222C52C" w:rsidR="00337DBB" w:rsidRPr="00B92EC5" w:rsidRDefault="00260D3A" w:rsidP="00020361">
    <w:pPr>
      <w:pStyle w:val="Footer1"/>
    </w:pPr>
    <w:r w:rsidRPr="00B92EC5">
      <w:t>Tel.: +4 021 408 9605</w:t>
    </w:r>
  </w:p>
  <w:p w14:paraId="35932E42" w14:textId="1AF317CE" w:rsidR="00337DBB" w:rsidRPr="00B92EC5" w:rsidRDefault="00260D3A" w:rsidP="00020361">
    <w:pPr>
      <w:pStyle w:val="Footer1"/>
    </w:pPr>
    <w:r w:rsidRPr="00B92EC5">
      <w:t xml:space="preserve">e-mail: </w:t>
    </w:r>
    <w:r w:rsidR="007F29F6" w:rsidRPr="00B92EC5">
      <w:rPr>
        <w:rStyle w:val="Hyperlink"/>
      </w:rPr>
      <w:t>comunicare@</w:t>
    </w:r>
    <w:r w:rsidRPr="00B92EC5">
      <w:rPr>
        <w:rStyle w:val="Hyperlink"/>
      </w:rPr>
      <w:t>mmediu.</w:t>
    </w:r>
    <w:r w:rsidR="007F29F6" w:rsidRPr="00B92EC5">
      <w:rPr>
        <w:rStyle w:val="Hyperlink"/>
      </w:rPr>
      <w:t>ro</w:t>
    </w:r>
  </w:p>
  <w:p w14:paraId="5ADA2EF0" w14:textId="7AE5061C" w:rsidR="00337DBB" w:rsidRPr="00B92EC5" w:rsidRDefault="00260D3A" w:rsidP="00020361">
    <w:pPr>
      <w:pStyle w:val="Footer1"/>
    </w:pPr>
    <w:r w:rsidRPr="00B92EC5">
      <w:t xml:space="preserve">website: </w:t>
    </w:r>
    <w:hyperlink r:id="rId1" w:history="1">
      <w:r w:rsidRPr="00B92EC5">
        <w:rPr>
          <w:rStyle w:val="Hyperlink"/>
        </w:rPr>
        <w:t>www.mmediu.ro</w:t>
      </w:r>
    </w:hyperlink>
    <w:r w:rsidRPr="00B92EC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9EABD" w14:textId="0CCF4A4D" w:rsidR="00B92EC5" w:rsidRDefault="00B92EC5">
    <w:pPr>
      <w:pStyle w:val="Footer1"/>
      <w:ind w:left="709"/>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2336" behindDoc="0" locked="0" layoutInCell="1" allowOverlap="1" wp14:anchorId="07622632" wp14:editId="2399362A">
              <wp:simplePos x="0" y="0"/>
              <wp:positionH relativeFrom="margin">
                <wp:align>left</wp:align>
              </wp:positionH>
              <wp:positionV relativeFrom="paragraph">
                <wp:posOffset>8890</wp:posOffset>
              </wp:positionV>
              <wp:extent cx="593280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1990A2" id="Straight Connector 3"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7pt" to="46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" strokecolor="#a5a5a5 [2092]" strokeweight=".5pt">
              <v:stroke joinstyle="miter"/>
              <w10:wrap anchorx="margin"/>
            </v:line>
          </w:pict>
        </mc:Fallback>
      </mc:AlternateContent>
    </w:r>
  </w:p>
  <w:p w14:paraId="649F1766" w14:textId="3EF9D322" w:rsidR="00337DBB" w:rsidRDefault="00260D3A" w:rsidP="00020361">
    <w:pPr>
      <w:pStyle w:val="Footer1"/>
    </w:pPr>
    <w:r>
      <w:t>Bd. Libertăţii, nr.12, Sector 5, Bucureşti</w:t>
    </w:r>
  </w:p>
  <w:p w14:paraId="46519CFD" w14:textId="1125A6FB" w:rsidR="00337DBB" w:rsidRDefault="00260D3A" w:rsidP="00020361">
    <w:pPr>
      <w:pStyle w:val="Footer1"/>
    </w:pPr>
    <w:r>
      <w:t>Tel.: +4 021 408 9605</w:t>
    </w:r>
  </w:p>
  <w:p w14:paraId="44007631" w14:textId="6C83A6AD" w:rsidR="00337DBB" w:rsidRDefault="00260D3A" w:rsidP="00020361">
    <w:pPr>
      <w:pStyle w:val="Footer1"/>
    </w:pPr>
    <w:r>
      <w:t xml:space="preserve">e-mail: </w:t>
    </w:r>
    <w:r w:rsidR="007F29F6">
      <w:rPr>
        <w:rStyle w:val="Hyperlink"/>
      </w:rPr>
      <w:t>comunicare@</w:t>
    </w:r>
    <w:r>
      <w:rPr>
        <w:rStyle w:val="Hyperlink"/>
      </w:rPr>
      <w:t>mmediu.</w:t>
    </w:r>
    <w:r w:rsidR="007F29F6">
      <w:rPr>
        <w:rStyle w:val="Hyperlink"/>
      </w:rPr>
      <w:t>ro</w:t>
    </w:r>
  </w:p>
  <w:p w14:paraId="38949D39" w14:textId="119E1D3B" w:rsidR="00337DBB" w:rsidRPr="00020361" w:rsidRDefault="00260D3A" w:rsidP="00020361">
    <w:pPr>
      <w:pStyle w:val="Footer1"/>
    </w:pPr>
    <w:r>
      <w:t xml:space="preserve">website: </w:t>
    </w:r>
    <w:hyperlink r:id="rId1" w:history="1">
      <w:r>
        <w:rPr>
          <w:rStyle w:val="Hyperlink"/>
        </w:rPr>
        <w:t>www.mmediu.ro</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A4F9B" w14:textId="77777777" w:rsidR="00D24BBC" w:rsidRDefault="00D24BBC">
      <w:pPr>
        <w:spacing w:before="0" w:after="0" w:line="240" w:lineRule="auto"/>
      </w:pPr>
      <w:r>
        <w:separator/>
      </w:r>
    </w:p>
  </w:footnote>
  <w:footnote w:type="continuationSeparator" w:id="0">
    <w:p w14:paraId="482E1A1E" w14:textId="77777777" w:rsidR="00D24BBC" w:rsidRDefault="00D24BB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4AE5" w14:textId="55285BB7" w:rsidR="006F3F44" w:rsidRDefault="00AF1376">
    <w:pPr>
      <w:pStyle w:val="Header"/>
    </w:pPr>
    <w:r>
      <w:rPr>
        <w:noProof/>
        <w:lang w:val="en-US"/>
      </w:rPr>
      <w:drawing>
        <wp:inline distT="0" distB="0" distL="0" distR="0" wp14:anchorId="0853528D" wp14:editId="7F92A13E">
          <wp:extent cx="3237230" cy="8959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7230" cy="895985"/>
                  </a:xfrm>
                  <a:prstGeom prst="rect">
                    <a:avLst/>
                  </a:prstGeom>
                  <a:noFill/>
                </pic:spPr>
              </pic:pic>
            </a:graphicData>
          </a:graphic>
        </wp:inline>
      </w:drawing>
    </w:r>
    <w:r w:rsidR="006F3F4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14D"/>
    <w:multiLevelType w:val="hybridMultilevel"/>
    <w:tmpl w:val="135AD1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6074A"/>
    <w:multiLevelType w:val="hybridMultilevel"/>
    <w:tmpl w:val="09B24E8C"/>
    <w:lvl w:ilvl="0" w:tplc="04090005">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7CA787E"/>
    <w:multiLevelType w:val="hybridMultilevel"/>
    <w:tmpl w:val="9A646D4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3556328"/>
    <w:multiLevelType w:val="hybridMultilevel"/>
    <w:tmpl w:val="D466E14E"/>
    <w:lvl w:ilvl="0" w:tplc="14985A3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C2316E"/>
    <w:multiLevelType w:val="hybridMultilevel"/>
    <w:tmpl w:val="FFAE4164"/>
    <w:lvl w:ilvl="0" w:tplc="689CB940">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381CE6"/>
    <w:multiLevelType w:val="hybridMultilevel"/>
    <w:tmpl w:val="CCF8C376"/>
    <w:lvl w:ilvl="0" w:tplc="0418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27034D14"/>
    <w:multiLevelType w:val="hybridMultilevel"/>
    <w:tmpl w:val="96D4C812"/>
    <w:lvl w:ilvl="0" w:tplc="26DAF48E">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218C"/>
    <w:multiLevelType w:val="hybridMultilevel"/>
    <w:tmpl w:val="4F4436D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8" w15:restartNumberingAfterBreak="0">
    <w:nsid w:val="3A076EDF"/>
    <w:multiLevelType w:val="hybridMultilevel"/>
    <w:tmpl w:val="8722BCD8"/>
    <w:lvl w:ilvl="0" w:tplc="4C909238">
      <w:start w:val="1"/>
      <w:numFmt w:val="bullet"/>
      <w:lvlText w:val=""/>
      <w:lvlJc w:val="left"/>
      <w:pPr>
        <w:tabs>
          <w:tab w:val="num" w:pos="720"/>
        </w:tabs>
        <w:ind w:left="720" w:hanging="360"/>
      </w:pPr>
      <w:rPr>
        <w:rFonts w:ascii="Wingdings" w:hAnsi="Wingdings" w:hint="default"/>
      </w:rPr>
    </w:lvl>
    <w:lvl w:ilvl="1" w:tplc="09A45612" w:tentative="1">
      <w:start w:val="1"/>
      <w:numFmt w:val="bullet"/>
      <w:lvlText w:val=""/>
      <w:lvlJc w:val="left"/>
      <w:pPr>
        <w:tabs>
          <w:tab w:val="num" w:pos="1440"/>
        </w:tabs>
        <w:ind w:left="1440" w:hanging="360"/>
      </w:pPr>
      <w:rPr>
        <w:rFonts w:ascii="Wingdings" w:hAnsi="Wingdings" w:hint="default"/>
      </w:rPr>
    </w:lvl>
    <w:lvl w:ilvl="2" w:tplc="784EAECE">
      <w:start w:val="1"/>
      <w:numFmt w:val="bullet"/>
      <w:lvlText w:val=""/>
      <w:lvlJc w:val="left"/>
      <w:pPr>
        <w:tabs>
          <w:tab w:val="num" w:pos="2160"/>
        </w:tabs>
        <w:ind w:left="2160" w:hanging="360"/>
      </w:pPr>
      <w:rPr>
        <w:rFonts w:ascii="Wingdings" w:hAnsi="Wingdings" w:hint="default"/>
      </w:rPr>
    </w:lvl>
    <w:lvl w:ilvl="3" w:tplc="B0402C56" w:tentative="1">
      <w:start w:val="1"/>
      <w:numFmt w:val="bullet"/>
      <w:lvlText w:val=""/>
      <w:lvlJc w:val="left"/>
      <w:pPr>
        <w:tabs>
          <w:tab w:val="num" w:pos="2880"/>
        </w:tabs>
        <w:ind w:left="2880" w:hanging="360"/>
      </w:pPr>
      <w:rPr>
        <w:rFonts w:ascii="Wingdings" w:hAnsi="Wingdings" w:hint="default"/>
      </w:rPr>
    </w:lvl>
    <w:lvl w:ilvl="4" w:tplc="517A4CE6" w:tentative="1">
      <w:start w:val="1"/>
      <w:numFmt w:val="bullet"/>
      <w:lvlText w:val=""/>
      <w:lvlJc w:val="left"/>
      <w:pPr>
        <w:tabs>
          <w:tab w:val="num" w:pos="3600"/>
        </w:tabs>
        <w:ind w:left="3600" w:hanging="360"/>
      </w:pPr>
      <w:rPr>
        <w:rFonts w:ascii="Wingdings" w:hAnsi="Wingdings" w:hint="default"/>
      </w:rPr>
    </w:lvl>
    <w:lvl w:ilvl="5" w:tplc="748C872A" w:tentative="1">
      <w:start w:val="1"/>
      <w:numFmt w:val="bullet"/>
      <w:lvlText w:val=""/>
      <w:lvlJc w:val="left"/>
      <w:pPr>
        <w:tabs>
          <w:tab w:val="num" w:pos="4320"/>
        </w:tabs>
        <w:ind w:left="4320" w:hanging="360"/>
      </w:pPr>
      <w:rPr>
        <w:rFonts w:ascii="Wingdings" w:hAnsi="Wingdings" w:hint="default"/>
      </w:rPr>
    </w:lvl>
    <w:lvl w:ilvl="6" w:tplc="BDC6EB54" w:tentative="1">
      <w:start w:val="1"/>
      <w:numFmt w:val="bullet"/>
      <w:lvlText w:val=""/>
      <w:lvlJc w:val="left"/>
      <w:pPr>
        <w:tabs>
          <w:tab w:val="num" w:pos="5040"/>
        </w:tabs>
        <w:ind w:left="5040" w:hanging="360"/>
      </w:pPr>
      <w:rPr>
        <w:rFonts w:ascii="Wingdings" w:hAnsi="Wingdings" w:hint="default"/>
      </w:rPr>
    </w:lvl>
    <w:lvl w:ilvl="7" w:tplc="83EEB1B4" w:tentative="1">
      <w:start w:val="1"/>
      <w:numFmt w:val="bullet"/>
      <w:lvlText w:val=""/>
      <w:lvlJc w:val="left"/>
      <w:pPr>
        <w:tabs>
          <w:tab w:val="num" w:pos="5760"/>
        </w:tabs>
        <w:ind w:left="5760" w:hanging="360"/>
      </w:pPr>
      <w:rPr>
        <w:rFonts w:ascii="Wingdings" w:hAnsi="Wingdings" w:hint="default"/>
      </w:rPr>
    </w:lvl>
    <w:lvl w:ilvl="8" w:tplc="CB6A49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30B7A"/>
    <w:multiLevelType w:val="hybridMultilevel"/>
    <w:tmpl w:val="088C5B9C"/>
    <w:lvl w:ilvl="0" w:tplc="0409000B">
      <w:start w:val="1"/>
      <w:numFmt w:val="bullet"/>
      <w:lvlText w:val=""/>
      <w:lvlJc w:val="left"/>
      <w:pPr>
        <w:ind w:left="1225" w:hanging="360"/>
      </w:pPr>
      <w:rPr>
        <w:rFonts w:ascii="Wingdings" w:hAnsi="Wingdings"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10" w15:restartNumberingAfterBreak="0">
    <w:nsid w:val="5EDD0272"/>
    <w:multiLevelType w:val="hybridMultilevel"/>
    <w:tmpl w:val="D7125F38"/>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638D70C7"/>
    <w:multiLevelType w:val="hybridMultilevel"/>
    <w:tmpl w:val="BC769290"/>
    <w:lvl w:ilvl="0" w:tplc="408A748E">
      <w:start w:val="1"/>
      <w:numFmt w:val="bullet"/>
      <w:lvlText w:val="-"/>
      <w:lvlJc w:val="left"/>
      <w:pPr>
        <w:tabs>
          <w:tab w:val="num" w:pos="720"/>
        </w:tabs>
        <w:ind w:left="720" w:hanging="360"/>
      </w:pPr>
      <w:rPr>
        <w:rFonts w:ascii="Times New Roman" w:hAnsi="Times New Roman" w:hint="default"/>
      </w:rPr>
    </w:lvl>
    <w:lvl w:ilvl="1" w:tplc="D3FE4F0E" w:tentative="1">
      <w:start w:val="1"/>
      <w:numFmt w:val="bullet"/>
      <w:lvlText w:val="-"/>
      <w:lvlJc w:val="left"/>
      <w:pPr>
        <w:tabs>
          <w:tab w:val="num" w:pos="1440"/>
        </w:tabs>
        <w:ind w:left="1440" w:hanging="360"/>
      </w:pPr>
      <w:rPr>
        <w:rFonts w:ascii="Times New Roman" w:hAnsi="Times New Roman" w:hint="default"/>
      </w:rPr>
    </w:lvl>
    <w:lvl w:ilvl="2" w:tplc="57142382">
      <w:start w:val="1"/>
      <w:numFmt w:val="bullet"/>
      <w:lvlText w:val="-"/>
      <w:lvlJc w:val="left"/>
      <w:pPr>
        <w:tabs>
          <w:tab w:val="num" w:pos="2160"/>
        </w:tabs>
        <w:ind w:left="2160" w:hanging="360"/>
      </w:pPr>
      <w:rPr>
        <w:rFonts w:ascii="Times New Roman" w:hAnsi="Times New Roman" w:hint="default"/>
      </w:rPr>
    </w:lvl>
    <w:lvl w:ilvl="3" w:tplc="77DC8D2C" w:tentative="1">
      <w:start w:val="1"/>
      <w:numFmt w:val="bullet"/>
      <w:lvlText w:val="-"/>
      <w:lvlJc w:val="left"/>
      <w:pPr>
        <w:tabs>
          <w:tab w:val="num" w:pos="2880"/>
        </w:tabs>
        <w:ind w:left="2880" w:hanging="360"/>
      </w:pPr>
      <w:rPr>
        <w:rFonts w:ascii="Times New Roman" w:hAnsi="Times New Roman" w:hint="default"/>
      </w:rPr>
    </w:lvl>
    <w:lvl w:ilvl="4" w:tplc="722C869A" w:tentative="1">
      <w:start w:val="1"/>
      <w:numFmt w:val="bullet"/>
      <w:lvlText w:val="-"/>
      <w:lvlJc w:val="left"/>
      <w:pPr>
        <w:tabs>
          <w:tab w:val="num" w:pos="3600"/>
        </w:tabs>
        <w:ind w:left="3600" w:hanging="360"/>
      </w:pPr>
      <w:rPr>
        <w:rFonts w:ascii="Times New Roman" w:hAnsi="Times New Roman" w:hint="default"/>
      </w:rPr>
    </w:lvl>
    <w:lvl w:ilvl="5" w:tplc="583A27C4" w:tentative="1">
      <w:start w:val="1"/>
      <w:numFmt w:val="bullet"/>
      <w:lvlText w:val="-"/>
      <w:lvlJc w:val="left"/>
      <w:pPr>
        <w:tabs>
          <w:tab w:val="num" w:pos="4320"/>
        </w:tabs>
        <w:ind w:left="4320" w:hanging="360"/>
      </w:pPr>
      <w:rPr>
        <w:rFonts w:ascii="Times New Roman" w:hAnsi="Times New Roman" w:hint="default"/>
      </w:rPr>
    </w:lvl>
    <w:lvl w:ilvl="6" w:tplc="F05C82A0" w:tentative="1">
      <w:start w:val="1"/>
      <w:numFmt w:val="bullet"/>
      <w:lvlText w:val="-"/>
      <w:lvlJc w:val="left"/>
      <w:pPr>
        <w:tabs>
          <w:tab w:val="num" w:pos="5040"/>
        </w:tabs>
        <w:ind w:left="5040" w:hanging="360"/>
      </w:pPr>
      <w:rPr>
        <w:rFonts w:ascii="Times New Roman" w:hAnsi="Times New Roman" w:hint="default"/>
      </w:rPr>
    </w:lvl>
    <w:lvl w:ilvl="7" w:tplc="CBBECE92" w:tentative="1">
      <w:start w:val="1"/>
      <w:numFmt w:val="bullet"/>
      <w:lvlText w:val="-"/>
      <w:lvlJc w:val="left"/>
      <w:pPr>
        <w:tabs>
          <w:tab w:val="num" w:pos="5760"/>
        </w:tabs>
        <w:ind w:left="5760" w:hanging="360"/>
      </w:pPr>
      <w:rPr>
        <w:rFonts w:ascii="Times New Roman" w:hAnsi="Times New Roman" w:hint="default"/>
      </w:rPr>
    </w:lvl>
    <w:lvl w:ilvl="8" w:tplc="5260C6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C94C0A"/>
    <w:multiLevelType w:val="hybridMultilevel"/>
    <w:tmpl w:val="A6FA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F125E"/>
    <w:multiLevelType w:val="hybridMultilevel"/>
    <w:tmpl w:val="62548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87AC2"/>
    <w:multiLevelType w:val="hybridMultilevel"/>
    <w:tmpl w:val="3E2A2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E29A1"/>
    <w:multiLevelType w:val="hybridMultilevel"/>
    <w:tmpl w:val="A57E8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141C4"/>
    <w:multiLevelType w:val="hybridMultilevel"/>
    <w:tmpl w:val="8536FB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2044178"/>
    <w:multiLevelType w:val="hybridMultilevel"/>
    <w:tmpl w:val="4348ADB2"/>
    <w:lvl w:ilvl="0" w:tplc="10C0DBF0">
      <w:numFmt w:val="bullet"/>
      <w:lvlText w:val="-"/>
      <w:lvlJc w:val="left"/>
      <w:pPr>
        <w:ind w:left="807" w:hanging="360"/>
      </w:pPr>
      <w:rPr>
        <w:rFonts w:ascii="Trebuchet MS" w:eastAsiaTheme="minorHAnsi" w:hAnsi="Trebuchet MS" w:cs="Open Sans"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8" w15:restartNumberingAfterBreak="0">
    <w:nsid w:val="74CC7E28"/>
    <w:multiLevelType w:val="hybridMultilevel"/>
    <w:tmpl w:val="E7880CFA"/>
    <w:lvl w:ilvl="0" w:tplc="1C72876E">
      <w:start w:val="1"/>
      <w:numFmt w:val="bullet"/>
      <w:lvlText w:val="-"/>
      <w:lvlJc w:val="left"/>
      <w:pPr>
        <w:ind w:left="1225" w:hanging="360"/>
      </w:pPr>
      <w:rPr>
        <w:rFonts w:ascii="Trebuchet MS" w:eastAsia="Calibri" w:hAnsi="Trebuchet MS" w:cs="Times New Roman"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19" w15:restartNumberingAfterBreak="0">
    <w:nsid w:val="7A1B1EAF"/>
    <w:multiLevelType w:val="hybridMultilevel"/>
    <w:tmpl w:val="EF5C1B7E"/>
    <w:lvl w:ilvl="0" w:tplc="3DFECE48">
      <w:start w:val="2"/>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4"/>
  </w:num>
  <w:num w:numId="4">
    <w:abstractNumId w:val="5"/>
  </w:num>
  <w:num w:numId="5">
    <w:abstractNumId w:val="12"/>
  </w:num>
  <w:num w:numId="6">
    <w:abstractNumId w:val="10"/>
  </w:num>
  <w:num w:numId="7">
    <w:abstractNumId w:val="7"/>
  </w:num>
  <w:num w:numId="8">
    <w:abstractNumId w:val="2"/>
  </w:num>
  <w:num w:numId="9">
    <w:abstractNumId w:val="0"/>
  </w:num>
  <w:num w:numId="10">
    <w:abstractNumId w:val="9"/>
  </w:num>
  <w:num w:numId="11">
    <w:abstractNumId w:val="18"/>
  </w:num>
  <w:num w:numId="12">
    <w:abstractNumId w:val="8"/>
  </w:num>
  <w:num w:numId="13">
    <w:abstractNumId w:val="6"/>
  </w:num>
  <w:num w:numId="14">
    <w:abstractNumId w:val="3"/>
  </w:num>
  <w:num w:numId="15">
    <w:abstractNumId w:val="11"/>
  </w:num>
  <w:num w:numId="16">
    <w:abstractNumId w:val="15"/>
  </w:num>
  <w:num w:numId="17">
    <w:abstractNumId w:val="19"/>
  </w:num>
  <w:num w:numId="18">
    <w:abstractNumId w:val="13"/>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12593"/>
    <w:rsid w:val="00015AB3"/>
    <w:rsid w:val="000160BB"/>
    <w:rsid w:val="0001702D"/>
    <w:rsid w:val="00020361"/>
    <w:rsid w:val="000242F7"/>
    <w:rsid w:val="00034709"/>
    <w:rsid w:val="0004070E"/>
    <w:rsid w:val="00043CF7"/>
    <w:rsid w:val="0004544F"/>
    <w:rsid w:val="000463CA"/>
    <w:rsid w:val="0005213A"/>
    <w:rsid w:val="00066C9F"/>
    <w:rsid w:val="00071457"/>
    <w:rsid w:val="0007241A"/>
    <w:rsid w:val="00077464"/>
    <w:rsid w:val="00077F71"/>
    <w:rsid w:val="0008739C"/>
    <w:rsid w:val="00091120"/>
    <w:rsid w:val="000A727B"/>
    <w:rsid w:val="000B09B5"/>
    <w:rsid w:val="000C6A88"/>
    <w:rsid w:val="000C7E48"/>
    <w:rsid w:val="000E00EB"/>
    <w:rsid w:val="000F449E"/>
    <w:rsid w:val="000F55B5"/>
    <w:rsid w:val="000F5E41"/>
    <w:rsid w:val="00105F3F"/>
    <w:rsid w:val="00117EEE"/>
    <w:rsid w:val="00120FFC"/>
    <w:rsid w:val="0012140A"/>
    <w:rsid w:val="00123D75"/>
    <w:rsid w:val="00133178"/>
    <w:rsid w:val="0014299F"/>
    <w:rsid w:val="00150D38"/>
    <w:rsid w:val="00162BF1"/>
    <w:rsid w:val="00165DEF"/>
    <w:rsid w:val="0016735A"/>
    <w:rsid w:val="00174AF7"/>
    <w:rsid w:val="0018403F"/>
    <w:rsid w:val="001855AD"/>
    <w:rsid w:val="00190E5C"/>
    <w:rsid w:val="0019350A"/>
    <w:rsid w:val="001B3F51"/>
    <w:rsid w:val="001B643E"/>
    <w:rsid w:val="001C2217"/>
    <w:rsid w:val="001C5A7B"/>
    <w:rsid w:val="001D0D0E"/>
    <w:rsid w:val="001E033B"/>
    <w:rsid w:val="001E5D8B"/>
    <w:rsid w:val="001F2EAF"/>
    <w:rsid w:val="00202A91"/>
    <w:rsid w:val="00205C3E"/>
    <w:rsid w:val="00206482"/>
    <w:rsid w:val="002070AA"/>
    <w:rsid w:val="0021089A"/>
    <w:rsid w:val="00213657"/>
    <w:rsid w:val="002146D3"/>
    <w:rsid w:val="0022700C"/>
    <w:rsid w:val="00232162"/>
    <w:rsid w:val="00234751"/>
    <w:rsid w:val="00236DFE"/>
    <w:rsid w:val="00260D3A"/>
    <w:rsid w:val="00277A40"/>
    <w:rsid w:val="0028003C"/>
    <w:rsid w:val="00280D9E"/>
    <w:rsid w:val="002870FC"/>
    <w:rsid w:val="00292B02"/>
    <w:rsid w:val="002973F0"/>
    <w:rsid w:val="002A3560"/>
    <w:rsid w:val="002A4483"/>
    <w:rsid w:val="002A65B5"/>
    <w:rsid w:val="002B02C0"/>
    <w:rsid w:val="002B3034"/>
    <w:rsid w:val="002B5C76"/>
    <w:rsid w:val="002B6B2E"/>
    <w:rsid w:val="002C0F51"/>
    <w:rsid w:val="002C3BDB"/>
    <w:rsid w:val="002E0D41"/>
    <w:rsid w:val="002E5D5E"/>
    <w:rsid w:val="002E6C5C"/>
    <w:rsid w:val="002F62E4"/>
    <w:rsid w:val="002F7E3B"/>
    <w:rsid w:val="00301A19"/>
    <w:rsid w:val="003023F9"/>
    <w:rsid w:val="00310D25"/>
    <w:rsid w:val="00311C12"/>
    <w:rsid w:val="00314AA8"/>
    <w:rsid w:val="00323C20"/>
    <w:rsid w:val="00326D03"/>
    <w:rsid w:val="00331302"/>
    <w:rsid w:val="00332814"/>
    <w:rsid w:val="003366A4"/>
    <w:rsid w:val="00337DBB"/>
    <w:rsid w:val="0034095F"/>
    <w:rsid w:val="00341C90"/>
    <w:rsid w:val="00343942"/>
    <w:rsid w:val="003461A4"/>
    <w:rsid w:val="003607B3"/>
    <w:rsid w:val="003632EC"/>
    <w:rsid w:val="00381571"/>
    <w:rsid w:val="0038158B"/>
    <w:rsid w:val="00383553"/>
    <w:rsid w:val="00384223"/>
    <w:rsid w:val="00390DE6"/>
    <w:rsid w:val="0039174D"/>
    <w:rsid w:val="003A056A"/>
    <w:rsid w:val="003A0CFB"/>
    <w:rsid w:val="003A689C"/>
    <w:rsid w:val="003B0B84"/>
    <w:rsid w:val="003B221D"/>
    <w:rsid w:val="003B35F5"/>
    <w:rsid w:val="003C1544"/>
    <w:rsid w:val="003C3F5E"/>
    <w:rsid w:val="003C51B0"/>
    <w:rsid w:val="003D2629"/>
    <w:rsid w:val="003D31A8"/>
    <w:rsid w:val="003F63FA"/>
    <w:rsid w:val="0040503C"/>
    <w:rsid w:val="004053BA"/>
    <w:rsid w:val="0040701F"/>
    <w:rsid w:val="00411F0A"/>
    <w:rsid w:val="00412ECC"/>
    <w:rsid w:val="004178AA"/>
    <w:rsid w:val="00422572"/>
    <w:rsid w:val="004228AE"/>
    <w:rsid w:val="004259B5"/>
    <w:rsid w:val="00426B04"/>
    <w:rsid w:val="00430B3C"/>
    <w:rsid w:val="00434A21"/>
    <w:rsid w:val="00435682"/>
    <w:rsid w:val="00437605"/>
    <w:rsid w:val="004405F7"/>
    <w:rsid w:val="00441481"/>
    <w:rsid w:val="0044318A"/>
    <w:rsid w:val="00443549"/>
    <w:rsid w:val="00446C16"/>
    <w:rsid w:val="00454690"/>
    <w:rsid w:val="004707F5"/>
    <w:rsid w:val="004753FC"/>
    <w:rsid w:val="00482B9D"/>
    <w:rsid w:val="0048510A"/>
    <w:rsid w:val="00486893"/>
    <w:rsid w:val="00491C4D"/>
    <w:rsid w:val="004A4250"/>
    <w:rsid w:val="004A6FFA"/>
    <w:rsid w:val="004B0BE0"/>
    <w:rsid w:val="004B456F"/>
    <w:rsid w:val="004C3E7C"/>
    <w:rsid w:val="004C7E0D"/>
    <w:rsid w:val="004D2350"/>
    <w:rsid w:val="004D2ADB"/>
    <w:rsid w:val="004D5FFB"/>
    <w:rsid w:val="004E381A"/>
    <w:rsid w:val="004F0A06"/>
    <w:rsid w:val="004F73A1"/>
    <w:rsid w:val="00500F53"/>
    <w:rsid w:val="005029A5"/>
    <w:rsid w:val="0050472A"/>
    <w:rsid w:val="00520436"/>
    <w:rsid w:val="005416A0"/>
    <w:rsid w:val="00543C7F"/>
    <w:rsid w:val="00544EC6"/>
    <w:rsid w:val="005545F4"/>
    <w:rsid w:val="0056576C"/>
    <w:rsid w:val="00567327"/>
    <w:rsid w:val="00572856"/>
    <w:rsid w:val="005757E5"/>
    <w:rsid w:val="00582059"/>
    <w:rsid w:val="0058458A"/>
    <w:rsid w:val="0058552D"/>
    <w:rsid w:val="0059147D"/>
    <w:rsid w:val="00592033"/>
    <w:rsid w:val="005930AF"/>
    <w:rsid w:val="00597515"/>
    <w:rsid w:val="00597986"/>
    <w:rsid w:val="005A193E"/>
    <w:rsid w:val="005A4340"/>
    <w:rsid w:val="005A5507"/>
    <w:rsid w:val="005A6A2B"/>
    <w:rsid w:val="005C2AB9"/>
    <w:rsid w:val="005C711F"/>
    <w:rsid w:val="005D7388"/>
    <w:rsid w:val="005E00AC"/>
    <w:rsid w:val="005E70F9"/>
    <w:rsid w:val="005F5526"/>
    <w:rsid w:val="00607599"/>
    <w:rsid w:val="006105BE"/>
    <w:rsid w:val="006107C6"/>
    <w:rsid w:val="00610D05"/>
    <w:rsid w:val="0061234E"/>
    <w:rsid w:val="00612C8B"/>
    <w:rsid w:val="006236C7"/>
    <w:rsid w:val="0062601F"/>
    <w:rsid w:val="00632F40"/>
    <w:rsid w:val="006347FD"/>
    <w:rsid w:val="00636BE5"/>
    <w:rsid w:val="00645674"/>
    <w:rsid w:val="00646BBD"/>
    <w:rsid w:val="006562D8"/>
    <w:rsid w:val="0066027C"/>
    <w:rsid w:val="00660515"/>
    <w:rsid w:val="006722E0"/>
    <w:rsid w:val="00681C63"/>
    <w:rsid w:val="006954E2"/>
    <w:rsid w:val="00696B6C"/>
    <w:rsid w:val="006A782C"/>
    <w:rsid w:val="006C3253"/>
    <w:rsid w:val="006C45B1"/>
    <w:rsid w:val="006D0741"/>
    <w:rsid w:val="006D2BF4"/>
    <w:rsid w:val="006D471A"/>
    <w:rsid w:val="006D50A4"/>
    <w:rsid w:val="006E6FC1"/>
    <w:rsid w:val="006F2233"/>
    <w:rsid w:val="006F32E7"/>
    <w:rsid w:val="006F3F44"/>
    <w:rsid w:val="006F5C4F"/>
    <w:rsid w:val="00716325"/>
    <w:rsid w:val="00717F87"/>
    <w:rsid w:val="00725F84"/>
    <w:rsid w:val="007273E4"/>
    <w:rsid w:val="00737817"/>
    <w:rsid w:val="00741853"/>
    <w:rsid w:val="00742416"/>
    <w:rsid w:val="00746E6B"/>
    <w:rsid w:val="00747FC3"/>
    <w:rsid w:val="00753AD7"/>
    <w:rsid w:val="00761E66"/>
    <w:rsid w:val="00765148"/>
    <w:rsid w:val="00765931"/>
    <w:rsid w:val="007666A9"/>
    <w:rsid w:val="00772157"/>
    <w:rsid w:val="0077437D"/>
    <w:rsid w:val="00774AB2"/>
    <w:rsid w:val="007A5996"/>
    <w:rsid w:val="007A7A04"/>
    <w:rsid w:val="007B1562"/>
    <w:rsid w:val="007B4CC3"/>
    <w:rsid w:val="007C0758"/>
    <w:rsid w:val="007C4FB3"/>
    <w:rsid w:val="007C693C"/>
    <w:rsid w:val="007D2A6A"/>
    <w:rsid w:val="007D3B9F"/>
    <w:rsid w:val="007D76C6"/>
    <w:rsid w:val="007D7D0D"/>
    <w:rsid w:val="007D7D2D"/>
    <w:rsid w:val="007E1FFB"/>
    <w:rsid w:val="007F29F6"/>
    <w:rsid w:val="007F52F1"/>
    <w:rsid w:val="007F5A1A"/>
    <w:rsid w:val="00800C3D"/>
    <w:rsid w:val="00801834"/>
    <w:rsid w:val="008108A3"/>
    <w:rsid w:val="008213DF"/>
    <w:rsid w:val="00822721"/>
    <w:rsid w:val="00826132"/>
    <w:rsid w:val="00827309"/>
    <w:rsid w:val="00830419"/>
    <w:rsid w:val="00831CD8"/>
    <w:rsid w:val="0085183F"/>
    <w:rsid w:val="00852354"/>
    <w:rsid w:val="00860D5B"/>
    <w:rsid w:val="00870A4C"/>
    <w:rsid w:val="008772AC"/>
    <w:rsid w:val="00877473"/>
    <w:rsid w:val="00880390"/>
    <w:rsid w:val="008810F9"/>
    <w:rsid w:val="008820B8"/>
    <w:rsid w:val="00882B39"/>
    <w:rsid w:val="00885998"/>
    <w:rsid w:val="008868F0"/>
    <w:rsid w:val="00890A61"/>
    <w:rsid w:val="0089161D"/>
    <w:rsid w:val="0089297E"/>
    <w:rsid w:val="00892D18"/>
    <w:rsid w:val="00893457"/>
    <w:rsid w:val="00894E2B"/>
    <w:rsid w:val="008976B7"/>
    <w:rsid w:val="008A2B03"/>
    <w:rsid w:val="008A7A96"/>
    <w:rsid w:val="008A7F26"/>
    <w:rsid w:val="008B06CA"/>
    <w:rsid w:val="008B3365"/>
    <w:rsid w:val="008B389B"/>
    <w:rsid w:val="008B41B2"/>
    <w:rsid w:val="008D595C"/>
    <w:rsid w:val="008D7F89"/>
    <w:rsid w:val="008E3613"/>
    <w:rsid w:val="008E5698"/>
    <w:rsid w:val="008E71B6"/>
    <w:rsid w:val="008F0F94"/>
    <w:rsid w:val="008F3D06"/>
    <w:rsid w:val="008F7C84"/>
    <w:rsid w:val="00902BA4"/>
    <w:rsid w:val="00904668"/>
    <w:rsid w:val="00907215"/>
    <w:rsid w:val="00910B10"/>
    <w:rsid w:val="009155FE"/>
    <w:rsid w:val="009160B9"/>
    <w:rsid w:val="00920DFF"/>
    <w:rsid w:val="009243F5"/>
    <w:rsid w:val="00925D22"/>
    <w:rsid w:val="0093394D"/>
    <w:rsid w:val="00942B66"/>
    <w:rsid w:val="00947334"/>
    <w:rsid w:val="00957706"/>
    <w:rsid w:val="009636DB"/>
    <w:rsid w:val="00964C0B"/>
    <w:rsid w:val="00971864"/>
    <w:rsid w:val="00972233"/>
    <w:rsid w:val="00972575"/>
    <w:rsid w:val="00975FE0"/>
    <w:rsid w:val="00984F08"/>
    <w:rsid w:val="00995423"/>
    <w:rsid w:val="009A303C"/>
    <w:rsid w:val="009A6400"/>
    <w:rsid w:val="009A7F97"/>
    <w:rsid w:val="009B19F6"/>
    <w:rsid w:val="009B258C"/>
    <w:rsid w:val="009B4292"/>
    <w:rsid w:val="009C34FE"/>
    <w:rsid w:val="009C4F76"/>
    <w:rsid w:val="009C53A8"/>
    <w:rsid w:val="009C5724"/>
    <w:rsid w:val="009D02C2"/>
    <w:rsid w:val="009D33E2"/>
    <w:rsid w:val="009D4393"/>
    <w:rsid w:val="009D679B"/>
    <w:rsid w:val="009D7D43"/>
    <w:rsid w:val="009E05F3"/>
    <w:rsid w:val="009E34C0"/>
    <w:rsid w:val="009E49DF"/>
    <w:rsid w:val="009E62AE"/>
    <w:rsid w:val="00A0222E"/>
    <w:rsid w:val="00A04848"/>
    <w:rsid w:val="00A077F0"/>
    <w:rsid w:val="00A10C0A"/>
    <w:rsid w:val="00A14A49"/>
    <w:rsid w:val="00A24A1E"/>
    <w:rsid w:val="00A3021F"/>
    <w:rsid w:val="00A32707"/>
    <w:rsid w:val="00A40996"/>
    <w:rsid w:val="00A412E1"/>
    <w:rsid w:val="00A4153E"/>
    <w:rsid w:val="00A465B6"/>
    <w:rsid w:val="00A47ABB"/>
    <w:rsid w:val="00A5730E"/>
    <w:rsid w:val="00A62746"/>
    <w:rsid w:val="00A66AED"/>
    <w:rsid w:val="00A73BE7"/>
    <w:rsid w:val="00A8015D"/>
    <w:rsid w:val="00A862F9"/>
    <w:rsid w:val="00A91F18"/>
    <w:rsid w:val="00A97AF8"/>
    <w:rsid w:val="00AA1DFA"/>
    <w:rsid w:val="00AA3A24"/>
    <w:rsid w:val="00AB0001"/>
    <w:rsid w:val="00AB195A"/>
    <w:rsid w:val="00AB3C13"/>
    <w:rsid w:val="00AC57E3"/>
    <w:rsid w:val="00AD08DA"/>
    <w:rsid w:val="00AD2A12"/>
    <w:rsid w:val="00AD3762"/>
    <w:rsid w:val="00AD6261"/>
    <w:rsid w:val="00AD64F5"/>
    <w:rsid w:val="00AE05D9"/>
    <w:rsid w:val="00AE3CB3"/>
    <w:rsid w:val="00AF1376"/>
    <w:rsid w:val="00AF3C1F"/>
    <w:rsid w:val="00AF4F2D"/>
    <w:rsid w:val="00B142EB"/>
    <w:rsid w:val="00B17930"/>
    <w:rsid w:val="00B23F96"/>
    <w:rsid w:val="00B25650"/>
    <w:rsid w:val="00B3194F"/>
    <w:rsid w:val="00B333C1"/>
    <w:rsid w:val="00B40FF6"/>
    <w:rsid w:val="00B41113"/>
    <w:rsid w:val="00B50CE0"/>
    <w:rsid w:val="00B50F0E"/>
    <w:rsid w:val="00B56500"/>
    <w:rsid w:val="00B612F1"/>
    <w:rsid w:val="00B65374"/>
    <w:rsid w:val="00B705EA"/>
    <w:rsid w:val="00B739A2"/>
    <w:rsid w:val="00B74E05"/>
    <w:rsid w:val="00B82EE5"/>
    <w:rsid w:val="00B8335C"/>
    <w:rsid w:val="00B92EC5"/>
    <w:rsid w:val="00B93FEF"/>
    <w:rsid w:val="00B944B0"/>
    <w:rsid w:val="00B97185"/>
    <w:rsid w:val="00BA4373"/>
    <w:rsid w:val="00BB1E3F"/>
    <w:rsid w:val="00BB7A3E"/>
    <w:rsid w:val="00BC1A98"/>
    <w:rsid w:val="00BE170E"/>
    <w:rsid w:val="00BF470D"/>
    <w:rsid w:val="00C039B1"/>
    <w:rsid w:val="00C03A1F"/>
    <w:rsid w:val="00C03A4B"/>
    <w:rsid w:val="00C0531D"/>
    <w:rsid w:val="00C11518"/>
    <w:rsid w:val="00C34479"/>
    <w:rsid w:val="00C4197E"/>
    <w:rsid w:val="00C50E09"/>
    <w:rsid w:val="00C5283B"/>
    <w:rsid w:val="00C72960"/>
    <w:rsid w:val="00C86413"/>
    <w:rsid w:val="00C928C5"/>
    <w:rsid w:val="00C938D2"/>
    <w:rsid w:val="00C94173"/>
    <w:rsid w:val="00C95C41"/>
    <w:rsid w:val="00CA11BD"/>
    <w:rsid w:val="00CA2369"/>
    <w:rsid w:val="00CA698A"/>
    <w:rsid w:val="00CA712C"/>
    <w:rsid w:val="00CB1963"/>
    <w:rsid w:val="00CB298B"/>
    <w:rsid w:val="00CB6DCF"/>
    <w:rsid w:val="00CB7518"/>
    <w:rsid w:val="00CB75A8"/>
    <w:rsid w:val="00CC2A8C"/>
    <w:rsid w:val="00CC34D2"/>
    <w:rsid w:val="00CD110A"/>
    <w:rsid w:val="00CD5E71"/>
    <w:rsid w:val="00CD69BE"/>
    <w:rsid w:val="00CD7357"/>
    <w:rsid w:val="00CE4CCF"/>
    <w:rsid w:val="00CE7755"/>
    <w:rsid w:val="00CE7B44"/>
    <w:rsid w:val="00CF0B57"/>
    <w:rsid w:val="00CF72EE"/>
    <w:rsid w:val="00D03ACA"/>
    <w:rsid w:val="00D14DD1"/>
    <w:rsid w:val="00D1597B"/>
    <w:rsid w:val="00D17C71"/>
    <w:rsid w:val="00D247A8"/>
    <w:rsid w:val="00D24BBC"/>
    <w:rsid w:val="00D3083E"/>
    <w:rsid w:val="00D34CFA"/>
    <w:rsid w:val="00D449E7"/>
    <w:rsid w:val="00D46C9D"/>
    <w:rsid w:val="00D47AC6"/>
    <w:rsid w:val="00D53835"/>
    <w:rsid w:val="00D5404C"/>
    <w:rsid w:val="00D54095"/>
    <w:rsid w:val="00D5642F"/>
    <w:rsid w:val="00D57950"/>
    <w:rsid w:val="00D76150"/>
    <w:rsid w:val="00D7672D"/>
    <w:rsid w:val="00D80586"/>
    <w:rsid w:val="00D90000"/>
    <w:rsid w:val="00D938E0"/>
    <w:rsid w:val="00D95D78"/>
    <w:rsid w:val="00D97CAD"/>
    <w:rsid w:val="00DA03D4"/>
    <w:rsid w:val="00DA41F2"/>
    <w:rsid w:val="00DA44C3"/>
    <w:rsid w:val="00DB53B4"/>
    <w:rsid w:val="00DC27CA"/>
    <w:rsid w:val="00DD034E"/>
    <w:rsid w:val="00DD60C4"/>
    <w:rsid w:val="00DD7191"/>
    <w:rsid w:val="00DE20DD"/>
    <w:rsid w:val="00DE39B0"/>
    <w:rsid w:val="00DE7369"/>
    <w:rsid w:val="00DF6CA8"/>
    <w:rsid w:val="00E0447D"/>
    <w:rsid w:val="00E14D4D"/>
    <w:rsid w:val="00E2091A"/>
    <w:rsid w:val="00E22C3D"/>
    <w:rsid w:val="00E26A4D"/>
    <w:rsid w:val="00E27F26"/>
    <w:rsid w:val="00E3086E"/>
    <w:rsid w:val="00E4299F"/>
    <w:rsid w:val="00E5310C"/>
    <w:rsid w:val="00E63B04"/>
    <w:rsid w:val="00E67B8F"/>
    <w:rsid w:val="00E80939"/>
    <w:rsid w:val="00E82AEE"/>
    <w:rsid w:val="00E856E7"/>
    <w:rsid w:val="00E85813"/>
    <w:rsid w:val="00E8749B"/>
    <w:rsid w:val="00E90EA9"/>
    <w:rsid w:val="00E92004"/>
    <w:rsid w:val="00E939E0"/>
    <w:rsid w:val="00E94A10"/>
    <w:rsid w:val="00E960BD"/>
    <w:rsid w:val="00EA2E8F"/>
    <w:rsid w:val="00EA2F98"/>
    <w:rsid w:val="00EA49A7"/>
    <w:rsid w:val="00EA65FF"/>
    <w:rsid w:val="00EB29DB"/>
    <w:rsid w:val="00EB47CB"/>
    <w:rsid w:val="00EB5DE8"/>
    <w:rsid w:val="00EB689C"/>
    <w:rsid w:val="00EE209A"/>
    <w:rsid w:val="00EF3A17"/>
    <w:rsid w:val="00EF5C7D"/>
    <w:rsid w:val="00F043F5"/>
    <w:rsid w:val="00F116B9"/>
    <w:rsid w:val="00F13354"/>
    <w:rsid w:val="00F20A49"/>
    <w:rsid w:val="00F21023"/>
    <w:rsid w:val="00F214CC"/>
    <w:rsid w:val="00F253F9"/>
    <w:rsid w:val="00F3116B"/>
    <w:rsid w:val="00F3643F"/>
    <w:rsid w:val="00F37CFE"/>
    <w:rsid w:val="00F470ED"/>
    <w:rsid w:val="00F55809"/>
    <w:rsid w:val="00F60273"/>
    <w:rsid w:val="00F614EC"/>
    <w:rsid w:val="00F67494"/>
    <w:rsid w:val="00F721A4"/>
    <w:rsid w:val="00F76F84"/>
    <w:rsid w:val="00F7724E"/>
    <w:rsid w:val="00F80F71"/>
    <w:rsid w:val="00F84A68"/>
    <w:rsid w:val="00F86355"/>
    <w:rsid w:val="00F97F57"/>
    <w:rsid w:val="00FA10A2"/>
    <w:rsid w:val="00FA1BD8"/>
    <w:rsid w:val="00FA2071"/>
    <w:rsid w:val="00FA2DF3"/>
    <w:rsid w:val="00FA7F37"/>
    <w:rsid w:val="00FB0F69"/>
    <w:rsid w:val="00FC11FD"/>
    <w:rsid w:val="00FC57DA"/>
    <w:rsid w:val="00FD029C"/>
    <w:rsid w:val="00FD202E"/>
    <w:rsid w:val="00FD6671"/>
    <w:rsid w:val="00FD7F0D"/>
    <w:rsid w:val="00FE74DB"/>
    <w:rsid w:val="00FF0077"/>
    <w:rsid w:val="00FF356B"/>
    <w:rsid w:val="00FF4C17"/>
    <w:rsid w:val="00FF6482"/>
    <w:rsid w:val="48A42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4471D"/>
  <w15:docId w15:val="{5D52634A-3165-4725-934E-38E1012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240" w:line="276" w:lineRule="auto"/>
      <w:jc w:val="both"/>
    </w:pPr>
    <w:rPr>
      <w:rFonts w:ascii="Trebuchet MS" w:hAnsi="Trebuchet MS" w:cs="Open Sans"/>
      <w:color w:val="000000"/>
      <w:sz w:val="22"/>
      <w:szCs w:val="22"/>
      <w:lang w:val="ro-RO"/>
    </w:rPr>
  </w:style>
  <w:style w:type="paragraph" w:styleId="Heading1">
    <w:name w:val="heading 1"/>
    <w:basedOn w:val="Normal"/>
    <w:next w:val="Normal"/>
    <w:link w:val="Heading1Char"/>
    <w:uiPriority w:val="9"/>
    <w:qFormat/>
    <w:rsid w:val="00B653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Header bold Char"/>
    <w:link w:val="ListParagraph"/>
    <w:uiPriority w:val="99"/>
    <w:locked/>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Header bold"/>
    <w:basedOn w:val="Normal"/>
    <w:link w:val="ListParagraphChar"/>
    <w:uiPriority w:val="34"/>
    <w:qFormat/>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Pr>
      <w:rFonts w:ascii="Trebuchet MS" w:hAnsi="Trebuchet MS" w:cs="Open Sans"/>
      <w:color w:val="000000"/>
      <w:sz w:val="14"/>
      <w:szCs w:val="14"/>
      <w:lang w:val="ro-RO"/>
    </w:rPr>
  </w:style>
  <w:style w:type="paragraph" w:customStyle="1" w:styleId="western">
    <w:name w:val="western"/>
    <w:basedOn w:val="Normal"/>
    <w:rsid w:val="00BB7A3E"/>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Heading1Char">
    <w:name w:val="Heading 1 Char"/>
    <w:basedOn w:val="DefaultParagraphFont"/>
    <w:link w:val="Heading1"/>
    <w:uiPriority w:val="9"/>
    <w:rsid w:val="00B65374"/>
    <w:rPr>
      <w:rFonts w:asciiTheme="majorHAnsi" w:eastAsiaTheme="majorEastAsia" w:hAnsiTheme="majorHAnsi" w:cstheme="majorBidi"/>
      <w:color w:val="2E74B5" w:themeColor="accent1" w:themeShade="BF"/>
      <w:sz w:val="32"/>
      <w:szCs w:val="32"/>
      <w:lang w:val="ro-RO"/>
    </w:rPr>
  </w:style>
  <w:style w:type="paragraph" w:styleId="Revision">
    <w:name w:val="Revision"/>
    <w:hidden/>
    <w:uiPriority w:val="99"/>
    <w:semiHidden/>
    <w:rsid w:val="00437605"/>
    <w:rPr>
      <w:rFonts w:ascii="Trebuchet MS" w:hAnsi="Trebuchet MS" w:cs="Open Sans"/>
      <w:color w:val="000000"/>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5755">
      <w:bodyDiv w:val="1"/>
      <w:marLeft w:val="0"/>
      <w:marRight w:val="0"/>
      <w:marTop w:val="0"/>
      <w:marBottom w:val="0"/>
      <w:divBdr>
        <w:top w:val="none" w:sz="0" w:space="0" w:color="auto"/>
        <w:left w:val="none" w:sz="0" w:space="0" w:color="auto"/>
        <w:bottom w:val="none" w:sz="0" w:space="0" w:color="auto"/>
        <w:right w:val="none" w:sz="0" w:space="0" w:color="auto"/>
      </w:divBdr>
    </w:div>
    <w:div w:id="491793257">
      <w:bodyDiv w:val="1"/>
      <w:marLeft w:val="0"/>
      <w:marRight w:val="0"/>
      <w:marTop w:val="0"/>
      <w:marBottom w:val="0"/>
      <w:divBdr>
        <w:top w:val="none" w:sz="0" w:space="0" w:color="auto"/>
        <w:left w:val="none" w:sz="0" w:space="0" w:color="auto"/>
        <w:bottom w:val="none" w:sz="0" w:space="0" w:color="auto"/>
        <w:right w:val="none" w:sz="0" w:space="0" w:color="auto"/>
      </w:divBdr>
    </w:div>
    <w:div w:id="902639772">
      <w:bodyDiv w:val="1"/>
      <w:marLeft w:val="0"/>
      <w:marRight w:val="0"/>
      <w:marTop w:val="0"/>
      <w:marBottom w:val="0"/>
      <w:divBdr>
        <w:top w:val="none" w:sz="0" w:space="0" w:color="auto"/>
        <w:left w:val="none" w:sz="0" w:space="0" w:color="auto"/>
        <w:bottom w:val="none" w:sz="0" w:space="0" w:color="auto"/>
        <w:right w:val="none" w:sz="0" w:space="0" w:color="auto"/>
      </w:divBdr>
    </w:div>
    <w:div w:id="982737338">
      <w:bodyDiv w:val="1"/>
      <w:marLeft w:val="0"/>
      <w:marRight w:val="0"/>
      <w:marTop w:val="0"/>
      <w:marBottom w:val="0"/>
      <w:divBdr>
        <w:top w:val="none" w:sz="0" w:space="0" w:color="auto"/>
        <w:left w:val="none" w:sz="0" w:space="0" w:color="auto"/>
        <w:bottom w:val="none" w:sz="0" w:space="0" w:color="auto"/>
        <w:right w:val="none" w:sz="0" w:space="0" w:color="auto"/>
      </w:divBdr>
    </w:div>
    <w:div w:id="1470899478">
      <w:bodyDiv w:val="1"/>
      <w:marLeft w:val="0"/>
      <w:marRight w:val="0"/>
      <w:marTop w:val="0"/>
      <w:marBottom w:val="0"/>
      <w:divBdr>
        <w:top w:val="none" w:sz="0" w:space="0" w:color="auto"/>
        <w:left w:val="none" w:sz="0" w:space="0" w:color="auto"/>
        <w:bottom w:val="none" w:sz="0" w:space="0" w:color="auto"/>
        <w:right w:val="none" w:sz="0" w:space="0" w:color="auto"/>
      </w:divBdr>
    </w:div>
    <w:div w:id="211374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Voinea</dc:creator>
  <cp:lastModifiedBy>Carmen Dobre</cp:lastModifiedBy>
  <cp:revision>6</cp:revision>
  <cp:lastPrinted>2022-06-30T11:32:00Z</cp:lastPrinted>
  <dcterms:created xsi:type="dcterms:W3CDTF">2022-07-06T12:50:00Z</dcterms:created>
  <dcterms:modified xsi:type="dcterms:W3CDTF">2022-07-07T10:39:00Z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