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03" w:type="dxa"/>
        <w:tblInd w:w="-185" w:type="dxa"/>
        <w:tblLook w:val="04A0" w:firstRow="1" w:lastRow="0" w:firstColumn="1" w:lastColumn="0" w:noHBand="0" w:noVBand="1"/>
      </w:tblPr>
      <w:tblGrid>
        <w:gridCol w:w="2590"/>
        <w:gridCol w:w="4536"/>
        <w:gridCol w:w="2977"/>
      </w:tblGrid>
      <w:tr w:rsidR="00505F8C" w:rsidRPr="00DB1E24" w14:paraId="12E377DE" w14:textId="77777777" w:rsidTr="00505F8C">
        <w:tc>
          <w:tcPr>
            <w:tcW w:w="2590" w:type="dxa"/>
          </w:tcPr>
          <w:p w14:paraId="0743B8D5" w14:textId="77777777"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Denumirea autorității sau instituției publice</w:t>
            </w:r>
          </w:p>
        </w:tc>
        <w:tc>
          <w:tcPr>
            <w:tcW w:w="4536" w:type="dxa"/>
          </w:tcPr>
          <w:p w14:paraId="165C38B8" w14:textId="77777777"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MINISTERUL MEDIULUI, APELOR ȘI PĂDURILOR</w:t>
            </w:r>
          </w:p>
        </w:tc>
        <w:tc>
          <w:tcPr>
            <w:tcW w:w="2977" w:type="dxa"/>
            <w:vMerge w:val="restart"/>
          </w:tcPr>
          <w:p w14:paraId="03EEB1AF" w14:textId="01BE7580" w:rsidR="00505F8C" w:rsidRDefault="00821AD7" w:rsidP="00821AD7">
            <w:pPr>
              <w:spacing w:line="240" w:lineRule="auto"/>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Aprob,</w:t>
            </w:r>
          </w:p>
          <w:p w14:paraId="339C5C6E" w14:textId="77777777" w:rsidR="00505F8C" w:rsidRPr="00505F8C" w:rsidRDefault="00505F8C" w:rsidP="00505F8C">
            <w:pPr>
              <w:spacing w:line="240" w:lineRule="auto"/>
              <w:jc w:val="center"/>
              <w:rPr>
                <w:rFonts w:ascii="Trebuchet MS" w:hAnsi="Trebuchet MS"/>
                <w:b/>
                <w:sz w:val="22"/>
                <w:szCs w:val="22"/>
              </w:rPr>
            </w:pPr>
          </w:p>
          <w:p w14:paraId="77233A1F" w14:textId="6923E4B3" w:rsidR="00505F8C" w:rsidRDefault="00505F8C" w:rsidP="00505F8C">
            <w:pPr>
              <w:spacing w:line="240" w:lineRule="auto"/>
              <w:jc w:val="center"/>
              <w:rPr>
                <w:rFonts w:ascii="Trebuchet MS" w:hAnsi="Trebuchet MS"/>
                <w:b/>
                <w:sz w:val="22"/>
                <w:szCs w:val="22"/>
              </w:rPr>
            </w:pPr>
            <w:r w:rsidRPr="00505F8C">
              <w:rPr>
                <w:rFonts w:ascii="Trebuchet MS" w:hAnsi="Trebuchet MS"/>
                <w:b/>
                <w:sz w:val="22"/>
                <w:szCs w:val="22"/>
              </w:rPr>
              <w:t>MINISTRU</w:t>
            </w:r>
          </w:p>
          <w:p w14:paraId="6658C737" w14:textId="77777777" w:rsidR="00505F8C" w:rsidRPr="00505F8C" w:rsidRDefault="00505F8C" w:rsidP="00505F8C">
            <w:pPr>
              <w:spacing w:line="240" w:lineRule="auto"/>
              <w:jc w:val="center"/>
              <w:rPr>
                <w:rFonts w:ascii="Trebuchet MS" w:hAnsi="Trebuchet MS"/>
                <w:b/>
                <w:sz w:val="22"/>
                <w:szCs w:val="22"/>
              </w:rPr>
            </w:pPr>
          </w:p>
          <w:p w14:paraId="4C1669BE" w14:textId="77AD5BC4" w:rsidR="00505F8C" w:rsidRPr="00DB1E24" w:rsidRDefault="00821AD7" w:rsidP="00505F8C">
            <w:pPr>
              <w:spacing w:line="240" w:lineRule="auto"/>
              <w:jc w:val="center"/>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Mircea FECHET</w:t>
            </w:r>
          </w:p>
        </w:tc>
      </w:tr>
      <w:tr w:rsidR="00505F8C" w:rsidRPr="00DB1E24" w14:paraId="116A3AEB" w14:textId="77777777" w:rsidTr="00505F8C">
        <w:tc>
          <w:tcPr>
            <w:tcW w:w="2590" w:type="dxa"/>
          </w:tcPr>
          <w:p w14:paraId="3B7A2AF5" w14:textId="77777777"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Direcţia generală</w:t>
            </w:r>
          </w:p>
        </w:tc>
        <w:tc>
          <w:tcPr>
            <w:tcW w:w="4536" w:type="dxa"/>
          </w:tcPr>
          <w:p w14:paraId="442D734C" w14:textId="77777777"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DIRECȚIA GENERALĂ RESURSE UMANE, JURIDICĂ ȘI RELAȚIA CU PARLAMENTUL</w:t>
            </w:r>
          </w:p>
        </w:tc>
        <w:tc>
          <w:tcPr>
            <w:tcW w:w="2977" w:type="dxa"/>
            <w:vMerge/>
          </w:tcPr>
          <w:p w14:paraId="58CED264" w14:textId="5F0E5706" w:rsidR="00505F8C" w:rsidRPr="00DB1E24" w:rsidRDefault="00505F8C" w:rsidP="00D4642F">
            <w:pPr>
              <w:spacing w:line="240" w:lineRule="auto"/>
              <w:jc w:val="center"/>
              <w:rPr>
                <w:rFonts w:ascii="Trebuchet MS" w:hAnsi="Trebuchet MS"/>
                <w:b/>
                <w:sz w:val="22"/>
                <w:szCs w:val="22"/>
              </w:rPr>
            </w:pPr>
          </w:p>
        </w:tc>
      </w:tr>
      <w:tr w:rsidR="00505F8C" w:rsidRPr="00DB1E24" w14:paraId="25E07D7B" w14:textId="77777777" w:rsidTr="00505F8C">
        <w:tc>
          <w:tcPr>
            <w:tcW w:w="2590" w:type="dxa"/>
          </w:tcPr>
          <w:p w14:paraId="6C16359B" w14:textId="77777777" w:rsidR="00505F8C" w:rsidRPr="00505F8C" w:rsidRDefault="00505F8C" w:rsidP="00D4642F">
            <w:pPr>
              <w:tabs>
                <w:tab w:val="left" w:pos="0"/>
              </w:tabs>
              <w:spacing w:line="240" w:lineRule="auto"/>
              <w:jc w:val="center"/>
              <w:rPr>
                <w:rFonts w:ascii="Trebuchet MS" w:hAnsi="Trebuchet MS"/>
                <w:b/>
                <w:bCs/>
                <w:sz w:val="22"/>
                <w:szCs w:val="22"/>
              </w:rPr>
            </w:pPr>
            <w:r w:rsidRPr="00505F8C">
              <w:rPr>
                <w:rFonts w:ascii="Trebuchet MS" w:hAnsi="Trebuchet MS"/>
                <w:b/>
                <w:bCs/>
                <w:sz w:val="22"/>
                <w:szCs w:val="22"/>
              </w:rPr>
              <w:t>Serviciul</w:t>
            </w:r>
          </w:p>
        </w:tc>
        <w:tc>
          <w:tcPr>
            <w:tcW w:w="4536" w:type="dxa"/>
          </w:tcPr>
          <w:p w14:paraId="7E0B1A45" w14:textId="77777777"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SERVICIUL RELAȚIA CU PARLAMENTUL, SINDICATELE ȘI DIALOG SOCIAL</w:t>
            </w:r>
          </w:p>
        </w:tc>
        <w:tc>
          <w:tcPr>
            <w:tcW w:w="2977" w:type="dxa"/>
            <w:vMerge/>
          </w:tcPr>
          <w:p w14:paraId="2B137E49" w14:textId="1A0CF476" w:rsidR="00505F8C" w:rsidRPr="00DB1E24" w:rsidRDefault="00505F8C" w:rsidP="00D4642F">
            <w:pPr>
              <w:spacing w:line="240" w:lineRule="auto"/>
              <w:jc w:val="center"/>
              <w:rPr>
                <w:rFonts w:ascii="Trebuchet MS" w:hAnsi="Trebuchet MS"/>
                <w:b/>
                <w:sz w:val="22"/>
                <w:szCs w:val="22"/>
              </w:rPr>
            </w:pPr>
          </w:p>
        </w:tc>
      </w:tr>
    </w:tbl>
    <w:p w14:paraId="6190B384" w14:textId="77777777" w:rsidR="00FE462A" w:rsidRPr="00DB1E24" w:rsidRDefault="00FE462A" w:rsidP="00D4642F">
      <w:pPr>
        <w:spacing w:line="240" w:lineRule="auto"/>
        <w:jc w:val="right"/>
        <w:rPr>
          <w:rFonts w:ascii="Trebuchet MS" w:hAnsi="Trebuchet MS"/>
          <w:b/>
          <w:sz w:val="22"/>
          <w:szCs w:val="22"/>
        </w:rPr>
      </w:pPr>
    </w:p>
    <w:p w14:paraId="616FDA87" w14:textId="77777777" w:rsidR="004B3BA2" w:rsidRPr="00DB1E24" w:rsidRDefault="004B3BA2" w:rsidP="00D4642F">
      <w:pPr>
        <w:spacing w:line="240" w:lineRule="auto"/>
        <w:jc w:val="center"/>
        <w:rPr>
          <w:rFonts w:ascii="Trebuchet MS" w:hAnsi="Trebuchet MS"/>
          <w:b/>
          <w:sz w:val="22"/>
          <w:szCs w:val="22"/>
        </w:rPr>
      </w:pPr>
    </w:p>
    <w:p w14:paraId="24499AD8" w14:textId="56143CDD" w:rsidR="009174FB" w:rsidRPr="00DB1E24" w:rsidRDefault="009174FB" w:rsidP="00D4642F">
      <w:pPr>
        <w:spacing w:line="240" w:lineRule="auto"/>
        <w:jc w:val="center"/>
        <w:rPr>
          <w:rFonts w:ascii="Trebuchet MS" w:hAnsi="Trebuchet MS"/>
          <w:b/>
          <w:sz w:val="22"/>
          <w:szCs w:val="22"/>
        </w:rPr>
      </w:pPr>
      <w:r w:rsidRPr="00DB1E24">
        <w:rPr>
          <w:rFonts w:ascii="Trebuchet MS" w:hAnsi="Trebuchet MS"/>
          <w:b/>
          <w:sz w:val="22"/>
          <w:szCs w:val="22"/>
        </w:rPr>
        <w:t>FIŞA POSTULUI STANDARDIZATĂ</w:t>
      </w:r>
      <w:r w:rsidRPr="00DB1E24">
        <w:rPr>
          <w:rFonts w:ascii="Trebuchet MS" w:hAnsi="Trebuchet MS"/>
          <w:b/>
          <w:sz w:val="22"/>
          <w:szCs w:val="22"/>
        </w:rPr>
        <w:br/>
        <w:t>Nr. ...............................</w:t>
      </w:r>
    </w:p>
    <w:p w14:paraId="1A7ED74F" w14:textId="77777777" w:rsidR="004B3BA2" w:rsidRPr="00DB1E24" w:rsidRDefault="004B3BA2" w:rsidP="00D4642F">
      <w:pPr>
        <w:spacing w:line="240" w:lineRule="auto"/>
        <w:jc w:val="center"/>
        <w:rPr>
          <w:rFonts w:ascii="Trebuchet MS" w:hAnsi="Trebuchet MS"/>
          <w:b/>
          <w:sz w:val="22"/>
          <w:szCs w:val="22"/>
        </w:rPr>
      </w:pPr>
    </w:p>
    <w:p w14:paraId="36C61268" w14:textId="77777777" w:rsidR="009174FB" w:rsidRPr="00DB1E24" w:rsidRDefault="009174FB" w:rsidP="00D4642F">
      <w:pPr>
        <w:spacing w:line="240" w:lineRule="auto"/>
        <w:rPr>
          <w:rFonts w:ascii="Trebuchet MS" w:hAnsi="Trebuchet MS"/>
          <w:b/>
          <w:sz w:val="22"/>
          <w:szCs w:val="22"/>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74"/>
        <w:gridCol w:w="3112"/>
        <w:gridCol w:w="3119"/>
      </w:tblGrid>
      <w:tr w:rsidR="009174FB" w:rsidRPr="00DB1E24" w14:paraId="301ED676"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CF3A0" w14:textId="77777777" w:rsidR="009174FB" w:rsidRPr="00DB1E24" w:rsidRDefault="009174FB" w:rsidP="00D4642F">
            <w:pPr>
              <w:spacing w:line="240" w:lineRule="auto"/>
              <w:contextualSpacing/>
              <w:jc w:val="center"/>
              <w:rPr>
                <w:rFonts w:ascii="Trebuchet MS" w:hAnsi="Trebuchet MS"/>
                <w:b/>
                <w:sz w:val="22"/>
                <w:szCs w:val="22"/>
              </w:rPr>
            </w:pPr>
            <w:r w:rsidRPr="00DB1E24">
              <w:rPr>
                <w:rFonts w:ascii="Trebuchet MS" w:hAnsi="Trebuchet MS"/>
                <w:b/>
                <w:sz w:val="22"/>
                <w:szCs w:val="22"/>
              </w:rPr>
              <w:t>Informații generale privind postul</w:t>
            </w:r>
          </w:p>
          <w:p w14:paraId="56DB24C7"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i/>
                <w:sz w:val="22"/>
                <w:szCs w:val="22"/>
              </w:rPr>
            </w:pPr>
          </w:p>
        </w:tc>
      </w:tr>
      <w:tr w:rsidR="009174FB" w:rsidRPr="00DB1E24" w14:paraId="17BCE8B1"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6437C"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Denumirea postului</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27C4FD" w14:textId="23E4F3EC"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consilier</w:t>
            </w:r>
          </w:p>
        </w:tc>
      </w:tr>
      <w:tr w:rsidR="009174FB" w:rsidRPr="00DB1E24" w14:paraId="0AC11999"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78C6B"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hAnsi="Trebuchet MS"/>
                <w:b/>
                <w:bCs/>
                <w:sz w:val="22"/>
                <w:szCs w:val="22"/>
              </w:rPr>
              <w:t>Nivelul postului</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2AE99" w14:textId="4E8C58F9"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funcție publică de execuție</w:t>
            </w:r>
          </w:p>
        </w:tc>
      </w:tr>
      <w:tr w:rsidR="009174FB" w:rsidRPr="00DB1E24" w14:paraId="084EC4D8"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FFB95B"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Clasa</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6A96E" w14:textId="793E31E1"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I</w:t>
            </w:r>
          </w:p>
        </w:tc>
      </w:tr>
      <w:tr w:rsidR="009174FB" w:rsidRPr="00DB1E24" w14:paraId="4E9004C6"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E24AD0"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Gradul profesional</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5CFE2F" w14:textId="2310B76D"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superior</w:t>
            </w:r>
          </w:p>
        </w:tc>
      </w:tr>
      <w:tr w:rsidR="009174FB" w:rsidRPr="00DB1E24" w14:paraId="1A108043"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F46EB"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eastAsia="Trebuchet MS" w:hAnsi="Trebuchet MS" w:cs="Trebuchet MS"/>
                <w:b/>
                <w:sz w:val="22"/>
                <w:szCs w:val="22"/>
              </w:rPr>
              <w:t>Descrierea postului</w:t>
            </w:r>
          </w:p>
        </w:tc>
      </w:tr>
      <w:tr w:rsidR="009174FB" w:rsidRPr="00DB1E24" w14:paraId="4B904A7E" w14:textId="77777777" w:rsidTr="006F04E1">
        <w:trPr>
          <w:trHeight w:val="494"/>
        </w:trPr>
        <w:tc>
          <w:tcPr>
            <w:tcW w:w="3692"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6154A7B" w14:textId="6568B278" w:rsidR="009174FB" w:rsidRPr="00DB1E24" w:rsidRDefault="009174FB" w:rsidP="00D4642F">
            <w:pPr>
              <w:tabs>
                <w:tab w:val="left" w:pos="993"/>
              </w:tabs>
              <w:spacing w:line="240" w:lineRule="auto"/>
              <w:ind w:left="45" w:right="142"/>
              <w:rPr>
                <w:rFonts w:ascii="Trebuchet MS" w:eastAsia="Trebuchet MS" w:hAnsi="Trebuchet MS" w:cs="Trebuchet MS"/>
                <w:b/>
                <w:bCs/>
                <w:sz w:val="22"/>
                <w:szCs w:val="22"/>
              </w:rPr>
            </w:pPr>
            <w:r w:rsidRPr="00DB1E24">
              <w:rPr>
                <w:rFonts w:ascii="Trebuchet MS" w:hAnsi="Trebuchet MS"/>
                <w:b/>
                <w:bCs/>
                <w:sz w:val="22"/>
                <w:szCs w:val="22"/>
              </w:rPr>
              <w:t>Scopul principal al postului</w:t>
            </w:r>
            <w:r w:rsidR="007A6D34" w:rsidRPr="00DB1E24">
              <w:rPr>
                <w:rFonts w:ascii="Trebuchet MS" w:hAnsi="Trebuchet MS"/>
                <w:b/>
                <w:bCs/>
                <w:sz w:val="22"/>
                <w:szCs w:val="22"/>
                <w:vertAlign w:val="superscript"/>
              </w:rPr>
              <w:t>2</w:t>
            </w:r>
          </w:p>
        </w:tc>
        <w:tc>
          <w:tcPr>
            <w:tcW w:w="6231"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79D716BD" w14:textId="737D3CFB"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asigură direct şi prin Departamentul Relaţia cu Parlamentul din cadrul Secretariatului General al Guvernului, relaţia cu Senatul şi Camera Deputaţilor pe subiecte care vizează domeniul mediului.</w:t>
            </w:r>
          </w:p>
        </w:tc>
      </w:tr>
      <w:tr w:rsidR="009174FB" w:rsidRPr="00DB1E24" w14:paraId="363984A1" w14:textId="77777777" w:rsidTr="006F04E1">
        <w:trPr>
          <w:trHeight w:val="50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6AB19" w14:textId="4435D859" w:rsidR="009174FB" w:rsidRPr="00DB1E24" w:rsidRDefault="009174FB" w:rsidP="00D4642F">
            <w:pPr>
              <w:tabs>
                <w:tab w:val="left" w:pos="993"/>
              </w:tabs>
              <w:spacing w:line="240" w:lineRule="auto"/>
              <w:ind w:left="42"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Atribuţiile postului</w:t>
            </w:r>
            <w:r w:rsidR="007A6D34" w:rsidRPr="00DB1E24">
              <w:rPr>
                <w:rStyle w:val="FootnoteReference"/>
                <w:rFonts w:ascii="Trebuchet MS" w:eastAsia="Trebuchet MS" w:hAnsi="Trebuchet MS" w:cs="Trebuchet MS"/>
                <w:b/>
                <w:bCs/>
                <w:sz w:val="22"/>
                <w:szCs w:val="22"/>
              </w:rPr>
              <w:t>3</w:t>
            </w:r>
          </w:p>
          <w:p w14:paraId="173C49B6" w14:textId="77777777" w:rsidR="00F824D9" w:rsidRPr="00DB1E24" w:rsidRDefault="00F824D9" w:rsidP="00D4642F">
            <w:pPr>
              <w:tabs>
                <w:tab w:val="left" w:pos="993"/>
              </w:tabs>
              <w:spacing w:line="240" w:lineRule="auto"/>
              <w:ind w:left="42" w:right="142"/>
              <w:jc w:val="both"/>
              <w:rPr>
                <w:rFonts w:ascii="Trebuchet MS" w:eastAsia="Trebuchet MS" w:hAnsi="Trebuchet MS" w:cs="Trebuchet MS"/>
                <w:b/>
                <w:bCs/>
                <w:sz w:val="22"/>
                <w:szCs w:val="22"/>
              </w:rPr>
            </w:pPr>
          </w:p>
          <w:p w14:paraId="328FB480"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w:t>
            </w:r>
            <w:r w:rsidRPr="00DB1E24">
              <w:rPr>
                <w:rFonts w:ascii="Trebuchet MS" w:eastAsia="Trebuchet MS" w:hAnsi="Trebuchet MS" w:cs="Trebuchet MS"/>
                <w:sz w:val="22"/>
                <w:szCs w:val="22"/>
              </w:rPr>
              <w:tab/>
              <w:t>Respectarea legislației, ordinelor, regulamentelor, procedurilor și instrucțiunilor ce țin de activitatea SRPSDS;</w:t>
            </w:r>
          </w:p>
          <w:p w14:paraId="4E0C5928"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w:t>
            </w:r>
            <w:r w:rsidRPr="00DB1E24">
              <w:rPr>
                <w:rFonts w:ascii="Trebuchet MS" w:eastAsia="Trebuchet MS" w:hAnsi="Trebuchet MS" w:cs="Trebuchet MS"/>
                <w:sz w:val="22"/>
                <w:szCs w:val="22"/>
              </w:rPr>
              <w:tab/>
              <w:t>Utilizarea resurselor publice în condiții de eficiență, eficacitate și economicitate;</w:t>
            </w:r>
          </w:p>
          <w:p w14:paraId="4AC53862"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w:t>
            </w:r>
            <w:r w:rsidRPr="00DB1E24">
              <w:rPr>
                <w:rFonts w:ascii="Trebuchet MS" w:eastAsia="Trebuchet MS" w:hAnsi="Trebuchet MS" w:cs="Trebuchet MS"/>
                <w:sz w:val="22"/>
                <w:szCs w:val="22"/>
              </w:rPr>
              <w:tab/>
              <w:t>Respectarea circuitului documentelor în cadrul instituției;</w:t>
            </w:r>
          </w:p>
          <w:p w14:paraId="0B10F42D"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4.</w:t>
            </w:r>
            <w:r w:rsidRPr="00DB1E24">
              <w:rPr>
                <w:rFonts w:ascii="Trebuchet MS" w:eastAsia="Trebuchet MS" w:hAnsi="Trebuchet MS" w:cs="Trebuchet MS"/>
                <w:sz w:val="22"/>
                <w:szCs w:val="22"/>
              </w:rPr>
              <w:tab/>
              <w:t>Păstrarea confidențialității în legătură cu faptele, informațiile sau documentele de care ia cunoștință în exercitarea funcției;</w:t>
            </w:r>
          </w:p>
          <w:p w14:paraId="24741D65"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5.</w:t>
            </w:r>
            <w:r w:rsidRPr="00DB1E24">
              <w:rPr>
                <w:rFonts w:ascii="Trebuchet MS" w:eastAsia="Trebuchet MS" w:hAnsi="Trebuchet MS" w:cs="Trebuchet MS"/>
                <w:sz w:val="22"/>
                <w:szCs w:val="22"/>
              </w:rPr>
              <w:tab/>
              <w:t>Inițierea și elaborarea referatelor de necesitate, fundamentate inclusiv pentru oportunitate;</w:t>
            </w:r>
          </w:p>
          <w:p w14:paraId="15986444"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6.</w:t>
            </w:r>
            <w:r w:rsidRPr="00DB1E24">
              <w:rPr>
                <w:rFonts w:ascii="Trebuchet MS" w:eastAsia="Trebuchet MS" w:hAnsi="Trebuchet MS" w:cs="Trebuchet MS"/>
                <w:sz w:val="22"/>
                <w:szCs w:val="22"/>
              </w:rPr>
              <w:tab/>
              <w:t>Respectarea și aplicarea normelor de Prevenire și Stingere a Incendiilor (PSI) și de Securitate și Sănătate în Muncă (SSM);</w:t>
            </w:r>
          </w:p>
          <w:p w14:paraId="124B3D80"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7.</w:t>
            </w:r>
            <w:r w:rsidRPr="00DB1E24">
              <w:rPr>
                <w:rFonts w:ascii="Trebuchet MS" w:eastAsia="Trebuchet MS" w:hAnsi="Trebuchet MS" w:cs="Trebuchet MS"/>
                <w:sz w:val="22"/>
                <w:szCs w:val="22"/>
              </w:rPr>
              <w:tab/>
              <w:t>Răspunde de utilizarea corespunzătoare a sistemului informatic integrat;</w:t>
            </w:r>
          </w:p>
          <w:p w14:paraId="6B832533"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8.</w:t>
            </w:r>
            <w:r w:rsidRPr="00DB1E24">
              <w:rPr>
                <w:rFonts w:ascii="Trebuchet MS" w:eastAsia="Trebuchet MS" w:hAnsi="Trebuchet MS" w:cs="Trebuchet MS"/>
                <w:sz w:val="22"/>
                <w:szCs w:val="22"/>
              </w:rPr>
              <w:tab/>
              <w:t>Colaborarea cu alte instituții și entități, pe domeniul specific de activitate, în limita mandatului acordat;</w:t>
            </w:r>
          </w:p>
          <w:p w14:paraId="2136FD3B"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9.</w:t>
            </w:r>
            <w:r w:rsidRPr="00DB1E24">
              <w:rPr>
                <w:rFonts w:ascii="Trebuchet MS" w:eastAsia="Trebuchet MS" w:hAnsi="Trebuchet MS" w:cs="Trebuchet MS"/>
                <w:sz w:val="22"/>
                <w:szCs w:val="22"/>
              </w:rPr>
              <w:tab/>
              <w:t>Respectarea și implementarea normelor și instrucțiunilor privind Strategia Națională Anticorupție;</w:t>
            </w:r>
          </w:p>
          <w:p w14:paraId="559D82E5"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10.</w:t>
            </w:r>
            <w:r w:rsidRPr="00DB1E24">
              <w:rPr>
                <w:rFonts w:ascii="Trebuchet MS" w:eastAsia="Trebuchet MS" w:hAnsi="Trebuchet MS" w:cs="Trebuchet MS"/>
                <w:sz w:val="22"/>
                <w:szCs w:val="22"/>
              </w:rPr>
              <w:tab/>
              <w:t>Respectarea și aplicarea normelor de conduită etică, profesională și de comportament;</w:t>
            </w:r>
          </w:p>
          <w:p w14:paraId="16B36974"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lastRenderedPageBreak/>
              <w:t>11.</w:t>
            </w:r>
            <w:r w:rsidRPr="00DB1E24">
              <w:rPr>
                <w:rFonts w:ascii="Trebuchet MS" w:eastAsia="Trebuchet MS" w:hAnsi="Trebuchet MS" w:cs="Trebuchet MS"/>
                <w:sz w:val="22"/>
                <w:szCs w:val="22"/>
              </w:rPr>
              <w:tab/>
              <w:t xml:space="preserve">Completarea şi transmiterea prin portalul e-DAI a declarațiilor de avere și a declarațiilor de interese în termenul legal prevăzut; </w:t>
            </w:r>
          </w:p>
          <w:p w14:paraId="7BE14DF2"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12.</w:t>
            </w:r>
            <w:r w:rsidRPr="00DB1E24">
              <w:rPr>
                <w:rFonts w:ascii="Trebuchet MS" w:eastAsia="Trebuchet MS" w:hAnsi="Trebuchet MS" w:cs="Trebuchet MS"/>
                <w:sz w:val="22"/>
                <w:szCs w:val="22"/>
              </w:rPr>
              <w:tab/>
              <w:t xml:space="preserve">Monitorizarea procedurilor specifice domeniului de competență; </w:t>
            </w:r>
          </w:p>
          <w:p w14:paraId="0D782FB5"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13.</w:t>
            </w:r>
            <w:r w:rsidRPr="00DB1E24">
              <w:rPr>
                <w:rFonts w:ascii="Trebuchet MS" w:eastAsia="Trebuchet MS" w:hAnsi="Trebuchet MS" w:cs="Trebuchet MS"/>
                <w:sz w:val="22"/>
                <w:szCs w:val="22"/>
              </w:rPr>
              <w:tab/>
              <w:t>Asigură, direct şi prin Departamentul pentru Relaţia cu Parlamentul din cadrul Secretariatului General al Guvernului, denumit în continuare DRP, relaţia cu Senatul şi Camera Deputaţilor pe probleme care vizează procesul legislativ parlamentar al propunerilor legislative(iniţiative parlamentare) și al proiectelor de acte normative (iniţiative guvernamentale), răspunsul la interpelările şi întrebările adresate de senatori şi deputaţi ministrului mediului, apelor și pădurilor, soluţionarea propunerilor legislative parlamentare transmise de către DRP și declaraţiile politice ale parlamentarilor;</w:t>
            </w:r>
          </w:p>
          <w:p w14:paraId="56CAF0B8"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14.</w:t>
            </w:r>
            <w:r w:rsidRPr="00DB1E24">
              <w:rPr>
                <w:rFonts w:ascii="Trebuchet MS" w:eastAsia="Trebuchet MS" w:hAnsi="Trebuchet MS" w:cs="Trebuchet MS"/>
                <w:sz w:val="22"/>
                <w:szCs w:val="22"/>
              </w:rPr>
              <w:tab/>
              <w:t>Solicită puncte de vedere direcţiilor de specialitate din cadrul MMAP dar și autorităților aflate în coordonarea/subordonarea/sub autoritatea MMAP, în vederea elaborării răspunsurilor la întrebările și interpelările formulate de deputați și senatori, precum și la inițiativele legislative parlamentare/proiecte/amendamente formulate asupra proiectelor de legi aflate în procedură parlamentară;</w:t>
            </w:r>
          </w:p>
          <w:p w14:paraId="4281A500"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15.</w:t>
            </w:r>
            <w:r w:rsidRPr="00DB1E24">
              <w:rPr>
                <w:rFonts w:ascii="Trebuchet MS" w:eastAsia="Trebuchet MS" w:hAnsi="Trebuchet MS" w:cs="Trebuchet MS"/>
                <w:sz w:val="22"/>
                <w:szCs w:val="22"/>
              </w:rPr>
              <w:tab/>
              <w:t xml:space="preserve">Întocmește forma finală a răspunsurilor ministerului cu privire la întrebările și interpelările formulate de către parlamentari, a punctelor de vedere la propunerile legislative inițiate de către parlamentari, precum și la amendamentele formulate asupra proiectelor de legi aflate în procedură parlamentară, care vizează competențele MMAP; </w:t>
            </w:r>
          </w:p>
          <w:p w14:paraId="02A3C8E5"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16.</w:t>
            </w:r>
            <w:r w:rsidRPr="00DB1E24">
              <w:rPr>
                <w:rFonts w:ascii="Trebuchet MS" w:eastAsia="Trebuchet MS" w:hAnsi="Trebuchet MS" w:cs="Trebuchet MS"/>
                <w:sz w:val="22"/>
                <w:szCs w:val="22"/>
              </w:rPr>
              <w:tab/>
              <w:t xml:space="preserve">Transmite punctele de vedere ale MMAP la DRP în vederea formulării punctului de vedere al Guvernului pentru inițiativele parlamentare; </w:t>
            </w:r>
          </w:p>
          <w:p w14:paraId="605EAF23"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17.</w:t>
            </w:r>
            <w:r w:rsidRPr="00DB1E24">
              <w:rPr>
                <w:rFonts w:ascii="Trebuchet MS" w:eastAsia="Trebuchet MS" w:hAnsi="Trebuchet MS" w:cs="Trebuchet MS"/>
                <w:sz w:val="22"/>
                <w:szCs w:val="22"/>
              </w:rPr>
              <w:tab/>
              <w:t>Urmăreşte, prin legătura cu comisiile parlamentare, stadiul dezbaterilor privind proiectele de acte normative  precum şi a altor documente suport transmise de MMAP;</w:t>
            </w:r>
          </w:p>
          <w:p w14:paraId="2B71C987"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18.</w:t>
            </w:r>
            <w:r w:rsidRPr="00DB1E24">
              <w:rPr>
                <w:rFonts w:ascii="Trebuchet MS" w:eastAsia="Trebuchet MS" w:hAnsi="Trebuchet MS" w:cs="Trebuchet MS"/>
                <w:sz w:val="22"/>
                <w:szCs w:val="22"/>
              </w:rPr>
              <w:tab/>
              <w:t>Analizarea, sintetizarea și pregătirea documentației aferentă proiectelor de acte normative ce urmează a fi susținute de către Secretarul de Stat pentru Relația cu Parlamentul, în cadrul comisiilor parlamentare de specialitate, precum și în plenul celor două Camere ale Parlamentului;</w:t>
            </w:r>
          </w:p>
          <w:p w14:paraId="474D1B88"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19.</w:t>
            </w:r>
            <w:r w:rsidRPr="00DB1E24">
              <w:rPr>
                <w:rFonts w:ascii="Trebuchet MS" w:eastAsia="Trebuchet MS" w:hAnsi="Trebuchet MS" w:cs="Trebuchet MS"/>
                <w:sz w:val="22"/>
                <w:szCs w:val="22"/>
              </w:rPr>
              <w:tab/>
              <w:t xml:space="preserve">Monitorizează proiectele și inițiativele legislative aflate în procedură parlamentară specifice domeniului de competență; </w:t>
            </w:r>
          </w:p>
          <w:p w14:paraId="742601ED"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20.</w:t>
            </w:r>
            <w:r w:rsidRPr="00DB1E24">
              <w:rPr>
                <w:rFonts w:ascii="Trebuchet MS" w:eastAsia="Trebuchet MS" w:hAnsi="Trebuchet MS" w:cs="Trebuchet MS"/>
                <w:sz w:val="22"/>
                <w:szCs w:val="22"/>
              </w:rPr>
              <w:tab/>
              <w:t>Primeşte şi întocmește/transmite conducerii MMAP programul parlamentar săptămânal privind ordinea de zi a şedinţelor celor două Camere ale Parlamentului, respectiv pentru comisiile de specialitate  și ședințele plenului celor două camere;</w:t>
            </w:r>
          </w:p>
          <w:p w14:paraId="7124D2E9"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21.</w:t>
            </w:r>
            <w:r w:rsidRPr="00DB1E24">
              <w:rPr>
                <w:rFonts w:ascii="Trebuchet MS" w:eastAsia="Trebuchet MS" w:hAnsi="Trebuchet MS" w:cs="Trebuchet MS"/>
                <w:sz w:val="22"/>
                <w:szCs w:val="22"/>
              </w:rPr>
              <w:tab/>
              <w:t xml:space="preserve">Participă, în condiţiile legii, alături de conducerea MMAP și reprezentanţii direcţiilor/autorităților aflate în coordonarea/subordonarea/sub autoritatea MMAP, la lucrările comisiilor parlamentare în vederea susținerii proiectelor de acte normative care vizează competențele  MMAP; </w:t>
            </w:r>
          </w:p>
          <w:p w14:paraId="2CBC318D"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22.</w:t>
            </w:r>
            <w:r w:rsidRPr="00DB1E24">
              <w:rPr>
                <w:rFonts w:ascii="Trebuchet MS" w:eastAsia="Trebuchet MS" w:hAnsi="Trebuchet MS" w:cs="Trebuchet MS"/>
                <w:sz w:val="22"/>
                <w:szCs w:val="22"/>
              </w:rPr>
              <w:tab/>
              <w:t>Asigură legătura cu Secretariatul General al Guvernului – Departamentul pentru Relația cu Parlamentul, urmărind parcursul legislativ al proiectelor de Lege inițiate de minister și aprobate de Guvern, precum și a inițiativelor legislative parlamentare din sfera de competență a MMAP;</w:t>
            </w:r>
          </w:p>
          <w:p w14:paraId="4AC5C045"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23.</w:t>
            </w:r>
            <w:r w:rsidRPr="00DB1E24">
              <w:rPr>
                <w:rFonts w:ascii="Trebuchet MS" w:eastAsia="Trebuchet MS" w:hAnsi="Trebuchet MS" w:cs="Trebuchet MS"/>
                <w:sz w:val="22"/>
                <w:szCs w:val="22"/>
              </w:rPr>
              <w:tab/>
              <w:t>Primeşte și urmărește rapoartele comisiilor de specialitate ale celor două Camere ale Parlamentului la proiectele de legi aflate în procedură parlamentară și le transmite spre consultare, direcţiilor de specialitate din minister pe domeniul de competență;</w:t>
            </w:r>
          </w:p>
          <w:p w14:paraId="1F6DECF0"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24.</w:t>
            </w:r>
            <w:r w:rsidRPr="00DB1E24">
              <w:rPr>
                <w:rFonts w:ascii="Trebuchet MS" w:eastAsia="Trebuchet MS" w:hAnsi="Trebuchet MS" w:cs="Trebuchet MS"/>
                <w:sz w:val="22"/>
                <w:szCs w:val="22"/>
              </w:rPr>
              <w:tab/>
              <w:t>Elaborează și transmite punctul de vedere al ministerului asupra solicitărilor, sesizărilor și materialelor transmise de către comisiile de specialitate ale Parlamentului, pe baza răspunsurilor, observațiilor și propunerilor direcțiilor de specialitate;</w:t>
            </w:r>
          </w:p>
          <w:p w14:paraId="57276CCE"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25.</w:t>
            </w:r>
            <w:r w:rsidRPr="00DB1E24">
              <w:rPr>
                <w:rFonts w:ascii="Trebuchet MS" w:eastAsia="Trebuchet MS" w:hAnsi="Trebuchet MS" w:cs="Trebuchet MS"/>
                <w:sz w:val="22"/>
                <w:szCs w:val="22"/>
              </w:rPr>
              <w:tab/>
              <w:t xml:space="preserve">Răspunde de calitatea și corectitudinea lucrărilor executate, având obligația asumării prin semnătură a lucrărilor întocmite și predarea acestora </w:t>
            </w:r>
            <w:r w:rsidRPr="00DB1E24">
              <w:rPr>
                <w:rFonts w:ascii="Calibri" w:eastAsia="Trebuchet MS" w:hAnsi="Calibri" w:cs="Calibri"/>
                <w:sz w:val="22"/>
                <w:szCs w:val="22"/>
              </w:rPr>
              <w:t>ȋ</w:t>
            </w:r>
            <w:r w:rsidRPr="00DB1E24">
              <w:rPr>
                <w:rFonts w:ascii="Trebuchet MS" w:eastAsia="Trebuchet MS" w:hAnsi="Trebuchet MS" w:cs="Trebuchet MS"/>
                <w:sz w:val="22"/>
                <w:szCs w:val="22"/>
              </w:rPr>
              <w:t>n termenele stabilite de șeful ierarhic;</w:t>
            </w:r>
          </w:p>
          <w:p w14:paraId="1E860ED4"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26.</w:t>
            </w:r>
            <w:r w:rsidRPr="00DB1E24">
              <w:rPr>
                <w:rFonts w:ascii="Trebuchet MS" w:eastAsia="Trebuchet MS" w:hAnsi="Trebuchet MS" w:cs="Trebuchet MS"/>
                <w:sz w:val="22"/>
                <w:szCs w:val="22"/>
              </w:rPr>
              <w:tab/>
              <w:t xml:space="preserve">Participă, în cadrul comisiilor din Parlament, la întâlnirile grupurilor de lucru pe marginea proiectelor aflate în procedură parlamentară; </w:t>
            </w:r>
          </w:p>
          <w:p w14:paraId="17F39563"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27.</w:t>
            </w:r>
            <w:r w:rsidRPr="00DB1E24">
              <w:rPr>
                <w:rFonts w:ascii="Trebuchet MS" w:eastAsia="Trebuchet MS" w:hAnsi="Trebuchet MS" w:cs="Trebuchet MS"/>
                <w:sz w:val="22"/>
                <w:szCs w:val="22"/>
              </w:rPr>
              <w:tab/>
              <w:t>Elaborează și actualizează stadiul proiectelor de legi și a inițiativelor legislative;</w:t>
            </w:r>
          </w:p>
          <w:p w14:paraId="76B6BD8B"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lastRenderedPageBreak/>
              <w:t>28.</w:t>
            </w:r>
            <w:r w:rsidRPr="00DB1E24">
              <w:rPr>
                <w:rFonts w:ascii="Trebuchet MS" w:eastAsia="Trebuchet MS" w:hAnsi="Trebuchet MS" w:cs="Trebuchet MS"/>
                <w:sz w:val="22"/>
                <w:szCs w:val="22"/>
              </w:rPr>
              <w:tab/>
              <w:t>Încadrarea în normele de timp prevăzute de legislație, regulamente și proceduri în ceea ce privește elaborarea lucrărilor și circuitul documentelor;</w:t>
            </w:r>
          </w:p>
          <w:p w14:paraId="5B9281BE"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29.</w:t>
            </w:r>
            <w:r w:rsidRPr="00DB1E24">
              <w:rPr>
                <w:rFonts w:ascii="Trebuchet MS" w:eastAsia="Trebuchet MS" w:hAnsi="Trebuchet MS" w:cs="Trebuchet MS"/>
                <w:sz w:val="22"/>
                <w:szCs w:val="22"/>
              </w:rPr>
              <w:tab/>
              <w:t>Răspunde de arhivarea și păstrarea în bune condiții a documentelor proprii ce fac obiectul activității desfășurate în cadrul structurii din care face parte;</w:t>
            </w:r>
          </w:p>
          <w:p w14:paraId="1E8846CB"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30.</w:t>
            </w:r>
            <w:r w:rsidRPr="00DB1E24">
              <w:rPr>
                <w:rFonts w:ascii="Trebuchet MS" w:eastAsia="Trebuchet MS" w:hAnsi="Trebuchet MS" w:cs="Trebuchet MS"/>
                <w:sz w:val="22"/>
                <w:szCs w:val="22"/>
              </w:rPr>
              <w:tab/>
              <w:t>Asigură secretariatul Comisiei de dialog social;</w:t>
            </w:r>
          </w:p>
          <w:p w14:paraId="6D109B61"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31.</w:t>
            </w:r>
            <w:r w:rsidRPr="00DB1E24">
              <w:rPr>
                <w:rFonts w:ascii="Trebuchet MS" w:eastAsia="Trebuchet MS" w:hAnsi="Trebuchet MS" w:cs="Trebuchet MS"/>
                <w:sz w:val="22"/>
                <w:szCs w:val="22"/>
              </w:rPr>
              <w:tab/>
              <w:t xml:space="preserve">Asigură relaţia permanentă cu Consiliul Economic şi Social şi Ministerul Muncii şi Dialogului Social prin prezentarea de raportări lunare/periodice (minute/sinteze); </w:t>
            </w:r>
          </w:p>
          <w:p w14:paraId="3125DCF0"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32.</w:t>
            </w:r>
            <w:r w:rsidRPr="00DB1E24">
              <w:rPr>
                <w:rFonts w:ascii="Trebuchet MS" w:eastAsia="Trebuchet MS" w:hAnsi="Trebuchet MS" w:cs="Trebuchet MS"/>
                <w:sz w:val="22"/>
                <w:szCs w:val="22"/>
              </w:rPr>
              <w:tab/>
              <w:t xml:space="preserve">Asigură dezvoltarea parteneriatului social între minister şi federaţiile sindicale reprezentative specifice domeniului de activitate al ministerului; </w:t>
            </w:r>
          </w:p>
          <w:p w14:paraId="1499B10A"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33.</w:t>
            </w:r>
            <w:r w:rsidRPr="00DB1E24">
              <w:rPr>
                <w:rFonts w:ascii="Trebuchet MS" w:eastAsia="Trebuchet MS" w:hAnsi="Trebuchet MS" w:cs="Trebuchet MS"/>
                <w:sz w:val="22"/>
                <w:szCs w:val="22"/>
              </w:rPr>
              <w:tab/>
              <w:t>Asigură elaborarea punctelor de vedere la solicitările/amendamentele formulate de partenerii sociali privitor la alte subiecte decât cele discutate în cadrul Comisiei de dialog social, împreună cu structurile în a căror arie de competenţă se află problema respectivă;</w:t>
            </w:r>
          </w:p>
          <w:p w14:paraId="67299BE8"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34.</w:t>
            </w:r>
            <w:r w:rsidRPr="00DB1E24">
              <w:rPr>
                <w:rFonts w:ascii="Trebuchet MS" w:eastAsia="Trebuchet MS" w:hAnsi="Trebuchet MS" w:cs="Trebuchet MS"/>
                <w:sz w:val="22"/>
                <w:szCs w:val="22"/>
              </w:rPr>
              <w:tab/>
              <w:t>Participă, în baza mandatului conducerii ministerului, la acțiunile organizate de partenerii sociali;</w:t>
            </w:r>
          </w:p>
          <w:p w14:paraId="424EF3DD"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35.</w:t>
            </w:r>
            <w:r w:rsidRPr="00DB1E24">
              <w:rPr>
                <w:rFonts w:ascii="Trebuchet MS" w:eastAsia="Trebuchet MS" w:hAnsi="Trebuchet MS" w:cs="Trebuchet MS"/>
                <w:sz w:val="22"/>
                <w:szCs w:val="22"/>
              </w:rPr>
              <w:tab/>
              <w:t>Menţine legătura cu alte departamente similare din cadrul instituţiilor administraţiei publice locale şi centrale pentru realizarea de programe în parteneriat;</w:t>
            </w:r>
          </w:p>
          <w:p w14:paraId="69EE444B"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36.</w:t>
            </w:r>
            <w:r w:rsidRPr="00DB1E24">
              <w:rPr>
                <w:rFonts w:ascii="Trebuchet MS" w:eastAsia="Trebuchet MS" w:hAnsi="Trebuchet MS" w:cs="Trebuchet MS"/>
                <w:sz w:val="22"/>
                <w:szCs w:val="22"/>
              </w:rPr>
              <w:tab/>
              <w:t>Îndeplinește și alte sarcini ce decurg din actele normative în vigoare sau dispuse de conducere;</w:t>
            </w:r>
          </w:p>
          <w:p w14:paraId="74BED75F" w14:textId="77777777" w:rsidR="00E46B3C"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37.</w:t>
            </w:r>
            <w:r w:rsidRPr="00DB1E24">
              <w:rPr>
                <w:rFonts w:ascii="Trebuchet MS" w:eastAsia="Trebuchet MS" w:hAnsi="Trebuchet MS" w:cs="Trebuchet MS"/>
                <w:sz w:val="22"/>
                <w:szCs w:val="22"/>
              </w:rPr>
              <w:tab/>
              <w:t>Cunoaşterea şi respectarea prevederilor Regulamentului de Ordine Interioară şi ale Regulamentului de Organizare şi Funcţionare a Ministerului Mediului, Apelor şi Pădurilor;</w:t>
            </w:r>
          </w:p>
          <w:p w14:paraId="5A0CC049" w14:textId="58594774" w:rsidR="009174FB" w:rsidRPr="00DB1E24" w:rsidRDefault="00E46B3C" w:rsidP="00E46B3C">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38.</w:t>
            </w:r>
            <w:r w:rsidRPr="00DB1E24">
              <w:rPr>
                <w:rFonts w:ascii="Trebuchet MS" w:eastAsia="Trebuchet MS" w:hAnsi="Trebuchet MS" w:cs="Trebuchet MS"/>
                <w:sz w:val="22"/>
                <w:szCs w:val="22"/>
              </w:rPr>
              <w:tab/>
              <w:t>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tc>
      </w:tr>
      <w:tr w:rsidR="009174FB" w:rsidRPr="00DB1E24" w14:paraId="76C2E668" w14:textId="77777777" w:rsidTr="006F04E1">
        <w:trPr>
          <w:trHeight w:val="488"/>
        </w:trPr>
        <w:tc>
          <w:tcPr>
            <w:tcW w:w="9923" w:type="dxa"/>
            <w:gridSpan w:val="4"/>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7A1D706" w14:textId="77777777" w:rsidR="009174FB" w:rsidRPr="00DB1E24" w:rsidRDefault="009174FB" w:rsidP="00D4642F">
            <w:pPr>
              <w:tabs>
                <w:tab w:val="left" w:pos="993"/>
              </w:tabs>
              <w:spacing w:line="240" w:lineRule="auto"/>
              <w:ind w:left="42" w:right="142"/>
              <w:jc w:val="center"/>
              <w:rPr>
                <w:rFonts w:ascii="Trebuchet MS" w:eastAsia="Trebuchet MS" w:hAnsi="Trebuchet MS" w:cs="Trebuchet MS"/>
                <w:b/>
                <w:sz w:val="22"/>
                <w:szCs w:val="22"/>
              </w:rPr>
            </w:pPr>
            <w:r w:rsidRPr="00DB1E24">
              <w:rPr>
                <w:rFonts w:ascii="Trebuchet MS" w:hAnsi="Trebuchet MS"/>
                <w:b/>
                <w:sz w:val="22"/>
                <w:szCs w:val="22"/>
              </w:rPr>
              <w:lastRenderedPageBreak/>
              <w:t>Condiții pentru ocuparea postului</w:t>
            </w:r>
          </w:p>
        </w:tc>
      </w:tr>
      <w:tr w:rsidR="009174FB" w:rsidRPr="00DB1E24" w14:paraId="198BC943"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E0CD5" w14:textId="3CC2BAF3"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Nivelul studiilor</w:t>
            </w:r>
            <w:r w:rsidR="00DF51A4" w:rsidRPr="00DB1E24">
              <w:rPr>
                <w:rStyle w:val="FootnoteReference"/>
                <w:rFonts w:ascii="Trebuchet MS" w:eastAsia="Trebuchet MS" w:hAnsi="Trebuchet MS" w:cs="Trebuchet MS"/>
                <w:sz w:val="22"/>
                <w:szCs w:val="22"/>
              </w:rPr>
              <w:t>4</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0F1454" w14:textId="5CC0456C"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Studii universitare de licență, absolvite cu diplomă de licență sau echivalente</w:t>
            </w:r>
          </w:p>
        </w:tc>
      </w:tr>
      <w:tr w:rsidR="009174FB" w:rsidRPr="00DB1E24" w14:paraId="5A8815BB"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B4D4CD" w14:textId="0A1430C6"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Domeniul studiilor</w:t>
            </w:r>
            <w:r w:rsidR="00DF51A4" w:rsidRPr="00DB1E24">
              <w:rPr>
                <w:rStyle w:val="FootnoteReference"/>
                <w:rFonts w:ascii="Trebuchet MS" w:eastAsia="Trebuchet MS" w:hAnsi="Trebuchet MS" w:cs="Trebuchet MS"/>
                <w:sz w:val="22"/>
                <w:szCs w:val="22"/>
              </w:rPr>
              <w:t>5</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547E90" w14:textId="02C95F89"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w:t>
            </w:r>
          </w:p>
        </w:tc>
      </w:tr>
      <w:tr w:rsidR="009174FB" w:rsidRPr="00DB1E24" w14:paraId="18B2860B"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68259" w14:textId="63D386BD" w:rsidR="009174FB" w:rsidRPr="00DB1E24" w:rsidRDefault="009174FB" w:rsidP="00D4642F">
            <w:pPr>
              <w:tabs>
                <w:tab w:val="left" w:pos="993"/>
              </w:tabs>
              <w:spacing w:line="240" w:lineRule="auto"/>
              <w:ind w:left="42" w:right="142"/>
              <w:jc w:val="both"/>
              <w:rPr>
                <w:rFonts w:ascii="Trebuchet MS" w:eastAsia="Trebuchet MS" w:hAnsi="Trebuchet MS" w:cs="Trebuchet MS"/>
                <w:b/>
                <w:sz w:val="22"/>
                <w:szCs w:val="22"/>
              </w:rPr>
            </w:pPr>
            <w:r w:rsidRPr="00DB1E24">
              <w:rPr>
                <w:rFonts w:ascii="Trebuchet MS" w:hAnsi="Trebuchet MS"/>
                <w:sz w:val="22"/>
                <w:szCs w:val="22"/>
              </w:rPr>
              <w:t>Perfecţionări/specializări</w:t>
            </w:r>
            <w:r w:rsidR="00DF51A4" w:rsidRPr="00DB1E24">
              <w:rPr>
                <w:rStyle w:val="FootnoteReference"/>
                <w:rFonts w:ascii="Trebuchet MS" w:hAnsi="Trebuchet MS"/>
                <w:sz w:val="22"/>
                <w:szCs w:val="22"/>
              </w:rPr>
              <w:t>6</w:t>
            </w:r>
          </w:p>
        </w:tc>
        <w:tc>
          <w:tcPr>
            <w:tcW w:w="6231"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41B35AE3" w14:textId="0B2D38AC" w:rsidR="009174FB" w:rsidRPr="00DB1E24" w:rsidRDefault="005A3911"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Nu este cazul</w:t>
            </w:r>
          </w:p>
        </w:tc>
      </w:tr>
      <w:tr w:rsidR="004020C2" w:rsidRPr="00DB1E24" w14:paraId="15879C8E"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0B126C" w14:textId="0B49647F" w:rsidR="004020C2" w:rsidRPr="00DB1E24" w:rsidRDefault="004020C2" w:rsidP="00D4642F">
            <w:pPr>
              <w:tabs>
                <w:tab w:val="left" w:pos="993"/>
              </w:tabs>
              <w:spacing w:line="240" w:lineRule="auto"/>
              <w:ind w:left="42" w:right="142"/>
              <w:jc w:val="both"/>
              <w:rPr>
                <w:rFonts w:ascii="Trebuchet MS" w:hAnsi="Trebuchet MS"/>
                <w:sz w:val="22"/>
                <w:szCs w:val="22"/>
                <w:vertAlign w:val="superscript"/>
              </w:rPr>
            </w:pPr>
            <w:r w:rsidRPr="00DB1E24">
              <w:rPr>
                <w:rFonts w:ascii="Trebuchet MS" w:hAnsi="Trebuchet MS"/>
                <w:sz w:val="22"/>
                <w:szCs w:val="22"/>
              </w:rPr>
              <w:t xml:space="preserve">Vechimea în specialitate prevăzută de lege pentru </w:t>
            </w:r>
            <w:r w:rsidR="00201491" w:rsidRPr="00DB1E24">
              <w:rPr>
                <w:rFonts w:ascii="Trebuchet MS" w:hAnsi="Trebuchet MS"/>
                <w:sz w:val="22"/>
                <w:szCs w:val="22"/>
              </w:rPr>
              <w:t>ocuparea funcției publice</w:t>
            </w:r>
            <w:r w:rsidR="00EE0C28" w:rsidRPr="00DB1E24">
              <w:rPr>
                <w:rFonts w:ascii="Trebuchet MS" w:hAnsi="Trebuchet MS"/>
                <w:sz w:val="22"/>
                <w:szCs w:val="22"/>
                <w:vertAlign w:val="superscript"/>
              </w:rPr>
              <w:t>7</w:t>
            </w:r>
          </w:p>
        </w:tc>
        <w:tc>
          <w:tcPr>
            <w:tcW w:w="6231"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75CEB1CB" w14:textId="2B2636AB" w:rsidR="004020C2"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 xml:space="preserve">Minim </w:t>
            </w:r>
            <w:r w:rsidR="005A3911" w:rsidRPr="00DB1E24">
              <w:rPr>
                <w:rFonts w:ascii="Trebuchet MS" w:eastAsia="Trebuchet MS" w:hAnsi="Trebuchet MS" w:cs="Trebuchet MS"/>
                <w:bCs/>
                <w:sz w:val="22"/>
                <w:szCs w:val="22"/>
              </w:rPr>
              <w:t>7 ani</w:t>
            </w:r>
          </w:p>
        </w:tc>
      </w:tr>
      <w:tr w:rsidR="009174FB" w:rsidRPr="00DB1E24" w14:paraId="26DA1159" w14:textId="77777777" w:rsidTr="006F04E1">
        <w:trPr>
          <w:trHeight w:val="371"/>
        </w:trPr>
        <w:tc>
          <w:tcPr>
            <w:tcW w:w="3692"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77814184" w14:textId="01E5CBC4" w:rsidR="00C92683" w:rsidRPr="00DB1E24" w:rsidRDefault="009174FB"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Cunoştinţe </w:t>
            </w:r>
            <w:r w:rsidR="00C92683" w:rsidRPr="00DB1E24">
              <w:rPr>
                <w:rFonts w:ascii="Trebuchet MS" w:hAnsi="Trebuchet MS"/>
                <w:sz w:val="22"/>
                <w:szCs w:val="22"/>
              </w:rPr>
              <w:t>generale privind competențe lingvistice de comunicare în limba engleză/franceză/spaniolă/germană</w:t>
            </w:r>
            <w:r w:rsidR="00EE0C28" w:rsidRPr="00DB1E24">
              <w:rPr>
                <w:rFonts w:ascii="Trebuchet MS" w:hAnsi="Trebuchet MS"/>
                <w:sz w:val="22"/>
                <w:szCs w:val="22"/>
                <w:vertAlign w:val="superscript"/>
              </w:rPr>
              <w:t>8</w:t>
            </w:r>
          </w:p>
          <w:p w14:paraId="13CD03BA" w14:textId="65B9DC38" w:rsidR="009174FB" w:rsidRPr="00DB1E24" w:rsidRDefault="009174FB" w:rsidP="00D4642F">
            <w:pPr>
              <w:tabs>
                <w:tab w:val="left" w:pos="993"/>
              </w:tabs>
              <w:spacing w:line="240" w:lineRule="auto"/>
              <w:ind w:left="42" w:right="142"/>
              <w:rPr>
                <w:rFonts w:ascii="Trebuchet MS" w:hAnsi="Trebuchet MS"/>
                <w:sz w:val="22"/>
                <w:szCs w:val="22"/>
              </w:rPr>
            </w:pPr>
          </w:p>
        </w:tc>
        <w:tc>
          <w:tcPr>
            <w:tcW w:w="6231"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3B14C519" w14:textId="0A5CDF74" w:rsidR="009174FB"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9174FB" w:rsidRPr="00DB1E24" w14:paraId="6CEDAAB3" w14:textId="77777777" w:rsidTr="006F04E1">
        <w:trPr>
          <w:trHeight w:val="371"/>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D83ED4" w14:textId="2C34EBDA" w:rsidR="009174FB" w:rsidRPr="00DB1E24" w:rsidRDefault="00C94C47"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Cunoştinţe teoretice în domeniul tehnologiei informației, nivel utilizator începător</w:t>
            </w:r>
            <w:r w:rsidR="009B49A9" w:rsidRPr="00DB1E24">
              <w:rPr>
                <w:rFonts w:ascii="Trebuchet MS" w:hAnsi="Trebuchet MS"/>
                <w:sz w:val="22"/>
                <w:szCs w:val="22"/>
                <w:vertAlign w:val="superscript"/>
              </w:rPr>
              <w:t>9</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F070A" w14:textId="22E4F745" w:rsidR="009174FB" w:rsidRPr="00DB1E24" w:rsidRDefault="000C68D2"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competenţe digitale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(Utilizarea computerului, Instrumente online,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Editare de text) –</w:t>
            </w:r>
            <w:r w:rsidR="00A337C5" w:rsidRPr="00DB1E24">
              <w:rPr>
                <w:rFonts w:ascii="Trebuchet MS" w:eastAsia="Trebuchet MS" w:hAnsi="Trebuchet MS" w:cs="Trebuchet MS"/>
                <w:sz w:val="22"/>
                <w:szCs w:val="22"/>
              </w:rPr>
              <w:t xml:space="preserve"> </w:t>
            </w:r>
            <w:r w:rsidR="00DB1E24" w:rsidRPr="00DB1E24">
              <w:rPr>
                <w:rFonts w:ascii="Trebuchet MS" w:eastAsia="Trebuchet MS" w:hAnsi="Trebuchet MS" w:cs="Trebuchet MS"/>
                <w:sz w:val="22"/>
                <w:szCs w:val="22"/>
              </w:rPr>
              <w:t>nivel utilizator începător</w:t>
            </w:r>
          </w:p>
        </w:tc>
      </w:tr>
      <w:tr w:rsidR="005836B0" w:rsidRPr="00DB1E24" w14:paraId="1707FCB5" w14:textId="77777777" w:rsidTr="006F04E1">
        <w:trPr>
          <w:trHeight w:val="371"/>
        </w:trPr>
        <w:tc>
          <w:tcPr>
            <w:tcW w:w="3692"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A7C1C" w14:textId="0FFAB619" w:rsidR="005836B0" w:rsidRPr="00DB1E24" w:rsidRDefault="005836B0"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Obținerea unui/unei aviz/autorizații </w:t>
            </w:r>
            <w:r w:rsidRPr="00DB1E24">
              <w:rPr>
                <w:rFonts w:ascii="Trebuchet MS" w:hAnsi="Trebuchet MS"/>
                <w:sz w:val="22"/>
                <w:szCs w:val="22"/>
              </w:rPr>
              <w:lastRenderedPageBreak/>
              <w:t xml:space="preserve">prevăzut/prevăzute de lege, </w:t>
            </w:r>
            <w:r w:rsidR="0066349A" w:rsidRPr="00DB1E24">
              <w:rPr>
                <w:rFonts w:ascii="Trebuchet MS" w:hAnsi="Trebuchet MS"/>
                <w:sz w:val="22"/>
                <w:szCs w:val="22"/>
              </w:rPr>
              <w:t>cu respectarea prevederilor legislației specifice cu privire la îndeplinirea condiției</w:t>
            </w:r>
            <w:r w:rsidR="00A825D4" w:rsidRPr="00DB1E24">
              <w:rPr>
                <w:rFonts w:ascii="Trebuchet MS" w:hAnsi="Trebuchet MS"/>
                <w:sz w:val="22"/>
                <w:szCs w:val="22"/>
                <w:vertAlign w:val="superscript"/>
              </w:rPr>
              <w:t>10</w:t>
            </w:r>
          </w:p>
        </w:tc>
        <w:tc>
          <w:tcPr>
            <w:tcW w:w="6231"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5480580" w14:textId="280932FA" w:rsidR="005836B0"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lastRenderedPageBreak/>
              <w:t>-</w:t>
            </w:r>
          </w:p>
        </w:tc>
      </w:tr>
      <w:tr w:rsidR="0066349A" w:rsidRPr="00DB1E24" w14:paraId="34F968DA"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89953" w14:textId="4F051235" w:rsidR="0066349A" w:rsidRPr="00DB1E24" w:rsidRDefault="0066349A"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Alte condiții pentru ocuparea unei funcții publice prevăzute în acte normative </w:t>
            </w:r>
            <w:r w:rsidR="00BF20F1" w:rsidRPr="00DB1E24">
              <w:rPr>
                <w:rFonts w:ascii="Trebuchet MS" w:hAnsi="Trebuchet MS"/>
                <w:sz w:val="22"/>
                <w:szCs w:val="22"/>
              </w:rPr>
              <w:t>specifice aplicabile autorităților sau instituțiilor publice respective</w:t>
            </w:r>
            <w:r w:rsidR="00A825D4" w:rsidRPr="00DB1E24">
              <w:rPr>
                <w:rFonts w:ascii="Trebuchet MS" w:hAnsi="Trebuchet MS"/>
                <w:sz w:val="22"/>
                <w:szCs w:val="22"/>
                <w:vertAlign w:val="superscript"/>
              </w:rPr>
              <w:t>11</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8EDE77" w14:textId="7830BC70" w:rsidR="0066349A"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9174FB" w:rsidRPr="00DB1E24" w14:paraId="338066CB"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A8B56"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Competențe necesare exercitării funcției publice</w:t>
            </w:r>
          </w:p>
        </w:tc>
      </w:tr>
      <w:tr w:rsidR="009174FB" w:rsidRPr="00DB1E24" w14:paraId="0EBDA760" w14:textId="77777777" w:rsidTr="00D4642F">
        <w:trPr>
          <w:trHeight w:val="634"/>
        </w:trPr>
        <w:tc>
          <w:tcPr>
            <w:tcW w:w="3692"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FF439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54DFE9" w14:textId="77777777" w:rsidR="009174FB" w:rsidRPr="00DB1E24" w:rsidRDefault="009174FB" w:rsidP="00D4642F">
            <w:pPr>
              <w:pStyle w:val="ListParagraph"/>
              <w:tabs>
                <w:tab w:val="left" w:pos="328"/>
              </w:tabs>
              <w:spacing w:line="240" w:lineRule="auto"/>
              <w:ind w:left="328" w:right="45"/>
              <w:jc w:val="center"/>
              <w:rPr>
                <w:rFonts w:ascii="Trebuchet MS" w:hAnsi="Trebuchet MS"/>
                <w:sz w:val="22"/>
                <w:szCs w:val="22"/>
              </w:rPr>
            </w:pPr>
            <w:r w:rsidRPr="00DB1E24">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14:paraId="4E1ECD7A"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sz w:val="22"/>
                <w:szCs w:val="22"/>
              </w:rPr>
            </w:pPr>
            <w:r w:rsidRPr="00DB1E24">
              <w:rPr>
                <w:rFonts w:ascii="Trebuchet MS" w:eastAsia="Trebuchet MS" w:hAnsi="Trebuchet MS" w:cs="Trebuchet MS"/>
                <w:sz w:val="22"/>
                <w:szCs w:val="22"/>
              </w:rPr>
              <w:t>Nivelul de complexitate</w:t>
            </w:r>
          </w:p>
        </w:tc>
      </w:tr>
      <w:tr w:rsidR="009174FB" w:rsidRPr="00DB1E24" w14:paraId="7C969B50" w14:textId="77777777" w:rsidTr="00D4642F">
        <w:trPr>
          <w:trHeight w:val="371"/>
        </w:trPr>
        <w:tc>
          <w:tcPr>
            <w:tcW w:w="3692"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1CCAD07D" w14:textId="10985A5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Competențe generale</w:t>
            </w:r>
            <w:r w:rsidRPr="00DB1E24">
              <w:rPr>
                <w:rStyle w:val="FootnoteReference"/>
                <w:rFonts w:ascii="Trebuchet MS" w:eastAsia="Trebuchet MS" w:hAnsi="Trebuchet MS" w:cs="Trebuchet MS"/>
                <w:sz w:val="22"/>
                <w:szCs w:val="22"/>
              </w:rPr>
              <w:footnoteReference w:id="1"/>
            </w:r>
            <w:r w:rsidR="00A825D4" w:rsidRPr="00DB1E24">
              <w:rPr>
                <w:rFonts w:ascii="Trebuchet MS" w:eastAsia="Trebuchet MS" w:hAnsi="Trebuchet MS" w:cs="Trebuchet MS"/>
                <w:sz w:val="22"/>
                <w:szCs w:val="22"/>
                <w:vertAlign w:val="superscript"/>
              </w:rPr>
              <w:t>2</w:t>
            </w: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AD113F" w14:textId="77777777" w:rsidR="009174FB" w:rsidRPr="00DB1E24" w:rsidRDefault="009174FB" w:rsidP="00D4642F">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DB1E24">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297B5C74" w14:textId="6980EF93" w:rsidR="009174FB" w:rsidRPr="00DB1E24" w:rsidRDefault="00F824D9"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7E1AC26"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8D14FB6"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EBD88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02DD891C" w14:textId="796DC7EA"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48371897"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7795F164"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5A7404"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7F21A154" w14:textId="45D2C811"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0111EE8"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4B7231D"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CAC33D"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7DB0BB5F" w14:textId="2C15BDB2"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1D32BB1"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BDB5ECF"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D0EB58"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7EE13C4C" w14:textId="65F80348"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B6CC238"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D3FF75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00E733"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6FB26F82" w14:textId="534E7AA9"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778DF75A"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66398B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66B1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63A622B2" w14:textId="3B40E175"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D038074"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C573F18"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1C37E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14:paraId="0798D3D6" w14:textId="5582572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14D560D"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A638F1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758B5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14:paraId="106EAF72" w14:textId="2C659F16"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1BACAD2C"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EEAD59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10C36B"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14:paraId="3825C2BD" w14:textId="55E38583"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D309D0B" w14:textId="77777777" w:rsidTr="00D4642F">
        <w:trPr>
          <w:trHeight w:val="371"/>
        </w:trPr>
        <w:tc>
          <w:tcPr>
            <w:tcW w:w="3692"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4A7C22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112"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74A97A5"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14:paraId="23A85E26" w14:textId="6BB88CD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CE75F01" w14:textId="77777777" w:rsidTr="00D4642F">
        <w:trPr>
          <w:trHeight w:val="472"/>
        </w:trPr>
        <w:tc>
          <w:tcPr>
            <w:tcW w:w="36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055C2E" w14:textId="706B0910"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Competențe specifice</w:t>
            </w:r>
            <w:r w:rsidR="00A825D4" w:rsidRPr="00DB1E24">
              <w:rPr>
                <w:rFonts w:ascii="Trebuchet MS" w:eastAsia="Trebuchet MS" w:hAnsi="Trebuchet MS" w:cs="Trebuchet MS"/>
                <w:sz w:val="22"/>
                <w:szCs w:val="22"/>
                <w:vertAlign w:val="superscript"/>
              </w:rPr>
              <w:t>13</w:t>
            </w: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AE187D" w14:textId="532C676A"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limbi străine</w:t>
            </w:r>
            <w:r w:rsidR="00A825D4" w:rsidRPr="00DB1E24">
              <w:rPr>
                <w:rStyle w:val="FootnoteReference"/>
                <w:rFonts w:ascii="Trebuchet MS" w:eastAsia="Trebuchet MS" w:hAnsi="Trebuchet MS" w:cs="Trebuchet MS"/>
                <w:sz w:val="22"/>
                <w:szCs w:val="22"/>
              </w:rPr>
              <w:t>1</w:t>
            </w:r>
            <w:r w:rsidR="00A825D4" w:rsidRPr="00DB1E24">
              <w:rPr>
                <w:rFonts w:ascii="Trebuchet MS" w:eastAsia="Trebuchet MS" w:hAnsi="Trebuchet MS" w:cs="Trebuchet MS"/>
                <w:sz w:val="22"/>
                <w:szCs w:val="22"/>
                <w:vertAlign w:val="superscrip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EEE7410" w14:textId="18B654A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67C0B228"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34975C"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9F70C7" w14:textId="2057D06C"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limba minorităţii naţionale</w:t>
            </w:r>
            <w:r w:rsidR="00A825D4" w:rsidRPr="00DB1E24">
              <w:rPr>
                <w:rStyle w:val="FootnoteReference"/>
                <w:rFonts w:ascii="Trebuchet MS" w:eastAsia="Trebuchet MS" w:hAnsi="Trebuchet MS" w:cs="Trebuchet MS"/>
                <w:sz w:val="22"/>
                <w:szCs w:val="22"/>
              </w:rPr>
              <w:t>1</w:t>
            </w:r>
            <w:r w:rsidR="00A825D4" w:rsidRPr="00DB1E24">
              <w:rPr>
                <w:rFonts w:ascii="Trebuchet MS" w:hAnsi="Trebuchet MS"/>
                <w:sz w:val="22"/>
                <w:szCs w:val="22"/>
                <w:vertAlign w:val="superscrip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B6394B" w14:textId="6E22762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F34B0FD"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7FA669"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1FE9FA" w14:textId="2B354D29"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 xml:space="preserve">Competenţe </w:t>
            </w:r>
            <w:r w:rsidR="00195846" w:rsidRPr="00DB1E24">
              <w:rPr>
                <w:rFonts w:ascii="Trebuchet MS" w:eastAsia="Trebuchet MS" w:hAnsi="Trebuchet MS" w:cs="Trebuchet MS"/>
                <w:sz w:val="22"/>
                <w:szCs w:val="22"/>
              </w:rPr>
              <w:t>digitale</w:t>
            </w:r>
            <w:r w:rsidR="00F32048" w:rsidRPr="00DB1E24">
              <w:rPr>
                <w:rStyle w:val="FootnoteReference"/>
                <w:rFonts w:ascii="Trebuchet MS" w:eastAsia="Trebuchet MS" w:hAnsi="Trebuchet MS" w:cs="Trebuchet MS"/>
                <w:sz w:val="22"/>
                <w:szCs w:val="22"/>
              </w:rPr>
              <w:t>1</w:t>
            </w:r>
            <w:r w:rsidR="00F32048" w:rsidRPr="00DB1E24">
              <w:rPr>
                <w:rFonts w:ascii="Trebuchet MS" w:hAnsi="Trebuchet MS"/>
                <w:sz w:val="22"/>
                <w:szCs w:val="22"/>
                <w:vertAlign w:val="superscript"/>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6001DF" w14:textId="71BA0AE9" w:rsidR="009174FB" w:rsidRPr="00DB1E24" w:rsidRDefault="00CF4289" w:rsidP="00D4642F">
            <w:pPr>
              <w:tabs>
                <w:tab w:val="left" w:pos="993"/>
              </w:tabs>
              <w:spacing w:line="240" w:lineRule="auto"/>
              <w:ind w:left="140" w:right="142"/>
              <w:jc w:val="both"/>
              <w:rPr>
                <w:rFonts w:ascii="Trebuchet MS" w:eastAsia="Trebuchet MS" w:hAnsi="Trebuchet MS" w:cs="Trebuchet MS"/>
                <w:bCs/>
                <w:sz w:val="22"/>
                <w:szCs w:val="22"/>
              </w:rPr>
            </w:pPr>
            <w:r w:rsidRPr="00CF4289">
              <w:rPr>
                <w:rFonts w:ascii="Trebuchet MS" w:eastAsia="Trebuchet MS" w:hAnsi="Trebuchet MS" w:cs="Trebuchet MS"/>
                <w:bCs/>
                <w:sz w:val="22"/>
                <w:szCs w:val="22"/>
              </w:rPr>
              <w:t>Nivel utilizator începător</w:t>
            </w:r>
          </w:p>
        </w:tc>
      </w:tr>
      <w:tr w:rsidR="009174FB" w:rsidRPr="00DB1E24" w14:paraId="0A97F816"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69FBE"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DB20F4" w14:textId="235D03B8"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Alte competenţe specifice</w:t>
            </w:r>
            <w:r w:rsidR="005535DC" w:rsidRPr="00DB1E24">
              <w:rPr>
                <w:rFonts w:ascii="Trebuchet MS" w:eastAsia="Trebuchet MS" w:hAnsi="Trebuchet MS" w:cs="Trebuchet MS"/>
                <w:sz w:val="22"/>
                <w:szCs w:val="22"/>
                <w:vertAlign w:val="superscript"/>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8BFDE3" w14:textId="5378015A"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B6BA5AD"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518F8"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t>Sfera relațională a titularului postului</w:t>
            </w:r>
          </w:p>
        </w:tc>
      </w:tr>
      <w:tr w:rsidR="009174FB" w:rsidRPr="00DB1E24" w14:paraId="071D05AA" w14:textId="77777777" w:rsidTr="00D4642F">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4BBFD7E8" w14:textId="77777777" w:rsidR="009174FB" w:rsidRPr="00DB1E24" w:rsidRDefault="009174FB" w:rsidP="00D4642F">
            <w:pPr>
              <w:spacing w:line="240" w:lineRule="auto"/>
              <w:jc w:val="center"/>
              <w:rPr>
                <w:rFonts w:ascii="Trebuchet MS" w:hAnsi="Trebuchet MS"/>
                <w:sz w:val="22"/>
                <w:szCs w:val="22"/>
              </w:rPr>
            </w:pPr>
            <w:r w:rsidRPr="00DB1E24">
              <w:rPr>
                <w:rFonts w:ascii="Trebuchet MS" w:hAnsi="Trebuchet MS"/>
                <w:sz w:val="22"/>
                <w:szCs w:val="22"/>
              </w:rPr>
              <w:t>Sfera relaţională internă</w:t>
            </w:r>
          </w:p>
        </w:tc>
        <w:tc>
          <w:tcPr>
            <w:tcW w:w="2274" w:type="dxa"/>
            <w:tcBorders>
              <w:top w:val="nil"/>
              <w:left w:val="single" w:sz="6" w:space="0" w:color="000000"/>
              <w:bottom w:val="single" w:sz="6" w:space="0" w:color="000000"/>
              <w:right w:val="single" w:sz="6" w:space="0" w:color="000000"/>
            </w:tcBorders>
            <w:shd w:val="clear" w:color="auto" w:fill="auto"/>
          </w:tcPr>
          <w:p w14:paraId="19CACC01" w14:textId="77777777" w:rsidR="009174FB" w:rsidRPr="00DB1E24" w:rsidRDefault="009174FB" w:rsidP="00B44C55">
            <w:pPr>
              <w:tabs>
                <w:tab w:val="left" w:pos="993"/>
              </w:tabs>
              <w:spacing w:line="240" w:lineRule="auto"/>
              <w:ind w:left="29" w:right="142"/>
              <w:rPr>
                <w:rFonts w:ascii="Trebuchet MS" w:hAnsi="Trebuchet MS"/>
                <w:sz w:val="22"/>
                <w:szCs w:val="22"/>
              </w:rPr>
            </w:pPr>
            <w:r w:rsidRPr="00DB1E24">
              <w:rPr>
                <w:rFonts w:ascii="Trebuchet MS" w:hAnsi="Trebuchet MS"/>
                <w:sz w:val="22"/>
                <w:szCs w:val="22"/>
              </w:rPr>
              <w:t>Relații ierarhice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14010B59" w14:textId="52D80FE4" w:rsidR="009174FB" w:rsidRPr="00DB1E24" w:rsidRDefault="00CF4289" w:rsidP="005A2548">
            <w:pPr>
              <w:tabs>
                <w:tab w:val="left" w:pos="993"/>
              </w:tabs>
              <w:spacing w:line="240" w:lineRule="auto"/>
              <w:ind w:left="140" w:right="142"/>
              <w:rPr>
                <w:rFonts w:ascii="Trebuchet MS" w:hAnsi="Trebuchet MS"/>
                <w:sz w:val="22"/>
                <w:szCs w:val="22"/>
              </w:rPr>
            </w:pPr>
            <w:r>
              <w:rPr>
                <w:rFonts w:ascii="Trebuchet MS" w:hAnsi="Trebuchet MS"/>
                <w:sz w:val="22"/>
                <w:szCs w:val="22"/>
              </w:rPr>
              <w:t>Directorul general al  direcției generale și celelalte persoane superioare ierarhic, conform organigramei</w:t>
            </w:r>
          </w:p>
        </w:tc>
      </w:tr>
      <w:tr w:rsidR="009174FB" w:rsidRPr="00DB1E24" w14:paraId="70935310" w14:textId="77777777" w:rsidTr="00D4642F">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F6F044D" w14:textId="77777777" w:rsidR="009174FB" w:rsidRPr="00DB1E24" w:rsidRDefault="009174FB" w:rsidP="00D4642F">
            <w:pPr>
              <w:spacing w:line="240" w:lineRule="auto"/>
              <w:rPr>
                <w:rFonts w:ascii="Trebuchet MS" w:hAnsi="Trebuchet MS"/>
                <w:sz w:val="22"/>
                <w:szCs w:val="22"/>
              </w:rPr>
            </w:pPr>
          </w:p>
        </w:tc>
        <w:tc>
          <w:tcPr>
            <w:tcW w:w="2274" w:type="dxa"/>
            <w:tcBorders>
              <w:top w:val="nil"/>
              <w:left w:val="single" w:sz="6" w:space="0" w:color="000000"/>
              <w:bottom w:val="single" w:sz="6" w:space="0" w:color="000000"/>
              <w:right w:val="single" w:sz="6" w:space="0" w:color="000000"/>
            </w:tcBorders>
            <w:shd w:val="clear" w:color="auto" w:fill="auto"/>
          </w:tcPr>
          <w:p w14:paraId="6104EAFE"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funcționale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14B7F734" w14:textId="0B2F769A" w:rsidR="009174FB" w:rsidRPr="00DB1E24" w:rsidRDefault="00CF4289" w:rsidP="00D4642F">
            <w:pPr>
              <w:spacing w:line="240" w:lineRule="auto"/>
              <w:rPr>
                <w:rFonts w:ascii="Trebuchet MS" w:hAnsi="Trebuchet MS"/>
                <w:sz w:val="22"/>
                <w:szCs w:val="22"/>
              </w:rPr>
            </w:pPr>
            <w:r>
              <w:rPr>
                <w:rFonts w:ascii="Trebuchet MS" w:hAnsi="Trebuchet MS"/>
                <w:sz w:val="22"/>
                <w:szCs w:val="22"/>
              </w:rPr>
              <w:t>Cu toate compartimentele funcționale ale instituției</w:t>
            </w:r>
          </w:p>
        </w:tc>
      </w:tr>
      <w:tr w:rsidR="009174FB" w:rsidRPr="00DB1E24" w14:paraId="3F21EFE6" w14:textId="77777777" w:rsidTr="00D4642F">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5EE69076" w14:textId="77777777" w:rsidR="009174FB" w:rsidRPr="00DB1E24" w:rsidRDefault="009174FB" w:rsidP="00D4642F">
            <w:pPr>
              <w:spacing w:line="240" w:lineRule="auto"/>
              <w:rPr>
                <w:rFonts w:ascii="Trebuchet MS" w:hAnsi="Trebuchet MS"/>
                <w:sz w:val="22"/>
                <w:szCs w:val="22"/>
              </w:rPr>
            </w:pPr>
          </w:p>
        </w:tc>
        <w:tc>
          <w:tcPr>
            <w:tcW w:w="2274" w:type="dxa"/>
            <w:tcBorders>
              <w:top w:val="nil"/>
              <w:left w:val="single" w:sz="6" w:space="0" w:color="000000"/>
              <w:bottom w:val="single" w:sz="6" w:space="0" w:color="000000"/>
              <w:right w:val="single" w:sz="6" w:space="0" w:color="000000"/>
            </w:tcBorders>
            <w:shd w:val="clear" w:color="auto" w:fill="auto"/>
          </w:tcPr>
          <w:p w14:paraId="4E40DE40"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control</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299B1FDB" w14:textId="124BA979" w:rsidR="009174FB" w:rsidRPr="00DB1E24" w:rsidRDefault="00CF4289" w:rsidP="00D4642F">
            <w:pPr>
              <w:spacing w:line="240" w:lineRule="auto"/>
              <w:rPr>
                <w:rFonts w:ascii="Trebuchet MS" w:hAnsi="Trebuchet MS"/>
                <w:sz w:val="22"/>
                <w:szCs w:val="22"/>
              </w:rPr>
            </w:pPr>
            <w:r>
              <w:rPr>
                <w:rFonts w:ascii="Trebuchet MS" w:hAnsi="Trebuchet MS"/>
                <w:sz w:val="22"/>
                <w:szCs w:val="22"/>
              </w:rPr>
              <w:t>Nu este cazul</w:t>
            </w:r>
          </w:p>
        </w:tc>
      </w:tr>
      <w:tr w:rsidR="009174FB" w:rsidRPr="00DB1E24" w14:paraId="6643CD59" w14:textId="77777777" w:rsidTr="00D4642F">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3FD0E25" w14:textId="77777777" w:rsidR="009174FB" w:rsidRPr="00DB1E24" w:rsidRDefault="009174FB" w:rsidP="00D4642F">
            <w:pPr>
              <w:spacing w:line="240" w:lineRule="auto"/>
              <w:rPr>
                <w:rFonts w:ascii="Trebuchet MS" w:hAnsi="Trebuchet MS"/>
                <w:sz w:val="22"/>
                <w:szCs w:val="22"/>
              </w:rPr>
            </w:pPr>
          </w:p>
        </w:tc>
        <w:tc>
          <w:tcPr>
            <w:tcW w:w="2274" w:type="dxa"/>
            <w:tcBorders>
              <w:top w:val="nil"/>
              <w:left w:val="single" w:sz="6" w:space="0" w:color="000000"/>
              <w:bottom w:val="single" w:sz="6" w:space="0" w:color="000000"/>
              <w:right w:val="single" w:sz="6" w:space="0" w:color="000000"/>
            </w:tcBorders>
            <w:shd w:val="clear" w:color="auto" w:fill="auto"/>
          </w:tcPr>
          <w:p w14:paraId="6E144EC5"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reprezentare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1C1ED7A6" w14:textId="5C8BDF16" w:rsidR="009174FB" w:rsidRPr="00DB1E24" w:rsidRDefault="00CF4289" w:rsidP="00D4642F">
            <w:pPr>
              <w:spacing w:line="240" w:lineRule="auto"/>
              <w:rPr>
                <w:rFonts w:ascii="Trebuchet MS" w:hAnsi="Trebuchet MS"/>
                <w:sz w:val="22"/>
                <w:szCs w:val="22"/>
              </w:rPr>
            </w:pPr>
            <w:r>
              <w:rPr>
                <w:rFonts w:ascii="Trebuchet MS" w:hAnsi="Trebuchet MS"/>
                <w:sz w:val="22"/>
                <w:szCs w:val="22"/>
              </w:rPr>
              <w:t>Reprezintă Serviciul Relația cu Parlamentul, sindicatele și Dialog Social în limita mandatului încredințat de conducerea Direcției Generale Resurse Umane, Juridică și Relația cu Parlamentul</w:t>
            </w:r>
          </w:p>
        </w:tc>
      </w:tr>
      <w:tr w:rsidR="009174FB" w:rsidRPr="00DB1E24" w14:paraId="354A45FD" w14:textId="77777777" w:rsidTr="00D4642F">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229CB90" w14:textId="77777777" w:rsidR="009174FB" w:rsidRPr="00DB1E24" w:rsidRDefault="009174FB" w:rsidP="00D4642F">
            <w:pPr>
              <w:tabs>
                <w:tab w:val="left" w:pos="896"/>
              </w:tabs>
              <w:spacing w:line="240" w:lineRule="auto"/>
              <w:ind w:right="36"/>
              <w:jc w:val="center"/>
              <w:rPr>
                <w:rFonts w:ascii="Trebuchet MS" w:hAnsi="Trebuchet MS"/>
                <w:sz w:val="22"/>
                <w:szCs w:val="22"/>
              </w:rPr>
            </w:pPr>
            <w:r w:rsidRPr="00DB1E24">
              <w:rPr>
                <w:rFonts w:ascii="Trebuchet MS" w:hAnsi="Trebuchet MS"/>
                <w:sz w:val="22"/>
                <w:szCs w:val="22"/>
              </w:rPr>
              <w:t>Sfera relaţională</w:t>
            </w:r>
          </w:p>
          <w:p w14:paraId="2873334C" w14:textId="77777777" w:rsidR="009174FB" w:rsidRPr="00DB1E24" w:rsidRDefault="009174FB" w:rsidP="00D4642F">
            <w:pPr>
              <w:tabs>
                <w:tab w:val="left" w:pos="993"/>
              </w:tabs>
              <w:spacing w:line="240" w:lineRule="auto"/>
              <w:ind w:right="36"/>
              <w:jc w:val="center"/>
              <w:rPr>
                <w:rFonts w:ascii="Trebuchet MS" w:eastAsia="Trebuchet MS" w:hAnsi="Trebuchet MS" w:cs="Trebuchet MS"/>
                <w:b/>
                <w:sz w:val="22"/>
                <w:szCs w:val="22"/>
              </w:rPr>
            </w:pPr>
            <w:r w:rsidRPr="00DB1E24">
              <w:rPr>
                <w:rFonts w:ascii="Trebuchet MS" w:hAnsi="Trebuchet MS"/>
                <w:sz w:val="22"/>
                <w:szCs w:val="22"/>
              </w:rPr>
              <w:t>externă cu</w:t>
            </w:r>
          </w:p>
        </w:tc>
        <w:tc>
          <w:tcPr>
            <w:tcW w:w="2274" w:type="dxa"/>
            <w:tcBorders>
              <w:top w:val="nil"/>
              <w:left w:val="single" w:sz="6" w:space="0" w:color="000000"/>
              <w:bottom w:val="single" w:sz="6" w:space="0" w:color="000000"/>
              <w:right w:val="single" w:sz="4" w:space="0" w:color="auto"/>
            </w:tcBorders>
            <w:shd w:val="clear" w:color="auto" w:fill="auto"/>
            <w:vAlign w:val="center"/>
          </w:tcPr>
          <w:p w14:paraId="6683B83C"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Autorități şi instituţii publice</w:t>
            </w:r>
          </w:p>
        </w:tc>
        <w:tc>
          <w:tcPr>
            <w:tcW w:w="6231" w:type="dxa"/>
            <w:gridSpan w:val="2"/>
            <w:tcBorders>
              <w:top w:val="nil"/>
              <w:left w:val="single" w:sz="4" w:space="0" w:color="auto"/>
              <w:bottom w:val="single" w:sz="6" w:space="0" w:color="000000"/>
              <w:right w:val="single" w:sz="6" w:space="0" w:color="000000"/>
            </w:tcBorders>
            <w:shd w:val="clear" w:color="auto" w:fill="auto"/>
            <w:vAlign w:val="center"/>
          </w:tcPr>
          <w:p w14:paraId="39083AA5" w14:textId="77777777" w:rsidR="00B44C55" w:rsidRDefault="00B44C55" w:rsidP="00D4642F">
            <w:pPr>
              <w:tabs>
                <w:tab w:val="left" w:pos="993"/>
              </w:tabs>
              <w:spacing w:line="240" w:lineRule="auto"/>
              <w:ind w:left="140" w:right="142"/>
              <w:jc w:val="both"/>
              <w:rPr>
                <w:rFonts w:ascii="Trebuchet MS" w:eastAsia="Trebuchet MS" w:hAnsi="Trebuchet MS" w:cs="Trebuchet MS"/>
                <w:bCs/>
                <w:sz w:val="22"/>
                <w:szCs w:val="22"/>
              </w:rPr>
            </w:pPr>
            <w:r w:rsidRPr="00B44C55">
              <w:rPr>
                <w:rFonts w:ascii="Trebuchet MS" w:eastAsia="Trebuchet MS" w:hAnsi="Trebuchet MS" w:cs="Trebuchet MS"/>
                <w:bCs/>
                <w:sz w:val="22"/>
                <w:szCs w:val="22"/>
              </w:rPr>
              <w:t xml:space="preserve">Parlamentul României; Guvernul României </w:t>
            </w:r>
            <w:r>
              <w:rPr>
                <w:rFonts w:ascii="Trebuchet MS" w:eastAsia="Trebuchet MS" w:hAnsi="Trebuchet MS" w:cs="Trebuchet MS"/>
                <w:bCs/>
                <w:sz w:val="22"/>
                <w:szCs w:val="22"/>
              </w:rPr>
              <w:t>;</w:t>
            </w:r>
          </w:p>
          <w:p w14:paraId="663FB687" w14:textId="0BBE8E42" w:rsidR="009174FB" w:rsidRPr="00DB1E24" w:rsidRDefault="00B44C55" w:rsidP="00D4642F">
            <w:pPr>
              <w:tabs>
                <w:tab w:val="left" w:pos="993"/>
              </w:tabs>
              <w:spacing w:line="240" w:lineRule="auto"/>
              <w:ind w:left="140" w:right="142"/>
              <w:jc w:val="both"/>
              <w:rPr>
                <w:rFonts w:ascii="Trebuchet MS" w:eastAsia="Trebuchet MS" w:hAnsi="Trebuchet MS" w:cs="Trebuchet MS"/>
                <w:bCs/>
                <w:sz w:val="22"/>
                <w:szCs w:val="22"/>
              </w:rPr>
            </w:pPr>
            <w:r w:rsidRPr="00B44C55">
              <w:rPr>
                <w:rFonts w:ascii="Trebuchet MS" w:eastAsia="Trebuchet MS" w:hAnsi="Trebuchet MS" w:cs="Trebuchet MS"/>
                <w:bCs/>
                <w:sz w:val="22"/>
                <w:szCs w:val="22"/>
              </w:rPr>
              <w:t xml:space="preserve">Cu autorități și instituții publice pe domeniul de activitate: reprezintă direcția generală în bază mandatului acordat de către Directorul general </w:t>
            </w:r>
            <w:r>
              <w:rPr>
                <w:rFonts w:ascii="Trebuchet MS" w:eastAsia="Trebuchet MS" w:hAnsi="Trebuchet MS" w:cs="Trebuchet MS"/>
                <w:bCs/>
                <w:sz w:val="22"/>
                <w:szCs w:val="22"/>
              </w:rPr>
              <w:t xml:space="preserve">al </w:t>
            </w:r>
            <w:r w:rsidRPr="00B44C55">
              <w:rPr>
                <w:rFonts w:ascii="Trebuchet MS" w:eastAsia="Trebuchet MS" w:hAnsi="Trebuchet MS" w:cs="Trebuchet MS"/>
                <w:bCs/>
                <w:sz w:val="22"/>
                <w:szCs w:val="22"/>
              </w:rPr>
              <w:t>Direcției Generale Resurse Umane, juridică și Relația cu Parlamentul</w:t>
            </w:r>
            <w:r>
              <w:rPr>
                <w:rFonts w:ascii="Trebuchet MS" w:eastAsia="Trebuchet MS" w:hAnsi="Trebuchet MS" w:cs="Trebuchet MS"/>
                <w:bCs/>
                <w:sz w:val="22"/>
                <w:szCs w:val="22"/>
              </w:rPr>
              <w:t>.</w:t>
            </w:r>
            <w:r w:rsidRPr="00B44C55">
              <w:rPr>
                <w:rFonts w:ascii="Trebuchet MS" w:eastAsia="Trebuchet MS" w:hAnsi="Trebuchet MS" w:cs="Trebuchet MS"/>
                <w:bCs/>
                <w:sz w:val="22"/>
                <w:szCs w:val="22"/>
              </w:rPr>
              <w:t xml:space="preserve"> </w:t>
            </w:r>
          </w:p>
        </w:tc>
      </w:tr>
      <w:tr w:rsidR="00DD6EBF" w:rsidRPr="00DB1E24" w14:paraId="13D74E4D" w14:textId="140DBD90" w:rsidTr="00D4642F">
        <w:trPr>
          <w:trHeight w:val="79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D6BD8CB" w14:textId="77777777" w:rsidR="00DD6EBF" w:rsidRPr="00DB1E24" w:rsidRDefault="00DD6EBF" w:rsidP="00D4642F">
            <w:pPr>
              <w:tabs>
                <w:tab w:val="left" w:pos="993"/>
              </w:tabs>
              <w:spacing w:line="240" w:lineRule="auto"/>
              <w:ind w:left="140" w:right="142"/>
              <w:jc w:val="both"/>
              <w:rPr>
                <w:rFonts w:ascii="Trebuchet MS" w:eastAsia="Trebuchet MS" w:hAnsi="Trebuchet MS" w:cs="Trebuchet MS"/>
                <w:b/>
                <w:sz w:val="22"/>
                <w:szCs w:val="22"/>
              </w:rPr>
            </w:pPr>
          </w:p>
        </w:tc>
        <w:tc>
          <w:tcPr>
            <w:tcW w:w="2274" w:type="dxa"/>
            <w:tcBorders>
              <w:top w:val="nil"/>
              <w:left w:val="single" w:sz="6" w:space="0" w:color="000000"/>
              <w:bottom w:val="single" w:sz="4" w:space="0" w:color="auto"/>
              <w:right w:val="single" w:sz="4" w:space="0" w:color="auto"/>
            </w:tcBorders>
            <w:shd w:val="clear" w:color="auto" w:fill="auto"/>
            <w:vAlign w:val="center"/>
          </w:tcPr>
          <w:p w14:paraId="29AAADB9" w14:textId="5FC53105" w:rsidR="00DD6EBF" w:rsidRPr="00DB1E24" w:rsidRDefault="00DD6EBF" w:rsidP="00B44C55">
            <w:pPr>
              <w:tabs>
                <w:tab w:val="left" w:pos="993"/>
              </w:tabs>
              <w:spacing w:line="240" w:lineRule="auto"/>
              <w:ind w:left="140" w:right="142"/>
              <w:rPr>
                <w:rFonts w:ascii="Trebuchet MS" w:eastAsia="Trebuchet MS" w:hAnsi="Trebuchet MS" w:cs="Trebuchet MS"/>
                <w:b/>
                <w:sz w:val="22"/>
                <w:szCs w:val="22"/>
              </w:rPr>
            </w:pPr>
            <w:r w:rsidRPr="00DB1E24">
              <w:rPr>
                <w:rFonts w:ascii="Trebuchet MS" w:hAnsi="Trebuchet MS"/>
                <w:sz w:val="22"/>
                <w:szCs w:val="22"/>
              </w:rPr>
              <w:t>Organizații internaționale</w:t>
            </w:r>
          </w:p>
        </w:tc>
        <w:tc>
          <w:tcPr>
            <w:tcW w:w="6231" w:type="dxa"/>
            <w:gridSpan w:val="2"/>
            <w:tcBorders>
              <w:top w:val="nil"/>
              <w:left w:val="single" w:sz="4" w:space="0" w:color="auto"/>
              <w:bottom w:val="single" w:sz="4" w:space="0" w:color="auto"/>
              <w:right w:val="single" w:sz="6" w:space="0" w:color="000000"/>
            </w:tcBorders>
            <w:shd w:val="clear" w:color="auto" w:fill="auto"/>
            <w:vAlign w:val="center"/>
          </w:tcPr>
          <w:p w14:paraId="6E2DEF96" w14:textId="0D536065" w:rsidR="00DD6EBF" w:rsidRPr="00DB1E24" w:rsidRDefault="00AA2E82"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După caz</w:t>
            </w:r>
          </w:p>
        </w:tc>
      </w:tr>
      <w:tr w:rsidR="009174FB" w:rsidRPr="00DB1E24" w14:paraId="67CB7A4E" w14:textId="77777777" w:rsidTr="00D4642F">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B60A42" w14:textId="77777777"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p>
        </w:tc>
        <w:tc>
          <w:tcPr>
            <w:tcW w:w="2274" w:type="dxa"/>
            <w:tcBorders>
              <w:top w:val="single" w:sz="4" w:space="0" w:color="auto"/>
              <w:left w:val="single" w:sz="6" w:space="0" w:color="000000"/>
              <w:bottom w:val="single" w:sz="6" w:space="0" w:color="000000"/>
              <w:right w:val="single" w:sz="4" w:space="0" w:color="auto"/>
            </w:tcBorders>
            <w:shd w:val="clear" w:color="auto" w:fill="auto"/>
            <w:vAlign w:val="center"/>
          </w:tcPr>
          <w:p w14:paraId="76B45818"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Persoane juridice private</w:t>
            </w:r>
          </w:p>
        </w:tc>
        <w:tc>
          <w:tcPr>
            <w:tcW w:w="6231" w:type="dxa"/>
            <w:gridSpan w:val="2"/>
            <w:tcBorders>
              <w:top w:val="nil"/>
              <w:left w:val="single" w:sz="4" w:space="0" w:color="auto"/>
              <w:bottom w:val="single" w:sz="6" w:space="0" w:color="000000"/>
              <w:right w:val="single" w:sz="6" w:space="0" w:color="000000"/>
            </w:tcBorders>
            <w:shd w:val="clear" w:color="auto" w:fill="auto"/>
            <w:vAlign w:val="center"/>
          </w:tcPr>
          <w:p w14:paraId="7FA493EA" w14:textId="3162E3B2" w:rsidR="009174FB" w:rsidRPr="00DB1E24" w:rsidRDefault="00AA2E82"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După caz</w:t>
            </w:r>
            <w:r w:rsidR="00CF4289">
              <w:rPr>
                <w:rFonts w:ascii="Trebuchet MS" w:eastAsia="Trebuchet MS" w:hAnsi="Trebuchet MS" w:cs="Trebuchet MS"/>
                <w:bCs/>
                <w:sz w:val="22"/>
                <w:szCs w:val="22"/>
              </w:rPr>
              <w:t>, în condițiile legii</w:t>
            </w:r>
          </w:p>
        </w:tc>
      </w:tr>
      <w:tr w:rsidR="009174FB" w:rsidRPr="00DB1E24" w14:paraId="3A31F439" w14:textId="77777777" w:rsidTr="00D4642F">
        <w:trPr>
          <w:trHeight w:val="498"/>
        </w:trPr>
        <w:tc>
          <w:tcPr>
            <w:tcW w:w="3692" w:type="dxa"/>
            <w:gridSpan w:val="2"/>
            <w:tcBorders>
              <w:top w:val="nil"/>
              <w:left w:val="single" w:sz="6"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14:paraId="041FFDBF" w14:textId="4715D10B" w:rsidR="009174FB" w:rsidRPr="00DB1E24" w:rsidRDefault="009174FB" w:rsidP="00D4642F">
            <w:pPr>
              <w:spacing w:line="240" w:lineRule="auto"/>
              <w:contextualSpacing/>
              <w:rPr>
                <w:rFonts w:ascii="Trebuchet MS" w:hAnsi="Trebuchet MS"/>
                <w:sz w:val="22"/>
                <w:szCs w:val="22"/>
                <w:vertAlign w:val="superscript"/>
              </w:rPr>
            </w:pPr>
            <w:r w:rsidRPr="00DB1E24">
              <w:rPr>
                <w:rFonts w:ascii="Trebuchet MS" w:hAnsi="Trebuchet MS"/>
                <w:sz w:val="22"/>
                <w:szCs w:val="22"/>
              </w:rPr>
              <w:t>Libertatea decizională</w:t>
            </w:r>
            <w:r w:rsidR="005535DC" w:rsidRPr="00DB1E24">
              <w:rPr>
                <w:rFonts w:ascii="Trebuchet MS" w:hAnsi="Trebuchet MS"/>
                <w:sz w:val="22"/>
                <w:szCs w:val="22"/>
                <w:vertAlign w:val="superscript"/>
              </w:rPr>
              <w:t>18</w:t>
            </w:r>
          </w:p>
        </w:tc>
        <w:tc>
          <w:tcPr>
            <w:tcW w:w="6231" w:type="dxa"/>
            <w:gridSpan w:val="2"/>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5A564215" w14:textId="36B5DF7A"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r w:rsidRPr="00DB1E24">
              <w:rPr>
                <w:rFonts w:ascii="Trebuchet MS" w:eastAsia="Trebuchet MS" w:hAnsi="Trebuchet MS" w:cs="Trebuchet MS"/>
                <w:b/>
                <w:sz w:val="22"/>
                <w:szCs w:val="22"/>
              </w:rPr>
              <w:t xml:space="preserve"> </w:t>
            </w:r>
            <w:r w:rsidR="006526AA" w:rsidRPr="00DB1E24">
              <w:rPr>
                <w:rFonts w:ascii="Trebuchet MS" w:eastAsia="Trebuchet MS" w:hAnsi="Trebuchet MS" w:cs="Trebuchet MS"/>
                <w:bCs/>
                <w:sz w:val="22"/>
                <w:szCs w:val="22"/>
              </w:rPr>
              <w:t>După caz</w:t>
            </w:r>
          </w:p>
        </w:tc>
      </w:tr>
      <w:tr w:rsidR="009174FB" w:rsidRPr="00DB1E24" w14:paraId="5B16ECC0" w14:textId="77777777" w:rsidTr="00D4642F">
        <w:trPr>
          <w:trHeight w:val="50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730B52" w14:textId="77777777" w:rsidR="009174FB" w:rsidRPr="00DB1E24" w:rsidRDefault="009174FB" w:rsidP="00D4642F">
            <w:pPr>
              <w:spacing w:line="240" w:lineRule="auto"/>
              <w:contextualSpacing/>
              <w:rPr>
                <w:rFonts w:ascii="Trebuchet MS" w:hAnsi="Trebuchet MS"/>
                <w:sz w:val="22"/>
                <w:szCs w:val="22"/>
              </w:rPr>
            </w:pPr>
            <w:r w:rsidRPr="00DB1E24">
              <w:rPr>
                <w:rFonts w:ascii="Trebuchet MS" w:hAnsi="Trebuchet MS"/>
                <w:sz w:val="22"/>
                <w:szCs w:val="22"/>
              </w:rPr>
              <w:t>Delegarea de atribuţii şi competenţă</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F8F9C" w14:textId="77777777" w:rsidR="00B44C55" w:rsidRPr="006866C6" w:rsidRDefault="00B44C55" w:rsidP="00B44C55">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Substituire:</w:t>
            </w:r>
          </w:p>
          <w:p w14:paraId="4E3BA34D" w14:textId="77777777" w:rsidR="00B44C55" w:rsidRPr="00DD27C5" w:rsidRDefault="00B44C55" w:rsidP="00B44C55">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DD27C5">
              <w:rPr>
                <w:rFonts w:ascii="Trebuchet MS" w:eastAsia="Trebuchet MS" w:hAnsi="Trebuchet MS" w:cs="Trebuchet MS"/>
                <w:bCs/>
                <w:color w:val="000000" w:themeColor="text1"/>
                <w:sz w:val="22"/>
                <w:szCs w:val="22"/>
              </w:rPr>
              <w:t>a) substituită de: doamna ..........., consilier în cadrul Serviciului ..........</w:t>
            </w:r>
          </w:p>
          <w:p w14:paraId="14453E13" w14:textId="72D08F12" w:rsidR="00B44C55" w:rsidRPr="00DD27C5" w:rsidRDefault="00B44C55" w:rsidP="00B44C55">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DD27C5">
              <w:rPr>
                <w:rFonts w:ascii="Trebuchet MS" w:eastAsia="Trebuchet MS" w:hAnsi="Trebuchet MS" w:cs="Trebuchet MS"/>
                <w:bCs/>
                <w:color w:val="000000" w:themeColor="text1"/>
                <w:sz w:val="22"/>
                <w:szCs w:val="22"/>
              </w:rPr>
              <w:t xml:space="preserve"> b) substituită de: doamna .............., consilier în cadrul Serviciului ..............</w:t>
            </w:r>
          </w:p>
          <w:p w14:paraId="3D860FBF" w14:textId="3F6B0FAE" w:rsidR="00B44C55" w:rsidRPr="00DB1E24" w:rsidRDefault="00B44C55" w:rsidP="00B44C55">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În lipsa titularului postului, dacă în mod exceptional, unul dintre funcționarii publici care preia atribuțiile sau ambii funcționari publici sunt indisponibili, atribuțiile respective sunt preluate de persoana desemnată prin notă de serviciu întocmită de șeful ierarhic superior, cu respectarea condițiilor prevăzute de art. 438 alin. (2) din.O.U.G. nr. 57/2019 privind Codul administrativ, cu modificările și completările ulterioare.</w:t>
            </w:r>
          </w:p>
        </w:tc>
      </w:tr>
      <w:tr w:rsidR="009174FB" w:rsidRPr="00DB1E24" w14:paraId="2C6DBDA6"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855DD7" w14:textId="0BAF7678" w:rsidR="009174FB" w:rsidRPr="00DB1E24" w:rsidRDefault="009174FB" w:rsidP="00D4642F">
            <w:pPr>
              <w:tabs>
                <w:tab w:val="left" w:pos="187"/>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t>Întocmit</w:t>
            </w:r>
            <w:r w:rsidR="00D4642F" w:rsidRPr="00DB1E24">
              <w:rPr>
                <w:rFonts w:ascii="Trebuchet MS" w:hAnsi="Trebuchet MS"/>
                <w:b/>
                <w:sz w:val="22"/>
                <w:szCs w:val="22"/>
                <w:vertAlign w:val="superscript"/>
              </w:rPr>
              <w:t>19</w:t>
            </w:r>
            <w:r w:rsidRPr="00DB1E24">
              <w:rPr>
                <w:rFonts w:ascii="Trebuchet MS" w:hAnsi="Trebuchet MS"/>
                <w:b/>
                <w:sz w:val="22"/>
                <w:szCs w:val="22"/>
              </w:rPr>
              <w:t xml:space="preserve"> </w:t>
            </w:r>
          </w:p>
        </w:tc>
      </w:tr>
      <w:tr w:rsidR="009174FB" w:rsidRPr="00DB1E24" w14:paraId="4B47130B" w14:textId="77777777" w:rsidTr="00D4642F">
        <w:trPr>
          <w:trHeight w:val="359"/>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115A2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63A1" w14:textId="35C3BB06"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4DC0F761" w14:textId="77777777" w:rsidTr="00D4642F">
        <w:trPr>
          <w:trHeight w:val="352"/>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B27B1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 publică de conducere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80E7F" w14:textId="7DECE141"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Șef Serviciu</w:t>
            </w:r>
          </w:p>
        </w:tc>
      </w:tr>
      <w:tr w:rsidR="009174FB" w:rsidRPr="00DB1E24" w14:paraId="056E2B49" w14:textId="77777777" w:rsidTr="00D4642F">
        <w:trPr>
          <w:trHeight w:val="347"/>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DF0FFD"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lastRenderedPageBreak/>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4F4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0D18FB98" w14:textId="77777777" w:rsidTr="00D4642F">
        <w:trPr>
          <w:trHeight w:val="50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7F4B9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 întocmirii</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937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3A15C335"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78A9C6" w14:textId="77777777" w:rsidR="009174FB" w:rsidRPr="00DB1E24" w:rsidRDefault="009174FB" w:rsidP="00D4642F">
            <w:pPr>
              <w:tabs>
                <w:tab w:val="left" w:pos="993"/>
              </w:tabs>
              <w:spacing w:line="240" w:lineRule="auto"/>
              <w:ind w:left="140" w:right="142"/>
              <w:jc w:val="center"/>
              <w:rPr>
                <w:rFonts w:ascii="Trebuchet MS" w:hAnsi="Trebuchet MS"/>
                <w:b/>
                <w:sz w:val="22"/>
                <w:szCs w:val="22"/>
              </w:rPr>
            </w:pPr>
            <w:r w:rsidRPr="00DB1E24">
              <w:rPr>
                <w:rFonts w:ascii="Trebuchet MS" w:hAnsi="Trebuchet MS"/>
                <w:b/>
                <w:sz w:val="22"/>
                <w:szCs w:val="22"/>
              </w:rPr>
              <w:t>Luat la cunoştinţă de către ocupantul postului</w:t>
            </w:r>
          </w:p>
        </w:tc>
      </w:tr>
      <w:tr w:rsidR="009174FB" w:rsidRPr="00DB1E24" w14:paraId="06FE4E77"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EE9D85"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EC4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43900422" w14:textId="77777777" w:rsidTr="00D4642F">
        <w:trPr>
          <w:trHeight w:val="357"/>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14E99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164A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7B9C7C9" w14:textId="77777777" w:rsidTr="00D4642F">
        <w:trPr>
          <w:trHeight w:val="223"/>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FB6AB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AFB6"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E05CDC9"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324ECD" w14:textId="0E9B7E21" w:rsidR="009174FB" w:rsidRPr="00DB1E24" w:rsidRDefault="009174FB" w:rsidP="00D4642F">
            <w:pPr>
              <w:tabs>
                <w:tab w:val="left" w:pos="993"/>
              </w:tabs>
              <w:spacing w:line="240" w:lineRule="auto"/>
              <w:ind w:left="140" w:right="142"/>
              <w:jc w:val="center"/>
              <w:rPr>
                <w:rFonts w:ascii="Trebuchet MS" w:hAnsi="Trebuchet MS"/>
                <w:b/>
                <w:sz w:val="22"/>
                <w:szCs w:val="22"/>
                <w:vertAlign w:val="superscript"/>
              </w:rPr>
            </w:pPr>
            <w:r w:rsidRPr="00DB1E24">
              <w:rPr>
                <w:rFonts w:ascii="Trebuchet MS" w:hAnsi="Trebuchet MS"/>
                <w:b/>
                <w:sz w:val="22"/>
                <w:szCs w:val="22"/>
              </w:rPr>
              <w:t>Contrasemnează</w:t>
            </w:r>
            <w:r w:rsidR="00D4642F" w:rsidRPr="00DB1E24">
              <w:rPr>
                <w:rFonts w:ascii="Trebuchet MS" w:hAnsi="Trebuchet MS"/>
                <w:b/>
                <w:sz w:val="22"/>
                <w:szCs w:val="22"/>
                <w:vertAlign w:val="superscript"/>
              </w:rPr>
              <w:t>20</w:t>
            </w:r>
          </w:p>
        </w:tc>
      </w:tr>
      <w:tr w:rsidR="009174FB" w:rsidRPr="00DB1E24" w14:paraId="14325D63"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B4848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9665" w14:textId="30EA9D56"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06060162" w14:textId="77777777" w:rsidTr="00D4642F">
        <w:trPr>
          <w:trHeight w:val="35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35576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422F" w14:textId="5FA406D3"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Director General</w:t>
            </w:r>
          </w:p>
        </w:tc>
      </w:tr>
      <w:tr w:rsidR="009174FB" w:rsidRPr="00DB1E24" w14:paraId="18B5ED56" w14:textId="77777777" w:rsidTr="00D4642F">
        <w:trPr>
          <w:trHeight w:val="36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6FCD4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27A2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2F0BE0F2"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5EBFC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BD7"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bl>
    <w:p w14:paraId="75C17595" w14:textId="77777777" w:rsidR="009174FB" w:rsidRPr="00DB1E24" w:rsidRDefault="009174FB" w:rsidP="00D4642F">
      <w:pPr>
        <w:spacing w:line="240" w:lineRule="auto"/>
        <w:jc w:val="center"/>
        <w:rPr>
          <w:rFonts w:ascii="Trebuchet MS" w:hAnsi="Trebuchet MS"/>
          <w:b/>
          <w:sz w:val="22"/>
          <w:szCs w:val="22"/>
        </w:rPr>
      </w:pPr>
    </w:p>
    <w:p w14:paraId="19C8D4E2" w14:textId="77777777" w:rsidR="00220E8F" w:rsidRPr="00DB1E24" w:rsidRDefault="00220E8F" w:rsidP="00D4642F">
      <w:pPr>
        <w:spacing w:line="240" w:lineRule="auto"/>
        <w:rPr>
          <w:rFonts w:ascii="Trebuchet MS" w:hAnsi="Trebuchet MS"/>
          <w:sz w:val="22"/>
          <w:szCs w:val="22"/>
        </w:rPr>
      </w:pPr>
    </w:p>
    <w:sectPr w:rsidR="00220E8F" w:rsidRPr="00DB1E24" w:rsidSect="00F95EED">
      <w:headerReference w:type="default" r:id="rId7"/>
      <w:pgSz w:w="12240" w:h="15840"/>
      <w:pgMar w:top="426" w:right="108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A379" w14:textId="77777777" w:rsidR="00466DEF" w:rsidRDefault="00466DEF" w:rsidP="009174FB">
      <w:pPr>
        <w:spacing w:line="240" w:lineRule="auto"/>
      </w:pPr>
      <w:r>
        <w:separator/>
      </w:r>
    </w:p>
  </w:endnote>
  <w:endnote w:type="continuationSeparator" w:id="0">
    <w:p w14:paraId="5AB322FD" w14:textId="77777777" w:rsidR="00466DEF" w:rsidRDefault="00466DEF"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82BB" w14:textId="77777777" w:rsidR="00466DEF" w:rsidRDefault="00466DEF" w:rsidP="009174FB">
      <w:pPr>
        <w:spacing w:line="240" w:lineRule="auto"/>
      </w:pPr>
      <w:r>
        <w:separator/>
      </w:r>
    </w:p>
  </w:footnote>
  <w:footnote w:type="continuationSeparator" w:id="0">
    <w:p w14:paraId="40AAC129" w14:textId="77777777" w:rsidR="00466DEF" w:rsidRDefault="00466DEF" w:rsidP="009174FB">
      <w:pPr>
        <w:spacing w:line="240" w:lineRule="auto"/>
      </w:pPr>
      <w:r>
        <w:continuationSeparator/>
      </w:r>
    </w:p>
  </w:footnote>
  <w:footnote w:id="1">
    <w:p w14:paraId="7071B365" w14:textId="6AE9D6B2" w:rsidR="009174FB" w:rsidRPr="00F95EED" w:rsidRDefault="009174FB" w:rsidP="00F95EED">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382" w14:textId="512904E6" w:rsidR="002724B0" w:rsidRPr="002724B0" w:rsidRDefault="002724B0" w:rsidP="00DD6EBF">
    <w:pPr>
      <w:pStyle w:val="Header"/>
      <w:rPr>
        <w:rFonts w:ascii="Trebuchet MS" w:hAnsi="Trebuchet MS"/>
        <w:sz w:val="22"/>
        <w:szCs w:val="22"/>
      </w:rPr>
    </w:pPr>
  </w:p>
  <w:p w14:paraId="531D7253" w14:textId="77777777" w:rsidR="00DD6EBF" w:rsidRDefault="00DD6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95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0546F"/>
    <w:rsid w:val="000C68D2"/>
    <w:rsid w:val="00135EB2"/>
    <w:rsid w:val="00153BBD"/>
    <w:rsid w:val="00195846"/>
    <w:rsid w:val="001D2194"/>
    <w:rsid w:val="001F3FC1"/>
    <w:rsid w:val="001F5007"/>
    <w:rsid w:val="00201491"/>
    <w:rsid w:val="00220E8F"/>
    <w:rsid w:val="00234745"/>
    <w:rsid w:val="00247665"/>
    <w:rsid w:val="002724B0"/>
    <w:rsid w:val="00294563"/>
    <w:rsid w:val="002F7043"/>
    <w:rsid w:val="00343B24"/>
    <w:rsid w:val="00375BFB"/>
    <w:rsid w:val="003B1EDC"/>
    <w:rsid w:val="003B4914"/>
    <w:rsid w:val="004020C2"/>
    <w:rsid w:val="004652E8"/>
    <w:rsid w:val="00466DEF"/>
    <w:rsid w:val="004B3BA2"/>
    <w:rsid w:val="00505F8C"/>
    <w:rsid w:val="005138A7"/>
    <w:rsid w:val="00516756"/>
    <w:rsid w:val="0052018B"/>
    <w:rsid w:val="005535DC"/>
    <w:rsid w:val="005836B0"/>
    <w:rsid w:val="005A2548"/>
    <w:rsid w:val="005A3911"/>
    <w:rsid w:val="005A61FC"/>
    <w:rsid w:val="005B0EA8"/>
    <w:rsid w:val="0065236D"/>
    <w:rsid w:val="006526AA"/>
    <w:rsid w:val="0066349A"/>
    <w:rsid w:val="006866C6"/>
    <w:rsid w:val="006B1A03"/>
    <w:rsid w:val="006F04E1"/>
    <w:rsid w:val="006F2283"/>
    <w:rsid w:val="00707346"/>
    <w:rsid w:val="00745A4A"/>
    <w:rsid w:val="007A6D34"/>
    <w:rsid w:val="007E461C"/>
    <w:rsid w:val="00821AD7"/>
    <w:rsid w:val="009174FB"/>
    <w:rsid w:val="00995F0F"/>
    <w:rsid w:val="009B49A9"/>
    <w:rsid w:val="00A27E78"/>
    <w:rsid w:val="00A337C5"/>
    <w:rsid w:val="00A43BD6"/>
    <w:rsid w:val="00A825D4"/>
    <w:rsid w:val="00AA2E82"/>
    <w:rsid w:val="00AC7188"/>
    <w:rsid w:val="00B44C55"/>
    <w:rsid w:val="00B56B23"/>
    <w:rsid w:val="00BF20F1"/>
    <w:rsid w:val="00C92683"/>
    <w:rsid w:val="00C94C47"/>
    <w:rsid w:val="00C97669"/>
    <w:rsid w:val="00CF4289"/>
    <w:rsid w:val="00D249FC"/>
    <w:rsid w:val="00D4642F"/>
    <w:rsid w:val="00DA67BC"/>
    <w:rsid w:val="00DB1E24"/>
    <w:rsid w:val="00DD27C5"/>
    <w:rsid w:val="00DD6EBF"/>
    <w:rsid w:val="00DF51A4"/>
    <w:rsid w:val="00E37538"/>
    <w:rsid w:val="00E46B3C"/>
    <w:rsid w:val="00EE0C28"/>
    <w:rsid w:val="00EF33F8"/>
    <w:rsid w:val="00F32048"/>
    <w:rsid w:val="00F67806"/>
    <w:rsid w:val="00F824D9"/>
    <w:rsid w:val="00F95EED"/>
    <w:rsid w:val="00FE462A"/>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C213"/>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2724B0"/>
    <w:pPr>
      <w:tabs>
        <w:tab w:val="center" w:pos="4680"/>
        <w:tab w:val="right" w:pos="9360"/>
      </w:tabs>
      <w:spacing w:line="240" w:lineRule="auto"/>
    </w:pPr>
  </w:style>
  <w:style w:type="character" w:customStyle="1" w:styleId="HeaderChar">
    <w:name w:val="Header Char"/>
    <w:basedOn w:val="DefaultParagraphFont"/>
    <w:link w:val="Header"/>
    <w:uiPriority w:val="99"/>
    <w:rsid w:val="002724B0"/>
    <w:rPr>
      <w:rFonts w:ascii="Avenir" w:eastAsia="Avenir" w:hAnsi="Avenir" w:cs="Avenir"/>
      <w:sz w:val="24"/>
      <w:szCs w:val="24"/>
      <w:lang w:val="ro-RO" w:eastAsia="ro-RO"/>
    </w:rPr>
  </w:style>
  <w:style w:type="paragraph" w:styleId="Footer">
    <w:name w:val="footer"/>
    <w:basedOn w:val="Normal"/>
    <w:link w:val="FooterChar"/>
    <w:uiPriority w:val="99"/>
    <w:unhideWhenUsed/>
    <w:rsid w:val="002724B0"/>
    <w:pPr>
      <w:tabs>
        <w:tab w:val="center" w:pos="4680"/>
        <w:tab w:val="right" w:pos="9360"/>
      </w:tabs>
      <w:spacing w:line="240" w:lineRule="auto"/>
    </w:pPr>
  </w:style>
  <w:style w:type="character" w:customStyle="1" w:styleId="FooterChar">
    <w:name w:val="Footer Char"/>
    <w:basedOn w:val="DefaultParagraphFont"/>
    <w:link w:val="Footer"/>
    <w:uiPriority w:val="99"/>
    <w:rsid w:val="002724B0"/>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Elena.Serban</cp:lastModifiedBy>
  <cp:revision>12</cp:revision>
  <cp:lastPrinted>2025-01-10T06:03:00Z</cp:lastPrinted>
  <dcterms:created xsi:type="dcterms:W3CDTF">2025-02-06T10:27:00Z</dcterms:created>
  <dcterms:modified xsi:type="dcterms:W3CDTF">2025-03-31T10:02:00Z</dcterms:modified>
</cp:coreProperties>
</file>