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E8E90" w14:textId="1287CF1C" w:rsidR="00C4451E" w:rsidRPr="00805A8B" w:rsidRDefault="00556592" w:rsidP="003D31CE">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b/>
        </w:rPr>
      </w:pPr>
      <w:r w:rsidRPr="00805A8B">
        <w:rPr>
          <w:rFonts w:ascii="Trebuchet MS" w:hAnsi="Trebuchet MS"/>
          <w:b/>
        </w:rPr>
        <w:t xml:space="preserve">                                                      </w:t>
      </w:r>
      <w:r w:rsidR="00C4451E" w:rsidRPr="00805A8B">
        <w:rPr>
          <w:rFonts w:ascii="Trebuchet MS" w:hAnsi="Trebuchet MS"/>
          <w:b/>
        </w:rPr>
        <w:tab/>
      </w:r>
      <w:r w:rsidR="00C4451E" w:rsidRPr="00805A8B">
        <w:rPr>
          <w:rFonts w:ascii="Trebuchet MS" w:hAnsi="Trebuchet MS"/>
        </w:rPr>
        <w:tab/>
      </w:r>
    </w:p>
    <w:p w14:paraId="2E4D2438" w14:textId="77777777" w:rsidR="00EA1239" w:rsidRPr="00805A8B" w:rsidRDefault="00EA1239" w:rsidP="003D31CE">
      <w:pPr>
        <w:widowControl w:val="0"/>
        <w:tabs>
          <w:tab w:val="left" w:pos="195"/>
          <w:tab w:val="left" w:pos="1332"/>
          <w:tab w:val="left" w:pos="1498"/>
          <w:tab w:val="left" w:pos="2129"/>
          <w:tab w:val="left" w:pos="7532"/>
          <w:tab w:val="left" w:pos="7982"/>
          <w:tab w:val="left" w:pos="8044"/>
        </w:tabs>
        <w:autoSpaceDE w:val="0"/>
        <w:autoSpaceDN w:val="0"/>
        <w:adjustRightInd w:val="0"/>
        <w:ind w:left="15"/>
        <w:jc w:val="both"/>
        <w:rPr>
          <w:rFonts w:ascii="Trebuchet MS" w:hAnsi="Trebuchet MS"/>
        </w:rPr>
      </w:pPr>
    </w:p>
    <w:p w14:paraId="3E5951CB" w14:textId="77777777" w:rsidR="002113AC" w:rsidRPr="00805A8B" w:rsidRDefault="002113AC" w:rsidP="003D31CE">
      <w:pPr>
        <w:pStyle w:val="Heading1"/>
        <w:jc w:val="both"/>
        <w:rPr>
          <w:rFonts w:ascii="Trebuchet MS" w:eastAsia="MS Mincho" w:hAnsi="Trebuchet MS"/>
          <w:b/>
          <w:sz w:val="22"/>
          <w:szCs w:val="22"/>
          <w:lang w:val="ro-RO"/>
        </w:rPr>
      </w:pPr>
    </w:p>
    <w:p w14:paraId="3AEA0BF3" w14:textId="77777777" w:rsidR="002113AC" w:rsidRPr="00805A8B" w:rsidRDefault="002113AC" w:rsidP="003D31CE">
      <w:pPr>
        <w:pStyle w:val="Heading1"/>
        <w:jc w:val="both"/>
        <w:rPr>
          <w:rFonts w:ascii="Trebuchet MS" w:eastAsia="MS Mincho" w:hAnsi="Trebuchet MS"/>
          <w:b/>
          <w:sz w:val="22"/>
          <w:szCs w:val="22"/>
          <w:lang w:val="ro-RO"/>
        </w:rPr>
      </w:pPr>
    </w:p>
    <w:p w14:paraId="607333E9" w14:textId="03A3B882" w:rsidR="00D93EFC" w:rsidRPr="00805A8B" w:rsidRDefault="00361FE3" w:rsidP="00805A8B">
      <w:pPr>
        <w:pStyle w:val="Heading1"/>
        <w:rPr>
          <w:rFonts w:ascii="Trebuchet MS" w:eastAsia="MS Mincho" w:hAnsi="Trebuchet MS"/>
          <w:b/>
          <w:sz w:val="22"/>
          <w:szCs w:val="22"/>
          <w:lang w:val="ro-RO"/>
        </w:rPr>
      </w:pPr>
      <w:r w:rsidRPr="00805A8B">
        <w:rPr>
          <w:rFonts w:ascii="Trebuchet MS" w:eastAsia="MS Mincho" w:hAnsi="Trebuchet MS"/>
          <w:b/>
          <w:sz w:val="22"/>
          <w:szCs w:val="22"/>
          <w:lang w:val="ro-RO"/>
        </w:rPr>
        <w:t xml:space="preserve">I. </w:t>
      </w:r>
      <w:r w:rsidR="00D93EFC" w:rsidRPr="00805A8B">
        <w:rPr>
          <w:rFonts w:ascii="Trebuchet MS" w:eastAsia="MS Mincho" w:hAnsi="Trebuchet MS"/>
          <w:b/>
          <w:sz w:val="22"/>
          <w:szCs w:val="22"/>
          <w:lang w:val="ro-RO"/>
        </w:rPr>
        <w:t xml:space="preserve">DOCUMENTELE NECESARE PENTRU ÎNSCRIEREA LA CONCURSUL </w:t>
      </w:r>
      <w:r w:rsidR="008B0141" w:rsidRPr="00805A8B">
        <w:rPr>
          <w:rFonts w:ascii="Trebuchet MS" w:eastAsia="MS Mincho" w:hAnsi="Trebuchet MS"/>
          <w:b/>
          <w:sz w:val="22"/>
          <w:szCs w:val="22"/>
          <w:lang w:val="ro-RO"/>
        </w:rPr>
        <w:t xml:space="preserve">DE PROMOVARE </w:t>
      </w:r>
      <w:r w:rsidR="00D93EFC" w:rsidRPr="00805A8B">
        <w:rPr>
          <w:rFonts w:ascii="Trebuchet MS" w:eastAsia="MS Mincho" w:hAnsi="Trebuchet MS"/>
          <w:b/>
          <w:sz w:val="22"/>
          <w:szCs w:val="22"/>
          <w:lang w:val="ro-RO"/>
        </w:rPr>
        <w:t xml:space="preserve">ORGANIZAT PENTRU OCUPAREA FUNCŢIEI PUBLICE DE </w:t>
      </w:r>
      <w:r w:rsidR="00C87DEE" w:rsidRPr="00805A8B">
        <w:rPr>
          <w:rFonts w:ascii="Trebuchet MS" w:eastAsia="MS Mincho" w:hAnsi="Trebuchet MS"/>
          <w:b/>
          <w:sz w:val="22"/>
          <w:szCs w:val="22"/>
          <w:lang w:val="ro-RO"/>
        </w:rPr>
        <w:t>CONDUCERE</w:t>
      </w:r>
      <w:r w:rsidR="00D93EFC" w:rsidRPr="00805A8B">
        <w:rPr>
          <w:rFonts w:ascii="Trebuchet MS" w:eastAsia="MS Mincho" w:hAnsi="Trebuchet MS"/>
          <w:b/>
          <w:sz w:val="22"/>
          <w:szCs w:val="22"/>
          <w:lang w:val="ro-RO"/>
        </w:rPr>
        <w:t xml:space="preserve"> VACANTĂ DE</w:t>
      </w:r>
    </w:p>
    <w:p w14:paraId="3E9B5AFE" w14:textId="34E420FB" w:rsidR="00466348" w:rsidRPr="00805A8B" w:rsidRDefault="00A1163E" w:rsidP="00805A8B">
      <w:pPr>
        <w:rPr>
          <w:rFonts w:ascii="Trebuchet MS" w:eastAsia="Times New Roman" w:hAnsi="Trebuchet MS"/>
          <w:b/>
          <w:bCs/>
        </w:rPr>
      </w:pPr>
      <w:r w:rsidRPr="00805A8B">
        <w:rPr>
          <w:rFonts w:ascii="Trebuchet MS" w:eastAsia="MS Mincho" w:hAnsi="Trebuchet MS"/>
          <w:b/>
        </w:rPr>
        <w:t>DIRECTOR ADJUNCT</w:t>
      </w:r>
      <w:r w:rsidR="00C87DEE" w:rsidRPr="00805A8B">
        <w:rPr>
          <w:rFonts w:ascii="Trebuchet MS" w:eastAsia="MS Mincho" w:hAnsi="Trebuchet MS"/>
          <w:b/>
        </w:rPr>
        <w:t xml:space="preserve">, GRAD II </w:t>
      </w:r>
      <w:r w:rsidRPr="00805A8B">
        <w:rPr>
          <w:rFonts w:ascii="Trebuchet MS" w:eastAsia="MS Mincho" w:hAnsi="Trebuchet MS"/>
          <w:b/>
        </w:rPr>
        <w:t>LA DIRECȚIA ACCESARE FONDURI EXTERNE</w:t>
      </w:r>
    </w:p>
    <w:p w14:paraId="68FEAAF2" w14:textId="3FF2CB60" w:rsidR="00D93EFC" w:rsidRPr="00E17C14" w:rsidRDefault="00A1163E" w:rsidP="00805A8B">
      <w:pPr>
        <w:pStyle w:val="Heading1"/>
        <w:rPr>
          <w:rFonts w:ascii="Trebuchet MS" w:eastAsia="MS Mincho" w:hAnsi="Trebuchet MS"/>
          <w:b/>
          <w:sz w:val="22"/>
          <w:szCs w:val="22"/>
        </w:rPr>
      </w:pPr>
      <w:r w:rsidRPr="00805A8B">
        <w:rPr>
          <w:rFonts w:ascii="Trebuchet MS" w:eastAsia="MS Mincho" w:hAnsi="Trebuchet MS"/>
          <w:b/>
          <w:sz w:val="22"/>
          <w:szCs w:val="22"/>
          <w:lang w:val="ro-RO"/>
        </w:rPr>
        <w:t>15</w:t>
      </w:r>
      <w:r w:rsidR="00621B92" w:rsidRPr="00805A8B">
        <w:rPr>
          <w:rFonts w:ascii="Trebuchet MS" w:eastAsia="MS Mincho" w:hAnsi="Trebuchet MS"/>
          <w:b/>
          <w:sz w:val="22"/>
          <w:szCs w:val="22"/>
          <w:lang w:val="ro-RO"/>
        </w:rPr>
        <w:t>.</w:t>
      </w:r>
      <w:r w:rsidRPr="00805A8B">
        <w:rPr>
          <w:rFonts w:ascii="Trebuchet MS" w:eastAsia="MS Mincho" w:hAnsi="Trebuchet MS"/>
          <w:b/>
          <w:sz w:val="22"/>
          <w:szCs w:val="22"/>
          <w:lang w:val="ro-RO"/>
        </w:rPr>
        <w:t>12</w:t>
      </w:r>
      <w:r w:rsidR="00621B92" w:rsidRPr="00805A8B">
        <w:rPr>
          <w:rFonts w:ascii="Trebuchet MS" w:eastAsia="MS Mincho" w:hAnsi="Trebuchet MS"/>
          <w:b/>
          <w:sz w:val="22"/>
          <w:szCs w:val="22"/>
          <w:lang w:val="ro-RO"/>
        </w:rPr>
        <w:t>.20</w:t>
      </w:r>
      <w:r w:rsidR="002113AC" w:rsidRPr="00805A8B">
        <w:rPr>
          <w:rFonts w:ascii="Trebuchet MS" w:eastAsia="MS Mincho" w:hAnsi="Trebuchet MS"/>
          <w:b/>
          <w:sz w:val="22"/>
          <w:szCs w:val="22"/>
          <w:lang w:val="ro-RO"/>
        </w:rPr>
        <w:t>20</w:t>
      </w:r>
      <w:r w:rsidR="00D93EFC" w:rsidRPr="00805A8B">
        <w:rPr>
          <w:rFonts w:ascii="Trebuchet MS" w:eastAsia="MS Mincho" w:hAnsi="Trebuchet MS"/>
          <w:b/>
          <w:sz w:val="22"/>
          <w:szCs w:val="22"/>
          <w:lang w:val="ro-RO"/>
        </w:rPr>
        <w:t xml:space="preserve"> -</w:t>
      </w:r>
      <w:r w:rsidR="009267F9" w:rsidRPr="00805A8B">
        <w:rPr>
          <w:rFonts w:ascii="Trebuchet MS" w:eastAsia="MS Mincho" w:hAnsi="Trebuchet MS"/>
          <w:b/>
          <w:sz w:val="22"/>
          <w:szCs w:val="22"/>
          <w:lang w:val="ro-RO"/>
        </w:rPr>
        <w:t xml:space="preserve"> </w:t>
      </w:r>
      <w:r w:rsidR="00D93EFC" w:rsidRPr="00805A8B">
        <w:rPr>
          <w:rFonts w:ascii="Trebuchet MS" w:eastAsia="MS Mincho" w:hAnsi="Trebuchet MS"/>
          <w:b/>
          <w:sz w:val="22"/>
          <w:szCs w:val="22"/>
          <w:lang w:val="ro-RO"/>
        </w:rPr>
        <w:t>PR0BA SCRISĂ</w:t>
      </w:r>
    </w:p>
    <w:p w14:paraId="0CF0FC9B" w14:textId="77777777" w:rsidR="00E567E7" w:rsidRPr="00805A8B" w:rsidRDefault="00E567E7" w:rsidP="003D31CE">
      <w:pPr>
        <w:jc w:val="both"/>
        <w:rPr>
          <w:rFonts w:ascii="Trebuchet MS" w:hAnsi="Trebuchet MS"/>
        </w:rPr>
      </w:pPr>
    </w:p>
    <w:p w14:paraId="0F2BAA54" w14:textId="2486D03C" w:rsidR="00A1163E" w:rsidRPr="00805A8B" w:rsidRDefault="00A1163E" w:rsidP="003D31CE">
      <w:pPr>
        <w:tabs>
          <w:tab w:val="left" w:pos="2637"/>
        </w:tabs>
        <w:jc w:val="both"/>
        <w:rPr>
          <w:rFonts w:ascii="Trebuchet MS" w:eastAsia="Times New Roman" w:hAnsi="Trebuchet MS"/>
          <w:bCs/>
        </w:rPr>
      </w:pPr>
      <w:r w:rsidRPr="00805A8B">
        <w:rPr>
          <w:rFonts w:ascii="Trebuchet MS" w:eastAsia="Times New Roman" w:hAnsi="Trebuchet MS"/>
          <w:bCs/>
        </w:rPr>
        <w:t xml:space="preserve">Descrierea </w:t>
      </w:r>
      <w:proofErr w:type="spellStart"/>
      <w:r w:rsidRPr="00805A8B">
        <w:rPr>
          <w:rFonts w:ascii="Trebuchet MS" w:eastAsia="Times New Roman" w:hAnsi="Trebuchet MS"/>
          <w:bCs/>
        </w:rPr>
        <w:t>funcţiei</w:t>
      </w:r>
      <w:proofErr w:type="spellEnd"/>
      <w:r w:rsidRPr="00805A8B">
        <w:rPr>
          <w:rFonts w:ascii="Trebuchet MS" w:eastAsia="Times New Roman" w:hAnsi="Trebuchet MS"/>
          <w:bCs/>
        </w:rPr>
        <w:t xml:space="preserve"> publice vacantă:  </w:t>
      </w:r>
    </w:p>
    <w:p w14:paraId="19321A4E" w14:textId="04C2C5B7" w:rsidR="00A1163E" w:rsidRPr="00805A8B" w:rsidRDefault="00A1163E" w:rsidP="003D31CE">
      <w:pPr>
        <w:jc w:val="both"/>
        <w:rPr>
          <w:rFonts w:ascii="Trebuchet MS" w:eastAsia="Times New Roman" w:hAnsi="Trebuchet MS"/>
          <w:bCs/>
        </w:rPr>
      </w:pPr>
      <w:r w:rsidRPr="00805A8B">
        <w:rPr>
          <w:rFonts w:ascii="Trebuchet MS" w:eastAsia="Times New Roman" w:hAnsi="Trebuchet MS"/>
          <w:bCs/>
        </w:rPr>
        <w:t xml:space="preserve">Nivelul postului: </w:t>
      </w:r>
      <w:proofErr w:type="spellStart"/>
      <w:r w:rsidRPr="00805A8B">
        <w:rPr>
          <w:rFonts w:ascii="Trebuchet MS" w:eastAsia="Times New Roman" w:hAnsi="Trebuchet MS"/>
          <w:bCs/>
        </w:rPr>
        <w:t>funcţie</w:t>
      </w:r>
      <w:proofErr w:type="spellEnd"/>
      <w:r w:rsidRPr="00805A8B">
        <w:rPr>
          <w:rFonts w:ascii="Trebuchet MS" w:eastAsia="Times New Roman" w:hAnsi="Trebuchet MS"/>
          <w:bCs/>
        </w:rPr>
        <w:t xml:space="preserve"> publică de </w:t>
      </w:r>
      <w:r w:rsidR="00454047" w:rsidRPr="00805A8B">
        <w:rPr>
          <w:rFonts w:ascii="Trebuchet MS" w:eastAsia="Times New Roman" w:hAnsi="Trebuchet MS"/>
          <w:bCs/>
        </w:rPr>
        <w:t>conducere</w:t>
      </w:r>
    </w:p>
    <w:p w14:paraId="3227E83F" w14:textId="50B4DA35" w:rsidR="00A1163E" w:rsidRPr="00805A8B" w:rsidRDefault="00454047" w:rsidP="003D31CE">
      <w:pPr>
        <w:jc w:val="both"/>
        <w:rPr>
          <w:rFonts w:ascii="Trebuchet MS" w:eastAsia="Times New Roman" w:hAnsi="Trebuchet MS"/>
          <w:bCs/>
        </w:rPr>
      </w:pPr>
      <w:r w:rsidRPr="00805A8B">
        <w:rPr>
          <w:rFonts w:ascii="Trebuchet MS" w:eastAsia="Times New Roman" w:hAnsi="Trebuchet MS"/>
          <w:bCs/>
        </w:rPr>
        <w:t>Grad II</w:t>
      </w:r>
    </w:p>
    <w:p w14:paraId="40057E6C" w14:textId="46B03848" w:rsidR="00A1163E" w:rsidRPr="00805A8B" w:rsidRDefault="00A1163E" w:rsidP="003D31CE">
      <w:pPr>
        <w:jc w:val="both"/>
        <w:rPr>
          <w:rFonts w:ascii="Trebuchet MS" w:eastAsia="Times New Roman" w:hAnsi="Trebuchet MS"/>
          <w:bCs/>
        </w:rPr>
      </w:pPr>
      <w:r w:rsidRPr="00805A8B">
        <w:rPr>
          <w:rFonts w:ascii="Trebuchet MS" w:eastAsia="Times New Roman" w:hAnsi="Trebuchet MS"/>
          <w:bCs/>
        </w:rPr>
        <w:t xml:space="preserve">Identificarea </w:t>
      </w:r>
      <w:proofErr w:type="spellStart"/>
      <w:r w:rsidRPr="00805A8B">
        <w:rPr>
          <w:rFonts w:ascii="Trebuchet MS" w:eastAsia="Times New Roman" w:hAnsi="Trebuchet MS"/>
          <w:bCs/>
        </w:rPr>
        <w:t>funcţiei</w:t>
      </w:r>
      <w:proofErr w:type="spellEnd"/>
      <w:r w:rsidRPr="00805A8B">
        <w:rPr>
          <w:rFonts w:ascii="Trebuchet MS" w:eastAsia="Times New Roman" w:hAnsi="Trebuchet MS"/>
          <w:bCs/>
        </w:rPr>
        <w:t xml:space="preserve"> publice: </w:t>
      </w:r>
      <w:r w:rsidR="00454047" w:rsidRPr="00805A8B">
        <w:rPr>
          <w:rFonts w:ascii="Trebuchet MS" w:eastAsia="Times New Roman" w:hAnsi="Trebuchet MS"/>
          <w:bCs/>
        </w:rPr>
        <w:t>director adjunct</w:t>
      </w:r>
      <w:r w:rsidRPr="00805A8B">
        <w:rPr>
          <w:rFonts w:ascii="Trebuchet MS" w:eastAsia="Times New Roman" w:hAnsi="Trebuchet MS"/>
          <w:bCs/>
        </w:rPr>
        <w:t xml:space="preserve">( ID </w:t>
      </w:r>
      <w:r w:rsidR="00454047" w:rsidRPr="00805A8B">
        <w:rPr>
          <w:rFonts w:ascii="Trebuchet MS" w:eastAsia="Times New Roman" w:hAnsi="Trebuchet MS"/>
          <w:bCs/>
        </w:rPr>
        <w:t>544220</w:t>
      </w:r>
      <w:r w:rsidRPr="00805A8B">
        <w:rPr>
          <w:rFonts w:ascii="Trebuchet MS" w:eastAsia="Times New Roman" w:hAnsi="Trebuchet MS"/>
          <w:bCs/>
        </w:rPr>
        <w:t>)</w:t>
      </w:r>
    </w:p>
    <w:p w14:paraId="2DCFBE4A" w14:textId="77777777" w:rsidR="00A1163E" w:rsidRPr="00805A8B" w:rsidRDefault="00A1163E" w:rsidP="003D31CE">
      <w:pPr>
        <w:jc w:val="both"/>
        <w:rPr>
          <w:rFonts w:ascii="Trebuchet MS" w:eastAsia="Times New Roman" w:hAnsi="Trebuchet MS"/>
          <w:bCs/>
        </w:rPr>
      </w:pPr>
      <w:r w:rsidRPr="00805A8B">
        <w:rPr>
          <w:rFonts w:ascii="Trebuchet MS" w:eastAsia="Times New Roman" w:hAnsi="Trebuchet MS"/>
          <w:bCs/>
        </w:rPr>
        <w:t>Durata timpului de lucru: 8 ore/zi(40 ore/săptămână)</w:t>
      </w:r>
    </w:p>
    <w:p w14:paraId="15C3FA8C" w14:textId="77777777" w:rsidR="00A1163E" w:rsidRPr="00805A8B" w:rsidRDefault="00A1163E" w:rsidP="003D31CE">
      <w:pPr>
        <w:jc w:val="both"/>
        <w:rPr>
          <w:rFonts w:ascii="Trebuchet MS" w:eastAsia="Times New Roman" w:hAnsi="Trebuchet MS"/>
          <w:bCs/>
        </w:rPr>
      </w:pPr>
    </w:p>
    <w:p w14:paraId="1A6F8249" w14:textId="77777777" w:rsidR="00A1163E" w:rsidRPr="00805A8B" w:rsidRDefault="00A1163E" w:rsidP="003D31CE">
      <w:pPr>
        <w:jc w:val="both"/>
        <w:rPr>
          <w:rFonts w:ascii="Trebuchet MS" w:eastAsia="Times New Roman" w:hAnsi="Trebuchet MS"/>
          <w:bCs/>
        </w:rPr>
      </w:pPr>
    </w:p>
    <w:p w14:paraId="42E5F18D" w14:textId="0254C995" w:rsidR="00A1163E" w:rsidRPr="00805A8B" w:rsidRDefault="00A1163E" w:rsidP="003D31CE">
      <w:pPr>
        <w:jc w:val="both"/>
        <w:rPr>
          <w:rFonts w:ascii="Trebuchet MS" w:eastAsia="Times New Roman" w:hAnsi="Trebuchet MS"/>
          <w:bCs/>
        </w:rPr>
      </w:pPr>
      <w:r w:rsidRPr="00805A8B">
        <w:rPr>
          <w:rFonts w:ascii="Trebuchet MS" w:eastAsia="Times New Roman" w:hAnsi="Trebuchet MS"/>
          <w:bCs/>
        </w:rPr>
        <w:t>Probele stabilite pentru concurs:</w:t>
      </w:r>
    </w:p>
    <w:p w14:paraId="09C5FB00" w14:textId="3B77D11E" w:rsidR="00454047" w:rsidRPr="00805A8B" w:rsidRDefault="00EA1EDE" w:rsidP="00EA1EDE">
      <w:pPr>
        <w:jc w:val="both"/>
        <w:rPr>
          <w:rFonts w:ascii="Trebuchet MS" w:eastAsia="Times New Roman" w:hAnsi="Trebuchet MS"/>
          <w:bCs/>
        </w:rPr>
      </w:pPr>
      <w:r w:rsidRPr="00805A8B">
        <w:rPr>
          <w:rFonts w:ascii="Trebuchet MS" w:hAnsi="Trebuchet MS"/>
          <w:bCs/>
        </w:rPr>
        <w:t xml:space="preserve">- </w:t>
      </w:r>
      <w:r w:rsidR="00454047" w:rsidRPr="00805A8B">
        <w:rPr>
          <w:rFonts w:ascii="Trebuchet MS" w:hAnsi="Trebuchet MS"/>
          <w:bCs/>
        </w:rPr>
        <w:t xml:space="preserve">probă suplimentară de </w:t>
      </w:r>
      <w:r w:rsidRPr="00805A8B">
        <w:rPr>
          <w:rFonts w:ascii="Trebuchet MS" w:hAnsi="Trebuchet MS"/>
          <w:bCs/>
        </w:rPr>
        <w:t xml:space="preserve">competențe lingvistice de comunicare în </w:t>
      </w:r>
      <w:r w:rsidR="00454047" w:rsidRPr="00805A8B">
        <w:rPr>
          <w:rFonts w:ascii="Trebuchet MS" w:hAnsi="Trebuchet MS"/>
          <w:bCs/>
        </w:rPr>
        <w:t>limba engleză</w:t>
      </w:r>
      <w:r w:rsidRPr="00805A8B">
        <w:rPr>
          <w:rFonts w:ascii="Trebuchet MS" w:hAnsi="Trebuchet MS"/>
          <w:bCs/>
        </w:rPr>
        <w:t xml:space="preserve"> – nivel </w:t>
      </w:r>
      <w:r w:rsidR="00095D4E">
        <w:rPr>
          <w:rFonts w:ascii="Trebuchet MS" w:hAnsi="Trebuchet MS"/>
          <w:bCs/>
        </w:rPr>
        <w:t>avansat</w:t>
      </w:r>
      <w:r w:rsidRPr="00805A8B">
        <w:rPr>
          <w:rFonts w:ascii="Trebuchet MS" w:hAnsi="Trebuchet MS"/>
          <w:bCs/>
        </w:rPr>
        <w:t>;</w:t>
      </w:r>
    </w:p>
    <w:p w14:paraId="0A708F8F" w14:textId="77777777" w:rsidR="00A1163E" w:rsidRPr="00805A8B" w:rsidRDefault="00A1163E" w:rsidP="00EA1EDE">
      <w:pPr>
        <w:jc w:val="both"/>
        <w:rPr>
          <w:rFonts w:ascii="Trebuchet MS" w:eastAsia="Times New Roman" w:hAnsi="Trebuchet MS"/>
          <w:bCs/>
        </w:rPr>
      </w:pPr>
      <w:r w:rsidRPr="00805A8B">
        <w:rPr>
          <w:rFonts w:ascii="Trebuchet MS" w:eastAsia="Times New Roman" w:hAnsi="Trebuchet MS"/>
          <w:bCs/>
        </w:rPr>
        <w:t>- proba scrisă;</w:t>
      </w:r>
    </w:p>
    <w:p w14:paraId="1B40128E" w14:textId="77777777" w:rsidR="00A1163E" w:rsidRPr="00805A8B" w:rsidRDefault="00A1163E" w:rsidP="00EA1EDE">
      <w:pPr>
        <w:jc w:val="both"/>
        <w:rPr>
          <w:rFonts w:ascii="Trebuchet MS" w:eastAsia="Times New Roman" w:hAnsi="Trebuchet MS"/>
          <w:bCs/>
        </w:rPr>
      </w:pPr>
      <w:r w:rsidRPr="00805A8B">
        <w:rPr>
          <w:rFonts w:ascii="Trebuchet MS" w:eastAsia="Times New Roman" w:hAnsi="Trebuchet MS"/>
          <w:bCs/>
        </w:rPr>
        <w:t>- interviu;</w:t>
      </w:r>
    </w:p>
    <w:p w14:paraId="04148E82" w14:textId="77777777" w:rsidR="00A1163E" w:rsidRPr="00805A8B" w:rsidRDefault="00A1163E" w:rsidP="003D31CE">
      <w:pPr>
        <w:numPr>
          <w:ilvl w:val="0"/>
          <w:numId w:val="43"/>
        </w:numPr>
        <w:jc w:val="both"/>
        <w:rPr>
          <w:rFonts w:ascii="Trebuchet MS" w:eastAsia="Times New Roman" w:hAnsi="Trebuchet MS"/>
          <w:bCs/>
        </w:rPr>
      </w:pPr>
    </w:p>
    <w:p w14:paraId="23ABB831" w14:textId="10078418" w:rsidR="00A1163E" w:rsidRPr="00805A8B" w:rsidRDefault="00A1163E" w:rsidP="00EA1EDE">
      <w:pPr>
        <w:jc w:val="both"/>
        <w:rPr>
          <w:rFonts w:ascii="Trebuchet MS" w:hAnsi="Trebuchet MS"/>
        </w:rPr>
      </w:pPr>
      <w:r w:rsidRPr="00805A8B">
        <w:rPr>
          <w:rStyle w:val="Strong"/>
          <w:rFonts w:ascii="Trebuchet MS" w:hAnsi="Trebuchet MS" w:cs="Arial"/>
          <w:spacing w:val="1"/>
          <w:shd w:val="clear" w:color="auto" w:fill="FFFFFF"/>
        </w:rPr>
        <w:t>Dosarele de concurs</w:t>
      </w:r>
      <w:r w:rsidRPr="00805A8B">
        <w:rPr>
          <w:rFonts w:ascii="Trebuchet MS" w:hAnsi="Trebuchet MS" w:cs="Arial"/>
          <w:spacing w:val="1"/>
          <w:shd w:val="clear" w:color="auto" w:fill="FFFFFF"/>
        </w:rPr>
        <w:t xml:space="preserve"> vor conține în mod obligatoriu documentele prevăzute la art. </w:t>
      </w:r>
      <w:r w:rsidR="009C716B" w:rsidRPr="00805A8B">
        <w:rPr>
          <w:rFonts w:ascii="Trebuchet MS" w:hAnsi="Trebuchet MS" w:cs="Arial"/>
          <w:spacing w:val="1"/>
          <w:shd w:val="clear" w:color="auto" w:fill="FFFFFF"/>
        </w:rPr>
        <w:t xml:space="preserve">143 </w:t>
      </w:r>
      <w:r w:rsidRPr="00805A8B">
        <w:rPr>
          <w:rFonts w:ascii="Trebuchet MS" w:hAnsi="Trebuchet MS" w:cs="Arial"/>
          <w:spacing w:val="1"/>
          <w:shd w:val="clear" w:color="auto" w:fill="FFFFFF"/>
        </w:rPr>
        <w:t xml:space="preserve">din H.G.nr. 611/2008 pentru aprobarea normelor privind organizarea </w:t>
      </w:r>
      <w:proofErr w:type="spellStart"/>
      <w:r w:rsidRPr="00805A8B">
        <w:rPr>
          <w:rFonts w:ascii="Trebuchet MS" w:hAnsi="Trebuchet MS" w:cs="Arial"/>
          <w:spacing w:val="1"/>
          <w:shd w:val="clear" w:color="auto" w:fill="FFFFFF"/>
        </w:rPr>
        <w:t>şi</w:t>
      </w:r>
      <w:proofErr w:type="spellEnd"/>
      <w:r w:rsidRPr="00805A8B">
        <w:rPr>
          <w:rFonts w:ascii="Trebuchet MS" w:hAnsi="Trebuchet MS" w:cs="Arial"/>
          <w:spacing w:val="1"/>
          <w:shd w:val="clear" w:color="auto" w:fill="FFFFFF"/>
        </w:rPr>
        <w:t xml:space="preserve"> dezvoltarea carierei </w:t>
      </w:r>
      <w:proofErr w:type="spellStart"/>
      <w:r w:rsidRPr="00805A8B">
        <w:rPr>
          <w:rFonts w:ascii="Trebuchet MS" w:hAnsi="Trebuchet MS" w:cs="Arial"/>
          <w:spacing w:val="1"/>
          <w:shd w:val="clear" w:color="auto" w:fill="FFFFFF"/>
        </w:rPr>
        <w:t>funcţionarilor</w:t>
      </w:r>
      <w:proofErr w:type="spellEnd"/>
      <w:r w:rsidRPr="00805A8B">
        <w:rPr>
          <w:rFonts w:ascii="Trebuchet MS" w:hAnsi="Trebuchet MS" w:cs="Arial"/>
          <w:spacing w:val="1"/>
          <w:shd w:val="clear" w:color="auto" w:fill="FFFFFF"/>
        </w:rPr>
        <w:t xml:space="preserve"> publici, actualizată și se vor depune în termen de 20 zile de la data publicării </w:t>
      </w:r>
      <w:proofErr w:type="spellStart"/>
      <w:r w:rsidRPr="00805A8B">
        <w:rPr>
          <w:rFonts w:ascii="Trebuchet MS" w:hAnsi="Trebuchet MS" w:cs="Arial"/>
          <w:spacing w:val="1"/>
          <w:shd w:val="clear" w:color="auto" w:fill="FFFFFF"/>
        </w:rPr>
        <w:t>anunţului</w:t>
      </w:r>
      <w:proofErr w:type="spellEnd"/>
      <w:r w:rsidRPr="00805A8B">
        <w:rPr>
          <w:rFonts w:ascii="Trebuchet MS" w:hAnsi="Trebuchet MS" w:cs="Arial"/>
          <w:spacing w:val="1"/>
          <w:shd w:val="clear" w:color="auto" w:fill="FFFFFF"/>
        </w:rPr>
        <w:t xml:space="preserve"> pe pagina de internet a instituției și pe site-ul Agenției Naționale a Funcționarilor Publici, astfel:</w:t>
      </w:r>
    </w:p>
    <w:p w14:paraId="0DC5F4AA" w14:textId="21F7E7E1" w:rsidR="00A1163E" w:rsidRPr="00805A8B" w:rsidRDefault="00A1163E" w:rsidP="003D31CE">
      <w:pPr>
        <w:autoSpaceDE w:val="0"/>
        <w:autoSpaceDN w:val="0"/>
        <w:adjustRightInd w:val="0"/>
        <w:jc w:val="both"/>
        <w:rPr>
          <w:rFonts w:ascii="Trebuchet MS" w:hAnsi="Trebuchet MS"/>
          <w:lang w:eastAsia="ro-RO"/>
        </w:rPr>
      </w:pPr>
      <w:r w:rsidRPr="00805A8B">
        <w:rPr>
          <w:rFonts w:ascii="Trebuchet MS" w:hAnsi="Trebuchet MS"/>
          <w:lang w:eastAsia="ro-RO"/>
        </w:rPr>
        <w:t xml:space="preserve">    a) formularul de înscriere prevăzut în </w:t>
      </w:r>
      <w:r w:rsidRPr="00805A8B">
        <w:rPr>
          <w:rFonts w:ascii="Trebuchet MS" w:hAnsi="Trebuchet MS"/>
          <w:b/>
          <w:i/>
          <w:iCs/>
          <w:u w:val="single"/>
          <w:lang w:eastAsia="ro-RO"/>
        </w:rPr>
        <w:t>Anex</w:t>
      </w:r>
      <w:r w:rsidR="003D31CE" w:rsidRPr="00805A8B">
        <w:rPr>
          <w:rFonts w:ascii="Trebuchet MS" w:hAnsi="Trebuchet MS"/>
          <w:b/>
          <w:i/>
          <w:iCs/>
          <w:u w:val="single"/>
          <w:lang w:eastAsia="ro-RO"/>
        </w:rPr>
        <w:t>a</w:t>
      </w:r>
      <w:r w:rsidRPr="00805A8B">
        <w:rPr>
          <w:rFonts w:ascii="Trebuchet MS" w:hAnsi="Trebuchet MS"/>
          <w:b/>
          <w:i/>
          <w:iCs/>
          <w:u w:val="single"/>
          <w:lang w:eastAsia="ro-RO"/>
        </w:rPr>
        <w:t xml:space="preserve"> nr. 1</w:t>
      </w:r>
      <w:r w:rsidRPr="00805A8B">
        <w:rPr>
          <w:rFonts w:ascii="Trebuchet MS" w:hAnsi="Trebuchet MS"/>
          <w:lang w:eastAsia="ro-RO"/>
        </w:rPr>
        <w:t>;</w:t>
      </w:r>
    </w:p>
    <w:p w14:paraId="7E47CE75" w14:textId="77777777" w:rsidR="00A1163E" w:rsidRPr="00805A8B" w:rsidRDefault="00A1163E" w:rsidP="003D31CE">
      <w:pPr>
        <w:autoSpaceDE w:val="0"/>
        <w:autoSpaceDN w:val="0"/>
        <w:adjustRightInd w:val="0"/>
        <w:jc w:val="both"/>
        <w:rPr>
          <w:rFonts w:ascii="Trebuchet MS" w:hAnsi="Trebuchet MS"/>
          <w:lang w:eastAsia="ro-RO"/>
        </w:rPr>
      </w:pPr>
      <w:r w:rsidRPr="00805A8B">
        <w:rPr>
          <w:rFonts w:ascii="Trebuchet MS" w:hAnsi="Trebuchet MS"/>
          <w:lang w:eastAsia="ro-RO"/>
        </w:rPr>
        <w:t xml:space="preserve">    b) curriculum vitae, modelul comun european;</w:t>
      </w:r>
    </w:p>
    <w:p w14:paraId="23C86141" w14:textId="77777777" w:rsidR="00A1163E" w:rsidRPr="00805A8B" w:rsidRDefault="00A1163E" w:rsidP="003D31CE">
      <w:pPr>
        <w:autoSpaceDE w:val="0"/>
        <w:autoSpaceDN w:val="0"/>
        <w:adjustRightInd w:val="0"/>
        <w:jc w:val="both"/>
        <w:rPr>
          <w:rFonts w:ascii="Trebuchet MS" w:hAnsi="Trebuchet MS"/>
          <w:lang w:eastAsia="ro-RO"/>
        </w:rPr>
      </w:pPr>
      <w:r w:rsidRPr="00805A8B">
        <w:rPr>
          <w:rFonts w:ascii="Trebuchet MS" w:hAnsi="Trebuchet MS"/>
          <w:lang w:eastAsia="ro-RO"/>
        </w:rPr>
        <w:t xml:space="preserve">    c) copia actului de identitate;</w:t>
      </w:r>
    </w:p>
    <w:p w14:paraId="5947D31A" w14:textId="77777777" w:rsidR="00A1163E" w:rsidRPr="00805A8B" w:rsidRDefault="00A1163E" w:rsidP="003D31CE">
      <w:pPr>
        <w:autoSpaceDE w:val="0"/>
        <w:autoSpaceDN w:val="0"/>
        <w:adjustRightInd w:val="0"/>
        <w:jc w:val="both"/>
        <w:rPr>
          <w:rFonts w:ascii="Trebuchet MS" w:hAnsi="Trebuchet MS"/>
          <w:lang w:eastAsia="ro-RO"/>
        </w:rPr>
      </w:pPr>
      <w:r w:rsidRPr="00805A8B">
        <w:rPr>
          <w:rFonts w:ascii="Trebuchet MS" w:hAnsi="Trebuchet MS"/>
          <w:lang w:eastAsia="ro-RO"/>
        </w:rPr>
        <w:t xml:space="preserve">    d) copii ale diplomelor de studii, certificatelor </w:t>
      </w:r>
      <w:proofErr w:type="spellStart"/>
      <w:r w:rsidRPr="00805A8B">
        <w:rPr>
          <w:rFonts w:ascii="Trebuchet MS" w:hAnsi="Trebuchet MS"/>
          <w:lang w:eastAsia="ro-RO"/>
        </w:rPr>
        <w:t>şi</w:t>
      </w:r>
      <w:proofErr w:type="spellEnd"/>
      <w:r w:rsidRPr="00805A8B">
        <w:rPr>
          <w:rFonts w:ascii="Trebuchet MS" w:hAnsi="Trebuchet MS"/>
          <w:lang w:eastAsia="ro-RO"/>
        </w:rPr>
        <w:t xml:space="preserve"> altor documente care atestă efectuarea unor specializări </w:t>
      </w:r>
      <w:proofErr w:type="spellStart"/>
      <w:r w:rsidRPr="00805A8B">
        <w:rPr>
          <w:rFonts w:ascii="Trebuchet MS" w:hAnsi="Trebuchet MS"/>
          <w:lang w:eastAsia="ro-RO"/>
        </w:rPr>
        <w:t>şi</w:t>
      </w:r>
      <w:proofErr w:type="spellEnd"/>
      <w:r w:rsidRPr="00805A8B">
        <w:rPr>
          <w:rFonts w:ascii="Trebuchet MS" w:hAnsi="Trebuchet MS"/>
          <w:lang w:eastAsia="ro-RO"/>
        </w:rPr>
        <w:t xml:space="preserve"> </w:t>
      </w:r>
      <w:proofErr w:type="spellStart"/>
      <w:r w:rsidRPr="00805A8B">
        <w:rPr>
          <w:rFonts w:ascii="Trebuchet MS" w:hAnsi="Trebuchet MS"/>
          <w:lang w:eastAsia="ro-RO"/>
        </w:rPr>
        <w:t>perfecţionări</w:t>
      </w:r>
      <w:proofErr w:type="spellEnd"/>
      <w:r w:rsidRPr="00805A8B">
        <w:rPr>
          <w:rFonts w:ascii="Trebuchet MS" w:hAnsi="Trebuchet MS"/>
          <w:lang w:eastAsia="ro-RO"/>
        </w:rPr>
        <w:t>;</w:t>
      </w:r>
    </w:p>
    <w:p w14:paraId="337A7A24" w14:textId="0CFF4E51" w:rsidR="00A1163E" w:rsidRPr="00805A8B" w:rsidRDefault="00A1163E" w:rsidP="003D31CE">
      <w:pPr>
        <w:autoSpaceDE w:val="0"/>
        <w:autoSpaceDN w:val="0"/>
        <w:adjustRightInd w:val="0"/>
        <w:jc w:val="both"/>
        <w:rPr>
          <w:rFonts w:ascii="Trebuchet MS" w:hAnsi="Trebuchet MS" w:cs="ArialMT"/>
          <w:lang w:val="en-GB" w:eastAsia="ro-RO"/>
        </w:rPr>
      </w:pPr>
      <w:r w:rsidRPr="00805A8B">
        <w:rPr>
          <w:rFonts w:ascii="Trebuchet MS" w:hAnsi="Trebuchet MS"/>
          <w:lang w:eastAsia="ro-RO"/>
        </w:rPr>
        <w:t xml:space="preserve">    e) </w:t>
      </w:r>
      <w:proofErr w:type="spellStart"/>
      <w:r w:rsidR="003D31CE" w:rsidRPr="00805A8B">
        <w:rPr>
          <w:rFonts w:ascii="Trebuchet MS" w:hAnsi="Trebuchet MS" w:cs="ArialMT"/>
          <w:lang w:val="en-GB" w:eastAsia="ro-RO"/>
        </w:rPr>
        <w:t>copie</w:t>
      </w:r>
      <w:proofErr w:type="spellEnd"/>
      <w:r w:rsidR="003D31CE" w:rsidRPr="00805A8B">
        <w:rPr>
          <w:rFonts w:ascii="Trebuchet MS" w:hAnsi="Trebuchet MS" w:cs="ArialMT"/>
          <w:lang w:val="en-GB" w:eastAsia="ro-RO"/>
        </w:rPr>
        <w:t xml:space="preserve"> a </w:t>
      </w:r>
      <w:proofErr w:type="spellStart"/>
      <w:r w:rsidR="003D31CE" w:rsidRPr="00805A8B">
        <w:rPr>
          <w:rFonts w:ascii="Trebuchet MS" w:hAnsi="Trebuchet MS" w:cs="ArialMT"/>
          <w:lang w:val="en-GB" w:eastAsia="ro-RO"/>
        </w:rPr>
        <w:t>diplomei</w:t>
      </w:r>
      <w:proofErr w:type="spellEnd"/>
      <w:r w:rsidR="003D31CE" w:rsidRPr="00805A8B">
        <w:rPr>
          <w:rFonts w:ascii="Trebuchet MS" w:hAnsi="Trebuchet MS" w:cs="ArialMT"/>
          <w:lang w:val="en-GB" w:eastAsia="ro-RO"/>
        </w:rPr>
        <w:t xml:space="preserve"> de master </w:t>
      </w:r>
      <w:proofErr w:type="spellStart"/>
      <w:r w:rsidR="003D31CE" w:rsidRPr="00805A8B">
        <w:rPr>
          <w:rFonts w:ascii="Trebuchet MS" w:hAnsi="Trebuchet MS" w:cs="ArialMT"/>
          <w:lang w:val="en-GB" w:eastAsia="ro-RO"/>
        </w:rPr>
        <w:t>în</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domeniul</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administraţiei</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publice</w:t>
      </w:r>
      <w:proofErr w:type="spellEnd"/>
      <w:r w:rsidR="003D31CE" w:rsidRPr="00805A8B">
        <w:rPr>
          <w:rFonts w:ascii="Trebuchet MS" w:hAnsi="Trebuchet MS" w:cs="ArialMT"/>
          <w:lang w:val="en-GB" w:eastAsia="ro-RO"/>
        </w:rPr>
        <w:t xml:space="preserve">, management </w:t>
      </w:r>
      <w:proofErr w:type="spellStart"/>
      <w:r w:rsidR="003D31CE" w:rsidRPr="00805A8B">
        <w:rPr>
          <w:rFonts w:ascii="Trebuchet MS" w:hAnsi="Trebuchet MS" w:cs="ArialMT"/>
          <w:lang w:val="en-GB" w:eastAsia="ro-RO"/>
        </w:rPr>
        <w:t>ori</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în</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specialitatea</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studiilor</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necesare</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exercitării</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funcţiei</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publice</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după</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caz</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în</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situaţia</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în</w:t>
      </w:r>
      <w:proofErr w:type="spellEnd"/>
      <w:r w:rsidR="003D31CE" w:rsidRPr="00805A8B">
        <w:rPr>
          <w:rFonts w:ascii="Trebuchet MS" w:hAnsi="Trebuchet MS" w:cs="ArialMT"/>
          <w:lang w:val="en-GB" w:eastAsia="ro-RO"/>
        </w:rPr>
        <w:t xml:space="preserve"> care diploma de </w:t>
      </w:r>
      <w:proofErr w:type="spellStart"/>
      <w:r w:rsidR="003D31CE" w:rsidRPr="00805A8B">
        <w:rPr>
          <w:rFonts w:ascii="Trebuchet MS" w:hAnsi="Trebuchet MS" w:cs="ArialMT"/>
          <w:lang w:val="en-GB" w:eastAsia="ro-RO"/>
        </w:rPr>
        <w:t>absolvire</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sau</w:t>
      </w:r>
      <w:proofErr w:type="spellEnd"/>
      <w:r w:rsidR="003D31CE" w:rsidRPr="00805A8B">
        <w:rPr>
          <w:rFonts w:ascii="Trebuchet MS" w:hAnsi="Trebuchet MS" w:cs="ArialMT"/>
          <w:lang w:val="en-GB" w:eastAsia="ro-RO"/>
        </w:rPr>
        <w:t xml:space="preserve"> de </w:t>
      </w:r>
      <w:proofErr w:type="spellStart"/>
      <w:r w:rsidR="003D31CE" w:rsidRPr="00805A8B">
        <w:rPr>
          <w:rFonts w:ascii="Trebuchet MS" w:hAnsi="Trebuchet MS" w:cs="ArialMT"/>
          <w:lang w:val="en-GB" w:eastAsia="ro-RO"/>
        </w:rPr>
        <w:t>licenţă</w:t>
      </w:r>
      <w:proofErr w:type="spellEnd"/>
      <w:r w:rsidR="003D31CE" w:rsidRPr="00805A8B">
        <w:rPr>
          <w:rFonts w:ascii="Trebuchet MS" w:hAnsi="Trebuchet MS" w:cs="ArialMT"/>
          <w:lang w:val="en-GB" w:eastAsia="ro-RO"/>
        </w:rPr>
        <w:t xml:space="preserve"> a </w:t>
      </w:r>
      <w:proofErr w:type="spellStart"/>
      <w:r w:rsidR="003D31CE" w:rsidRPr="00805A8B">
        <w:rPr>
          <w:rFonts w:ascii="Trebuchet MS" w:hAnsi="Trebuchet MS" w:cs="ArialMT"/>
          <w:lang w:val="en-GB" w:eastAsia="ro-RO"/>
        </w:rPr>
        <w:t>candidatului</w:t>
      </w:r>
      <w:proofErr w:type="spellEnd"/>
      <w:r w:rsidR="003D31CE" w:rsidRPr="00805A8B">
        <w:rPr>
          <w:rFonts w:ascii="Trebuchet MS" w:hAnsi="Trebuchet MS" w:cs="ArialMT"/>
          <w:lang w:val="en-GB" w:eastAsia="ro-RO"/>
        </w:rPr>
        <w:t xml:space="preserve"> nu </w:t>
      </w:r>
      <w:proofErr w:type="spellStart"/>
      <w:r w:rsidR="003D31CE" w:rsidRPr="00805A8B">
        <w:rPr>
          <w:rFonts w:ascii="Trebuchet MS" w:hAnsi="Trebuchet MS" w:cs="ArialMT"/>
          <w:lang w:val="en-GB" w:eastAsia="ro-RO"/>
        </w:rPr>
        <w:t>este</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echivalentă</w:t>
      </w:r>
      <w:proofErr w:type="spellEnd"/>
      <w:r w:rsidR="003D31CE" w:rsidRPr="00805A8B">
        <w:rPr>
          <w:rFonts w:ascii="Trebuchet MS" w:hAnsi="Trebuchet MS" w:cs="ArialMT"/>
          <w:lang w:val="en-GB" w:eastAsia="ro-RO"/>
        </w:rPr>
        <w:t xml:space="preserve"> cu diploma de </w:t>
      </w:r>
      <w:proofErr w:type="spellStart"/>
      <w:r w:rsidR="003D31CE" w:rsidRPr="00805A8B">
        <w:rPr>
          <w:rFonts w:ascii="Trebuchet MS" w:hAnsi="Trebuchet MS" w:cs="ArialMT"/>
          <w:lang w:val="en-GB" w:eastAsia="ro-RO"/>
        </w:rPr>
        <w:t>studii</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universitare</w:t>
      </w:r>
      <w:proofErr w:type="spellEnd"/>
      <w:r w:rsidR="003D31CE" w:rsidRPr="00805A8B">
        <w:rPr>
          <w:rFonts w:ascii="Trebuchet MS" w:hAnsi="Trebuchet MS" w:cs="ArialMT"/>
          <w:lang w:val="en-GB" w:eastAsia="ro-RO"/>
        </w:rPr>
        <w:t xml:space="preserve"> de master </w:t>
      </w:r>
      <w:proofErr w:type="spellStart"/>
      <w:r w:rsidR="003D31CE" w:rsidRPr="00805A8B">
        <w:rPr>
          <w:rFonts w:ascii="Trebuchet MS" w:hAnsi="Trebuchet MS" w:cs="ArialMT"/>
          <w:lang w:val="en-GB" w:eastAsia="ro-RO"/>
        </w:rPr>
        <w:t>în</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specialitate</w:t>
      </w:r>
      <w:proofErr w:type="spellEnd"/>
      <w:r w:rsidR="003D31CE" w:rsidRPr="00805A8B">
        <w:rPr>
          <w:rFonts w:ascii="Trebuchet MS" w:hAnsi="Trebuchet MS" w:cs="ArialMT"/>
          <w:lang w:val="en-GB" w:eastAsia="ro-RO"/>
        </w:rPr>
        <w:t xml:space="preserve">, conform </w:t>
      </w:r>
      <w:proofErr w:type="spellStart"/>
      <w:r w:rsidR="003D31CE" w:rsidRPr="00805A8B">
        <w:rPr>
          <w:rFonts w:ascii="Trebuchet MS" w:hAnsi="Trebuchet MS" w:cs="ArialMT"/>
          <w:lang w:val="en-GB" w:eastAsia="ro-RO"/>
        </w:rPr>
        <w:t>prevederilor</w:t>
      </w:r>
      <w:proofErr w:type="spellEnd"/>
      <w:r w:rsidR="003D31CE" w:rsidRPr="00805A8B">
        <w:rPr>
          <w:rFonts w:ascii="Trebuchet MS" w:hAnsi="Trebuchet MS" w:cs="ArialMT"/>
          <w:lang w:val="en-GB" w:eastAsia="ro-RO"/>
        </w:rPr>
        <w:t xml:space="preserve"> art. 153 </w:t>
      </w:r>
      <w:proofErr w:type="spellStart"/>
      <w:r w:rsidR="003D31CE" w:rsidRPr="00805A8B">
        <w:rPr>
          <w:rFonts w:ascii="Trebuchet MS" w:hAnsi="Trebuchet MS" w:cs="ArialMT"/>
          <w:lang w:val="en-GB" w:eastAsia="ro-RO"/>
        </w:rPr>
        <w:t>alin</w:t>
      </w:r>
      <w:proofErr w:type="spellEnd"/>
      <w:r w:rsidR="003D31CE" w:rsidRPr="00805A8B">
        <w:rPr>
          <w:rFonts w:ascii="Trebuchet MS" w:hAnsi="Trebuchet MS" w:cs="ArialMT"/>
          <w:lang w:val="en-GB" w:eastAsia="ro-RO"/>
        </w:rPr>
        <w:t xml:space="preserve">. (2) din </w:t>
      </w:r>
      <w:proofErr w:type="spellStart"/>
      <w:r w:rsidR="003D31CE" w:rsidRPr="00805A8B">
        <w:rPr>
          <w:rFonts w:ascii="Trebuchet MS" w:hAnsi="Trebuchet MS" w:cs="ArialMT"/>
          <w:lang w:val="en-GB" w:eastAsia="ro-RO"/>
        </w:rPr>
        <w:t>Legea</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educaţiei</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naţionale</w:t>
      </w:r>
      <w:proofErr w:type="spellEnd"/>
      <w:r w:rsidR="003D31CE" w:rsidRPr="00805A8B">
        <w:rPr>
          <w:rFonts w:ascii="Trebuchet MS" w:hAnsi="Trebuchet MS" w:cs="ArialMT"/>
          <w:lang w:val="en-GB" w:eastAsia="ro-RO"/>
        </w:rPr>
        <w:t xml:space="preserve"> nr. 1/2011, cu </w:t>
      </w:r>
      <w:proofErr w:type="spellStart"/>
      <w:r w:rsidR="003D31CE" w:rsidRPr="00805A8B">
        <w:rPr>
          <w:rFonts w:ascii="Trebuchet MS" w:hAnsi="Trebuchet MS" w:cs="ArialMT"/>
          <w:lang w:val="en-GB" w:eastAsia="ro-RO"/>
        </w:rPr>
        <w:t>modificările</w:t>
      </w:r>
      <w:proofErr w:type="spellEnd"/>
      <w:r w:rsidR="003D31CE" w:rsidRPr="00805A8B">
        <w:rPr>
          <w:rFonts w:ascii="Trebuchet MS" w:hAnsi="Trebuchet MS" w:cs="ArialMT"/>
          <w:lang w:val="en-GB" w:eastAsia="ro-RO"/>
        </w:rPr>
        <w:t xml:space="preserve"> şi </w:t>
      </w:r>
      <w:proofErr w:type="spellStart"/>
      <w:r w:rsidR="003D31CE" w:rsidRPr="00805A8B">
        <w:rPr>
          <w:rFonts w:ascii="Trebuchet MS" w:hAnsi="Trebuchet MS" w:cs="ArialMT"/>
          <w:lang w:val="en-GB" w:eastAsia="ro-RO"/>
        </w:rPr>
        <w:t>completările</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ulterioare</w:t>
      </w:r>
      <w:proofErr w:type="spellEnd"/>
      <w:r w:rsidR="003D31CE" w:rsidRPr="00805A8B">
        <w:rPr>
          <w:rFonts w:ascii="Trebuchet MS" w:hAnsi="Trebuchet MS" w:cs="ArialMT"/>
          <w:lang w:val="en-GB" w:eastAsia="ro-RO"/>
        </w:rPr>
        <w:t>;</w:t>
      </w:r>
    </w:p>
    <w:p w14:paraId="7CAC8DEB" w14:textId="77777777" w:rsidR="00A1163E" w:rsidRPr="00805A8B" w:rsidRDefault="00A1163E" w:rsidP="003D31CE">
      <w:pPr>
        <w:autoSpaceDE w:val="0"/>
        <w:autoSpaceDN w:val="0"/>
        <w:adjustRightInd w:val="0"/>
        <w:jc w:val="both"/>
        <w:rPr>
          <w:rFonts w:ascii="Trebuchet MS" w:hAnsi="Trebuchet MS" w:cs="ArialMT"/>
          <w:lang w:val="en-GB" w:eastAsia="ro-RO"/>
        </w:rPr>
      </w:pPr>
      <w:r w:rsidRPr="00805A8B">
        <w:rPr>
          <w:rFonts w:ascii="Trebuchet MS" w:hAnsi="Trebuchet MS"/>
          <w:lang w:eastAsia="ro-RO"/>
        </w:rPr>
        <w:t xml:space="preserve">    f) </w:t>
      </w:r>
      <w:proofErr w:type="spellStart"/>
      <w:r w:rsidRPr="00805A8B">
        <w:rPr>
          <w:rFonts w:ascii="Trebuchet MS" w:hAnsi="Trebuchet MS" w:cs="ArialMT"/>
          <w:lang w:val="en-GB" w:eastAsia="ro-RO"/>
        </w:rPr>
        <w:t>copia</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carnetului</w:t>
      </w:r>
      <w:proofErr w:type="spellEnd"/>
      <w:r w:rsidRPr="00805A8B">
        <w:rPr>
          <w:rFonts w:ascii="Trebuchet MS" w:hAnsi="Trebuchet MS" w:cs="ArialMT"/>
          <w:lang w:val="en-GB" w:eastAsia="ro-RO"/>
        </w:rPr>
        <w:t xml:space="preserve"> de </w:t>
      </w:r>
      <w:proofErr w:type="spellStart"/>
      <w:r w:rsidRPr="00805A8B">
        <w:rPr>
          <w:rFonts w:ascii="Trebuchet MS" w:hAnsi="Trebuchet MS" w:cs="ArialMT"/>
          <w:lang w:val="en-GB" w:eastAsia="ro-RO"/>
        </w:rPr>
        <w:t>muncă</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şi</w:t>
      </w:r>
      <w:proofErr w:type="spellEnd"/>
      <w:r w:rsidRPr="00805A8B">
        <w:rPr>
          <w:rFonts w:ascii="Trebuchet MS" w:hAnsi="Trebuchet MS" w:cs="ArialMT"/>
          <w:lang w:val="en-GB" w:eastAsia="ro-RO"/>
        </w:rPr>
        <w:t xml:space="preserve"> a </w:t>
      </w:r>
      <w:proofErr w:type="spellStart"/>
      <w:r w:rsidRPr="00805A8B">
        <w:rPr>
          <w:rFonts w:ascii="Trebuchet MS" w:hAnsi="Trebuchet MS" w:cs="ArialMT"/>
          <w:lang w:val="en-GB" w:eastAsia="ro-RO"/>
        </w:rPr>
        <w:t>adeverinţei</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eliberate</w:t>
      </w:r>
      <w:proofErr w:type="spellEnd"/>
      <w:r w:rsidRPr="00805A8B">
        <w:rPr>
          <w:rFonts w:ascii="Trebuchet MS" w:hAnsi="Trebuchet MS" w:cs="ArialMT"/>
          <w:lang w:val="en-GB" w:eastAsia="ro-RO"/>
        </w:rPr>
        <w:t xml:space="preserve"> de </w:t>
      </w:r>
      <w:proofErr w:type="spellStart"/>
      <w:r w:rsidRPr="00805A8B">
        <w:rPr>
          <w:rFonts w:ascii="Trebuchet MS" w:hAnsi="Trebuchet MS" w:cs="ArialMT"/>
          <w:lang w:val="en-GB" w:eastAsia="ro-RO"/>
        </w:rPr>
        <w:t>angajator</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pentru</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perioada</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lucrată</w:t>
      </w:r>
      <w:proofErr w:type="spellEnd"/>
      <w:r w:rsidRPr="00805A8B">
        <w:rPr>
          <w:rFonts w:ascii="Trebuchet MS" w:hAnsi="Trebuchet MS" w:cs="ArialMT"/>
          <w:lang w:val="en-GB" w:eastAsia="ro-RO"/>
        </w:rPr>
        <w:t xml:space="preserve">, care </w:t>
      </w:r>
      <w:proofErr w:type="spellStart"/>
      <w:r w:rsidRPr="00805A8B">
        <w:rPr>
          <w:rFonts w:ascii="Trebuchet MS" w:hAnsi="Trebuchet MS" w:cs="ArialMT"/>
          <w:lang w:val="en-GB" w:eastAsia="ro-RO"/>
        </w:rPr>
        <w:t>să</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ateste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vechimea</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în</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muncă</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şi</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în</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specialitatea</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studiilor</w:t>
      </w:r>
      <w:proofErr w:type="spellEnd"/>
      <w:r w:rsidRPr="00805A8B">
        <w:rPr>
          <w:rFonts w:ascii="Trebuchet MS" w:hAnsi="Trebuchet MS" w:cs="ArialMT"/>
          <w:lang w:val="en-GB" w:eastAsia="ro-RO"/>
        </w:rPr>
        <w:t xml:space="preserve"> solicitate </w:t>
      </w:r>
      <w:proofErr w:type="spellStart"/>
      <w:r w:rsidRPr="00805A8B">
        <w:rPr>
          <w:rFonts w:ascii="Trebuchet MS" w:hAnsi="Trebuchet MS" w:cs="ArialMT"/>
          <w:lang w:val="en-GB" w:eastAsia="ro-RO"/>
        </w:rPr>
        <w:t>pentru</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ocuparea</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postului</w:t>
      </w:r>
      <w:proofErr w:type="spellEnd"/>
      <w:r w:rsidRPr="00805A8B">
        <w:rPr>
          <w:rFonts w:ascii="Trebuchet MS" w:hAnsi="Trebuchet MS" w:cs="ArialMT"/>
          <w:lang w:val="en-GB" w:eastAsia="ro-RO"/>
        </w:rPr>
        <w:t>/</w:t>
      </w:r>
      <w:proofErr w:type="spellStart"/>
      <w:r w:rsidRPr="00805A8B">
        <w:rPr>
          <w:rFonts w:ascii="Trebuchet MS" w:hAnsi="Trebuchet MS" w:cs="ArialMT"/>
          <w:lang w:val="en-GB" w:eastAsia="ro-RO"/>
        </w:rPr>
        <w:t>funcţiei</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sau</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pentru</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exercitarea</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profesiei</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potrivit</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modelulului</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orientativ</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prevăzut</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în</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b/>
          <w:bCs/>
          <w:i/>
          <w:iCs/>
          <w:u w:val="single"/>
          <w:lang w:val="en-GB" w:eastAsia="ro-RO"/>
        </w:rPr>
        <w:t>Anexa</w:t>
      </w:r>
      <w:proofErr w:type="spellEnd"/>
      <w:r w:rsidRPr="00805A8B">
        <w:rPr>
          <w:rFonts w:ascii="Trebuchet MS" w:hAnsi="Trebuchet MS" w:cs="ArialMT"/>
          <w:b/>
          <w:bCs/>
          <w:i/>
          <w:iCs/>
          <w:u w:val="single"/>
          <w:lang w:val="en-GB" w:eastAsia="ro-RO"/>
        </w:rPr>
        <w:t xml:space="preserve"> nr. 2</w:t>
      </w:r>
      <w:r w:rsidRPr="00805A8B">
        <w:rPr>
          <w:rFonts w:ascii="Trebuchet MS" w:hAnsi="Trebuchet MS" w:cs="ArialMT"/>
          <w:lang w:val="en-GB" w:eastAsia="ro-RO"/>
        </w:rPr>
        <w:t>;</w:t>
      </w:r>
    </w:p>
    <w:p w14:paraId="02CD5E38" w14:textId="77777777" w:rsidR="00A1163E" w:rsidRPr="00805A8B" w:rsidRDefault="00A1163E" w:rsidP="003D31CE">
      <w:pPr>
        <w:autoSpaceDE w:val="0"/>
        <w:autoSpaceDN w:val="0"/>
        <w:adjustRightInd w:val="0"/>
        <w:jc w:val="both"/>
        <w:rPr>
          <w:rFonts w:ascii="Trebuchet MS" w:hAnsi="Trebuchet MS" w:cs="ArialMT"/>
          <w:lang w:val="en-GB" w:eastAsia="ro-RO"/>
        </w:rPr>
      </w:pPr>
      <w:r w:rsidRPr="00805A8B">
        <w:rPr>
          <w:rFonts w:ascii="Trebuchet MS" w:hAnsi="Trebuchet MS"/>
          <w:lang w:eastAsia="ro-RO"/>
        </w:rPr>
        <w:t xml:space="preserve">    g) </w:t>
      </w:r>
      <w:proofErr w:type="spellStart"/>
      <w:r w:rsidRPr="00805A8B">
        <w:rPr>
          <w:rFonts w:ascii="Trebuchet MS" w:hAnsi="Trebuchet MS" w:cs="ArialMT"/>
          <w:lang w:val="en-GB" w:eastAsia="ro-RO"/>
        </w:rPr>
        <w:t>copia</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adeverinţei</w:t>
      </w:r>
      <w:proofErr w:type="spellEnd"/>
      <w:r w:rsidRPr="00805A8B">
        <w:rPr>
          <w:rFonts w:ascii="Trebuchet MS" w:hAnsi="Trebuchet MS" w:cs="ArialMT"/>
          <w:lang w:val="en-GB" w:eastAsia="ro-RO"/>
        </w:rPr>
        <w:t xml:space="preserve"> care </w:t>
      </w:r>
      <w:proofErr w:type="spellStart"/>
      <w:r w:rsidRPr="00805A8B">
        <w:rPr>
          <w:rFonts w:ascii="Trebuchet MS" w:hAnsi="Trebuchet MS" w:cs="ArialMT"/>
          <w:lang w:val="en-GB" w:eastAsia="ro-RO"/>
        </w:rPr>
        <w:t>atestă</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starea</w:t>
      </w:r>
      <w:proofErr w:type="spellEnd"/>
      <w:r w:rsidRPr="00805A8B">
        <w:rPr>
          <w:rFonts w:ascii="Trebuchet MS" w:hAnsi="Trebuchet MS" w:cs="ArialMT"/>
          <w:lang w:val="en-GB" w:eastAsia="ro-RO"/>
        </w:rPr>
        <w:t xml:space="preserve"> de </w:t>
      </w:r>
      <w:proofErr w:type="spellStart"/>
      <w:r w:rsidRPr="00805A8B">
        <w:rPr>
          <w:rFonts w:ascii="Trebuchet MS" w:hAnsi="Trebuchet MS" w:cs="ArialMT"/>
          <w:lang w:val="en-GB" w:eastAsia="ro-RO"/>
        </w:rPr>
        <w:t>sănătate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corespunzătoare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eliberată</w:t>
      </w:r>
      <w:proofErr w:type="spellEnd"/>
      <w:r w:rsidRPr="00805A8B">
        <w:rPr>
          <w:rFonts w:ascii="Trebuchet MS" w:hAnsi="Trebuchet MS" w:cs="ArialMT"/>
          <w:lang w:val="en-GB" w:eastAsia="ro-RO"/>
        </w:rPr>
        <w:t xml:space="preserve"> cu </w:t>
      </w:r>
      <w:proofErr w:type="spellStart"/>
      <w:r w:rsidRPr="00805A8B">
        <w:rPr>
          <w:rFonts w:ascii="Trebuchet MS" w:hAnsi="Trebuchet MS" w:cs="ArialMT"/>
          <w:lang w:val="en-GB" w:eastAsia="ro-RO"/>
        </w:rPr>
        <w:t>cel</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mult</w:t>
      </w:r>
      <w:proofErr w:type="spellEnd"/>
      <w:r w:rsidRPr="00805A8B">
        <w:rPr>
          <w:rFonts w:ascii="Trebuchet MS" w:hAnsi="Trebuchet MS" w:cs="ArialMT"/>
          <w:lang w:val="en-GB" w:eastAsia="ro-RO"/>
        </w:rPr>
        <w:t xml:space="preserve"> 6 </w:t>
      </w:r>
      <w:proofErr w:type="spellStart"/>
      <w:r w:rsidRPr="00805A8B">
        <w:rPr>
          <w:rFonts w:ascii="Trebuchet MS" w:hAnsi="Trebuchet MS" w:cs="ArialMT"/>
          <w:lang w:val="en-GB" w:eastAsia="ro-RO"/>
        </w:rPr>
        <w:t>luni</w:t>
      </w:r>
      <w:proofErr w:type="spellEnd"/>
      <w:r w:rsidRPr="00805A8B">
        <w:rPr>
          <w:rFonts w:ascii="Trebuchet MS" w:hAnsi="Trebuchet MS" w:cs="ArialMT"/>
          <w:lang w:val="en-GB" w:eastAsia="ro-RO"/>
        </w:rPr>
        <w:t xml:space="preserve"> anterior </w:t>
      </w:r>
      <w:proofErr w:type="spellStart"/>
      <w:r w:rsidRPr="00805A8B">
        <w:rPr>
          <w:rFonts w:ascii="Trebuchet MS" w:hAnsi="Trebuchet MS" w:cs="ArialMT"/>
          <w:lang w:val="en-GB" w:eastAsia="ro-RO"/>
        </w:rPr>
        <w:t>derulării</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concursului</w:t>
      </w:r>
      <w:proofErr w:type="spellEnd"/>
      <w:r w:rsidRPr="00805A8B">
        <w:rPr>
          <w:rFonts w:ascii="Trebuchet MS" w:hAnsi="Trebuchet MS" w:cs="ArialMT"/>
          <w:lang w:val="en-GB" w:eastAsia="ro-RO"/>
        </w:rPr>
        <w:t xml:space="preserve"> de </w:t>
      </w:r>
      <w:proofErr w:type="spellStart"/>
      <w:r w:rsidRPr="00805A8B">
        <w:rPr>
          <w:rFonts w:ascii="Trebuchet MS" w:hAnsi="Trebuchet MS" w:cs="ArialMT"/>
          <w:lang w:val="en-GB" w:eastAsia="ro-RO"/>
        </w:rPr>
        <w:t>către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medicul</w:t>
      </w:r>
      <w:proofErr w:type="spellEnd"/>
      <w:r w:rsidRPr="00805A8B">
        <w:rPr>
          <w:rFonts w:ascii="Trebuchet MS" w:hAnsi="Trebuchet MS" w:cs="ArialMT"/>
          <w:lang w:val="en-GB" w:eastAsia="ro-RO"/>
        </w:rPr>
        <w:t xml:space="preserve"> de </w:t>
      </w:r>
      <w:proofErr w:type="spellStart"/>
      <w:r w:rsidRPr="00805A8B">
        <w:rPr>
          <w:rFonts w:ascii="Trebuchet MS" w:hAnsi="Trebuchet MS" w:cs="ArialMT"/>
          <w:lang w:val="en-GB" w:eastAsia="ro-RO"/>
        </w:rPr>
        <w:t>familie</w:t>
      </w:r>
      <w:proofErr w:type="spellEnd"/>
      <w:r w:rsidRPr="00805A8B">
        <w:rPr>
          <w:rFonts w:ascii="Trebuchet MS" w:hAnsi="Trebuchet MS" w:cs="ArialMT"/>
          <w:lang w:val="en-GB" w:eastAsia="ro-RO"/>
        </w:rPr>
        <w:t xml:space="preserve"> al </w:t>
      </w:r>
      <w:proofErr w:type="spellStart"/>
      <w:r w:rsidRPr="00805A8B">
        <w:rPr>
          <w:rFonts w:ascii="Trebuchet MS" w:hAnsi="Trebuchet MS" w:cs="ArialMT"/>
          <w:lang w:val="en-GB" w:eastAsia="ro-RO"/>
        </w:rPr>
        <w:t>candidatului</w:t>
      </w:r>
      <w:proofErr w:type="spellEnd"/>
      <w:r w:rsidRPr="00805A8B">
        <w:rPr>
          <w:rFonts w:ascii="Trebuchet MS" w:hAnsi="Trebuchet MS" w:cs="ArialMT"/>
          <w:lang w:val="en-GB" w:eastAsia="ro-RO"/>
        </w:rPr>
        <w:t>;</w:t>
      </w:r>
    </w:p>
    <w:p w14:paraId="1BA448E9" w14:textId="6CD0D4AC" w:rsidR="00A1163E" w:rsidRPr="00805A8B" w:rsidRDefault="00A1163E" w:rsidP="003D31CE">
      <w:pPr>
        <w:autoSpaceDE w:val="0"/>
        <w:autoSpaceDN w:val="0"/>
        <w:adjustRightInd w:val="0"/>
        <w:jc w:val="both"/>
        <w:rPr>
          <w:rFonts w:ascii="Trebuchet MS" w:hAnsi="Trebuchet MS" w:cs="ArialMT"/>
          <w:lang w:val="en-GB" w:eastAsia="ro-RO"/>
        </w:rPr>
      </w:pPr>
      <w:r w:rsidRPr="00805A8B">
        <w:rPr>
          <w:rFonts w:ascii="Trebuchet MS" w:hAnsi="Trebuchet MS"/>
          <w:lang w:eastAsia="ro-RO"/>
        </w:rPr>
        <w:t xml:space="preserve">    h) cazierul </w:t>
      </w:r>
      <w:r w:rsidR="003D31CE" w:rsidRPr="00805A8B">
        <w:rPr>
          <w:rFonts w:ascii="Trebuchet MS" w:hAnsi="Trebuchet MS"/>
          <w:lang w:eastAsia="ro-RO"/>
        </w:rPr>
        <w:t>administrativ</w:t>
      </w:r>
      <w:r w:rsidRPr="00805A8B">
        <w:rPr>
          <w:rFonts w:ascii="Trebuchet MS" w:hAnsi="Trebuchet MS"/>
          <w:lang w:eastAsia="ro-RO"/>
        </w:rPr>
        <w:t>;</w:t>
      </w:r>
    </w:p>
    <w:p w14:paraId="088DDFD4" w14:textId="77777777" w:rsidR="00A1163E" w:rsidRPr="00805A8B" w:rsidRDefault="00A1163E" w:rsidP="003D31CE">
      <w:pPr>
        <w:autoSpaceDE w:val="0"/>
        <w:autoSpaceDN w:val="0"/>
        <w:adjustRightInd w:val="0"/>
        <w:jc w:val="both"/>
        <w:rPr>
          <w:rFonts w:ascii="Trebuchet MS" w:hAnsi="Trebuchet MS" w:cs="ArialMT"/>
          <w:lang w:val="en-GB" w:eastAsia="ro-RO"/>
        </w:rPr>
      </w:pPr>
      <w:r w:rsidRPr="00805A8B">
        <w:rPr>
          <w:rFonts w:ascii="Trebuchet MS" w:hAnsi="Trebuchet MS"/>
          <w:lang w:eastAsia="ro-RO"/>
        </w:rPr>
        <w:t xml:space="preserve">    i) </w:t>
      </w:r>
      <w:proofErr w:type="spellStart"/>
      <w:r w:rsidRPr="00805A8B">
        <w:rPr>
          <w:rFonts w:ascii="Trebuchet MS" w:hAnsi="Trebuchet MS" w:cs="ArialMT"/>
          <w:lang w:val="en-GB" w:eastAsia="ro-RO"/>
        </w:rPr>
        <w:t>declaraţia</w:t>
      </w:r>
      <w:proofErr w:type="spellEnd"/>
      <w:r w:rsidRPr="00805A8B">
        <w:rPr>
          <w:rFonts w:ascii="Trebuchet MS" w:hAnsi="Trebuchet MS" w:cs="ArialMT"/>
          <w:lang w:val="en-GB" w:eastAsia="ro-RO"/>
        </w:rPr>
        <w:t xml:space="preserve"> pe propria </w:t>
      </w:r>
      <w:proofErr w:type="spellStart"/>
      <w:r w:rsidRPr="00805A8B">
        <w:rPr>
          <w:rFonts w:ascii="Trebuchet MS" w:hAnsi="Trebuchet MS" w:cs="ArialMT"/>
          <w:lang w:val="en-GB" w:eastAsia="ro-RO"/>
        </w:rPr>
        <w:t>răspundere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prin</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completarea</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rubricii</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corespunzătoare</w:t>
      </w:r>
      <w:proofErr w:type="spellEnd"/>
      <w:r w:rsidRPr="00805A8B">
        <w:rPr>
          <w:rFonts w:ascii="Trebuchet MS" w:hAnsi="Trebuchet MS" w:cs="ArialMT"/>
          <w:lang w:val="en-GB" w:eastAsia="ro-RO"/>
        </w:rPr>
        <w:t xml:space="preserve"> din </w:t>
      </w:r>
      <w:proofErr w:type="spellStart"/>
      <w:r w:rsidRPr="00805A8B">
        <w:rPr>
          <w:rFonts w:ascii="Trebuchet MS" w:hAnsi="Trebuchet MS" w:cs="ArialMT"/>
          <w:lang w:val="en-GB" w:eastAsia="ro-RO"/>
        </w:rPr>
        <w:t>formularul</w:t>
      </w:r>
      <w:proofErr w:type="spellEnd"/>
      <w:r w:rsidRPr="00805A8B">
        <w:rPr>
          <w:rFonts w:ascii="Trebuchet MS" w:hAnsi="Trebuchet MS" w:cs="ArialMT"/>
          <w:lang w:val="en-GB" w:eastAsia="ro-RO"/>
        </w:rPr>
        <w:t xml:space="preserve"> de </w:t>
      </w:r>
      <w:proofErr w:type="spellStart"/>
      <w:r w:rsidRPr="00805A8B">
        <w:rPr>
          <w:rFonts w:ascii="Trebuchet MS" w:hAnsi="Trebuchet MS" w:cs="ArialMT"/>
          <w:lang w:val="en-GB" w:eastAsia="ro-RO"/>
        </w:rPr>
        <w:t>înscriere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sau</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adeverinţa</w:t>
      </w:r>
      <w:proofErr w:type="spellEnd"/>
      <w:r w:rsidRPr="00805A8B">
        <w:rPr>
          <w:rFonts w:ascii="Trebuchet MS" w:hAnsi="Trebuchet MS" w:cs="ArialMT"/>
          <w:lang w:val="en-GB" w:eastAsia="ro-RO"/>
        </w:rPr>
        <w:t xml:space="preserve"> care </w:t>
      </w:r>
      <w:proofErr w:type="spellStart"/>
      <w:r w:rsidRPr="00805A8B">
        <w:rPr>
          <w:rFonts w:ascii="Trebuchet MS" w:hAnsi="Trebuchet MS" w:cs="ArialMT"/>
          <w:lang w:val="en-GB" w:eastAsia="ro-RO"/>
        </w:rPr>
        <w:t>să</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ateste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lipsa</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calităţii</w:t>
      </w:r>
      <w:proofErr w:type="spellEnd"/>
      <w:r w:rsidRPr="00805A8B">
        <w:rPr>
          <w:rFonts w:ascii="Trebuchet MS" w:hAnsi="Trebuchet MS" w:cs="ArialMT"/>
          <w:lang w:val="en-GB" w:eastAsia="ro-RO"/>
        </w:rPr>
        <w:t xml:space="preserve"> de </w:t>
      </w:r>
      <w:proofErr w:type="spellStart"/>
      <w:r w:rsidRPr="00805A8B">
        <w:rPr>
          <w:rFonts w:ascii="Trebuchet MS" w:hAnsi="Trebuchet MS" w:cs="ArialMT"/>
          <w:lang w:val="en-GB" w:eastAsia="ro-RO"/>
        </w:rPr>
        <w:t>lucrător</w:t>
      </w:r>
      <w:proofErr w:type="spellEnd"/>
      <w:r w:rsidRPr="00805A8B">
        <w:rPr>
          <w:rFonts w:ascii="Trebuchet MS" w:hAnsi="Trebuchet MS" w:cs="ArialMT"/>
          <w:lang w:val="en-GB" w:eastAsia="ro-RO"/>
        </w:rPr>
        <w:t xml:space="preserve"> al </w:t>
      </w:r>
      <w:proofErr w:type="spellStart"/>
      <w:r w:rsidRPr="00805A8B">
        <w:rPr>
          <w:rFonts w:ascii="Trebuchet MS" w:hAnsi="Trebuchet MS" w:cs="ArialMT"/>
          <w:lang w:val="en-GB" w:eastAsia="ro-RO"/>
        </w:rPr>
        <w:t>Securităţii</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sau</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colaborator</w:t>
      </w:r>
      <w:proofErr w:type="spellEnd"/>
      <w:r w:rsidRPr="00805A8B">
        <w:rPr>
          <w:rFonts w:ascii="Trebuchet MS" w:hAnsi="Trebuchet MS" w:cs="ArialMT"/>
          <w:lang w:val="en-GB" w:eastAsia="ro-RO"/>
        </w:rPr>
        <w:t xml:space="preserve"> al </w:t>
      </w:r>
      <w:proofErr w:type="spellStart"/>
      <w:r w:rsidRPr="00805A8B">
        <w:rPr>
          <w:rFonts w:ascii="Trebuchet MS" w:hAnsi="Trebuchet MS" w:cs="ArialMT"/>
          <w:lang w:val="en-GB" w:eastAsia="ro-RO"/>
        </w:rPr>
        <w:t>acesteia</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în</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condiţiile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prevăzute</w:t>
      </w:r>
      <w:proofErr w:type="spellEnd"/>
      <w:r w:rsidRPr="00805A8B">
        <w:rPr>
          <w:rFonts w:ascii="Trebuchet MS" w:hAnsi="Trebuchet MS" w:cs="ArialMT"/>
          <w:lang w:val="en-GB" w:eastAsia="ro-RO"/>
        </w:rPr>
        <w:t xml:space="preserve"> de </w:t>
      </w:r>
      <w:proofErr w:type="spellStart"/>
      <w:r w:rsidRPr="00805A8B">
        <w:rPr>
          <w:rFonts w:ascii="Trebuchet MS" w:hAnsi="Trebuchet MS" w:cs="ArialMT"/>
          <w:lang w:val="en-GB" w:eastAsia="ro-RO"/>
        </w:rPr>
        <w:t>legislaţia</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specifică</w:t>
      </w:r>
      <w:proofErr w:type="spellEnd"/>
      <w:r w:rsidRPr="00805A8B">
        <w:rPr>
          <w:rFonts w:ascii="Trebuchet MS" w:hAnsi="Trebuchet MS"/>
          <w:lang w:eastAsia="ro-RO"/>
        </w:rPr>
        <w:t>.</w:t>
      </w:r>
    </w:p>
    <w:p w14:paraId="45D06F94" w14:textId="2023365B" w:rsidR="00A1163E" w:rsidRPr="00805A8B" w:rsidRDefault="00A1163E" w:rsidP="003D31CE">
      <w:pPr>
        <w:autoSpaceDE w:val="0"/>
        <w:autoSpaceDN w:val="0"/>
        <w:adjustRightInd w:val="0"/>
        <w:jc w:val="both"/>
        <w:rPr>
          <w:rFonts w:ascii="Trebuchet MS" w:hAnsi="Trebuchet MS" w:cs="ArialMT"/>
          <w:lang w:val="en-GB" w:eastAsia="ro-RO"/>
        </w:rPr>
      </w:pPr>
      <w:r w:rsidRPr="00805A8B">
        <w:rPr>
          <w:rFonts w:ascii="Trebuchet MS" w:hAnsi="Trebuchet MS"/>
          <w:b/>
          <w:bCs/>
          <w:lang w:eastAsia="ro-RO"/>
        </w:rPr>
        <w:t>*</w:t>
      </w:r>
      <w:proofErr w:type="spellStart"/>
      <w:r w:rsidRPr="00805A8B">
        <w:rPr>
          <w:rFonts w:ascii="Trebuchet MS" w:hAnsi="Trebuchet MS" w:cs="ArialMT"/>
          <w:lang w:val="en-GB" w:eastAsia="ro-RO"/>
        </w:rPr>
        <w:t>Adeverinţele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prevăzute</w:t>
      </w:r>
      <w:proofErr w:type="spellEnd"/>
      <w:r w:rsidRPr="00805A8B">
        <w:rPr>
          <w:rFonts w:ascii="Trebuchet MS" w:hAnsi="Trebuchet MS" w:cs="ArialMT"/>
          <w:lang w:val="en-GB" w:eastAsia="ro-RO"/>
        </w:rPr>
        <w:t xml:space="preserve"> la </w:t>
      </w:r>
      <w:proofErr w:type="spellStart"/>
      <w:r w:rsidRPr="00805A8B">
        <w:rPr>
          <w:rFonts w:ascii="Trebuchet MS" w:hAnsi="Trebuchet MS" w:cs="ArialMT"/>
          <w:lang w:val="en-GB" w:eastAsia="ro-RO"/>
        </w:rPr>
        <w:t>litera</w:t>
      </w:r>
      <w:proofErr w:type="spellEnd"/>
      <w:r w:rsidRPr="00805A8B">
        <w:rPr>
          <w:rFonts w:ascii="Trebuchet MS" w:hAnsi="Trebuchet MS" w:cs="ArialMT"/>
          <w:lang w:val="en-GB" w:eastAsia="ro-RO"/>
        </w:rPr>
        <w:t xml:space="preserve"> f) care au un alt format </w:t>
      </w:r>
      <w:proofErr w:type="spellStart"/>
      <w:r w:rsidRPr="00805A8B">
        <w:rPr>
          <w:rFonts w:ascii="Trebuchet MS" w:hAnsi="Trebuchet MS" w:cs="ArialMT"/>
          <w:lang w:val="en-GB" w:eastAsia="ro-RO"/>
        </w:rPr>
        <w:t>decât</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cel</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prevăzut</w:t>
      </w:r>
      <w:proofErr w:type="spellEnd"/>
      <w:r w:rsidRPr="00805A8B">
        <w:rPr>
          <w:rFonts w:ascii="Trebuchet MS" w:hAnsi="Trebuchet MS" w:cs="ArialMT"/>
          <w:lang w:val="en-GB" w:eastAsia="ro-RO"/>
        </w:rPr>
        <w:t xml:space="preserve"> </w:t>
      </w:r>
      <w:r w:rsidRPr="00805A8B">
        <w:rPr>
          <w:rFonts w:ascii="Trebuchet MS" w:hAnsi="Trebuchet MS" w:cs="ArialMT"/>
          <w:lang w:eastAsia="ro-RO"/>
        </w:rPr>
        <w:t xml:space="preserve">în </w:t>
      </w:r>
      <w:r w:rsidRPr="00805A8B">
        <w:rPr>
          <w:rFonts w:ascii="Trebuchet MS" w:hAnsi="Trebuchet MS" w:cs="ArialMT"/>
          <w:b/>
          <w:bCs/>
          <w:i/>
          <w:iCs/>
          <w:u w:val="single"/>
          <w:lang w:eastAsia="ro-RO"/>
        </w:rPr>
        <w:t>Anexa nr. 2</w:t>
      </w:r>
      <w:r w:rsidRPr="00805A8B">
        <w:rPr>
          <w:rFonts w:ascii="Trebuchet MS" w:hAnsi="Trebuchet MS" w:cs="ArialMT"/>
          <w:lang w:eastAsia="ro-RO"/>
        </w:rPr>
        <w:t xml:space="preserve"> </w:t>
      </w:r>
      <w:proofErr w:type="spellStart"/>
      <w:r w:rsidRPr="00805A8B">
        <w:rPr>
          <w:rFonts w:ascii="Trebuchet MS" w:hAnsi="Trebuchet MS" w:cs="ArialMT"/>
          <w:lang w:val="en-GB" w:eastAsia="ro-RO"/>
        </w:rPr>
        <w:t>trebuie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să</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cuprindă</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elemente</w:t>
      </w:r>
      <w:proofErr w:type="spellEnd"/>
      <w:r w:rsidRPr="00805A8B">
        <w:rPr>
          <w:rFonts w:ascii="Trebuchet MS" w:hAnsi="Trebuchet MS" w:cs="ArialMT"/>
          <w:lang w:val="en-GB" w:eastAsia="ro-RO"/>
        </w:rPr>
        <w:t xml:space="preserve"> similar </w:t>
      </w:r>
      <w:proofErr w:type="spellStart"/>
      <w:r w:rsidRPr="00805A8B">
        <w:rPr>
          <w:rFonts w:ascii="Trebuchet MS" w:hAnsi="Trebuchet MS" w:cs="ArialMT"/>
          <w:lang w:val="en-GB" w:eastAsia="ro-RO"/>
        </w:rPr>
        <w:t>celor</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prevăzute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în</w:t>
      </w:r>
      <w:proofErr w:type="spellEnd"/>
      <w:r w:rsidRPr="00805A8B">
        <w:rPr>
          <w:rFonts w:ascii="Trebuchet MS" w:hAnsi="Trebuchet MS" w:cs="ArialMT"/>
          <w:lang w:val="en-GB" w:eastAsia="ro-RO"/>
        </w:rPr>
        <w:t xml:space="preserve"> model </w:t>
      </w:r>
      <w:proofErr w:type="spellStart"/>
      <w:r w:rsidRPr="00805A8B">
        <w:rPr>
          <w:rFonts w:ascii="Trebuchet MS" w:hAnsi="Trebuchet MS" w:cs="ArialMT"/>
          <w:lang w:val="en-GB" w:eastAsia="ro-RO"/>
        </w:rPr>
        <w:t>şi</w:t>
      </w:r>
      <w:proofErr w:type="spellEnd"/>
      <w:r w:rsidRPr="00805A8B">
        <w:rPr>
          <w:rFonts w:ascii="Trebuchet MS" w:hAnsi="Trebuchet MS" w:cs="ArialMT"/>
          <w:lang w:val="en-GB" w:eastAsia="ro-RO"/>
        </w:rPr>
        <w:t xml:space="preserve"> din care </w:t>
      </w:r>
      <w:proofErr w:type="spellStart"/>
      <w:r w:rsidRPr="00805A8B">
        <w:rPr>
          <w:rFonts w:ascii="Trebuchet MS" w:hAnsi="Trebuchet MS" w:cs="ArialMT"/>
          <w:lang w:val="en-GB" w:eastAsia="ro-RO"/>
        </w:rPr>
        <w:t>să</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rezulte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cel</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puţin</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următoarele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informaţii</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funcţia</w:t>
      </w:r>
      <w:proofErr w:type="spellEnd"/>
      <w:r w:rsidRPr="00805A8B">
        <w:rPr>
          <w:rFonts w:ascii="Trebuchet MS" w:hAnsi="Trebuchet MS" w:cs="ArialMT"/>
          <w:lang w:val="en-GB" w:eastAsia="ro-RO"/>
        </w:rPr>
        <w:t>/</w:t>
      </w:r>
      <w:proofErr w:type="spellStart"/>
      <w:r w:rsidRPr="00805A8B">
        <w:rPr>
          <w:rFonts w:ascii="Trebuchet MS" w:hAnsi="Trebuchet MS" w:cs="ArialMT"/>
          <w:lang w:val="en-GB" w:eastAsia="ro-RO"/>
        </w:rPr>
        <w:t>funcţiile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ocupată</w:t>
      </w:r>
      <w:proofErr w:type="spellEnd"/>
      <w:r w:rsidRPr="00805A8B">
        <w:rPr>
          <w:rFonts w:ascii="Trebuchet MS" w:hAnsi="Trebuchet MS" w:cs="ArialMT"/>
          <w:lang w:val="en-GB" w:eastAsia="ro-RO"/>
        </w:rPr>
        <w:t>/</w:t>
      </w:r>
      <w:proofErr w:type="spellStart"/>
      <w:r w:rsidRPr="00805A8B">
        <w:rPr>
          <w:rFonts w:ascii="Trebuchet MS" w:hAnsi="Trebuchet MS" w:cs="ArialMT"/>
          <w:lang w:val="en-GB" w:eastAsia="ro-RO"/>
        </w:rPr>
        <w:t>ocupate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nivelul</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studiilor</w:t>
      </w:r>
      <w:proofErr w:type="spellEnd"/>
      <w:r w:rsidRPr="00805A8B">
        <w:rPr>
          <w:rFonts w:ascii="Trebuchet MS" w:hAnsi="Trebuchet MS" w:cs="ArialMT"/>
          <w:lang w:val="en-GB" w:eastAsia="ro-RO"/>
        </w:rPr>
        <w:t xml:space="preserve"> solicitate </w:t>
      </w:r>
      <w:proofErr w:type="spellStart"/>
      <w:r w:rsidRPr="00805A8B">
        <w:rPr>
          <w:rFonts w:ascii="Trebuchet MS" w:hAnsi="Trebuchet MS" w:cs="ArialMT"/>
          <w:lang w:val="en-GB" w:eastAsia="ro-RO"/>
        </w:rPr>
        <w:t>pentru</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ocuparea</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acesteia</w:t>
      </w:r>
      <w:proofErr w:type="spellEnd"/>
      <w:r w:rsidRPr="00805A8B">
        <w:rPr>
          <w:rFonts w:ascii="Trebuchet MS" w:hAnsi="Trebuchet MS" w:cs="ArialMT"/>
          <w:lang w:val="en-GB" w:eastAsia="ro-RO"/>
        </w:rPr>
        <w:t>/</w:t>
      </w:r>
      <w:proofErr w:type="spellStart"/>
      <w:r w:rsidRPr="00805A8B">
        <w:rPr>
          <w:rFonts w:ascii="Trebuchet MS" w:hAnsi="Trebuchet MS" w:cs="ArialMT"/>
          <w:lang w:val="en-GB" w:eastAsia="ro-RO"/>
        </w:rPr>
        <w:t>acestora</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temeiul</w:t>
      </w:r>
      <w:proofErr w:type="spellEnd"/>
      <w:r w:rsidRPr="00805A8B">
        <w:rPr>
          <w:rFonts w:ascii="Trebuchet MS" w:hAnsi="Trebuchet MS" w:cs="ArialMT"/>
          <w:lang w:val="en-GB" w:eastAsia="ro-RO"/>
        </w:rPr>
        <w:t xml:space="preserve"> legal al </w:t>
      </w:r>
      <w:proofErr w:type="spellStart"/>
      <w:r w:rsidRPr="00805A8B">
        <w:rPr>
          <w:rFonts w:ascii="Trebuchet MS" w:hAnsi="Trebuchet MS" w:cs="ArialMT"/>
          <w:lang w:val="en-GB" w:eastAsia="ro-RO"/>
        </w:rPr>
        <w:t>desfăşurării</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activităţii,vechimea</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în</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muncă</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acumulată</w:t>
      </w:r>
      <w:proofErr w:type="spellEnd"/>
      <w:r w:rsidRPr="00805A8B">
        <w:rPr>
          <w:rFonts w:ascii="Trebuchet MS" w:hAnsi="Trebuchet MS" w:cs="ArialMT"/>
          <w:lang w:val="en-GB" w:eastAsia="ro-RO"/>
        </w:rPr>
        <w:t xml:space="preserve">, precum </w:t>
      </w:r>
      <w:proofErr w:type="spellStart"/>
      <w:r w:rsidRPr="00805A8B">
        <w:rPr>
          <w:rFonts w:ascii="Trebuchet MS" w:hAnsi="Trebuchet MS" w:cs="ArialMT"/>
          <w:lang w:val="en-GB" w:eastAsia="ro-RO"/>
        </w:rPr>
        <w:t>şi</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vechimea</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în</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specialitatea</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studiilor</w:t>
      </w:r>
      <w:proofErr w:type="spellEnd"/>
      <w:r w:rsidRPr="00805A8B">
        <w:rPr>
          <w:rFonts w:ascii="Trebuchet MS" w:hAnsi="Trebuchet MS" w:cs="ArialMT"/>
          <w:lang w:val="en-GB" w:eastAsia="ro-RO"/>
        </w:rPr>
        <w:t>.</w:t>
      </w:r>
    </w:p>
    <w:p w14:paraId="225F3738" w14:textId="5989F763" w:rsidR="003D31CE" w:rsidRPr="00805A8B" w:rsidRDefault="00A1163E" w:rsidP="003D31CE">
      <w:pPr>
        <w:autoSpaceDE w:val="0"/>
        <w:autoSpaceDN w:val="0"/>
        <w:adjustRightInd w:val="0"/>
        <w:jc w:val="both"/>
        <w:rPr>
          <w:rFonts w:ascii="Trebuchet MS" w:hAnsi="Trebuchet MS" w:cs="ArialMT"/>
          <w:lang w:val="en-GB" w:eastAsia="ro-RO"/>
        </w:rPr>
      </w:pPr>
      <w:r w:rsidRPr="00805A8B">
        <w:rPr>
          <w:rFonts w:ascii="Trebuchet MS" w:hAnsi="Trebuchet MS" w:cs="ArialMT"/>
          <w:b/>
          <w:bCs/>
          <w:lang w:val="en-GB" w:eastAsia="ro-RO"/>
        </w:rPr>
        <w:t>**</w:t>
      </w:r>
      <w:r w:rsidR="003D31CE" w:rsidRPr="00805A8B">
        <w:rPr>
          <w:rFonts w:ascii="Trebuchet MS" w:hAnsi="Trebuchet MS" w:cs="ArialMT"/>
          <w:b/>
          <w:bCs/>
          <w:lang w:val="en-GB" w:eastAsia="ro-RO"/>
        </w:rPr>
        <w:t xml:space="preserve"> </w:t>
      </w:r>
      <w:proofErr w:type="spellStart"/>
      <w:r w:rsidRPr="00805A8B">
        <w:rPr>
          <w:rFonts w:ascii="Trebuchet MS" w:hAnsi="Trebuchet MS" w:cs="ArialMT"/>
          <w:lang w:val="en-GB" w:eastAsia="ro-RO"/>
        </w:rPr>
        <w:t>Adeverinţa</w:t>
      </w:r>
      <w:proofErr w:type="spellEnd"/>
      <w:r w:rsidRPr="00805A8B">
        <w:rPr>
          <w:rFonts w:ascii="Trebuchet MS" w:hAnsi="Trebuchet MS" w:cs="ArialMT"/>
          <w:lang w:val="en-GB" w:eastAsia="ro-RO"/>
        </w:rPr>
        <w:t xml:space="preserve"> care </w:t>
      </w:r>
      <w:proofErr w:type="spellStart"/>
      <w:r w:rsidRPr="00805A8B">
        <w:rPr>
          <w:rFonts w:ascii="Trebuchet MS" w:hAnsi="Trebuchet MS" w:cs="ArialMT"/>
          <w:lang w:val="en-GB" w:eastAsia="ro-RO"/>
        </w:rPr>
        <w:t>atestă</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starea</w:t>
      </w:r>
      <w:proofErr w:type="spellEnd"/>
      <w:r w:rsidRPr="00805A8B">
        <w:rPr>
          <w:rFonts w:ascii="Trebuchet MS" w:hAnsi="Trebuchet MS" w:cs="ArialMT"/>
          <w:lang w:val="en-GB" w:eastAsia="ro-RO"/>
        </w:rPr>
        <w:t xml:space="preserve"> de </w:t>
      </w:r>
      <w:proofErr w:type="spellStart"/>
      <w:r w:rsidRPr="00805A8B">
        <w:rPr>
          <w:rFonts w:ascii="Trebuchet MS" w:hAnsi="Trebuchet MS" w:cs="ArialMT"/>
          <w:lang w:val="en-GB" w:eastAsia="ro-RO"/>
        </w:rPr>
        <w:t>sănătate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conţine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în</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clar</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numărul</w:t>
      </w:r>
      <w:proofErr w:type="spellEnd"/>
      <w:r w:rsidRPr="00805A8B">
        <w:rPr>
          <w:rFonts w:ascii="Trebuchet MS" w:hAnsi="Trebuchet MS" w:cs="ArialMT"/>
          <w:lang w:val="en-GB" w:eastAsia="ro-RO"/>
        </w:rPr>
        <w:t xml:space="preserve">, data, </w:t>
      </w:r>
      <w:proofErr w:type="spellStart"/>
      <w:r w:rsidRPr="00805A8B">
        <w:rPr>
          <w:rFonts w:ascii="Trebuchet MS" w:hAnsi="Trebuchet MS" w:cs="ArialMT"/>
          <w:lang w:val="en-GB" w:eastAsia="ro-RO"/>
        </w:rPr>
        <w:t>numele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emitentului</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şi</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calitatea</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acestuia</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în</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formatul</w:t>
      </w:r>
      <w:proofErr w:type="spellEnd"/>
      <w:r w:rsidRPr="00805A8B">
        <w:rPr>
          <w:rFonts w:ascii="Trebuchet MS" w:hAnsi="Trebuchet MS" w:cs="ArialMT"/>
          <w:lang w:val="en-GB" w:eastAsia="ro-RO"/>
        </w:rPr>
        <w:t xml:space="preserve"> standard </w:t>
      </w:r>
      <w:proofErr w:type="spellStart"/>
      <w:r w:rsidRPr="00805A8B">
        <w:rPr>
          <w:rFonts w:ascii="Trebuchet MS" w:hAnsi="Trebuchet MS" w:cs="ArialMT"/>
          <w:lang w:val="en-GB" w:eastAsia="ro-RO"/>
        </w:rPr>
        <w:t>stabilit</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prin</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ordin</w:t>
      </w:r>
      <w:proofErr w:type="spellEnd"/>
      <w:r w:rsidRPr="00805A8B">
        <w:rPr>
          <w:rFonts w:ascii="Trebuchet MS" w:hAnsi="Trebuchet MS" w:cs="ArialMT"/>
          <w:lang w:val="en-GB" w:eastAsia="ro-RO"/>
        </w:rPr>
        <w:t xml:space="preserve"> al </w:t>
      </w:r>
      <w:proofErr w:type="spellStart"/>
      <w:r w:rsidRPr="00805A8B">
        <w:rPr>
          <w:rFonts w:ascii="Trebuchet MS" w:hAnsi="Trebuchet MS" w:cs="ArialMT"/>
          <w:lang w:val="en-GB" w:eastAsia="ro-RO"/>
        </w:rPr>
        <w:t>ministrului</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sănătăţii</w:t>
      </w:r>
      <w:proofErr w:type="spellEnd"/>
      <w:r w:rsidRPr="00805A8B">
        <w:rPr>
          <w:rFonts w:ascii="Trebuchet MS" w:hAnsi="Trebuchet MS" w:cs="ArialMT"/>
          <w:lang w:val="en-GB" w:eastAsia="ro-RO"/>
        </w:rPr>
        <w:t xml:space="preserve">. </w:t>
      </w:r>
    </w:p>
    <w:p w14:paraId="65352D1B" w14:textId="77777777" w:rsidR="003D31CE" w:rsidRPr="00805A8B" w:rsidRDefault="003D31CE" w:rsidP="003D31CE">
      <w:pPr>
        <w:autoSpaceDE w:val="0"/>
        <w:autoSpaceDN w:val="0"/>
        <w:adjustRightInd w:val="0"/>
        <w:jc w:val="both"/>
        <w:rPr>
          <w:rFonts w:ascii="Trebuchet MS" w:hAnsi="Trebuchet MS" w:cs="ArialMT"/>
          <w:lang w:val="en-GB" w:eastAsia="ro-RO"/>
        </w:rPr>
      </w:pPr>
    </w:p>
    <w:p w14:paraId="3FF24473" w14:textId="77777777" w:rsidR="003D31CE" w:rsidRPr="00805A8B" w:rsidRDefault="003D31CE" w:rsidP="003D31CE">
      <w:pPr>
        <w:autoSpaceDE w:val="0"/>
        <w:autoSpaceDN w:val="0"/>
        <w:adjustRightInd w:val="0"/>
        <w:jc w:val="both"/>
        <w:rPr>
          <w:rFonts w:ascii="Trebuchet MS" w:hAnsi="Trebuchet MS" w:cs="ArialMT"/>
          <w:lang w:val="en-GB" w:eastAsia="ro-RO"/>
        </w:rPr>
      </w:pPr>
    </w:p>
    <w:p w14:paraId="38457376" w14:textId="77777777" w:rsidR="003D31CE" w:rsidRPr="00805A8B" w:rsidRDefault="003D31CE" w:rsidP="003D31CE">
      <w:pPr>
        <w:autoSpaceDE w:val="0"/>
        <w:autoSpaceDN w:val="0"/>
        <w:adjustRightInd w:val="0"/>
        <w:jc w:val="both"/>
        <w:rPr>
          <w:rFonts w:ascii="Trebuchet MS" w:hAnsi="Trebuchet MS" w:cs="ArialMT"/>
          <w:lang w:val="en-GB" w:eastAsia="ro-RO"/>
        </w:rPr>
      </w:pPr>
    </w:p>
    <w:p w14:paraId="3D8D538F" w14:textId="77777777" w:rsidR="003D31CE" w:rsidRPr="00805A8B" w:rsidRDefault="003D31CE" w:rsidP="003D31CE">
      <w:pPr>
        <w:autoSpaceDE w:val="0"/>
        <w:autoSpaceDN w:val="0"/>
        <w:adjustRightInd w:val="0"/>
        <w:jc w:val="both"/>
        <w:rPr>
          <w:rFonts w:ascii="Trebuchet MS" w:hAnsi="Trebuchet MS" w:cs="ArialMT"/>
          <w:lang w:val="en-GB" w:eastAsia="ro-RO"/>
        </w:rPr>
      </w:pPr>
    </w:p>
    <w:p w14:paraId="21D98A6A" w14:textId="77777777" w:rsidR="003D31CE" w:rsidRPr="00805A8B" w:rsidRDefault="003D31CE" w:rsidP="003D31CE">
      <w:pPr>
        <w:autoSpaceDE w:val="0"/>
        <w:autoSpaceDN w:val="0"/>
        <w:adjustRightInd w:val="0"/>
        <w:jc w:val="both"/>
        <w:rPr>
          <w:rFonts w:ascii="Trebuchet MS" w:hAnsi="Trebuchet MS" w:cs="ArialMT"/>
          <w:lang w:val="en-GB" w:eastAsia="ro-RO"/>
        </w:rPr>
      </w:pPr>
    </w:p>
    <w:p w14:paraId="68555702" w14:textId="319FC65F" w:rsidR="00A1163E" w:rsidRPr="00805A8B" w:rsidRDefault="00A1163E" w:rsidP="003D31CE">
      <w:pPr>
        <w:autoSpaceDE w:val="0"/>
        <w:autoSpaceDN w:val="0"/>
        <w:adjustRightInd w:val="0"/>
        <w:jc w:val="both"/>
        <w:rPr>
          <w:rFonts w:ascii="Trebuchet MS" w:hAnsi="Trebuchet MS" w:cs="ArialMT"/>
          <w:lang w:val="en-GB" w:eastAsia="ro-RO"/>
        </w:rPr>
      </w:pPr>
      <w:proofErr w:type="spellStart"/>
      <w:r w:rsidRPr="00805A8B">
        <w:rPr>
          <w:rFonts w:ascii="Trebuchet MS" w:hAnsi="Trebuchet MS" w:cs="ArialMT"/>
          <w:lang w:val="en-GB" w:eastAsia="ro-RO"/>
        </w:rPr>
        <w:t>Pentru</w:t>
      </w:r>
      <w:proofErr w:type="spellEnd"/>
      <w:r w:rsidR="003D31CE"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candidaţii</w:t>
      </w:r>
      <w:proofErr w:type="spellEnd"/>
      <w:r w:rsidRPr="00805A8B">
        <w:rPr>
          <w:rFonts w:ascii="Trebuchet MS" w:hAnsi="Trebuchet MS" w:cs="ArialMT"/>
          <w:lang w:val="en-GB" w:eastAsia="ro-RO"/>
        </w:rPr>
        <w:t xml:space="preserve"> cu </w:t>
      </w:r>
      <w:proofErr w:type="spellStart"/>
      <w:r w:rsidRPr="00805A8B">
        <w:rPr>
          <w:rFonts w:ascii="Trebuchet MS" w:hAnsi="Trebuchet MS" w:cs="ArialMT"/>
          <w:lang w:val="en-GB" w:eastAsia="ro-RO"/>
        </w:rPr>
        <w:t>dizabilităţi</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în</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situaţia</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solicitării</w:t>
      </w:r>
      <w:proofErr w:type="spellEnd"/>
      <w:r w:rsidRPr="00805A8B">
        <w:rPr>
          <w:rFonts w:ascii="Trebuchet MS" w:hAnsi="Trebuchet MS" w:cs="ArialMT"/>
          <w:lang w:val="en-GB" w:eastAsia="ro-RO"/>
        </w:rPr>
        <w:t xml:space="preserve"> de </w:t>
      </w:r>
      <w:proofErr w:type="spellStart"/>
      <w:r w:rsidRPr="00805A8B">
        <w:rPr>
          <w:rFonts w:ascii="Trebuchet MS" w:hAnsi="Trebuchet MS" w:cs="ArialMT"/>
          <w:lang w:val="en-GB" w:eastAsia="ro-RO"/>
        </w:rPr>
        <w:t>adaptare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rezonabilă</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adeverinţa</w:t>
      </w:r>
      <w:proofErr w:type="spellEnd"/>
      <w:r w:rsidRPr="00805A8B">
        <w:rPr>
          <w:rFonts w:ascii="Trebuchet MS" w:hAnsi="Trebuchet MS" w:cs="ArialMT"/>
          <w:lang w:val="en-GB" w:eastAsia="ro-RO"/>
        </w:rPr>
        <w:t xml:space="preserve"> care </w:t>
      </w:r>
      <w:proofErr w:type="spellStart"/>
      <w:r w:rsidRPr="00805A8B">
        <w:rPr>
          <w:rFonts w:ascii="Trebuchet MS" w:hAnsi="Trebuchet MS" w:cs="ArialMT"/>
          <w:lang w:val="en-GB" w:eastAsia="ro-RO"/>
        </w:rPr>
        <w:t>atestă</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starea</w:t>
      </w:r>
      <w:proofErr w:type="spellEnd"/>
      <w:r w:rsidRPr="00805A8B">
        <w:rPr>
          <w:rFonts w:ascii="Trebuchet MS" w:hAnsi="Trebuchet MS" w:cs="ArialMT"/>
          <w:lang w:val="en-GB" w:eastAsia="ro-RO"/>
        </w:rPr>
        <w:t xml:space="preserve"> de </w:t>
      </w:r>
      <w:proofErr w:type="spellStart"/>
      <w:r w:rsidRPr="00805A8B">
        <w:rPr>
          <w:rFonts w:ascii="Trebuchet MS" w:hAnsi="Trebuchet MS" w:cs="ArialMT"/>
          <w:lang w:val="en-GB" w:eastAsia="ro-RO"/>
        </w:rPr>
        <w:t>sănătate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trebuie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însoţită</w:t>
      </w:r>
      <w:proofErr w:type="spellEnd"/>
      <w:r w:rsidRPr="00805A8B">
        <w:rPr>
          <w:rFonts w:ascii="Trebuchet MS" w:hAnsi="Trebuchet MS" w:cs="ArialMT"/>
          <w:lang w:val="en-GB" w:eastAsia="ro-RO"/>
        </w:rPr>
        <w:t xml:space="preserve"> de </w:t>
      </w:r>
      <w:proofErr w:type="spellStart"/>
      <w:r w:rsidRPr="00805A8B">
        <w:rPr>
          <w:rFonts w:ascii="Trebuchet MS" w:hAnsi="Trebuchet MS" w:cs="ArialMT"/>
          <w:lang w:val="en-GB" w:eastAsia="ro-RO"/>
        </w:rPr>
        <w:t>copia</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certificatului</w:t>
      </w:r>
      <w:proofErr w:type="spellEnd"/>
      <w:r w:rsidRPr="00805A8B">
        <w:rPr>
          <w:rFonts w:ascii="Trebuchet MS" w:hAnsi="Trebuchet MS" w:cs="ArialMT"/>
          <w:lang w:val="en-GB" w:eastAsia="ro-RO"/>
        </w:rPr>
        <w:t xml:space="preserve"> de </w:t>
      </w:r>
      <w:proofErr w:type="spellStart"/>
      <w:r w:rsidRPr="00805A8B">
        <w:rPr>
          <w:rFonts w:ascii="Trebuchet MS" w:hAnsi="Trebuchet MS" w:cs="ArialMT"/>
          <w:lang w:val="en-GB" w:eastAsia="ro-RO"/>
        </w:rPr>
        <w:t>încadrare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într</w:t>
      </w:r>
      <w:proofErr w:type="spellEnd"/>
      <w:r w:rsidRPr="00805A8B">
        <w:rPr>
          <w:rFonts w:ascii="Trebuchet MS" w:hAnsi="Trebuchet MS" w:cs="ArialMT"/>
          <w:lang w:val="en-GB" w:eastAsia="ro-RO"/>
        </w:rPr>
        <w:t xml:space="preserve">-un grad de handicap, </w:t>
      </w:r>
      <w:proofErr w:type="spellStart"/>
      <w:r w:rsidRPr="00805A8B">
        <w:rPr>
          <w:rFonts w:ascii="Trebuchet MS" w:hAnsi="Trebuchet MS" w:cs="ArialMT"/>
          <w:lang w:val="en-GB" w:eastAsia="ro-RO"/>
        </w:rPr>
        <w:t>emis</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în</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condiţiile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legii</w:t>
      </w:r>
      <w:proofErr w:type="spellEnd"/>
      <w:r w:rsidRPr="00805A8B">
        <w:rPr>
          <w:rFonts w:ascii="Trebuchet MS" w:hAnsi="Trebuchet MS" w:cs="ArialMT"/>
          <w:lang w:val="en-GB" w:eastAsia="ro-RO"/>
        </w:rPr>
        <w:t>.</w:t>
      </w:r>
    </w:p>
    <w:p w14:paraId="2CF7C431" w14:textId="77777777" w:rsidR="00A1163E" w:rsidRPr="00805A8B" w:rsidRDefault="00A1163E" w:rsidP="003D31CE">
      <w:pPr>
        <w:autoSpaceDE w:val="0"/>
        <w:autoSpaceDN w:val="0"/>
        <w:adjustRightInd w:val="0"/>
        <w:jc w:val="both"/>
        <w:rPr>
          <w:rFonts w:ascii="Trebuchet MS" w:hAnsi="Trebuchet MS" w:cs="ArialMT"/>
          <w:lang w:val="en-GB" w:eastAsia="ro-RO"/>
        </w:rPr>
      </w:pPr>
      <w:r w:rsidRPr="00805A8B">
        <w:rPr>
          <w:rFonts w:ascii="Trebuchet MS" w:eastAsia="MS Mincho" w:hAnsi="Trebuchet MS"/>
          <w:b/>
          <w:bCs/>
        </w:rPr>
        <w:t xml:space="preserve">*** </w:t>
      </w:r>
      <w:proofErr w:type="spellStart"/>
      <w:r w:rsidRPr="00805A8B">
        <w:rPr>
          <w:rFonts w:ascii="Trebuchet MS" w:hAnsi="Trebuchet MS" w:cs="ArialMT"/>
          <w:lang w:val="en-GB" w:eastAsia="ro-RO"/>
        </w:rPr>
        <w:t>Copiile</w:t>
      </w:r>
      <w:proofErr w:type="spellEnd"/>
      <w:r w:rsidRPr="00805A8B">
        <w:rPr>
          <w:rFonts w:ascii="Trebuchet MS" w:hAnsi="Trebuchet MS" w:cs="ArialMT"/>
          <w:lang w:val="en-GB" w:eastAsia="ro-RO"/>
        </w:rPr>
        <w:t xml:space="preserve"> de pe </w:t>
      </w:r>
      <w:proofErr w:type="spellStart"/>
      <w:r w:rsidRPr="00805A8B">
        <w:rPr>
          <w:rFonts w:ascii="Trebuchet MS" w:hAnsi="Trebuchet MS" w:cs="ArialMT"/>
          <w:lang w:val="en-GB" w:eastAsia="ro-RO"/>
        </w:rPr>
        <w:t>actele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prevăzute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mai</w:t>
      </w:r>
      <w:proofErr w:type="spellEnd"/>
      <w:r w:rsidRPr="00805A8B">
        <w:rPr>
          <w:rFonts w:ascii="Trebuchet MS" w:hAnsi="Trebuchet MS" w:cs="ArialMT"/>
          <w:lang w:val="en-GB" w:eastAsia="ro-RO"/>
        </w:rPr>
        <w:t xml:space="preserve"> sus, precum </w:t>
      </w:r>
      <w:proofErr w:type="spellStart"/>
      <w:r w:rsidRPr="00805A8B">
        <w:rPr>
          <w:rFonts w:ascii="Trebuchet MS" w:hAnsi="Trebuchet MS" w:cs="ArialMT"/>
          <w:lang w:val="en-GB" w:eastAsia="ro-RO"/>
        </w:rPr>
        <w:t>şi</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copia</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certificatului</w:t>
      </w:r>
      <w:proofErr w:type="spellEnd"/>
      <w:r w:rsidRPr="00805A8B">
        <w:rPr>
          <w:rFonts w:ascii="Trebuchet MS" w:hAnsi="Trebuchet MS" w:cs="ArialMT"/>
          <w:lang w:val="en-GB" w:eastAsia="ro-RO"/>
        </w:rPr>
        <w:t xml:space="preserve"> de </w:t>
      </w:r>
      <w:proofErr w:type="spellStart"/>
      <w:r w:rsidRPr="00805A8B">
        <w:rPr>
          <w:rFonts w:ascii="Trebuchet MS" w:hAnsi="Trebuchet MS" w:cs="ArialMT"/>
          <w:lang w:val="en-GB" w:eastAsia="ro-RO"/>
        </w:rPr>
        <w:t>încadrare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într</w:t>
      </w:r>
      <w:proofErr w:type="spellEnd"/>
      <w:r w:rsidRPr="00805A8B">
        <w:rPr>
          <w:rFonts w:ascii="Trebuchet MS" w:hAnsi="Trebuchet MS" w:cs="ArialMT"/>
          <w:lang w:val="en-GB" w:eastAsia="ro-RO"/>
        </w:rPr>
        <w:t xml:space="preserve">-un grad de handicap </w:t>
      </w:r>
      <w:proofErr w:type="spellStart"/>
      <w:r w:rsidRPr="00805A8B">
        <w:rPr>
          <w:rFonts w:ascii="Trebuchet MS" w:hAnsi="Trebuchet MS" w:cs="ArialMT"/>
          <w:lang w:val="en-GB" w:eastAsia="ro-RO"/>
        </w:rPr>
        <w:t>prevăzut</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mai</w:t>
      </w:r>
      <w:proofErr w:type="spellEnd"/>
      <w:r w:rsidRPr="00805A8B">
        <w:rPr>
          <w:rFonts w:ascii="Trebuchet MS" w:hAnsi="Trebuchet MS" w:cs="ArialMT"/>
          <w:lang w:val="en-GB" w:eastAsia="ro-RO"/>
        </w:rPr>
        <w:t xml:space="preserve"> sus se </w:t>
      </w:r>
      <w:proofErr w:type="spellStart"/>
      <w:r w:rsidRPr="00805A8B">
        <w:rPr>
          <w:rFonts w:ascii="Trebuchet MS" w:hAnsi="Trebuchet MS" w:cs="ArialMT"/>
          <w:lang w:val="en-GB" w:eastAsia="ro-RO"/>
        </w:rPr>
        <w:t>prezintă</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în</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copii</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legalizate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sau</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însoţite</w:t>
      </w:r>
      <w:proofErr w:type="spellEnd"/>
      <w:r w:rsidRPr="00805A8B">
        <w:rPr>
          <w:rFonts w:ascii="Trebuchet MS" w:hAnsi="Trebuchet MS" w:cs="ArialMT"/>
          <w:lang w:val="en-GB" w:eastAsia="ro-RO"/>
        </w:rPr>
        <w:t xml:space="preserve"> de </w:t>
      </w:r>
      <w:proofErr w:type="spellStart"/>
      <w:r w:rsidRPr="00805A8B">
        <w:rPr>
          <w:rFonts w:ascii="Trebuchet MS" w:hAnsi="Trebuchet MS" w:cs="ArialMT"/>
          <w:lang w:val="en-GB" w:eastAsia="ro-RO"/>
        </w:rPr>
        <w:t>documentele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originale</w:t>
      </w:r>
      <w:proofErr w:type="spellEnd"/>
      <w:r w:rsidRPr="00805A8B">
        <w:rPr>
          <w:rFonts w:ascii="Trebuchet MS" w:hAnsi="Trebuchet MS" w:cs="ArialMT"/>
          <w:lang w:val="en-GB" w:eastAsia="ro-RO"/>
        </w:rPr>
        <w:t xml:space="preserve">, care se </w:t>
      </w:r>
      <w:proofErr w:type="spellStart"/>
      <w:r w:rsidRPr="00805A8B">
        <w:rPr>
          <w:rFonts w:ascii="Trebuchet MS" w:hAnsi="Trebuchet MS" w:cs="ArialMT"/>
          <w:lang w:val="en-GB" w:eastAsia="ro-RO"/>
        </w:rPr>
        <w:t>certifică</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pentru</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conformitatea</w:t>
      </w:r>
      <w:proofErr w:type="spellEnd"/>
      <w:r w:rsidRPr="00805A8B">
        <w:rPr>
          <w:rFonts w:ascii="Trebuchet MS" w:hAnsi="Trebuchet MS" w:cs="ArialMT"/>
          <w:lang w:val="en-GB" w:eastAsia="ro-RO"/>
        </w:rPr>
        <w:t xml:space="preserve"> cu </w:t>
      </w:r>
      <w:proofErr w:type="spellStart"/>
      <w:r w:rsidRPr="00805A8B">
        <w:rPr>
          <w:rFonts w:ascii="Trebuchet MS" w:hAnsi="Trebuchet MS" w:cs="ArialMT"/>
          <w:lang w:val="en-GB" w:eastAsia="ro-RO"/>
        </w:rPr>
        <w:t>originalul</w:t>
      </w:r>
      <w:proofErr w:type="spellEnd"/>
      <w:r w:rsidRPr="00805A8B">
        <w:rPr>
          <w:rFonts w:ascii="Trebuchet MS" w:hAnsi="Trebuchet MS" w:cs="ArialMT"/>
          <w:lang w:val="en-GB" w:eastAsia="ro-RO"/>
        </w:rPr>
        <w:t xml:space="preserve"> de </w:t>
      </w:r>
      <w:proofErr w:type="spellStart"/>
      <w:r w:rsidRPr="00805A8B">
        <w:rPr>
          <w:rFonts w:ascii="Trebuchet MS" w:hAnsi="Trebuchet MS" w:cs="ArialMT"/>
          <w:lang w:val="en-GB" w:eastAsia="ro-RO"/>
        </w:rPr>
        <w:t>către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secretarul</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comisiei</w:t>
      </w:r>
      <w:proofErr w:type="spellEnd"/>
      <w:r w:rsidRPr="00805A8B">
        <w:rPr>
          <w:rFonts w:ascii="Trebuchet MS" w:hAnsi="Trebuchet MS" w:cs="ArialMT"/>
          <w:lang w:val="en-GB" w:eastAsia="ro-RO"/>
        </w:rPr>
        <w:t xml:space="preserve"> de concurs.</w:t>
      </w:r>
    </w:p>
    <w:p w14:paraId="1FA872C1" w14:textId="496E3CAF" w:rsidR="003D31CE" w:rsidRPr="00805A8B" w:rsidRDefault="00A1163E" w:rsidP="003D31CE">
      <w:pPr>
        <w:autoSpaceDE w:val="0"/>
        <w:autoSpaceDN w:val="0"/>
        <w:adjustRightInd w:val="0"/>
        <w:jc w:val="both"/>
        <w:rPr>
          <w:rFonts w:ascii="Trebuchet MS" w:hAnsi="Trebuchet MS" w:cs="ArialMT"/>
          <w:lang w:val="en-GB" w:eastAsia="ro-RO"/>
        </w:rPr>
      </w:pPr>
      <w:r w:rsidRPr="00805A8B">
        <w:rPr>
          <w:rFonts w:ascii="Trebuchet MS" w:eastAsia="MS Mincho" w:hAnsi="Trebuchet MS"/>
          <w:b/>
          <w:bCs/>
        </w:rPr>
        <w:t xml:space="preserve">**** </w:t>
      </w:r>
      <w:r w:rsidR="003D31CE" w:rsidRPr="00805A8B">
        <w:rPr>
          <w:rFonts w:ascii="Trebuchet MS" w:hAnsi="Trebuchet MS" w:cs="ArialMT"/>
          <w:lang w:val="en-GB" w:eastAsia="ro-RO"/>
        </w:rPr>
        <w:t xml:space="preserve">La </w:t>
      </w:r>
      <w:proofErr w:type="spellStart"/>
      <w:r w:rsidR="003D31CE" w:rsidRPr="00805A8B">
        <w:rPr>
          <w:rFonts w:ascii="Trebuchet MS" w:hAnsi="Trebuchet MS" w:cs="ArialMT"/>
          <w:lang w:val="en-GB" w:eastAsia="ro-RO"/>
        </w:rPr>
        <w:t>cererea</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candidatului</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formulată</w:t>
      </w:r>
      <w:proofErr w:type="spellEnd"/>
      <w:r w:rsidR="003D31CE" w:rsidRPr="00805A8B">
        <w:rPr>
          <w:rFonts w:ascii="Trebuchet MS" w:hAnsi="Trebuchet MS" w:cs="ArialMT"/>
          <w:lang w:val="en-GB" w:eastAsia="ro-RO"/>
        </w:rPr>
        <w:t xml:space="preserve"> la data </w:t>
      </w:r>
      <w:proofErr w:type="spellStart"/>
      <w:r w:rsidR="003D31CE" w:rsidRPr="00805A8B">
        <w:rPr>
          <w:rFonts w:ascii="Trebuchet MS" w:hAnsi="Trebuchet MS" w:cs="ArialMT"/>
          <w:lang w:val="en-GB" w:eastAsia="ro-RO"/>
        </w:rPr>
        <w:t>înscrierii</w:t>
      </w:r>
      <w:proofErr w:type="spellEnd"/>
      <w:r w:rsidR="003D31CE" w:rsidRPr="00805A8B">
        <w:rPr>
          <w:rFonts w:ascii="Trebuchet MS" w:hAnsi="Trebuchet MS" w:cs="ArialMT"/>
          <w:lang w:val="en-GB" w:eastAsia="ro-RO"/>
        </w:rPr>
        <w:t xml:space="preserve"> la concurs, </w:t>
      </w:r>
      <w:proofErr w:type="spellStart"/>
      <w:r w:rsidR="003D31CE" w:rsidRPr="00805A8B">
        <w:rPr>
          <w:rFonts w:ascii="Trebuchet MS" w:hAnsi="Trebuchet MS" w:cs="ArialMT"/>
          <w:lang w:val="en-GB" w:eastAsia="ro-RO"/>
        </w:rPr>
        <w:t>dar</w:t>
      </w:r>
      <w:proofErr w:type="spellEnd"/>
      <w:r w:rsidR="003D31CE" w:rsidRPr="00805A8B">
        <w:rPr>
          <w:rFonts w:ascii="Trebuchet MS" w:hAnsi="Trebuchet MS" w:cs="ArialMT"/>
          <w:lang w:val="en-GB" w:eastAsia="ro-RO"/>
        </w:rPr>
        <w:t xml:space="preserve"> nu </w:t>
      </w:r>
      <w:proofErr w:type="spellStart"/>
      <w:r w:rsidR="003D31CE" w:rsidRPr="00805A8B">
        <w:rPr>
          <w:rFonts w:ascii="Trebuchet MS" w:hAnsi="Trebuchet MS" w:cs="ArialMT"/>
          <w:lang w:val="en-GB" w:eastAsia="ro-RO"/>
        </w:rPr>
        <w:t>mai</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târziu</w:t>
      </w:r>
      <w:proofErr w:type="spellEnd"/>
      <w:r w:rsidR="003D31CE" w:rsidRPr="00805A8B">
        <w:rPr>
          <w:rFonts w:ascii="Trebuchet MS" w:hAnsi="Trebuchet MS" w:cs="ArialMT"/>
          <w:lang w:val="en-GB" w:eastAsia="ro-RO"/>
        </w:rPr>
        <w:t xml:space="preserve"> de data </w:t>
      </w:r>
      <w:proofErr w:type="spellStart"/>
      <w:r w:rsidR="003D31CE" w:rsidRPr="00805A8B">
        <w:rPr>
          <w:rFonts w:ascii="Trebuchet MS" w:hAnsi="Trebuchet MS" w:cs="ArialMT"/>
          <w:lang w:val="en-GB" w:eastAsia="ro-RO"/>
        </w:rPr>
        <w:t>finalizării</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perioadei</w:t>
      </w:r>
      <w:proofErr w:type="spellEnd"/>
      <w:r w:rsidR="003D31CE" w:rsidRPr="00805A8B">
        <w:rPr>
          <w:rFonts w:ascii="Trebuchet MS" w:hAnsi="Trebuchet MS" w:cs="ArialMT"/>
          <w:lang w:val="en-GB" w:eastAsia="ro-RO"/>
        </w:rPr>
        <w:t xml:space="preserve"> de </w:t>
      </w:r>
      <w:proofErr w:type="spellStart"/>
      <w:r w:rsidR="003D31CE" w:rsidRPr="00805A8B">
        <w:rPr>
          <w:rFonts w:ascii="Trebuchet MS" w:hAnsi="Trebuchet MS" w:cs="ArialMT"/>
          <w:lang w:val="en-GB" w:eastAsia="ro-RO"/>
        </w:rPr>
        <w:t>depunere</w:t>
      </w:r>
      <w:proofErr w:type="spellEnd"/>
      <w:r w:rsidR="003D31CE" w:rsidRPr="00805A8B">
        <w:rPr>
          <w:rFonts w:ascii="Trebuchet MS" w:hAnsi="Trebuchet MS" w:cs="ArialMT"/>
          <w:lang w:val="en-GB" w:eastAsia="ro-RO"/>
        </w:rPr>
        <w:t xml:space="preserve"> a </w:t>
      </w:r>
      <w:proofErr w:type="spellStart"/>
      <w:r w:rsidR="003D31CE" w:rsidRPr="00805A8B">
        <w:rPr>
          <w:rFonts w:ascii="Trebuchet MS" w:hAnsi="Trebuchet MS" w:cs="ArialMT"/>
          <w:lang w:val="en-GB" w:eastAsia="ro-RO"/>
        </w:rPr>
        <w:t>dosarelor</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în</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condiţiile</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prezentei</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hotărâri</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documentul</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prevăzut</w:t>
      </w:r>
      <w:proofErr w:type="spellEnd"/>
      <w:r w:rsidR="003D31CE" w:rsidRPr="00805A8B">
        <w:rPr>
          <w:rFonts w:ascii="Trebuchet MS" w:hAnsi="Trebuchet MS" w:cs="ArialMT"/>
          <w:lang w:val="en-GB" w:eastAsia="ro-RO"/>
        </w:rPr>
        <w:t xml:space="preserve"> la  lit. h) </w:t>
      </w:r>
      <w:proofErr w:type="spellStart"/>
      <w:r w:rsidR="003D31CE" w:rsidRPr="00805A8B">
        <w:rPr>
          <w:rFonts w:ascii="Trebuchet MS" w:hAnsi="Trebuchet MS" w:cs="ArialMT"/>
          <w:lang w:val="en-GB" w:eastAsia="ro-RO"/>
        </w:rPr>
        <w:t>poate</w:t>
      </w:r>
      <w:proofErr w:type="spellEnd"/>
      <w:r w:rsidR="003D31CE" w:rsidRPr="00805A8B">
        <w:rPr>
          <w:rFonts w:ascii="Trebuchet MS" w:hAnsi="Trebuchet MS" w:cs="ArialMT"/>
          <w:lang w:val="en-GB" w:eastAsia="ro-RO"/>
        </w:rPr>
        <w:t xml:space="preserve"> fi </w:t>
      </w:r>
      <w:proofErr w:type="spellStart"/>
      <w:r w:rsidR="003D31CE" w:rsidRPr="00805A8B">
        <w:rPr>
          <w:rFonts w:ascii="Trebuchet MS" w:hAnsi="Trebuchet MS" w:cs="ArialMT"/>
          <w:lang w:val="en-GB" w:eastAsia="ro-RO"/>
        </w:rPr>
        <w:t>solicitat</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Agenţiei</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Naţionale</w:t>
      </w:r>
      <w:proofErr w:type="spellEnd"/>
      <w:r w:rsidR="003D31CE" w:rsidRPr="00805A8B">
        <w:rPr>
          <w:rFonts w:ascii="Trebuchet MS" w:hAnsi="Trebuchet MS" w:cs="ArialMT"/>
          <w:lang w:val="en-GB" w:eastAsia="ro-RO"/>
        </w:rPr>
        <w:t xml:space="preserve"> a </w:t>
      </w:r>
      <w:proofErr w:type="spellStart"/>
      <w:r w:rsidR="003D31CE" w:rsidRPr="00805A8B">
        <w:rPr>
          <w:rFonts w:ascii="Trebuchet MS" w:hAnsi="Trebuchet MS" w:cs="ArialMT"/>
          <w:lang w:val="en-GB" w:eastAsia="ro-RO"/>
        </w:rPr>
        <w:t>Funcţionarilor</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Publici</w:t>
      </w:r>
      <w:proofErr w:type="spellEnd"/>
      <w:r w:rsidR="003D31CE" w:rsidRPr="00805A8B">
        <w:rPr>
          <w:rFonts w:ascii="Trebuchet MS" w:hAnsi="Trebuchet MS" w:cs="ArialMT"/>
          <w:lang w:val="en-GB" w:eastAsia="ro-RO"/>
        </w:rPr>
        <w:t xml:space="preserve"> de </w:t>
      </w:r>
      <w:proofErr w:type="spellStart"/>
      <w:r w:rsidR="003D31CE" w:rsidRPr="00805A8B">
        <w:rPr>
          <w:rFonts w:ascii="Trebuchet MS" w:hAnsi="Trebuchet MS" w:cs="ArialMT"/>
          <w:lang w:val="en-GB" w:eastAsia="ro-RO"/>
        </w:rPr>
        <w:t>către</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instituţia</w:t>
      </w:r>
      <w:proofErr w:type="spellEnd"/>
      <w:r w:rsidR="003D31CE" w:rsidRPr="00805A8B">
        <w:rPr>
          <w:rFonts w:ascii="Trebuchet MS" w:hAnsi="Trebuchet MS" w:cs="ArialMT"/>
          <w:lang w:val="en-GB" w:eastAsia="ro-RO"/>
        </w:rPr>
        <w:t xml:space="preserve"> </w:t>
      </w:r>
      <w:proofErr w:type="spellStart"/>
      <w:r w:rsidR="003D31CE" w:rsidRPr="00805A8B">
        <w:rPr>
          <w:rFonts w:ascii="Trebuchet MS" w:hAnsi="Trebuchet MS" w:cs="ArialMT"/>
          <w:lang w:val="en-GB" w:eastAsia="ro-RO"/>
        </w:rPr>
        <w:t>organizatoare</w:t>
      </w:r>
      <w:proofErr w:type="spellEnd"/>
      <w:r w:rsidR="003D31CE" w:rsidRPr="00805A8B">
        <w:rPr>
          <w:rFonts w:ascii="Trebuchet MS" w:hAnsi="Trebuchet MS" w:cs="ArialMT"/>
          <w:lang w:val="en-GB" w:eastAsia="ro-RO"/>
        </w:rPr>
        <w:t xml:space="preserve"> a </w:t>
      </w:r>
      <w:proofErr w:type="spellStart"/>
      <w:r w:rsidR="003D31CE" w:rsidRPr="00805A8B">
        <w:rPr>
          <w:rFonts w:ascii="Trebuchet MS" w:hAnsi="Trebuchet MS" w:cs="ArialMT"/>
          <w:lang w:val="en-GB" w:eastAsia="ro-RO"/>
        </w:rPr>
        <w:t>concursului</w:t>
      </w:r>
      <w:proofErr w:type="spellEnd"/>
      <w:r w:rsidR="003D31CE" w:rsidRPr="00805A8B">
        <w:rPr>
          <w:rFonts w:ascii="Trebuchet MS" w:hAnsi="Trebuchet MS" w:cs="ArialMT"/>
          <w:lang w:val="en-GB" w:eastAsia="ro-RO"/>
        </w:rPr>
        <w:t xml:space="preserve"> de </w:t>
      </w:r>
      <w:proofErr w:type="spellStart"/>
      <w:r w:rsidR="003D31CE" w:rsidRPr="00805A8B">
        <w:rPr>
          <w:rFonts w:ascii="Trebuchet MS" w:hAnsi="Trebuchet MS" w:cs="ArialMT"/>
          <w:lang w:val="en-GB" w:eastAsia="ro-RO"/>
        </w:rPr>
        <w:t>promovare</w:t>
      </w:r>
      <w:proofErr w:type="spellEnd"/>
      <w:r w:rsidR="003D31CE" w:rsidRPr="00805A8B">
        <w:rPr>
          <w:rFonts w:ascii="Trebuchet MS" w:hAnsi="Trebuchet MS" w:cs="ArialMT"/>
          <w:lang w:val="en-GB" w:eastAsia="ro-RO"/>
        </w:rPr>
        <w:t>.</w:t>
      </w:r>
    </w:p>
    <w:p w14:paraId="62130EE5" w14:textId="251AE509" w:rsidR="00A1163E" w:rsidRPr="00805A8B" w:rsidRDefault="00A1163E" w:rsidP="003D31CE">
      <w:pPr>
        <w:jc w:val="both"/>
        <w:rPr>
          <w:rFonts w:ascii="Trebuchet MS" w:hAnsi="Trebuchet MS" w:cs="ArialMT"/>
          <w:lang w:val="en-GB" w:eastAsia="ro-RO"/>
        </w:rPr>
      </w:pPr>
      <w:r w:rsidRPr="00805A8B">
        <w:rPr>
          <w:rFonts w:ascii="Trebuchet MS" w:hAnsi="Trebuchet MS" w:cs="ArialMT"/>
          <w:b/>
          <w:bCs/>
          <w:lang w:val="en-GB" w:eastAsia="ro-RO"/>
        </w:rPr>
        <w:t>*****</w:t>
      </w:r>
      <w:r w:rsidR="003D31CE"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Prin</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raportare</w:t>
      </w:r>
      <w:proofErr w:type="spellEnd"/>
      <w:r w:rsidRPr="00805A8B">
        <w:rPr>
          <w:rFonts w:ascii="Trebuchet MS" w:hAnsi="Trebuchet MS" w:cs="ArialMT"/>
          <w:lang w:val="en-GB" w:eastAsia="ro-RO"/>
        </w:rPr>
        <w:t xml:space="preserve"> la </w:t>
      </w:r>
      <w:proofErr w:type="spellStart"/>
      <w:r w:rsidRPr="00805A8B">
        <w:rPr>
          <w:rFonts w:ascii="Trebuchet MS" w:hAnsi="Trebuchet MS" w:cs="ArialMT"/>
          <w:lang w:val="en-GB" w:eastAsia="ro-RO"/>
        </w:rPr>
        <w:t>nevoile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individuale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candidatul</w:t>
      </w:r>
      <w:proofErr w:type="spellEnd"/>
      <w:r w:rsidRPr="00805A8B">
        <w:rPr>
          <w:rFonts w:ascii="Trebuchet MS" w:hAnsi="Trebuchet MS" w:cs="ArialMT"/>
          <w:lang w:val="en-GB" w:eastAsia="ro-RO"/>
        </w:rPr>
        <w:t xml:space="preserve"> cu </w:t>
      </w:r>
      <w:proofErr w:type="spellStart"/>
      <w:r w:rsidRPr="00805A8B">
        <w:rPr>
          <w:rFonts w:ascii="Trebuchet MS" w:hAnsi="Trebuchet MS" w:cs="ArialMT"/>
          <w:lang w:val="en-GB" w:eastAsia="ro-RO"/>
        </w:rPr>
        <w:t>dizabilităţi</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poate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înainta</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comisiei</w:t>
      </w:r>
      <w:proofErr w:type="spellEnd"/>
      <w:r w:rsidRPr="00805A8B">
        <w:rPr>
          <w:rFonts w:ascii="Trebuchet MS" w:hAnsi="Trebuchet MS" w:cs="ArialMT"/>
          <w:lang w:val="en-GB" w:eastAsia="ro-RO"/>
        </w:rPr>
        <w:t xml:space="preserve"> de concurs, </w:t>
      </w:r>
      <w:proofErr w:type="spellStart"/>
      <w:r w:rsidRPr="00805A8B">
        <w:rPr>
          <w:rFonts w:ascii="Trebuchet MS" w:hAnsi="Trebuchet MS" w:cs="ArialMT"/>
          <w:lang w:val="en-GB" w:eastAsia="ro-RO"/>
        </w:rPr>
        <w:t>în</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termenul</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prevăzut</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pentru</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depunerea</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dosarelor</w:t>
      </w:r>
      <w:proofErr w:type="spellEnd"/>
      <w:r w:rsidRPr="00805A8B">
        <w:rPr>
          <w:rFonts w:ascii="Trebuchet MS" w:hAnsi="Trebuchet MS" w:cs="ArialMT"/>
          <w:lang w:val="en-GB" w:eastAsia="ro-RO"/>
        </w:rPr>
        <w:t xml:space="preserve"> de concurs, </w:t>
      </w:r>
      <w:proofErr w:type="spellStart"/>
      <w:r w:rsidRPr="00805A8B">
        <w:rPr>
          <w:rFonts w:ascii="Trebuchet MS" w:hAnsi="Trebuchet MS" w:cs="ArialMT"/>
          <w:lang w:val="en-GB" w:eastAsia="ro-RO"/>
        </w:rPr>
        <w:t>propunerea</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sa</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privind</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instrumentele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necesare</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pentru</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asigurarea</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accesibilităţii</w:t>
      </w:r>
      <w:proofErr w:type="spellEnd"/>
      <w:r w:rsidRPr="00805A8B">
        <w:rPr>
          <w:rFonts w:ascii="Trebuchet MS" w:hAnsi="Trebuchet MS" w:cs="ArialMT"/>
          <w:lang w:val="en-GB" w:eastAsia="ro-RO"/>
        </w:rPr>
        <w:t xml:space="preserve"> </w:t>
      </w:r>
      <w:proofErr w:type="spellStart"/>
      <w:r w:rsidRPr="00805A8B">
        <w:rPr>
          <w:rFonts w:ascii="Trebuchet MS" w:hAnsi="Trebuchet MS" w:cs="ArialMT"/>
          <w:lang w:val="en-GB" w:eastAsia="ro-RO"/>
        </w:rPr>
        <w:t>probelor</w:t>
      </w:r>
      <w:proofErr w:type="spellEnd"/>
      <w:r w:rsidRPr="00805A8B">
        <w:rPr>
          <w:rFonts w:ascii="Trebuchet MS" w:hAnsi="Trebuchet MS" w:cs="ArialMT"/>
          <w:lang w:val="en-GB" w:eastAsia="ro-RO"/>
        </w:rPr>
        <w:t xml:space="preserve"> de concurs.</w:t>
      </w:r>
    </w:p>
    <w:p w14:paraId="102F4288" w14:textId="77777777" w:rsidR="00A1163E" w:rsidRPr="00805A8B" w:rsidRDefault="00A1163E" w:rsidP="003D31CE">
      <w:pPr>
        <w:jc w:val="both"/>
        <w:rPr>
          <w:rFonts w:ascii="Trebuchet MS" w:eastAsia="MS Mincho" w:hAnsi="Trebuchet MS"/>
        </w:rPr>
      </w:pPr>
    </w:p>
    <w:p w14:paraId="00181EFF" w14:textId="77777777" w:rsidR="00A1163E" w:rsidRPr="00805A8B" w:rsidRDefault="00A1163E" w:rsidP="003D31CE">
      <w:pPr>
        <w:jc w:val="both"/>
        <w:rPr>
          <w:rFonts w:ascii="Trebuchet MS" w:eastAsia="MS Mincho" w:hAnsi="Trebuchet MS"/>
          <w:b/>
        </w:rPr>
      </w:pPr>
    </w:p>
    <w:p w14:paraId="3869C9F8" w14:textId="26A1C2D0" w:rsidR="00A1163E" w:rsidRPr="00805A8B" w:rsidRDefault="00A1163E" w:rsidP="003D31CE">
      <w:pPr>
        <w:ind w:firstLine="720"/>
        <w:jc w:val="both"/>
        <w:rPr>
          <w:rFonts w:ascii="Trebuchet MS" w:eastAsia="MS Mincho" w:hAnsi="Trebuchet MS"/>
          <w:b/>
        </w:rPr>
      </w:pPr>
      <w:r w:rsidRPr="00805A8B">
        <w:rPr>
          <w:rFonts w:ascii="Trebuchet MS" w:eastAsia="MS Mincho" w:hAnsi="Trebuchet MS"/>
          <w:b/>
        </w:rPr>
        <w:t xml:space="preserve">                                PUBLICAT ÎN DATA DE </w:t>
      </w:r>
      <w:r w:rsidR="00454047" w:rsidRPr="00805A8B">
        <w:rPr>
          <w:rFonts w:ascii="Trebuchet MS" w:eastAsia="MS Mincho" w:hAnsi="Trebuchet MS"/>
          <w:b/>
        </w:rPr>
        <w:t>13</w:t>
      </w:r>
      <w:r w:rsidRPr="00805A8B">
        <w:rPr>
          <w:rFonts w:ascii="Trebuchet MS" w:eastAsia="MS Mincho" w:hAnsi="Trebuchet MS"/>
          <w:b/>
        </w:rPr>
        <w:t>.1</w:t>
      </w:r>
      <w:r w:rsidR="00454047" w:rsidRPr="00805A8B">
        <w:rPr>
          <w:rFonts w:ascii="Trebuchet MS" w:eastAsia="MS Mincho" w:hAnsi="Trebuchet MS"/>
          <w:b/>
        </w:rPr>
        <w:t>1</w:t>
      </w:r>
      <w:r w:rsidRPr="00805A8B">
        <w:rPr>
          <w:rFonts w:ascii="Trebuchet MS" w:eastAsia="MS Mincho" w:hAnsi="Trebuchet MS"/>
          <w:b/>
        </w:rPr>
        <w:t>.2020</w:t>
      </w:r>
    </w:p>
    <w:p w14:paraId="4198F479" w14:textId="4D7604D0" w:rsidR="00C87DEE" w:rsidRPr="00805A8B" w:rsidRDefault="00C87DEE" w:rsidP="003D31CE">
      <w:pPr>
        <w:autoSpaceDE w:val="0"/>
        <w:autoSpaceDN w:val="0"/>
        <w:adjustRightInd w:val="0"/>
        <w:jc w:val="both"/>
        <w:rPr>
          <w:rFonts w:ascii="Trebuchet MS" w:eastAsia="Times New Roman" w:hAnsi="Trebuchet MS"/>
          <w:b/>
        </w:rPr>
      </w:pPr>
    </w:p>
    <w:p w14:paraId="23E7A2B8" w14:textId="0C74D56A" w:rsidR="00C87DEE" w:rsidRPr="00805A8B" w:rsidRDefault="00C87DEE" w:rsidP="003D31CE">
      <w:pPr>
        <w:spacing w:line="276" w:lineRule="auto"/>
        <w:jc w:val="both"/>
        <w:rPr>
          <w:rFonts w:ascii="Trebuchet MS" w:eastAsia="Times New Roman" w:hAnsi="Trebuchet MS"/>
          <w:b/>
        </w:rPr>
      </w:pPr>
      <w:r w:rsidRPr="00805A8B">
        <w:rPr>
          <w:rFonts w:ascii="Trebuchet MS" w:eastAsia="Times New Roman" w:hAnsi="Trebuchet MS"/>
          <w:b/>
        </w:rPr>
        <w:t>Condiții</w:t>
      </w:r>
      <w:r w:rsidR="00794203" w:rsidRPr="00805A8B">
        <w:rPr>
          <w:rFonts w:ascii="Trebuchet MS" w:eastAsia="Times New Roman" w:hAnsi="Trebuchet MS"/>
          <w:b/>
        </w:rPr>
        <w:t xml:space="preserve"> privind</w:t>
      </w:r>
      <w:r w:rsidRPr="00805A8B">
        <w:rPr>
          <w:rFonts w:ascii="Trebuchet MS" w:eastAsia="Times New Roman" w:hAnsi="Trebuchet MS"/>
          <w:b/>
        </w:rPr>
        <w:t xml:space="preserve"> desfășurarea concursului</w:t>
      </w:r>
    </w:p>
    <w:p w14:paraId="26C123AF" w14:textId="09395A86" w:rsidR="00EA1EDE" w:rsidRPr="00805A8B" w:rsidRDefault="00C843ED" w:rsidP="00C843ED">
      <w:pPr>
        <w:jc w:val="both"/>
        <w:rPr>
          <w:rFonts w:ascii="Trebuchet MS" w:eastAsia="MS Mincho" w:hAnsi="Trebuchet MS"/>
        </w:rPr>
      </w:pPr>
      <w:r w:rsidRPr="00805A8B">
        <w:rPr>
          <w:rFonts w:ascii="Trebuchet MS" w:eastAsia="MS Mincho" w:hAnsi="Trebuchet MS"/>
        </w:rPr>
        <w:t xml:space="preserve">        </w:t>
      </w:r>
      <w:r w:rsidR="00EA1EDE" w:rsidRPr="00805A8B">
        <w:rPr>
          <w:rFonts w:ascii="Trebuchet MS" w:eastAsia="MS Mincho" w:hAnsi="Trebuchet MS"/>
        </w:rPr>
        <w:t xml:space="preserve">După verificarea de către comisia de concurs a dosarelor de înscriere, se va </w:t>
      </w:r>
      <w:proofErr w:type="spellStart"/>
      <w:r w:rsidR="00EA1EDE" w:rsidRPr="00805A8B">
        <w:rPr>
          <w:rFonts w:ascii="Trebuchet MS" w:eastAsia="MS Mincho" w:hAnsi="Trebuchet MS"/>
        </w:rPr>
        <w:t>afişa</w:t>
      </w:r>
      <w:proofErr w:type="spellEnd"/>
      <w:r w:rsidR="00EA1EDE" w:rsidRPr="00805A8B">
        <w:rPr>
          <w:rFonts w:ascii="Trebuchet MS" w:eastAsia="MS Mincho" w:hAnsi="Trebuchet MS"/>
        </w:rPr>
        <w:t xml:space="preserve"> lista cu </w:t>
      </w:r>
      <w:proofErr w:type="spellStart"/>
      <w:r w:rsidR="00EA1EDE" w:rsidRPr="00805A8B">
        <w:rPr>
          <w:rFonts w:ascii="Trebuchet MS" w:eastAsia="MS Mincho" w:hAnsi="Trebuchet MS"/>
        </w:rPr>
        <w:t>candidaţii</w:t>
      </w:r>
      <w:proofErr w:type="spellEnd"/>
      <w:r w:rsidR="00EA1EDE" w:rsidRPr="00805A8B">
        <w:rPr>
          <w:rFonts w:ascii="Trebuchet MS" w:eastAsia="MS Mincho" w:hAnsi="Trebuchet MS"/>
        </w:rPr>
        <w:t xml:space="preserve"> care întrunesc </w:t>
      </w:r>
      <w:proofErr w:type="spellStart"/>
      <w:r w:rsidR="00EA1EDE" w:rsidRPr="00805A8B">
        <w:rPr>
          <w:rFonts w:ascii="Trebuchet MS" w:eastAsia="MS Mincho" w:hAnsi="Trebuchet MS"/>
        </w:rPr>
        <w:t>condiţiile</w:t>
      </w:r>
      <w:proofErr w:type="spellEnd"/>
      <w:r w:rsidR="00EA1EDE" w:rsidRPr="00805A8B">
        <w:rPr>
          <w:rFonts w:ascii="Trebuchet MS" w:eastAsia="MS Mincho" w:hAnsi="Trebuchet MS"/>
        </w:rPr>
        <w:t xml:space="preserve"> de participare la concurs.</w:t>
      </w:r>
    </w:p>
    <w:p w14:paraId="5A82B3A2" w14:textId="5F9C3BB7" w:rsidR="00EA1EDE" w:rsidRPr="00805A8B" w:rsidRDefault="00C843ED" w:rsidP="00C843ED">
      <w:pPr>
        <w:jc w:val="both"/>
        <w:rPr>
          <w:rFonts w:ascii="Trebuchet MS" w:eastAsia="MS Mincho" w:hAnsi="Trebuchet MS"/>
        </w:rPr>
      </w:pPr>
      <w:r w:rsidRPr="00805A8B">
        <w:rPr>
          <w:rFonts w:ascii="Trebuchet MS" w:eastAsia="Times New Roman" w:hAnsi="Trebuchet MS"/>
        </w:rPr>
        <w:t xml:space="preserve">        </w:t>
      </w:r>
      <w:r w:rsidR="00EA1EDE" w:rsidRPr="00805A8B">
        <w:rPr>
          <w:rFonts w:ascii="Trebuchet MS" w:eastAsia="Times New Roman" w:hAnsi="Trebuchet MS"/>
        </w:rPr>
        <w:t xml:space="preserve">Proba suplimentară </w:t>
      </w:r>
      <w:r w:rsidR="00EA1EDE" w:rsidRPr="00805A8B">
        <w:rPr>
          <w:rFonts w:ascii="Trebuchet MS" w:hAnsi="Trebuchet MS"/>
          <w:bCs/>
        </w:rPr>
        <w:t>de competențe lingvistice de comunicare în limba engleză – nivel mediu</w:t>
      </w:r>
      <w:r w:rsidR="00EA1EDE" w:rsidRPr="00805A8B">
        <w:rPr>
          <w:rFonts w:ascii="Trebuchet MS" w:eastAsia="Times New Roman" w:hAnsi="Trebuchet MS"/>
        </w:rPr>
        <w:t xml:space="preserve"> se desfășoară în data de 15.12.2020 începând cu ora 8</w:t>
      </w:r>
      <w:r w:rsidR="00EA1EDE" w:rsidRPr="00805A8B">
        <w:rPr>
          <w:rFonts w:ascii="Trebuchet MS" w:eastAsia="Times New Roman" w:hAnsi="Trebuchet MS"/>
          <w:vertAlign w:val="superscript"/>
        </w:rPr>
        <w:t>30</w:t>
      </w:r>
      <w:r w:rsidR="00EA1EDE" w:rsidRPr="00805A8B">
        <w:rPr>
          <w:rFonts w:ascii="Trebuchet MS" w:eastAsia="Times New Roman" w:hAnsi="Trebuchet MS"/>
        </w:rPr>
        <w:t xml:space="preserve"> </w:t>
      </w:r>
      <w:r w:rsidR="00EA1EDE" w:rsidRPr="00805A8B">
        <w:rPr>
          <w:rFonts w:ascii="Trebuchet MS" w:eastAsia="MS Mincho" w:hAnsi="Trebuchet MS"/>
        </w:rPr>
        <w:t>la sediul Ministerului Mediului,</w:t>
      </w:r>
      <w:r w:rsidR="002B4946" w:rsidRPr="00805A8B">
        <w:rPr>
          <w:rFonts w:ascii="Trebuchet MS" w:eastAsia="MS Mincho" w:hAnsi="Trebuchet MS"/>
        </w:rPr>
        <w:t xml:space="preserve"> Apelor și Pădurilor, </w:t>
      </w:r>
      <w:r w:rsidR="00EA1EDE" w:rsidRPr="00805A8B">
        <w:rPr>
          <w:rFonts w:ascii="Trebuchet MS" w:eastAsia="MS Mincho" w:hAnsi="Trebuchet MS"/>
        </w:rPr>
        <w:t xml:space="preserve"> Bd. </w:t>
      </w:r>
      <w:proofErr w:type="spellStart"/>
      <w:r w:rsidR="00EA1EDE" w:rsidRPr="00805A8B">
        <w:rPr>
          <w:rFonts w:ascii="Trebuchet MS" w:eastAsia="MS Mincho" w:hAnsi="Trebuchet MS"/>
        </w:rPr>
        <w:t>Libertăţii</w:t>
      </w:r>
      <w:proofErr w:type="spellEnd"/>
      <w:r w:rsidR="00EA1EDE" w:rsidRPr="00805A8B">
        <w:rPr>
          <w:rFonts w:ascii="Trebuchet MS" w:eastAsia="MS Mincho" w:hAnsi="Trebuchet MS"/>
        </w:rPr>
        <w:t xml:space="preserve"> nr. 12, Sector 5, </w:t>
      </w:r>
      <w:proofErr w:type="spellStart"/>
      <w:r w:rsidR="00EA1EDE" w:rsidRPr="00805A8B">
        <w:rPr>
          <w:rFonts w:ascii="Trebuchet MS" w:eastAsia="MS Mincho" w:hAnsi="Trebuchet MS"/>
        </w:rPr>
        <w:t>Bucureşti</w:t>
      </w:r>
      <w:proofErr w:type="spellEnd"/>
      <w:r w:rsidR="00EA1EDE" w:rsidRPr="00805A8B">
        <w:rPr>
          <w:rFonts w:ascii="Trebuchet MS" w:eastAsia="MS Mincho" w:hAnsi="Trebuchet MS"/>
        </w:rPr>
        <w:t>. În vederea susținerii acestei probe, candidații vor fi prezenți la ora 8</w:t>
      </w:r>
      <w:r w:rsidR="002B4946" w:rsidRPr="00805A8B">
        <w:rPr>
          <w:rFonts w:ascii="Trebuchet MS" w:eastAsia="MS Mincho" w:hAnsi="Trebuchet MS"/>
          <w:vertAlign w:val="superscript"/>
        </w:rPr>
        <w:t>30</w:t>
      </w:r>
      <w:r w:rsidR="00EA1EDE" w:rsidRPr="00805A8B">
        <w:rPr>
          <w:rFonts w:ascii="Trebuchet MS" w:eastAsia="MS Mincho" w:hAnsi="Trebuchet MS"/>
        </w:rPr>
        <w:t xml:space="preserve"> la sediul ministerului, la intrarea B, cu actul de identitate (B.I./C.I.).</w:t>
      </w:r>
    </w:p>
    <w:p w14:paraId="63323D7E" w14:textId="2179B851" w:rsidR="00EA1EDE" w:rsidRPr="00805A8B" w:rsidRDefault="00EA1EDE" w:rsidP="00EA1EDE">
      <w:pPr>
        <w:jc w:val="both"/>
        <w:rPr>
          <w:rFonts w:ascii="Trebuchet MS" w:eastAsia="MS Mincho" w:hAnsi="Trebuchet MS"/>
        </w:rPr>
      </w:pPr>
      <w:r w:rsidRPr="00805A8B">
        <w:rPr>
          <w:rFonts w:ascii="Trebuchet MS" w:eastAsia="MS Mincho" w:hAnsi="Trebuchet MS"/>
          <w:b/>
        </w:rPr>
        <w:t xml:space="preserve">        </w:t>
      </w:r>
      <w:r w:rsidRPr="00805A8B">
        <w:rPr>
          <w:rFonts w:ascii="Trebuchet MS" w:eastAsia="MS Mincho" w:hAnsi="Trebuchet MS"/>
        </w:rPr>
        <w:t xml:space="preserve">În vederea participării la proba scrisă, </w:t>
      </w:r>
      <w:proofErr w:type="spellStart"/>
      <w:r w:rsidRPr="00805A8B">
        <w:rPr>
          <w:rFonts w:ascii="Trebuchet MS" w:eastAsia="MS Mincho" w:hAnsi="Trebuchet MS"/>
        </w:rPr>
        <w:t>candidaţii</w:t>
      </w:r>
      <w:proofErr w:type="spellEnd"/>
      <w:r w:rsidRPr="00805A8B">
        <w:rPr>
          <w:rFonts w:ascii="Trebuchet MS" w:eastAsia="MS Mincho" w:hAnsi="Trebuchet MS"/>
        </w:rPr>
        <w:t xml:space="preserve"> </w:t>
      </w:r>
      <w:proofErr w:type="spellStart"/>
      <w:r w:rsidRPr="00805A8B">
        <w:rPr>
          <w:rFonts w:ascii="Trebuchet MS" w:eastAsia="MS Mincho" w:hAnsi="Trebuchet MS"/>
        </w:rPr>
        <w:t>admişi</w:t>
      </w:r>
      <w:proofErr w:type="spellEnd"/>
      <w:r w:rsidRPr="00805A8B">
        <w:rPr>
          <w:rFonts w:ascii="Trebuchet MS" w:eastAsia="MS Mincho" w:hAnsi="Trebuchet MS"/>
        </w:rPr>
        <w:t xml:space="preserve"> la </w:t>
      </w:r>
      <w:proofErr w:type="spellStart"/>
      <w:r w:rsidRPr="00805A8B">
        <w:rPr>
          <w:rFonts w:ascii="Trebuchet MS" w:eastAsia="MS Mincho" w:hAnsi="Trebuchet MS"/>
        </w:rPr>
        <w:t>selecţia</w:t>
      </w:r>
      <w:proofErr w:type="spellEnd"/>
      <w:r w:rsidRPr="00805A8B">
        <w:rPr>
          <w:rFonts w:ascii="Trebuchet MS" w:eastAsia="MS Mincho" w:hAnsi="Trebuchet MS"/>
        </w:rPr>
        <w:t xml:space="preserve"> dosarelor, respectiv la </w:t>
      </w:r>
      <w:r w:rsidRPr="00805A8B">
        <w:rPr>
          <w:rFonts w:ascii="Trebuchet MS" w:eastAsia="Times New Roman" w:hAnsi="Trebuchet MS"/>
        </w:rPr>
        <w:t xml:space="preserve">proba suplimentară de competențe </w:t>
      </w:r>
      <w:r w:rsidR="002B4946" w:rsidRPr="00805A8B">
        <w:rPr>
          <w:rFonts w:ascii="Trebuchet MS" w:hAnsi="Trebuchet MS"/>
          <w:bCs/>
        </w:rPr>
        <w:t>lingvistice de comunicare în limba engleză</w:t>
      </w:r>
      <w:r w:rsidR="002B4946" w:rsidRPr="00805A8B">
        <w:rPr>
          <w:rFonts w:ascii="Trebuchet MS" w:eastAsia="MS Mincho" w:hAnsi="Trebuchet MS"/>
        </w:rPr>
        <w:t xml:space="preserve"> </w:t>
      </w:r>
      <w:r w:rsidRPr="00805A8B">
        <w:rPr>
          <w:rFonts w:ascii="Trebuchet MS" w:eastAsia="MS Mincho" w:hAnsi="Trebuchet MS"/>
        </w:rPr>
        <w:t xml:space="preserve">vor fi </w:t>
      </w:r>
      <w:proofErr w:type="spellStart"/>
      <w:r w:rsidRPr="00805A8B">
        <w:rPr>
          <w:rFonts w:ascii="Trebuchet MS" w:eastAsia="MS Mincho" w:hAnsi="Trebuchet MS"/>
        </w:rPr>
        <w:t>prezenţi</w:t>
      </w:r>
      <w:proofErr w:type="spellEnd"/>
      <w:r w:rsidRPr="00805A8B">
        <w:rPr>
          <w:rFonts w:ascii="Trebuchet MS" w:eastAsia="MS Mincho" w:hAnsi="Trebuchet MS"/>
        </w:rPr>
        <w:t xml:space="preserve"> în data de </w:t>
      </w:r>
      <w:r w:rsidR="002B4946" w:rsidRPr="00805A8B">
        <w:rPr>
          <w:rFonts w:ascii="Trebuchet MS" w:eastAsia="MS Mincho" w:hAnsi="Trebuchet MS"/>
        </w:rPr>
        <w:t>15</w:t>
      </w:r>
      <w:r w:rsidRPr="00805A8B">
        <w:rPr>
          <w:rFonts w:ascii="Trebuchet MS" w:eastAsia="MS Mincho" w:hAnsi="Trebuchet MS"/>
        </w:rPr>
        <w:t>.</w:t>
      </w:r>
      <w:r w:rsidR="002B4946" w:rsidRPr="00805A8B">
        <w:rPr>
          <w:rFonts w:ascii="Trebuchet MS" w:eastAsia="MS Mincho" w:hAnsi="Trebuchet MS"/>
        </w:rPr>
        <w:t>12</w:t>
      </w:r>
      <w:r w:rsidRPr="00805A8B">
        <w:rPr>
          <w:rFonts w:ascii="Trebuchet MS" w:eastAsia="MS Mincho" w:hAnsi="Trebuchet MS"/>
        </w:rPr>
        <w:t>.20</w:t>
      </w:r>
      <w:r w:rsidR="002B4946" w:rsidRPr="00805A8B">
        <w:rPr>
          <w:rFonts w:ascii="Trebuchet MS" w:eastAsia="MS Mincho" w:hAnsi="Trebuchet MS"/>
        </w:rPr>
        <w:t>20</w:t>
      </w:r>
      <w:r w:rsidRPr="00805A8B">
        <w:rPr>
          <w:rFonts w:ascii="Trebuchet MS" w:eastAsia="MS Mincho" w:hAnsi="Trebuchet MS"/>
        </w:rPr>
        <w:t xml:space="preserve"> la ora </w:t>
      </w:r>
      <w:r w:rsidR="002B4946" w:rsidRPr="00805A8B">
        <w:rPr>
          <w:rFonts w:ascii="Trebuchet MS" w:eastAsia="MS Mincho" w:hAnsi="Trebuchet MS"/>
        </w:rPr>
        <w:t>09</w:t>
      </w:r>
      <w:r w:rsidRPr="00805A8B">
        <w:rPr>
          <w:rFonts w:ascii="Trebuchet MS" w:eastAsia="MS Mincho" w:hAnsi="Trebuchet MS"/>
          <w:vertAlign w:val="superscript"/>
        </w:rPr>
        <w:t>45</w:t>
      </w:r>
      <w:r w:rsidRPr="00805A8B">
        <w:rPr>
          <w:rFonts w:ascii="Trebuchet MS" w:eastAsia="MS Mincho" w:hAnsi="Trebuchet MS"/>
        </w:rPr>
        <w:t xml:space="preserve"> la sediul ministerului.</w:t>
      </w:r>
    </w:p>
    <w:p w14:paraId="196DFD57" w14:textId="068D3180" w:rsidR="00EA1EDE" w:rsidRPr="00805A8B" w:rsidRDefault="00EA1EDE" w:rsidP="00EA1EDE">
      <w:pPr>
        <w:jc w:val="both"/>
        <w:rPr>
          <w:rFonts w:ascii="Trebuchet MS" w:eastAsia="MS Mincho" w:hAnsi="Trebuchet MS"/>
        </w:rPr>
      </w:pPr>
      <w:r w:rsidRPr="00805A8B">
        <w:rPr>
          <w:rFonts w:ascii="Trebuchet MS" w:eastAsia="MS Mincho" w:hAnsi="Trebuchet MS"/>
        </w:rPr>
        <w:t xml:space="preserve">        </w:t>
      </w:r>
      <w:proofErr w:type="spellStart"/>
      <w:r w:rsidRPr="00805A8B">
        <w:rPr>
          <w:rFonts w:ascii="Trebuchet MS" w:eastAsia="MS Mincho" w:hAnsi="Trebuchet MS"/>
        </w:rPr>
        <w:t>Informaţii</w:t>
      </w:r>
      <w:proofErr w:type="spellEnd"/>
      <w:r w:rsidRPr="00805A8B">
        <w:rPr>
          <w:rFonts w:ascii="Trebuchet MS" w:eastAsia="MS Mincho" w:hAnsi="Trebuchet MS"/>
        </w:rPr>
        <w:t xml:space="preserve"> suplimentare referitoare la concurs pot fi </w:t>
      </w:r>
      <w:proofErr w:type="spellStart"/>
      <w:r w:rsidRPr="00805A8B">
        <w:rPr>
          <w:rFonts w:ascii="Trebuchet MS" w:eastAsia="MS Mincho" w:hAnsi="Trebuchet MS"/>
        </w:rPr>
        <w:t>obţinute</w:t>
      </w:r>
      <w:proofErr w:type="spellEnd"/>
      <w:r w:rsidRPr="00805A8B">
        <w:rPr>
          <w:rFonts w:ascii="Trebuchet MS" w:eastAsia="MS Mincho" w:hAnsi="Trebuchet MS"/>
        </w:rPr>
        <w:t xml:space="preserve"> la telefon 021/408.95.16, secretariatul concursului va fi asigurat de doamna Adriana CALU, director adjunct – Direcția Resurse Umane.</w:t>
      </w:r>
    </w:p>
    <w:p w14:paraId="0998C1C9" w14:textId="78528877" w:rsidR="00C87DEE" w:rsidRPr="00805A8B" w:rsidRDefault="00C843ED" w:rsidP="00C843ED">
      <w:pPr>
        <w:jc w:val="both"/>
        <w:rPr>
          <w:rFonts w:ascii="Trebuchet MS" w:eastAsia="Times New Roman" w:hAnsi="Trebuchet MS"/>
        </w:rPr>
      </w:pPr>
      <w:r w:rsidRPr="00805A8B">
        <w:rPr>
          <w:rFonts w:ascii="Trebuchet MS" w:eastAsia="Times New Roman" w:hAnsi="Trebuchet MS"/>
        </w:rPr>
        <w:t xml:space="preserve">       </w:t>
      </w:r>
      <w:r w:rsidR="002B4946" w:rsidRPr="00805A8B">
        <w:rPr>
          <w:rFonts w:ascii="Trebuchet MS" w:eastAsia="Times New Roman" w:hAnsi="Trebuchet MS"/>
        </w:rPr>
        <w:t>D</w:t>
      </w:r>
      <w:r w:rsidR="00C87DEE" w:rsidRPr="00805A8B">
        <w:rPr>
          <w:rFonts w:ascii="Trebuchet MS" w:eastAsia="Times New Roman" w:hAnsi="Trebuchet MS"/>
        </w:rPr>
        <w:t>osar</w:t>
      </w:r>
      <w:r w:rsidR="002B4946" w:rsidRPr="00805A8B">
        <w:rPr>
          <w:rFonts w:ascii="Trebuchet MS" w:eastAsia="Times New Roman" w:hAnsi="Trebuchet MS"/>
        </w:rPr>
        <w:t>ele</w:t>
      </w:r>
      <w:r w:rsidR="00C87DEE" w:rsidRPr="00805A8B">
        <w:rPr>
          <w:rFonts w:ascii="Trebuchet MS" w:eastAsia="Times New Roman" w:hAnsi="Trebuchet MS"/>
        </w:rPr>
        <w:t xml:space="preserve"> de înscriere la concurs </w:t>
      </w:r>
      <w:r w:rsidR="002B4946" w:rsidRPr="00805A8B">
        <w:rPr>
          <w:rFonts w:ascii="Trebuchet MS" w:eastAsia="Times New Roman" w:hAnsi="Trebuchet MS"/>
        </w:rPr>
        <w:t xml:space="preserve">se depun </w:t>
      </w:r>
      <w:r w:rsidR="00C87DEE" w:rsidRPr="00805A8B">
        <w:rPr>
          <w:rFonts w:ascii="Trebuchet MS" w:eastAsia="Times New Roman" w:hAnsi="Trebuchet MS"/>
        </w:rPr>
        <w:t xml:space="preserve">în perioada </w:t>
      </w:r>
      <w:r w:rsidR="002B4946" w:rsidRPr="00805A8B">
        <w:rPr>
          <w:rFonts w:ascii="Trebuchet MS" w:eastAsia="Times New Roman" w:hAnsi="Trebuchet MS"/>
        </w:rPr>
        <w:t>13</w:t>
      </w:r>
      <w:r w:rsidR="00C87DEE" w:rsidRPr="00805A8B">
        <w:rPr>
          <w:rFonts w:ascii="Trebuchet MS" w:eastAsia="Times New Roman" w:hAnsi="Trebuchet MS"/>
        </w:rPr>
        <w:t>.</w:t>
      </w:r>
      <w:r w:rsidR="00794203" w:rsidRPr="00805A8B">
        <w:rPr>
          <w:rFonts w:ascii="Trebuchet MS" w:eastAsia="Times New Roman" w:hAnsi="Trebuchet MS"/>
        </w:rPr>
        <w:t>11</w:t>
      </w:r>
      <w:r w:rsidR="00C87DEE" w:rsidRPr="00805A8B">
        <w:rPr>
          <w:rFonts w:ascii="Trebuchet MS" w:eastAsia="Times New Roman" w:hAnsi="Trebuchet MS"/>
        </w:rPr>
        <w:t>-</w:t>
      </w:r>
      <w:r w:rsidR="00794203" w:rsidRPr="00805A8B">
        <w:rPr>
          <w:rFonts w:ascii="Trebuchet MS" w:eastAsia="Times New Roman" w:hAnsi="Trebuchet MS"/>
        </w:rPr>
        <w:t>02</w:t>
      </w:r>
      <w:r w:rsidR="00C87DEE" w:rsidRPr="00805A8B">
        <w:rPr>
          <w:rFonts w:ascii="Trebuchet MS" w:eastAsia="Times New Roman" w:hAnsi="Trebuchet MS"/>
        </w:rPr>
        <w:t>.</w:t>
      </w:r>
      <w:r w:rsidR="00794203" w:rsidRPr="00805A8B">
        <w:rPr>
          <w:rFonts w:ascii="Trebuchet MS" w:eastAsia="Times New Roman" w:hAnsi="Trebuchet MS"/>
        </w:rPr>
        <w:t>12</w:t>
      </w:r>
      <w:r w:rsidR="00C87DEE" w:rsidRPr="00805A8B">
        <w:rPr>
          <w:rFonts w:ascii="Trebuchet MS" w:eastAsia="Times New Roman" w:hAnsi="Trebuchet MS"/>
        </w:rPr>
        <w:t>.20</w:t>
      </w:r>
      <w:r w:rsidR="002113AC" w:rsidRPr="00805A8B">
        <w:rPr>
          <w:rFonts w:ascii="Trebuchet MS" w:eastAsia="Times New Roman" w:hAnsi="Trebuchet MS"/>
        </w:rPr>
        <w:t>20</w:t>
      </w:r>
      <w:r w:rsidR="00C87DEE" w:rsidRPr="00805A8B">
        <w:rPr>
          <w:rFonts w:ascii="Trebuchet MS" w:eastAsia="Times New Roman" w:hAnsi="Trebuchet MS"/>
        </w:rPr>
        <w:t>, inclusiv, la Direcția Resurse Umane în intervalul orar 8</w:t>
      </w:r>
      <w:r w:rsidR="00C87DEE" w:rsidRPr="00805A8B">
        <w:rPr>
          <w:rFonts w:ascii="Trebuchet MS" w:eastAsia="Times New Roman" w:hAnsi="Trebuchet MS"/>
          <w:vertAlign w:val="superscript"/>
        </w:rPr>
        <w:t>30</w:t>
      </w:r>
      <w:r w:rsidR="00C87DEE" w:rsidRPr="00805A8B">
        <w:rPr>
          <w:rFonts w:ascii="Trebuchet MS" w:eastAsia="Times New Roman" w:hAnsi="Trebuchet MS"/>
        </w:rPr>
        <w:t xml:space="preserve"> – 17</w:t>
      </w:r>
      <w:r w:rsidR="00C87DEE" w:rsidRPr="00805A8B">
        <w:rPr>
          <w:rFonts w:ascii="Trebuchet MS" w:eastAsia="Times New Roman" w:hAnsi="Trebuchet MS"/>
          <w:vertAlign w:val="superscript"/>
        </w:rPr>
        <w:t>00</w:t>
      </w:r>
      <w:r w:rsidR="00C87DEE" w:rsidRPr="00805A8B">
        <w:rPr>
          <w:rFonts w:ascii="Trebuchet MS" w:eastAsia="Times New Roman" w:hAnsi="Trebuchet MS"/>
        </w:rPr>
        <w:t xml:space="preserve"> de luni până joi, iar vineri în intervalul orar 8</w:t>
      </w:r>
      <w:r w:rsidR="00C87DEE" w:rsidRPr="00805A8B">
        <w:rPr>
          <w:rFonts w:ascii="Trebuchet MS" w:eastAsia="Times New Roman" w:hAnsi="Trebuchet MS"/>
          <w:vertAlign w:val="superscript"/>
        </w:rPr>
        <w:t>30</w:t>
      </w:r>
      <w:r w:rsidR="00C87DEE" w:rsidRPr="00805A8B">
        <w:rPr>
          <w:rFonts w:ascii="Trebuchet MS" w:eastAsia="Times New Roman" w:hAnsi="Trebuchet MS"/>
        </w:rPr>
        <w:t>-14</w:t>
      </w:r>
      <w:r w:rsidR="00C87DEE" w:rsidRPr="00805A8B">
        <w:rPr>
          <w:rFonts w:ascii="Trebuchet MS" w:eastAsia="Times New Roman" w:hAnsi="Trebuchet MS"/>
          <w:vertAlign w:val="superscript"/>
        </w:rPr>
        <w:t>30</w:t>
      </w:r>
      <w:r w:rsidR="00C87DEE" w:rsidRPr="00805A8B">
        <w:rPr>
          <w:rFonts w:ascii="Trebuchet MS" w:eastAsia="Times New Roman" w:hAnsi="Trebuchet MS"/>
        </w:rPr>
        <w:t>.</w:t>
      </w:r>
    </w:p>
    <w:p w14:paraId="346CA931" w14:textId="2AA002BD" w:rsidR="00C87DEE" w:rsidRDefault="00C87DEE" w:rsidP="003D31CE">
      <w:pPr>
        <w:jc w:val="both"/>
        <w:rPr>
          <w:rFonts w:ascii="Trebuchet MS" w:hAnsi="Trebuchet MS"/>
          <w:bCs/>
        </w:rPr>
      </w:pPr>
      <w:proofErr w:type="spellStart"/>
      <w:r w:rsidRPr="00805A8B">
        <w:rPr>
          <w:rFonts w:ascii="Trebuchet MS" w:eastAsia="Times New Roman" w:hAnsi="Trebuchet MS"/>
          <w:bCs/>
        </w:rPr>
        <w:t>Condiţiile</w:t>
      </w:r>
      <w:proofErr w:type="spellEnd"/>
      <w:r w:rsidRPr="00805A8B">
        <w:rPr>
          <w:rFonts w:ascii="Trebuchet MS" w:eastAsia="Times New Roman" w:hAnsi="Trebuchet MS"/>
          <w:bCs/>
        </w:rPr>
        <w:t xml:space="preserve"> generale de ocupare a unei funcții publice sunt prevăzute în articolul 465 alin. (1) din </w:t>
      </w:r>
      <w:r w:rsidRPr="00805A8B">
        <w:rPr>
          <w:rFonts w:ascii="Trebuchet MS" w:hAnsi="Trebuchet MS"/>
          <w:bCs/>
        </w:rPr>
        <w:t>Ordonanța de urgență a Guvernului nr. 57/2019 privind Codul administrativ</w:t>
      </w:r>
      <w:r w:rsidR="00A0559D" w:rsidRPr="00805A8B">
        <w:rPr>
          <w:rFonts w:ascii="Trebuchet MS" w:hAnsi="Trebuchet MS"/>
          <w:bCs/>
        </w:rPr>
        <w:t>, cu modificările și completările ulterioare.</w:t>
      </w:r>
    </w:p>
    <w:p w14:paraId="5795C95A" w14:textId="77777777" w:rsidR="00805A8B" w:rsidRPr="00805A8B" w:rsidRDefault="00805A8B" w:rsidP="003D31CE">
      <w:pPr>
        <w:jc w:val="both"/>
        <w:rPr>
          <w:rFonts w:ascii="Trebuchet MS" w:hAnsi="Trebuchet MS"/>
          <w:bCs/>
        </w:rPr>
      </w:pPr>
    </w:p>
    <w:p w14:paraId="47A39524" w14:textId="591FFE75" w:rsidR="00C87DEE" w:rsidRPr="00805A8B" w:rsidRDefault="00C87DEE" w:rsidP="003D31CE">
      <w:pPr>
        <w:jc w:val="both"/>
        <w:rPr>
          <w:rFonts w:ascii="Trebuchet MS" w:hAnsi="Trebuchet MS"/>
          <w:b/>
        </w:rPr>
      </w:pPr>
      <w:r w:rsidRPr="00805A8B">
        <w:rPr>
          <w:rFonts w:ascii="Trebuchet MS" w:hAnsi="Trebuchet MS"/>
          <w:b/>
        </w:rPr>
        <w:t xml:space="preserve">Condiții specifice prevăzute în fișa postului: </w:t>
      </w:r>
      <w:r w:rsidR="00A0559D" w:rsidRPr="00805A8B">
        <w:rPr>
          <w:rFonts w:ascii="Trebuchet MS" w:hAnsi="Trebuchet MS"/>
          <w:b/>
        </w:rPr>
        <w:t xml:space="preserve"> </w:t>
      </w:r>
    </w:p>
    <w:p w14:paraId="3B71A4D2" w14:textId="77777777" w:rsidR="00D46D53" w:rsidRPr="00805A8B" w:rsidRDefault="00D46D53" w:rsidP="003D31CE">
      <w:pPr>
        <w:jc w:val="both"/>
        <w:rPr>
          <w:rFonts w:ascii="Trebuchet MS" w:hAnsi="Trebuchet MS"/>
          <w:bCs/>
        </w:rPr>
      </w:pPr>
    </w:p>
    <w:p w14:paraId="03D59F64" w14:textId="5BF4CB16" w:rsidR="00D46D53" w:rsidRPr="00805A8B" w:rsidRDefault="00D46D53" w:rsidP="00D46D53">
      <w:pPr>
        <w:pStyle w:val="ListParagraph"/>
        <w:spacing w:after="160"/>
        <w:ind w:left="0"/>
        <w:contextualSpacing/>
        <w:jc w:val="both"/>
        <w:rPr>
          <w:rFonts w:ascii="Trebuchet MS" w:hAnsi="Trebuchet MS"/>
          <w:bCs/>
          <w:sz w:val="22"/>
          <w:szCs w:val="22"/>
          <w:lang w:val="ro-RO"/>
        </w:rPr>
      </w:pPr>
      <w:r w:rsidRPr="00805A8B">
        <w:rPr>
          <w:rFonts w:ascii="Trebuchet MS" w:hAnsi="Trebuchet MS" w:cs="Courier New"/>
          <w:bCs/>
          <w:sz w:val="22"/>
          <w:szCs w:val="22"/>
          <w:lang w:val="ro-RO"/>
        </w:rPr>
        <w:t xml:space="preserve">- studii universitare de </w:t>
      </w:r>
      <w:proofErr w:type="spellStart"/>
      <w:r w:rsidRPr="00805A8B">
        <w:rPr>
          <w:rFonts w:ascii="Trebuchet MS" w:hAnsi="Trebuchet MS" w:cs="Courier New"/>
          <w:bCs/>
          <w:sz w:val="22"/>
          <w:szCs w:val="22"/>
          <w:lang w:val="ro-RO"/>
        </w:rPr>
        <w:t>licenţă</w:t>
      </w:r>
      <w:proofErr w:type="spellEnd"/>
      <w:r w:rsidRPr="00805A8B">
        <w:rPr>
          <w:rFonts w:ascii="Trebuchet MS" w:hAnsi="Trebuchet MS" w:cs="Courier New"/>
          <w:bCs/>
          <w:sz w:val="22"/>
          <w:szCs w:val="22"/>
          <w:lang w:val="ro-RO"/>
        </w:rPr>
        <w:t xml:space="preserve"> absolvite cu diplomă de </w:t>
      </w:r>
      <w:proofErr w:type="spellStart"/>
      <w:r w:rsidRPr="00805A8B">
        <w:rPr>
          <w:rFonts w:ascii="Trebuchet MS" w:hAnsi="Trebuchet MS" w:cs="Courier New"/>
          <w:bCs/>
          <w:sz w:val="22"/>
          <w:szCs w:val="22"/>
          <w:lang w:val="ro-RO"/>
        </w:rPr>
        <w:t>licenţă</w:t>
      </w:r>
      <w:proofErr w:type="spellEnd"/>
      <w:r w:rsidRPr="00805A8B">
        <w:rPr>
          <w:rFonts w:ascii="Trebuchet MS" w:hAnsi="Trebuchet MS" w:cs="Courier New"/>
          <w:bCs/>
          <w:sz w:val="22"/>
          <w:szCs w:val="22"/>
          <w:lang w:val="ro-RO"/>
        </w:rPr>
        <w:t xml:space="preserve"> sau echivalentă </w:t>
      </w:r>
      <w:r w:rsidRPr="00805A8B">
        <w:rPr>
          <w:rFonts w:ascii="Trebuchet MS" w:hAnsi="Trebuchet MS"/>
          <w:bCs/>
          <w:iCs/>
          <w:sz w:val="22"/>
          <w:szCs w:val="22"/>
          <w:lang w:val="ro-RO"/>
        </w:rPr>
        <w:t>în domeniul fundamental matematică și științe ale naturii sau științe inginerești sau științe umaniste și arte</w:t>
      </w:r>
      <w:r w:rsidRPr="00805A8B">
        <w:rPr>
          <w:rFonts w:ascii="Trebuchet MS" w:hAnsi="Trebuchet MS" w:cs="Courier New"/>
          <w:bCs/>
          <w:sz w:val="22"/>
          <w:szCs w:val="22"/>
          <w:lang w:val="ro-RO"/>
        </w:rPr>
        <w:t>;</w:t>
      </w:r>
    </w:p>
    <w:p w14:paraId="355080E4" w14:textId="417FB94E" w:rsidR="00D46D53" w:rsidRPr="00805A8B" w:rsidRDefault="00D46D53" w:rsidP="00D46D53">
      <w:pPr>
        <w:pStyle w:val="ListParagraph"/>
        <w:spacing w:after="160"/>
        <w:ind w:left="0"/>
        <w:contextualSpacing/>
        <w:jc w:val="both"/>
        <w:rPr>
          <w:rFonts w:ascii="Trebuchet MS" w:hAnsi="Trebuchet MS"/>
          <w:bCs/>
          <w:sz w:val="22"/>
          <w:szCs w:val="22"/>
          <w:lang w:val="ro-RO"/>
        </w:rPr>
      </w:pPr>
      <w:r w:rsidRPr="00805A8B">
        <w:rPr>
          <w:rFonts w:ascii="Trebuchet MS" w:hAnsi="Trebuchet MS" w:cs="Courier New"/>
          <w:bCs/>
          <w:sz w:val="22"/>
          <w:szCs w:val="22"/>
          <w:lang w:val="ro-RO"/>
        </w:rPr>
        <w:t xml:space="preserve">- vechime în specialitatea studiilor necesară pentru ocuparea </w:t>
      </w:r>
      <w:proofErr w:type="spellStart"/>
      <w:r w:rsidRPr="00805A8B">
        <w:rPr>
          <w:rFonts w:ascii="Trebuchet MS" w:hAnsi="Trebuchet MS" w:cs="Courier New"/>
          <w:bCs/>
          <w:sz w:val="22"/>
          <w:szCs w:val="22"/>
          <w:lang w:val="ro-RO"/>
        </w:rPr>
        <w:t>funcţiei</w:t>
      </w:r>
      <w:proofErr w:type="spellEnd"/>
      <w:r w:rsidRPr="00805A8B">
        <w:rPr>
          <w:rFonts w:ascii="Trebuchet MS" w:hAnsi="Trebuchet MS" w:cs="Courier New"/>
          <w:bCs/>
          <w:sz w:val="22"/>
          <w:szCs w:val="22"/>
          <w:lang w:val="ro-RO"/>
        </w:rPr>
        <w:t>: minimum 7 ani;</w:t>
      </w:r>
    </w:p>
    <w:p w14:paraId="6C6D8231" w14:textId="1108B647" w:rsidR="00D46D53" w:rsidRPr="00805A8B" w:rsidRDefault="00D46D53" w:rsidP="00D46D53">
      <w:pPr>
        <w:pStyle w:val="ListParagraph"/>
        <w:spacing w:after="160"/>
        <w:ind w:left="0"/>
        <w:contextualSpacing/>
        <w:jc w:val="both"/>
        <w:rPr>
          <w:rFonts w:ascii="Trebuchet MS" w:hAnsi="Trebuchet MS"/>
          <w:bCs/>
          <w:sz w:val="22"/>
          <w:szCs w:val="22"/>
          <w:lang w:val="ro-RO"/>
        </w:rPr>
      </w:pPr>
      <w:r w:rsidRPr="00805A8B">
        <w:rPr>
          <w:rFonts w:ascii="Trebuchet MS" w:hAnsi="Trebuchet MS"/>
          <w:bCs/>
          <w:sz w:val="22"/>
          <w:szCs w:val="22"/>
          <w:lang w:val="ro-RO"/>
        </w:rPr>
        <w:t xml:space="preserve">- competențe lingvistice de comunicare în limba engleză – nivel </w:t>
      </w:r>
      <w:r w:rsidR="00095D4E">
        <w:rPr>
          <w:rFonts w:ascii="Trebuchet MS" w:hAnsi="Trebuchet MS"/>
          <w:bCs/>
          <w:sz w:val="22"/>
          <w:szCs w:val="22"/>
          <w:lang w:val="ro-RO"/>
        </w:rPr>
        <w:t>avansat</w:t>
      </w:r>
      <w:r w:rsidRPr="00805A8B">
        <w:rPr>
          <w:rFonts w:ascii="Trebuchet MS" w:hAnsi="Trebuchet MS"/>
          <w:bCs/>
          <w:sz w:val="22"/>
          <w:szCs w:val="22"/>
          <w:lang w:val="ro-RO"/>
        </w:rPr>
        <w:t>;</w:t>
      </w:r>
    </w:p>
    <w:p w14:paraId="40288A10" w14:textId="51EF16BA" w:rsidR="00D46D53" w:rsidRPr="00805A8B" w:rsidRDefault="00D46D53" w:rsidP="00D46D53">
      <w:pPr>
        <w:pStyle w:val="ListParagraph"/>
        <w:spacing w:after="160"/>
        <w:ind w:left="0"/>
        <w:contextualSpacing/>
        <w:jc w:val="both"/>
        <w:rPr>
          <w:rFonts w:ascii="Trebuchet MS" w:hAnsi="Trebuchet MS"/>
          <w:bCs/>
          <w:sz w:val="22"/>
          <w:szCs w:val="22"/>
          <w:lang w:val="ro-RO"/>
        </w:rPr>
      </w:pPr>
      <w:r w:rsidRPr="00805A8B">
        <w:rPr>
          <w:rFonts w:ascii="Trebuchet MS" w:hAnsi="Trebuchet MS" w:cs="Courier New"/>
          <w:bCs/>
          <w:sz w:val="22"/>
          <w:szCs w:val="22"/>
          <w:lang w:val="ro-RO"/>
        </w:rPr>
        <w:t xml:space="preserve">- studii universitare de master în domeniul </w:t>
      </w:r>
      <w:proofErr w:type="spellStart"/>
      <w:r w:rsidRPr="00805A8B">
        <w:rPr>
          <w:rFonts w:ascii="Trebuchet MS" w:hAnsi="Trebuchet MS" w:cs="Courier New"/>
          <w:bCs/>
          <w:sz w:val="22"/>
          <w:szCs w:val="22"/>
          <w:lang w:val="ro-RO"/>
        </w:rPr>
        <w:t>administraţiei</w:t>
      </w:r>
      <w:proofErr w:type="spellEnd"/>
      <w:r w:rsidRPr="00805A8B">
        <w:rPr>
          <w:rFonts w:ascii="Trebuchet MS" w:hAnsi="Trebuchet MS" w:cs="Courier New"/>
          <w:bCs/>
          <w:sz w:val="22"/>
          <w:szCs w:val="22"/>
          <w:lang w:val="ro-RO"/>
        </w:rPr>
        <w:t xml:space="preserve"> publice, management sau în specialitatea studiilor necesare ocupării </w:t>
      </w:r>
      <w:proofErr w:type="spellStart"/>
      <w:r w:rsidRPr="00805A8B">
        <w:rPr>
          <w:rFonts w:ascii="Trebuchet MS" w:hAnsi="Trebuchet MS" w:cs="Courier New"/>
          <w:bCs/>
          <w:sz w:val="22"/>
          <w:szCs w:val="22"/>
          <w:lang w:val="ro-RO"/>
        </w:rPr>
        <w:t>funcţiei</w:t>
      </w:r>
      <w:proofErr w:type="spellEnd"/>
      <w:r w:rsidRPr="00805A8B">
        <w:rPr>
          <w:rFonts w:ascii="Trebuchet MS" w:hAnsi="Trebuchet MS" w:cs="Courier New"/>
          <w:bCs/>
          <w:sz w:val="22"/>
          <w:szCs w:val="22"/>
          <w:lang w:val="ro-RO"/>
        </w:rPr>
        <w:t xml:space="preserve"> publice</w:t>
      </w:r>
      <w:r w:rsidRPr="00805A8B">
        <w:rPr>
          <w:rFonts w:ascii="Trebuchet MS" w:hAnsi="Trebuchet MS"/>
          <w:bCs/>
          <w:sz w:val="22"/>
          <w:szCs w:val="22"/>
          <w:lang w:val="ro-RO"/>
        </w:rPr>
        <w:t xml:space="preserve"> </w:t>
      </w:r>
      <w:r w:rsidRPr="00805A8B">
        <w:rPr>
          <w:rFonts w:ascii="Trebuchet MS" w:hAnsi="Trebuchet MS" w:cs="Courier New"/>
          <w:bCs/>
          <w:sz w:val="22"/>
          <w:szCs w:val="22"/>
          <w:lang w:val="ro-RO"/>
        </w:rPr>
        <w:t xml:space="preserve">sau cu diplomă echivalentă conform prevederilor art. 153 alin. (2) din Legea </w:t>
      </w:r>
      <w:proofErr w:type="spellStart"/>
      <w:r w:rsidRPr="00805A8B">
        <w:rPr>
          <w:rFonts w:ascii="Trebuchet MS" w:hAnsi="Trebuchet MS" w:cs="Courier New"/>
          <w:bCs/>
          <w:sz w:val="22"/>
          <w:szCs w:val="22"/>
          <w:lang w:val="ro-RO"/>
        </w:rPr>
        <w:t>educaţiei</w:t>
      </w:r>
      <w:proofErr w:type="spellEnd"/>
      <w:r w:rsidRPr="00805A8B">
        <w:rPr>
          <w:rFonts w:ascii="Trebuchet MS" w:hAnsi="Trebuchet MS" w:cs="Courier New"/>
          <w:bCs/>
          <w:sz w:val="22"/>
          <w:szCs w:val="22"/>
          <w:lang w:val="ro-RO"/>
        </w:rPr>
        <w:t xml:space="preserve"> </w:t>
      </w:r>
      <w:proofErr w:type="spellStart"/>
      <w:r w:rsidRPr="00805A8B">
        <w:rPr>
          <w:rFonts w:ascii="Trebuchet MS" w:hAnsi="Trebuchet MS" w:cs="Courier New"/>
          <w:bCs/>
          <w:sz w:val="22"/>
          <w:szCs w:val="22"/>
          <w:lang w:val="ro-RO"/>
        </w:rPr>
        <w:t>naţionale</w:t>
      </w:r>
      <w:proofErr w:type="spellEnd"/>
      <w:r w:rsidRPr="00805A8B">
        <w:rPr>
          <w:rFonts w:ascii="Trebuchet MS" w:hAnsi="Trebuchet MS" w:cs="Courier New"/>
          <w:bCs/>
          <w:sz w:val="22"/>
          <w:szCs w:val="22"/>
          <w:lang w:val="ro-RO"/>
        </w:rPr>
        <w:t xml:space="preserve"> nr. 1/2011, cu modificările </w:t>
      </w:r>
      <w:proofErr w:type="spellStart"/>
      <w:r w:rsidRPr="00805A8B">
        <w:rPr>
          <w:rFonts w:ascii="Trebuchet MS" w:hAnsi="Trebuchet MS" w:cs="Courier New"/>
          <w:bCs/>
          <w:sz w:val="22"/>
          <w:szCs w:val="22"/>
          <w:lang w:val="ro-RO"/>
        </w:rPr>
        <w:t>şi</w:t>
      </w:r>
      <w:proofErr w:type="spellEnd"/>
      <w:r w:rsidRPr="00805A8B">
        <w:rPr>
          <w:rFonts w:ascii="Trebuchet MS" w:hAnsi="Trebuchet MS" w:cs="Courier New"/>
          <w:bCs/>
          <w:sz w:val="22"/>
          <w:szCs w:val="22"/>
          <w:lang w:val="ro-RO"/>
        </w:rPr>
        <w:t xml:space="preserve"> completările ulterioare.</w:t>
      </w:r>
    </w:p>
    <w:p w14:paraId="72BA8AA3" w14:textId="77777777" w:rsidR="00D46D53" w:rsidRPr="00805A8B" w:rsidRDefault="00D46D53" w:rsidP="003D31CE">
      <w:pPr>
        <w:autoSpaceDE w:val="0"/>
        <w:autoSpaceDN w:val="0"/>
        <w:adjustRightInd w:val="0"/>
        <w:jc w:val="both"/>
        <w:rPr>
          <w:rFonts w:ascii="Trebuchet MS" w:hAnsi="Trebuchet MS"/>
          <w:bCs/>
        </w:rPr>
      </w:pPr>
    </w:p>
    <w:p w14:paraId="45F447CC" w14:textId="77777777" w:rsidR="00D46D53" w:rsidRPr="00805A8B" w:rsidRDefault="00D46D53" w:rsidP="003D31CE">
      <w:pPr>
        <w:autoSpaceDE w:val="0"/>
        <w:autoSpaceDN w:val="0"/>
        <w:adjustRightInd w:val="0"/>
        <w:jc w:val="both"/>
        <w:rPr>
          <w:rFonts w:ascii="Trebuchet MS" w:hAnsi="Trebuchet MS"/>
          <w:bCs/>
        </w:rPr>
      </w:pPr>
    </w:p>
    <w:p w14:paraId="28E4E767" w14:textId="77777777" w:rsidR="00D46D53" w:rsidRPr="00805A8B" w:rsidRDefault="00D46D53" w:rsidP="003D31CE">
      <w:pPr>
        <w:autoSpaceDE w:val="0"/>
        <w:autoSpaceDN w:val="0"/>
        <w:adjustRightInd w:val="0"/>
        <w:jc w:val="both"/>
        <w:rPr>
          <w:rFonts w:ascii="Trebuchet MS" w:hAnsi="Trebuchet MS"/>
          <w:bCs/>
        </w:rPr>
      </w:pPr>
    </w:p>
    <w:p w14:paraId="15A39143" w14:textId="77777777" w:rsidR="00D46D53" w:rsidRPr="00805A8B" w:rsidRDefault="00D46D53" w:rsidP="003D31CE">
      <w:pPr>
        <w:autoSpaceDE w:val="0"/>
        <w:autoSpaceDN w:val="0"/>
        <w:adjustRightInd w:val="0"/>
        <w:jc w:val="both"/>
        <w:rPr>
          <w:rFonts w:ascii="Trebuchet MS" w:hAnsi="Trebuchet MS"/>
          <w:bCs/>
        </w:rPr>
      </w:pPr>
    </w:p>
    <w:p w14:paraId="41FF19B3" w14:textId="77777777" w:rsidR="00D46D53" w:rsidRPr="00805A8B" w:rsidRDefault="00D46D53" w:rsidP="003D31CE">
      <w:pPr>
        <w:autoSpaceDE w:val="0"/>
        <w:autoSpaceDN w:val="0"/>
        <w:adjustRightInd w:val="0"/>
        <w:jc w:val="both"/>
        <w:rPr>
          <w:rFonts w:ascii="Trebuchet MS" w:hAnsi="Trebuchet MS"/>
          <w:bCs/>
        </w:rPr>
      </w:pPr>
    </w:p>
    <w:p w14:paraId="706D7335" w14:textId="3F0871B6" w:rsidR="00C87DEE" w:rsidRPr="00805A8B" w:rsidRDefault="00C87DEE" w:rsidP="003D31CE">
      <w:pPr>
        <w:autoSpaceDE w:val="0"/>
        <w:autoSpaceDN w:val="0"/>
        <w:adjustRightInd w:val="0"/>
        <w:jc w:val="both"/>
        <w:rPr>
          <w:rFonts w:ascii="Trebuchet MS" w:hAnsi="Trebuchet MS"/>
          <w:bCs/>
        </w:rPr>
      </w:pPr>
      <w:r w:rsidRPr="00805A8B">
        <w:rPr>
          <w:rFonts w:ascii="Trebuchet MS" w:hAnsi="Trebuchet MS"/>
          <w:bCs/>
        </w:rPr>
        <w:t xml:space="preserve">Pentru a participa la concursul de promovare într-o </w:t>
      </w:r>
      <w:proofErr w:type="spellStart"/>
      <w:r w:rsidRPr="00805A8B">
        <w:rPr>
          <w:rFonts w:ascii="Trebuchet MS" w:hAnsi="Trebuchet MS"/>
          <w:bCs/>
        </w:rPr>
        <w:t>funcţie</w:t>
      </w:r>
      <w:proofErr w:type="spellEnd"/>
      <w:r w:rsidRPr="00805A8B">
        <w:rPr>
          <w:rFonts w:ascii="Trebuchet MS" w:hAnsi="Trebuchet MS"/>
          <w:bCs/>
        </w:rPr>
        <w:t xml:space="preserve"> publică de conducere vacantă, </w:t>
      </w:r>
      <w:proofErr w:type="spellStart"/>
      <w:r w:rsidRPr="00805A8B">
        <w:rPr>
          <w:rFonts w:ascii="Trebuchet MS" w:hAnsi="Trebuchet MS"/>
          <w:bCs/>
        </w:rPr>
        <w:t>funcţionarii</w:t>
      </w:r>
      <w:proofErr w:type="spellEnd"/>
      <w:r w:rsidRPr="00805A8B">
        <w:rPr>
          <w:rFonts w:ascii="Trebuchet MS" w:hAnsi="Trebuchet MS"/>
          <w:bCs/>
        </w:rPr>
        <w:t xml:space="preserve"> publici trebuie să îndeplinească cumulativ următoarele </w:t>
      </w:r>
      <w:proofErr w:type="spellStart"/>
      <w:r w:rsidRPr="00805A8B">
        <w:rPr>
          <w:rFonts w:ascii="Trebuchet MS" w:hAnsi="Trebuchet MS"/>
          <w:bCs/>
        </w:rPr>
        <w:t>condiţii</w:t>
      </w:r>
      <w:proofErr w:type="spellEnd"/>
      <w:r w:rsidRPr="00805A8B">
        <w:rPr>
          <w:rFonts w:ascii="Trebuchet MS" w:hAnsi="Trebuchet MS"/>
          <w:bCs/>
        </w:rPr>
        <w:t xml:space="preserve"> prevăzute de </w:t>
      </w:r>
      <w:proofErr w:type="spellStart"/>
      <w:r w:rsidRPr="00805A8B">
        <w:rPr>
          <w:rFonts w:ascii="Trebuchet MS" w:hAnsi="Trebuchet MS"/>
          <w:bCs/>
        </w:rPr>
        <w:t>art</w:t>
      </w:r>
      <w:proofErr w:type="spellEnd"/>
      <w:r w:rsidRPr="00805A8B">
        <w:rPr>
          <w:rFonts w:ascii="Trebuchet MS" w:hAnsi="Trebuchet MS"/>
          <w:bCs/>
        </w:rPr>
        <w:t xml:space="preserve"> 483 alin (2), lit. a)-e) din Ordonanța de urgență a Guvernului nr. 57/2019 privind Codul administrativ, respectiv:    </w:t>
      </w:r>
    </w:p>
    <w:p w14:paraId="31E9A0B5" w14:textId="77777777" w:rsidR="00C87DEE" w:rsidRPr="00805A8B" w:rsidRDefault="00C87DEE" w:rsidP="003D31CE">
      <w:pPr>
        <w:autoSpaceDE w:val="0"/>
        <w:autoSpaceDN w:val="0"/>
        <w:adjustRightInd w:val="0"/>
        <w:jc w:val="both"/>
        <w:rPr>
          <w:rFonts w:ascii="Trebuchet MS" w:hAnsi="Trebuchet MS"/>
          <w:bCs/>
        </w:rPr>
      </w:pPr>
    </w:p>
    <w:p w14:paraId="6AC6FB52" w14:textId="77777777" w:rsidR="00C87DEE" w:rsidRPr="00805A8B" w:rsidRDefault="00C87DEE" w:rsidP="003D31CE">
      <w:pPr>
        <w:autoSpaceDE w:val="0"/>
        <w:autoSpaceDN w:val="0"/>
        <w:adjustRightInd w:val="0"/>
        <w:jc w:val="both"/>
        <w:rPr>
          <w:rFonts w:ascii="Trebuchet MS" w:hAnsi="Trebuchet MS"/>
          <w:bCs/>
        </w:rPr>
      </w:pPr>
      <w:r w:rsidRPr="00805A8B">
        <w:rPr>
          <w:rFonts w:ascii="Trebuchet MS" w:hAnsi="Trebuchet MS"/>
          <w:bCs/>
        </w:rPr>
        <w:t xml:space="preserve">        a) să fie </w:t>
      </w:r>
      <w:proofErr w:type="spellStart"/>
      <w:r w:rsidRPr="00805A8B">
        <w:rPr>
          <w:rFonts w:ascii="Trebuchet MS" w:hAnsi="Trebuchet MS"/>
          <w:bCs/>
        </w:rPr>
        <w:t>numiţi</w:t>
      </w:r>
      <w:proofErr w:type="spellEnd"/>
      <w:r w:rsidRPr="00805A8B">
        <w:rPr>
          <w:rFonts w:ascii="Trebuchet MS" w:hAnsi="Trebuchet MS"/>
          <w:bCs/>
        </w:rPr>
        <w:t xml:space="preserve"> într-o </w:t>
      </w:r>
      <w:proofErr w:type="spellStart"/>
      <w:r w:rsidRPr="00805A8B">
        <w:rPr>
          <w:rFonts w:ascii="Trebuchet MS" w:hAnsi="Trebuchet MS"/>
          <w:bCs/>
        </w:rPr>
        <w:t>funcţie</w:t>
      </w:r>
      <w:proofErr w:type="spellEnd"/>
      <w:r w:rsidRPr="00805A8B">
        <w:rPr>
          <w:rFonts w:ascii="Trebuchet MS" w:hAnsi="Trebuchet MS"/>
          <w:bCs/>
        </w:rPr>
        <w:t xml:space="preserve"> publică din clasa I;</w:t>
      </w:r>
    </w:p>
    <w:p w14:paraId="6EA46223" w14:textId="77777777" w:rsidR="00C87DEE" w:rsidRPr="00805A8B" w:rsidRDefault="00C87DEE" w:rsidP="003D31CE">
      <w:pPr>
        <w:autoSpaceDE w:val="0"/>
        <w:autoSpaceDN w:val="0"/>
        <w:adjustRightInd w:val="0"/>
        <w:jc w:val="both"/>
        <w:rPr>
          <w:rFonts w:ascii="Trebuchet MS" w:hAnsi="Trebuchet MS"/>
          <w:bCs/>
        </w:rPr>
      </w:pPr>
      <w:r w:rsidRPr="00805A8B">
        <w:rPr>
          <w:rFonts w:ascii="Trebuchet MS" w:hAnsi="Trebuchet MS"/>
          <w:bCs/>
        </w:rPr>
        <w:t xml:space="preserve">        b) să îndeplinească </w:t>
      </w:r>
      <w:proofErr w:type="spellStart"/>
      <w:r w:rsidRPr="00805A8B">
        <w:rPr>
          <w:rFonts w:ascii="Trebuchet MS" w:hAnsi="Trebuchet MS"/>
          <w:bCs/>
        </w:rPr>
        <w:t>condiţiile</w:t>
      </w:r>
      <w:proofErr w:type="spellEnd"/>
      <w:r w:rsidRPr="00805A8B">
        <w:rPr>
          <w:rFonts w:ascii="Trebuchet MS" w:hAnsi="Trebuchet MS"/>
          <w:bCs/>
        </w:rPr>
        <w:t xml:space="preserve"> minime de vechime în specialitate prevăzute la art. 468 alin. (2);</w:t>
      </w:r>
    </w:p>
    <w:p w14:paraId="3355C18A" w14:textId="77777777" w:rsidR="00C87DEE" w:rsidRPr="00805A8B" w:rsidRDefault="00C87DEE" w:rsidP="003D31CE">
      <w:pPr>
        <w:autoSpaceDE w:val="0"/>
        <w:autoSpaceDN w:val="0"/>
        <w:adjustRightInd w:val="0"/>
        <w:jc w:val="both"/>
        <w:rPr>
          <w:rFonts w:ascii="Trebuchet MS" w:hAnsi="Trebuchet MS"/>
          <w:bCs/>
        </w:rPr>
      </w:pPr>
      <w:r w:rsidRPr="00805A8B">
        <w:rPr>
          <w:rFonts w:ascii="Trebuchet MS" w:hAnsi="Trebuchet MS"/>
          <w:bCs/>
        </w:rPr>
        <w:t xml:space="preserve">        c) să îndeplinească </w:t>
      </w:r>
      <w:proofErr w:type="spellStart"/>
      <w:r w:rsidRPr="00805A8B">
        <w:rPr>
          <w:rFonts w:ascii="Trebuchet MS" w:hAnsi="Trebuchet MS"/>
          <w:bCs/>
        </w:rPr>
        <w:t>condiţiile</w:t>
      </w:r>
      <w:proofErr w:type="spellEnd"/>
      <w:r w:rsidRPr="00805A8B">
        <w:rPr>
          <w:rFonts w:ascii="Trebuchet MS" w:hAnsi="Trebuchet MS"/>
          <w:bCs/>
        </w:rPr>
        <w:t xml:space="preserve"> de studii, precum </w:t>
      </w:r>
      <w:proofErr w:type="spellStart"/>
      <w:r w:rsidRPr="00805A8B">
        <w:rPr>
          <w:rFonts w:ascii="Trebuchet MS" w:hAnsi="Trebuchet MS"/>
          <w:bCs/>
        </w:rPr>
        <w:t>şi</w:t>
      </w:r>
      <w:proofErr w:type="spellEnd"/>
      <w:r w:rsidRPr="00805A8B">
        <w:rPr>
          <w:rFonts w:ascii="Trebuchet MS" w:hAnsi="Trebuchet MS"/>
          <w:bCs/>
        </w:rPr>
        <w:t xml:space="preserve"> </w:t>
      </w:r>
      <w:proofErr w:type="spellStart"/>
      <w:r w:rsidRPr="00805A8B">
        <w:rPr>
          <w:rFonts w:ascii="Trebuchet MS" w:hAnsi="Trebuchet MS"/>
          <w:bCs/>
        </w:rPr>
        <w:t>condiţiile</w:t>
      </w:r>
      <w:proofErr w:type="spellEnd"/>
      <w:r w:rsidRPr="00805A8B">
        <w:rPr>
          <w:rFonts w:ascii="Trebuchet MS" w:hAnsi="Trebuchet MS"/>
          <w:bCs/>
        </w:rPr>
        <w:t xml:space="preserve"> specifice necesare ocupării </w:t>
      </w:r>
      <w:proofErr w:type="spellStart"/>
      <w:r w:rsidRPr="00805A8B">
        <w:rPr>
          <w:rFonts w:ascii="Trebuchet MS" w:hAnsi="Trebuchet MS"/>
          <w:bCs/>
        </w:rPr>
        <w:t>funcţiei</w:t>
      </w:r>
      <w:proofErr w:type="spellEnd"/>
      <w:r w:rsidRPr="00805A8B">
        <w:rPr>
          <w:rFonts w:ascii="Trebuchet MS" w:hAnsi="Trebuchet MS"/>
          <w:bCs/>
        </w:rPr>
        <w:t xml:space="preserve"> publice;</w:t>
      </w:r>
    </w:p>
    <w:p w14:paraId="7BEEA977" w14:textId="77777777" w:rsidR="00C87DEE" w:rsidRPr="00805A8B" w:rsidRDefault="00C87DEE" w:rsidP="003D31CE">
      <w:pPr>
        <w:autoSpaceDE w:val="0"/>
        <w:autoSpaceDN w:val="0"/>
        <w:adjustRightInd w:val="0"/>
        <w:jc w:val="both"/>
        <w:rPr>
          <w:rFonts w:ascii="Trebuchet MS" w:hAnsi="Trebuchet MS"/>
          <w:bCs/>
        </w:rPr>
      </w:pPr>
      <w:r w:rsidRPr="00805A8B">
        <w:rPr>
          <w:rFonts w:ascii="Trebuchet MS" w:hAnsi="Trebuchet MS"/>
          <w:bCs/>
        </w:rPr>
        <w:t xml:space="preserve">        d) să fie </w:t>
      </w:r>
      <w:proofErr w:type="spellStart"/>
      <w:r w:rsidRPr="00805A8B">
        <w:rPr>
          <w:rFonts w:ascii="Trebuchet MS" w:hAnsi="Trebuchet MS"/>
          <w:bCs/>
        </w:rPr>
        <w:t>absolvenţi</w:t>
      </w:r>
      <w:proofErr w:type="spellEnd"/>
      <w:r w:rsidRPr="00805A8B">
        <w:rPr>
          <w:rFonts w:ascii="Trebuchet MS" w:hAnsi="Trebuchet MS"/>
          <w:bCs/>
        </w:rPr>
        <w:t xml:space="preserve"> cu diplomă ai studiilor universitare de master în domeniul </w:t>
      </w:r>
      <w:proofErr w:type="spellStart"/>
      <w:r w:rsidRPr="00805A8B">
        <w:rPr>
          <w:rFonts w:ascii="Trebuchet MS" w:hAnsi="Trebuchet MS"/>
          <w:bCs/>
        </w:rPr>
        <w:t>administraţiei</w:t>
      </w:r>
      <w:proofErr w:type="spellEnd"/>
      <w:r w:rsidRPr="00805A8B">
        <w:rPr>
          <w:rFonts w:ascii="Trebuchet MS" w:hAnsi="Trebuchet MS"/>
          <w:bCs/>
        </w:rPr>
        <w:t xml:space="preserve"> publice, management sau în specialitatea studiilor necesare ocupării </w:t>
      </w:r>
      <w:proofErr w:type="spellStart"/>
      <w:r w:rsidRPr="00805A8B">
        <w:rPr>
          <w:rFonts w:ascii="Trebuchet MS" w:hAnsi="Trebuchet MS"/>
          <w:bCs/>
        </w:rPr>
        <w:t>funcţiei</w:t>
      </w:r>
      <w:proofErr w:type="spellEnd"/>
      <w:r w:rsidRPr="00805A8B">
        <w:rPr>
          <w:rFonts w:ascii="Trebuchet MS" w:hAnsi="Trebuchet MS"/>
          <w:bCs/>
        </w:rPr>
        <w:t xml:space="preserve"> publice;</w:t>
      </w:r>
    </w:p>
    <w:p w14:paraId="0DE82E5F" w14:textId="77777777" w:rsidR="00C87DEE" w:rsidRPr="00805A8B" w:rsidRDefault="00C87DEE" w:rsidP="003D31CE">
      <w:pPr>
        <w:autoSpaceDE w:val="0"/>
        <w:autoSpaceDN w:val="0"/>
        <w:adjustRightInd w:val="0"/>
        <w:jc w:val="both"/>
        <w:rPr>
          <w:rFonts w:ascii="Trebuchet MS" w:hAnsi="Trebuchet MS"/>
          <w:bCs/>
        </w:rPr>
      </w:pPr>
      <w:r w:rsidRPr="00805A8B">
        <w:rPr>
          <w:rFonts w:ascii="Trebuchet MS" w:hAnsi="Trebuchet MS"/>
          <w:bCs/>
        </w:rPr>
        <w:t xml:space="preserve">        e) să nu aibă o </w:t>
      </w:r>
      <w:proofErr w:type="spellStart"/>
      <w:r w:rsidRPr="00805A8B">
        <w:rPr>
          <w:rFonts w:ascii="Trebuchet MS" w:hAnsi="Trebuchet MS"/>
          <w:bCs/>
        </w:rPr>
        <w:t>sancţiune</w:t>
      </w:r>
      <w:proofErr w:type="spellEnd"/>
      <w:r w:rsidRPr="00805A8B">
        <w:rPr>
          <w:rFonts w:ascii="Trebuchet MS" w:hAnsi="Trebuchet MS"/>
          <w:bCs/>
        </w:rPr>
        <w:t xml:space="preserve"> disciplinară neradiată în </w:t>
      </w:r>
      <w:proofErr w:type="spellStart"/>
      <w:r w:rsidRPr="00805A8B">
        <w:rPr>
          <w:rFonts w:ascii="Trebuchet MS" w:hAnsi="Trebuchet MS"/>
          <w:bCs/>
        </w:rPr>
        <w:t>condiţiile</w:t>
      </w:r>
      <w:proofErr w:type="spellEnd"/>
      <w:r w:rsidRPr="00805A8B">
        <w:rPr>
          <w:rFonts w:ascii="Trebuchet MS" w:hAnsi="Trebuchet MS"/>
          <w:bCs/>
        </w:rPr>
        <w:t xml:space="preserve"> prezentului cod;</w:t>
      </w:r>
    </w:p>
    <w:p w14:paraId="1F47BAF8" w14:textId="77777777" w:rsidR="00C87DEE" w:rsidRPr="00805A8B" w:rsidRDefault="00C87DEE" w:rsidP="003D31CE">
      <w:pPr>
        <w:pStyle w:val="ListParagraph"/>
        <w:spacing w:line="360" w:lineRule="auto"/>
        <w:ind w:left="825"/>
        <w:jc w:val="both"/>
        <w:rPr>
          <w:rFonts w:ascii="Trebuchet MS" w:eastAsia="Calibri" w:hAnsi="Trebuchet MS"/>
          <w:bCs/>
          <w:sz w:val="22"/>
          <w:szCs w:val="22"/>
        </w:rPr>
      </w:pPr>
    </w:p>
    <w:p w14:paraId="5DA51E21" w14:textId="1D452362" w:rsidR="00D46D53" w:rsidRDefault="00D46D53" w:rsidP="00D46D53">
      <w:pPr>
        <w:contextualSpacing/>
        <w:jc w:val="both"/>
        <w:rPr>
          <w:rFonts w:ascii="Trebuchet MS" w:hAnsi="Trebuchet MS"/>
        </w:rPr>
      </w:pPr>
      <w:r w:rsidRPr="00805A8B">
        <w:rPr>
          <w:rFonts w:ascii="Trebuchet MS" w:hAnsi="Trebuchet MS"/>
        </w:rPr>
        <w:t>Tematică</w:t>
      </w:r>
    </w:p>
    <w:p w14:paraId="006B2CBD" w14:textId="77777777" w:rsidR="00805A8B" w:rsidRPr="00805A8B" w:rsidRDefault="00805A8B" w:rsidP="00D46D53">
      <w:pPr>
        <w:contextualSpacing/>
        <w:jc w:val="both"/>
        <w:rPr>
          <w:rFonts w:ascii="Trebuchet MS" w:hAnsi="Trebuchet MS"/>
        </w:rPr>
      </w:pPr>
    </w:p>
    <w:p w14:paraId="2281C8E8" w14:textId="77777777" w:rsidR="00D46D53" w:rsidRPr="00805A8B" w:rsidRDefault="00D46D53" w:rsidP="00567045">
      <w:pPr>
        <w:pStyle w:val="ListParagraph"/>
        <w:numPr>
          <w:ilvl w:val="0"/>
          <w:numId w:val="45"/>
        </w:numPr>
        <w:spacing w:after="120"/>
        <w:ind w:left="284" w:hanging="284"/>
        <w:contextualSpacing/>
        <w:jc w:val="both"/>
        <w:rPr>
          <w:rFonts w:ascii="Trebuchet MS" w:hAnsi="Trebuchet MS"/>
          <w:sz w:val="22"/>
          <w:szCs w:val="22"/>
        </w:rPr>
      </w:pPr>
      <w:proofErr w:type="spellStart"/>
      <w:r w:rsidRPr="00805A8B">
        <w:rPr>
          <w:rFonts w:ascii="Trebuchet MS" w:hAnsi="Trebuchet MS"/>
          <w:sz w:val="22"/>
          <w:szCs w:val="22"/>
        </w:rPr>
        <w:t>Structura</w:t>
      </w:r>
      <w:proofErr w:type="spellEnd"/>
      <w:r w:rsidRPr="00805A8B">
        <w:rPr>
          <w:rFonts w:ascii="Trebuchet MS" w:hAnsi="Trebuchet MS"/>
          <w:sz w:val="22"/>
          <w:szCs w:val="22"/>
        </w:rPr>
        <w:t xml:space="preserve"> </w:t>
      </w:r>
      <w:proofErr w:type="spellStart"/>
      <w:r w:rsidRPr="00805A8B">
        <w:rPr>
          <w:rFonts w:ascii="Trebuchet MS" w:hAnsi="Trebuchet MS"/>
          <w:sz w:val="22"/>
          <w:szCs w:val="22"/>
        </w:rPr>
        <w:t>și</w:t>
      </w:r>
      <w:proofErr w:type="spellEnd"/>
      <w:r w:rsidRPr="00805A8B">
        <w:rPr>
          <w:rFonts w:ascii="Trebuchet MS" w:hAnsi="Trebuchet MS"/>
          <w:sz w:val="22"/>
          <w:szCs w:val="22"/>
        </w:rPr>
        <w:t xml:space="preserve"> </w:t>
      </w:r>
      <w:proofErr w:type="spellStart"/>
      <w:r w:rsidRPr="00805A8B">
        <w:rPr>
          <w:rFonts w:ascii="Trebuchet MS" w:hAnsi="Trebuchet MS"/>
          <w:sz w:val="22"/>
          <w:szCs w:val="22"/>
        </w:rPr>
        <w:t>atribuțiile</w:t>
      </w:r>
      <w:proofErr w:type="spellEnd"/>
      <w:r w:rsidRPr="00805A8B">
        <w:rPr>
          <w:rFonts w:ascii="Trebuchet MS" w:hAnsi="Trebuchet MS"/>
          <w:sz w:val="22"/>
          <w:szCs w:val="22"/>
        </w:rPr>
        <w:t xml:space="preserve"> </w:t>
      </w:r>
      <w:proofErr w:type="spellStart"/>
      <w:r w:rsidRPr="00805A8B">
        <w:rPr>
          <w:rFonts w:ascii="Trebuchet MS" w:hAnsi="Trebuchet MS"/>
          <w:sz w:val="22"/>
          <w:szCs w:val="22"/>
        </w:rPr>
        <w:t>Ministerului</w:t>
      </w:r>
      <w:proofErr w:type="spellEnd"/>
      <w:r w:rsidRPr="00805A8B">
        <w:rPr>
          <w:rFonts w:ascii="Trebuchet MS" w:hAnsi="Trebuchet MS"/>
          <w:sz w:val="22"/>
          <w:szCs w:val="22"/>
        </w:rPr>
        <w:t xml:space="preserve"> </w:t>
      </w:r>
      <w:proofErr w:type="spellStart"/>
      <w:r w:rsidRPr="00805A8B">
        <w:rPr>
          <w:rFonts w:ascii="Trebuchet MS" w:hAnsi="Trebuchet MS"/>
          <w:sz w:val="22"/>
          <w:szCs w:val="22"/>
        </w:rPr>
        <w:t>Mediului</w:t>
      </w:r>
      <w:proofErr w:type="spellEnd"/>
      <w:r w:rsidRPr="00805A8B">
        <w:rPr>
          <w:rFonts w:ascii="Trebuchet MS" w:hAnsi="Trebuchet MS"/>
          <w:sz w:val="22"/>
          <w:szCs w:val="22"/>
        </w:rPr>
        <w:t xml:space="preserve">, </w:t>
      </w:r>
      <w:proofErr w:type="spellStart"/>
      <w:r w:rsidRPr="00805A8B">
        <w:rPr>
          <w:rFonts w:ascii="Trebuchet MS" w:hAnsi="Trebuchet MS"/>
          <w:sz w:val="22"/>
          <w:szCs w:val="22"/>
        </w:rPr>
        <w:t>Apelor</w:t>
      </w:r>
      <w:proofErr w:type="spellEnd"/>
      <w:r w:rsidRPr="00805A8B">
        <w:rPr>
          <w:rFonts w:ascii="Trebuchet MS" w:hAnsi="Trebuchet MS"/>
          <w:sz w:val="22"/>
          <w:szCs w:val="22"/>
        </w:rPr>
        <w:t xml:space="preserve"> </w:t>
      </w:r>
      <w:proofErr w:type="spellStart"/>
      <w:r w:rsidRPr="00805A8B">
        <w:rPr>
          <w:rFonts w:ascii="Trebuchet MS" w:hAnsi="Trebuchet MS"/>
          <w:sz w:val="22"/>
          <w:szCs w:val="22"/>
        </w:rPr>
        <w:t>și</w:t>
      </w:r>
      <w:proofErr w:type="spellEnd"/>
      <w:r w:rsidRPr="00805A8B">
        <w:rPr>
          <w:rFonts w:ascii="Trebuchet MS" w:hAnsi="Trebuchet MS"/>
          <w:sz w:val="22"/>
          <w:szCs w:val="22"/>
        </w:rPr>
        <w:t xml:space="preserve"> </w:t>
      </w:r>
      <w:proofErr w:type="spellStart"/>
      <w:r w:rsidRPr="00805A8B">
        <w:rPr>
          <w:rFonts w:ascii="Trebuchet MS" w:hAnsi="Trebuchet MS"/>
          <w:sz w:val="22"/>
          <w:szCs w:val="22"/>
        </w:rPr>
        <w:t>Pădurilor</w:t>
      </w:r>
      <w:proofErr w:type="spellEnd"/>
      <w:r w:rsidRPr="00805A8B">
        <w:rPr>
          <w:rFonts w:ascii="Trebuchet MS" w:hAnsi="Trebuchet MS"/>
          <w:sz w:val="22"/>
          <w:szCs w:val="22"/>
        </w:rPr>
        <w:t>;</w:t>
      </w:r>
    </w:p>
    <w:p w14:paraId="68053BDA" w14:textId="77777777" w:rsidR="00D46D53" w:rsidRPr="00805A8B" w:rsidRDefault="00D46D53" w:rsidP="00567045">
      <w:pPr>
        <w:pStyle w:val="ListParagraph"/>
        <w:numPr>
          <w:ilvl w:val="0"/>
          <w:numId w:val="45"/>
        </w:numPr>
        <w:ind w:left="284" w:hanging="284"/>
        <w:contextualSpacing/>
        <w:jc w:val="both"/>
        <w:rPr>
          <w:rFonts w:ascii="Trebuchet MS" w:hAnsi="Trebuchet MS"/>
          <w:sz w:val="22"/>
          <w:szCs w:val="22"/>
        </w:rPr>
      </w:pPr>
      <w:proofErr w:type="spellStart"/>
      <w:r w:rsidRPr="00805A8B">
        <w:rPr>
          <w:rFonts w:ascii="Trebuchet MS" w:hAnsi="Trebuchet MS"/>
          <w:sz w:val="22"/>
          <w:szCs w:val="22"/>
        </w:rPr>
        <w:t>Coordonarea</w:t>
      </w:r>
      <w:proofErr w:type="spellEnd"/>
      <w:r w:rsidRPr="00805A8B">
        <w:rPr>
          <w:rFonts w:ascii="Trebuchet MS" w:hAnsi="Trebuchet MS"/>
          <w:sz w:val="22"/>
          <w:szCs w:val="22"/>
        </w:rPr>
        <w:t xml:space="preserve"> </w:t>
      </w:r>
      <w:proofErr w:type="spellStart"/>
      <w:r w:rsidRPr="00805A8B">
        <w:rPr>
          <w:rFonts w:ascii="Trebuchet MS" w:hAnsi="Trebuchet MS"/>
          <w:sz w:val="22"/>
          <w:szCs w:val="22"/>
        </w:rPr>
        <w:t>și</w:t>
      </w:r>
      <w:proofErr w:type="spellEnd"/>
      <w:r w:rsidRPr="00805A8B">
        <w:rPr>
          <w:rFonts w:ascii="Trebuchet MS" w:hAnsi="Trebuchet MS"/>
          <w:sz w:val="22"/>
          <w:szCs w:val="22"/>
        </w:rPr>
        <w:t xml:space="preserve"> </w:t>
      </w:r>
      <w:proofErr w:type="spellStart"/>
      <w:r w:rsidRPr="00805A8B">
        <w:rPr>
          <w:rFonts w:ascii="Trebuchet MS" w:hAnsi="Trebuchet MS"/>
          <w:sz w:val="22"/>
          <w:szCs w:val="22"/>
        </w:rPr>
        <w:t>monitorizarea</w:t>
      </w:r>
      <w:proofErr w:type="spellEnd"/>
      <w:r w:rsidRPr="00805A8B">
        <w:rPr>
          <w:rFonts w:ascii="Trebuchet MS" w:hAnsi="Trebuchet MS"/>
          <w:sz w:val="22"/>
          <w:szCs w:val="22"/>
        </w:rPr>
        <w:t xml:space="preserve"> </w:t>
      </w:r>
      <w:proofErr w:type="spellStart"/>
      <w:r w:rsidRPr="00805A8B">
        <w:rPr>
          <w:rFonts w:ascii="Trebuchet MS" w:hAnsi="Trebuchet MS"/>
          <w:sz w:val="22"/>
          <w:szCs w:val="22"/>
        </w:rPr>
        <w:t>implementării</w:t>
      </w:r>
      <w:proofErr w:type="spellEnd"/>
      <w:r w:rsidRPr="00805A8B">
        <w:rPr>
          <w:rFonts w:ascii="Trebuchet MS" w:hAnsi="Trebuchet MS"/>
          <w:sz w:val="22"/>
          <w:szCs w:val="22"/>
        </w:rPr>
        <w:t xml:space="preserve"> </w:t>
      </w:r>
      <w:proofErr w:type="spellStart"/>
      <w:r w:rsidRPr="00805A8B">
        <w:rPr>
          <w:rFonts w:ascii="Trebuchet MS" w:hAnsi="Trebuchet MS"/>
          <w:sz w:val="22"/>
          <w:szCs w:val="22"/>
        </w:rPr>
        <w:t>Programului</w:t>
      </w:r>
      <w:proofErr w:type="spellEnd"/>
      <w:r w:rsidRPr="00805A8B">
        <w:rPr>
          <w:rFonts w:ascii="Trebuchet MS" w:hAnsi="Trebuchet MS"/>
          <w:sz w:val="22"/>
          <w:szCs w:val="22"/>
        </w:rPr>
        <w:t xml:space="preserve"> Ro </w:t>
      </w:r>
      <w:proofErr w:type="spellStart"/>
      <w:r w:rsidRPr="00805A8B">
        <w:rPr>
          <w:rFonts w:ascii="Trebuchet MS" w:hAnsi="Trebuchet MS"/>
          <w:sz w:val="22"/>
          <w:szCs w:val="22"/>
        </w:rPr>
        <w:t>Mediu</w:t>
      </w:r>
      <w:proofErr w:type="spellEnd"/>
      <w:r w:rsidRPr="00805A8B">
        <w:rPr>
          <w:rFonts w:ascii="Trebuchet MS" w:hAnsi="Trebuchet MS"/>
          <w:sz w:val="22"/>
          <w:szCs w:val="22"/>
        </w:rPr>
        <w:t xml:space="preserve"> cu </w:t>
      </w:r>
      <w:proofErr w:type="spellStart"/>
      <w:r w:rsidRPr="00805A8B">
        <w:rPr>
          <w:rFonts w:ascii="Trebuchet MS" w:hAnsi="Trebuchet MS"/>
          <w:sz w:val="22"/>
          <w:szCs w:val="22"/>
        </w:rPr>
        <w:t>finanțare</w:t>
      </w:r>
      <w:proofErr w:type="spellEnd"/>
      <w:r w:rsidRPr="00805A8B">
        <w:rPr>
          <w:rFonts w:ascii="Trebuchet MS" w:hAnsi="Trebuchet MS"/>
          <w:sz w:val="22"/>
          <w:szCs w:val="22"/>
        </w:rPr>
        <w:t xml:space="preserve"> </w:t>
      </w:r>
      <w:proofErr w:type="spellStart"/>
      <w:r w:rsidRPr="00805A8B">
        <w:rPr>
          <w:rFonts w:ascii="Trebuchet MS" w:hAnsi="Trebuchet MS"/>
          <w:sz w:val="22"/>
          <w:szCs w:val="22"/>
        </w:rPr>
        <w:t>prin</w:t>
      </w:r>
      <w:proofErr w:type="spellEnd"/>
      <w:r w:rsidRPr="00805A8B">
        <w:rPr>
          <w:rFonts w:ascii="Trebuchet MS" w:hAnsi="Trebuchet MS"/>
          <w:sz w:val="22"/>
          <w:szCs w:val="22"/>
        </w:rPr>
        <w:t xml:space="preserve"> </w:t>
      </w:r>
      <w:proofErr w:type="spellStart"/>
      <w:r w:rsidRPr="00805A8B">
        <w:rPr>
          <w:rFonts w:ascii="Trebuchet MS" w:hAnsi="Trebuchet MS"/>
          <w:sz w:val="22"/>
          <w:szCs w:val="22"/>
        </w:rPr>
        <w:t>Mecanismul</w:t>
      </w:r>
      <w:proofErr w:type="spellEnd"/>
      <w:r w:rsidRPr="00805A8B">
        <w:rPr>
          <w:rFonts w:ascii="Trebuchet MS" w:hAnsi="Trebuchet MS"/>
          <w:sz w:val="22"/>
          <w:szCs w:val="22"/>
        </w:rPr>
        <w:t xml:space="preserve"> </w:t>
      </w:r>
      <w:proofErr w:type="spellStart"/>
      <w:r w:rsidRPr="00805A8B">
        <w:rPr>
          <w:rFonts w:ascii="Trebuchet MS" w:hAnsi="Trebuchet MS"/>
          <w:sz w:val="22"/>
          <w:szCs w:val="22"/>
        </w:rPr>
        <w:t>Financiar</w:t>
      </w:r>
      <w:proofErr w:type="spellEnd"/>
      <w:r w:rsidRPr="00805A8B">
        <w:rPr>
          <w:rFonts w:ascii="Trebuchet MS" w:hAnsi="Trebuchet MS"/>
          <w:sz w:val="22"/>
          <w:szCs w:val="22"/>
        </w:rPr>
        <w:t xml:space="preserve"> SEE 2014-2021, </w:t>
      </w:r>
      <w:proofErr w:type="spellStart"/>
      <w:r w:rsidRPr="00805A8B">
        <w:rPr>
          <w:rFonts w:ascii="Trebuchet MS" w:hAnsi="Trebuchet MS"/>
          <w:sz w:val="22"/>
          <w:szCs w:val="22"/>
        </w:rPr>
        <w:t>inclusiv</w:t>
      </w:r>
      <w:proofErr w:type="spellEnd"/>
      <w:r w:rsidRPr="00805A8B">
        <w:rPr>
          <w:rFonts w:ascii="Trebuchet MS" w:hAnsi="Trebuchet MS"/>
          <w:sz w:val="22"/>
          <w:szCs w:val="22"/>
        </w:rPr>
        <w:t xml:space="preserve"> a </w:t>
      </w:r>
      <w:proofErr w:type="spellStart"/>
      <w:r w:rsidRPr="00805A8B">
        <w:rPr>
          <w:rFonts w:ascii="Trebuchet MS" w:hAnsi="Trebuchet MS"/>
          <w:sz w:val="22"/>
          <w:szCs w:val="22"/>
        </w:rPr>
        <w:t>proiectelor</w:t>
      </w:r>
      <w:proofErr w:type="spellEnd"/>
      <w:r w:rsidRPr="00805A8B">
        <w:rPr>
          <w:rFonts w:ascii="Trebuchet MS" w:hAnsi="Trebuchet MS"/>
          <w:sz w:val="22"/>
          <w:szCs w:val="22"/>
        </w:rPr>
        <w:t xml:space="preserve"> </w:t>
      </w:r>
      <w:proofErr w:type="spellStart"/>
      <w:r w:rsidRPr="00805A8B">
        <w:rPr>
          <w:rFonts w:ascii="Trebuchet MS" w:hAnsi="Trebuchet MS"/>
          <w:sz w:val="22"/>
          <w:szCs w:val="22"/>
        </w:rPr>
        <w:t>aferente</w:t>
      </w:r>
      <w:proofErr w:type="spellEnd"/>
      <w:r w:rsidRPr="00805A8B">
        <w:rPr>
          <w:rFonts w:ascii="Trebuchet MS" w:hAnsi="Trebuchet MS"/>
          <w:sz w:val="22"/>
          <w:szCs w:val="22"/>
        </w:rPr>
        <w:t xml:space="preserve"> </w:t>
      </w:r>
      <w:proofErr w:type="spellStart"/>
      <w:r w:rsidRPr="00805A8B">
        <w:rPr>
          <w:rFonts w:ascii="Trebuchet MS" w:hAnsi="Trebuchet MS"/>
          <w:sz w:val="22"/>
          <w:szCs w:val="22"/>
        </w:rPr>
        <w:t>acestuia</w:t>
      </w:r>
      <w:proofErr w:type="spellEnd"/>
      <w:r w:rsidRPr="00805A8B">
        <w:rPr>
          <w:rFonts w:ascii="Trebuchet MS" w:hAnsi="Trebuchet MS"/>
          <w:sz w:val="22"/>
          <w:szCs w:val="22"/>
        </w:rPr>
        <w:t>;</w:t>
      </w:r>
    </w:p>
    <w:p w14:paraId="2BD616A7" w14:textId="77777777" w:rsidR="00D46D53" w:rsidRPr="00805A8B" w:rsidRDefault="00D46D53" w:rsidP="00567045">
      <w:pPr>
        <w:pStyle w:val="ListParagraph"/>
        <w:numPr>
          <w:ilvl w:val="0"/>
          <w:numId w:val="45"/>
        </w:numPr>
        <w:ind w:left="284" w:hanging="284"/>
        <w:contextualSpacing/>
        <w:jc w:val="both"/>
        <w:rPr>
          <w:rFonts w:ascii="Trebuchet MS" w:hAnsi="Trebuchet MS"/>
          <w:sz w:val="22"/>
          <w:szCs w:val="22"/>
        </w:rPr>
      </w:pPr>
      <w:bookmarkStart w:id="0" w:name="_Hlk54091349"/>
      <w:r w:rsidRPr="00805A8B">
        <w:rPr>
          <w:rFonts w:ascii="Trebuchet MS" w:hAnsi="Trebuchet MS"/>
          <w:sz w:val="22"/>
          <w:szCs w:val="22"/>
        </w:rPr>
        <w:t>R</w:t>
      </w:r>
      <w:proofErr w:type="spellStart"/>
      <w:r w:rsidRPr="00805A8B">
        <w:rPr>
          <w:rFonts w:ascii="Trebuchet MS" w:hAnsi="Trebuchet MS" w:cs="ArialMT"/>
          <w:sz w:val="22"/>
          <w:szCs w:val="22"/>
          <w:lang w:val="en-GB" w:eastAsia="ro-RO"/>
        </w:rPr>
        <w:t>espectarea</w:t>
      </w:r>
      <w:proofErr w:type="spellEnd"/>
      <w:r w:rsidRPr="00805A8B">
        <w:rPr>
          <w:rFonts w:ascii="Trebuchet MS" w:hAnsi="Trebuchet MS" w:cs="ArialMT"/>
          <w:sz w:val="22"/>
          <w:szCs w:val="22"/>
          <w:lang w:val="en-GB" w:eastAsia="ro-RO"/>
        </w:rPr>
        <w:t xml:space="preserve"> </w:t>
      </w:r>
      <w:proofErr w:type="spellStart"/>
      <w:r w:rsidRPr="00805A8B">
        <w:rPr>
          <w:rFonts w:ascii="Trebuchet MS" w:hAnsi="Trebuchet MS" w:cs="ArialMT"/>
          <w:sz w:val="22"/>
          <w:szCs w:val="22"/>
          <w:lang w:val="en-GB" w:eastAsia="ro-RO"/>
        </w:rPr>
        <w:t>demnităţii</w:t>
      </w:r>
      <w:proofErr w:type="spellEnd"/>
      <w:r w:rsidRPr="00805A8B">
        <w:rPr>
          <w:rFonts w:ascii="Trebuchet MS" w:hAnsi="Trebuchet MS" w:cs="ArialMT"/>
          <w:sz w:val="22"/>
          <w:szCs w:val="22"/>
          <w:lang w:val="en-GB" w:eastAsia="ro-RO"/>
        </w:rPr>
        <w:t xml:space="preserve"> </w:t>
      </w:r>
      <w:proofErr w:type="spellStart"/>
      <w:r w:rsidRPr="00805A8B">
        <w:rPr>
          <w:rFonts w:ascii="Trebuchet MS" w:hAnsi="Trebuchet MS" w:cs="ArialMT"/>
          <w:sz w:val="22"/>
          <w:szCs w:val="22"/>
          <w:lang w:val="en-GB" w:eastAsia="ro-RO"/>
        </w:rPr>
        <w:t>umane</w:t>
      </w:r>
      <w:proofErr w:type="spellEnd"/>
      <w:r w:rsidRPr="00805A8B">
        <w:rPr>
          <w:rFonts w:ascii="Trebuchet MS" w:hAnsi="Trebuchet MS" w:cs="ArialMT"/>
          <w:sz w:val="22"/>
          <w:szCs w:val="22"/>
          <w:lang w:val="en-GB" w:eastAsia="ro-RO"/>
        </w:rPr>
        <w:t xml:space="preserve">, </w:t>
      </w:r>
      <w:proofErr w:type="spellStart"/>
      <w:r w:rsidRPr="00805A8B">
        <w:rPr>
          <w:rFonts w:ascii="Trebuchet MS" w:hAnsi="Trebuchet MS" w:cs="ArialMT"/>
          <w:sz w:val="22"/>
          <w:szCs w:val="22"/>
          <w:lang w:val="en-GB" w:eastAsia="ro-RO"/>
        </w:rPr>
        <w:t>protecţia</w:t>
      </w:r>
      <w:proofErr w:type="spellEnd"/>
      <w:r w:rsidRPr="00805A8B">
        <w:rPr>
          <w:rFonts w:ascii="Trebuchet MS" w:hAnsi="Trebuchet MS" w:cs="ArialMT"/>
          <w:sz w:val="22"/>
          <w:szCs w:val="22"/>
          <w:lang w:val="en-GB" w:eastAsia="ro-RO"/>
        </w:rPr>
        <w:t xml:space="preserve"> </w:t>
      </w:r>
      <w:proofErr w:type="spellStart"/>
      <w:r w:rsidRPr="00805A8B">
        <w:rPr>
          <w:rFonts w:ascii="Trebuchet MS" w:hAnsi="Trebuchet MS" w:cs="ArialMT"/>
          <w:sz w:val="22"/>
          <w:szCs w:val="22"/>
          <w:lang w:val="en-GB" w:eastAsia="ro-RO"/>
        </w:rPr>
        <w:t>drepturilor</w:t>
      </w:r>
      <w:proofErr w:type="spellEnd"/>
      <w:r w:rsidRPr="00805A8B">
        <w:rPr>
          <w:rFonts w:ascii="Trebuchet MS" w:hAnsi="Trebuchet MS" w:cs="ArialMT"/>
          <w:sz w:val="22"/>
          <w:szCs w:val="22"/>
          <w:lang w:val="en-GB" w:eastAsia="ro-RO"/>
        </w:rPr>
        <w:t xml:space="preserve"> </w:t>
      </w:r>
      <w:proofErr w:type="spellStart"/>
      <w:r w:rsidRPr="00805A8B">
        <w:rPr>
          <w:rFonts w:ascii="Trebuchet MS" w:hAnsi="Trebuchet MS" w:cs="ArialMT"/>
          <w:sz w:val="22"/>
          <w:szCs w:val="22"/>
          <w:lang w:val="en-GB" w:eastAsia="ro-RO"/>
        </w:rPr>
        <w:t>şi</w:t>
      </w:r>
      <w:proofErr w:type="spellEnd"/>
      <w:r w:rsidRPr="00805A8B">
        <w:rPr>
          <w:rFonts w:ascii="Trebuchet MS" w:hAnsi="Trebuchet MS" w:cs="ArialMT"/>
          <w:sz w:val="22"/>
          <w:szCs w:val="22"/>
          <w:lang w:val="en-GB" w:eastAsia="ro-RO"/>
        </w:rPr>
        <w:t xml:space="preserve"> </w:t>
      </w:r>
      <w:proofErr w:type="spellStart"/>
      <w:r w:rsidRPr="00805A8B">
        <w:rPr>
          <w:rFonts w:ascii="Trebuchet MS" w:hAnsi="Trebuchet MS" w:cs="ArialMT"/>
          <w:sz w:val="22"/>
          <w:szCs w:val="22"/>
          <w:lang w:val="en-GB" w:eastAsia="ro-RO"/>
        </w:rPr>
        <w:t>libertăţilor</w:t>
      </w:r>
      <w:proofErr w:type="spellEnd"/>
      <w:r w:rsidRPr="00805A8B">
        <w:rPr>
          <w:rFonts w:ascii="Trebuchet MS" w:hAnsi="Trebuchet MS" w:cs="ArialMT"/>
          <w:sz w:val="22"/>
          <w:szCs w:val="22"/>
          <w:lang w:val="en-GB" w:eastAsia="ro-RO"/>
        </w:rPr>
        <w:t xml:space="preserve"> </w:t>
      </w:r>
      <w:proofErr w:type="spellStart"/>
      <w:r w:rsidRPr="00805A8B">
        <w:rPr>
          <w:rFonts w:ascii="Trebuchet MS" w:hAnsi="Trebuchet MS" w:cs="ArialMT"/>
          <w:sz w:val="22"/>
          <w:szCs w:val="22"/>
          <w:lang w:val="en-GB" w:eastAsia="ro-RO"/>
        </w:rPr>
        <w:t>fundamentale</w:t>
      </w:r>
      <w:proofErr w:type="spellEnd"/>
      <w:r w:rsidRPr="00805A8B">
        <w:rPr>
          <w:rFonts w:ascii="Trebuchet MS" w:hAnsi="Trebuchet MS" w:cs="ArialMT"/>
          <w:sz w:val="22"/>
          <w:szCs w:val="22"/>
          <w:lang w:val="en-GB" w:eastAsia="ro-RO"/>
        </w:rPr>
        <w:t xml:space="preserve"> ale </w:t>
      </w:r>
      <w:proofErr w:type="spellStart"/>
      <w:r w:rsidRPr="00805A8B">
        <w:rPr>
          <w:rFonts w:ascii="Trebuchet MS" w:hAnsi="Trebuchet MS" w:cs="ArialMT"/>
          <w:sz w:val="22"/>
          <w:szCs w:val="22"/>
          <w:lang w:val="en-GB" w:eastAsia="ro-RO"/>
        </w:rPr>
        <w:t>omului</w:t>
      </w:r>
      <w:proofErr w:type="spellEnd"/>
      <w:r w:rsidRPr="00805A8B">
        <w:rPr>
          <w:rFonts w:ascii="Trebuchet MS" w:hAnsi="Trebuchet MS" w:cs="ArialMT"/>
          <w:sz w:val="22"/>
          <w:szCs w:val="22"/>
          <w:lang w:val="en-GB" w:eastAsia="ro-RO"/>
        </w:rPr>
        <w:t xml:space="preserve">, </w:t>
      </w:r>
      <w:proofErr w:type="spellStart"/>
      <w:r w:rsidRPr="00805A8B">
        <w:rPr>
          <w:rFonts w:ascii="Trebuchet MS" w:hAnsi="Trebuchet MS" w:cs="ArialMT"/>
          <w:sz w:val="22"/>
          <w:szCs w:val="22"/>
          <w:lang w:val="en-GB" w:eastAsia="ro-RO"/>
        </w:rPr>
        <w:t>prevenirea</w:t>
      </w:r>
      <w:proofErr w:type="spellEnd"/>
      <w:r w:rsidRPr="00805A8B">
        <w:rPr>
          <w:rFonts w:ascii="Trebuchet MS" w:hAnsi="Trebuchet MS" w:cs="ArialMT"/>
          <w:sz w:val="22"/>
          <w:szCs w:val="22"/>
          <w:lang w:val="en-GB" w:eastAsia="ro-RO"/>
        </w:rPr>
        <w:t xml:space="preserve"> </w:t>
      </w:r>
      <w:proofErr w:type="spellStart"/>
      <w:r w:rsidRPr="00805A8B">
        <w:rPr>
          <w:rFonts w:ascii="Trebuchet MS" w:hAnsi="Trebuchet MS" w:cs="ArialMT"/>
          <w:sz w:val="22"/>
          <w:szCs w:val="22"/>
          <w:lang w:val="en-GB" w:eastAsia="ro-RO"/>
        </w:rPr>
        <w:t>şi</w:t>
      </w:r>
      <w:proofErr w:type="spellEnd"/>
      <w:r w:rsidRPr="00805A8B">
        <w:rPr>
          <w:rFonts w:ascii="Trebuchet MS" w:hAnsi="Trebuchet MS" w:cs="ArialMT"/>
          <w:sz w:val="22"/>
          <w:szCs w:val="22"/>
          <w:lang w:val="en-GB" w:eastAsia="ro-RO"/>
        </w:rPr>
        <w:t xml:space="preserve"> </w:t>
      </w:r>
      <w:proofErr w:type="spellStart"/>
      <w:r w:rsidRPr="00805A8B">
        <w:rPr>
          <w:rFonts w:ascii="Trebuchet MS" w:hAnsi="Trebuchet MS" w:cs="ArialMT"/>
          <w:sz w:val="22"/>
          <w:szCs w:val="22"/>
          <w:lang w:val="en-GB" w:eastAsia="ro-RO"/>
        </w:rPr>
        <w:t>combaterea</w:t>
      </w:r>
      <w:proofErr w:type="spellEnd"/>
      <w:r w:rsidRPr="00805A8B">
        <w:rPr>
          <w:rFonts w:ascii="Trebuchet MS" w:hAnsi="Trebuchet MS" w:cs="ArialMT"/>
          <w:sz w:val="22"/>
          <w:szCs w:val="22"/>
          <w:lang w:val="en-GB" w:eastAsia="ro-RO"/>
        </w:rPr>
        <w:t xml:space="preserve"> </w:t>
      </w:r>
      <w:proofErr w:type="spellStart"/>
      <w:r w:rsidRPr="00805A8B">
        <w:rPr>
          <w:rFonts w:ascii="Trebuchet MS" w:hAnsi="Trebuchet MS" w:cs="ArialMT"/>
          <w:sz w:val="22"/>
          <w:szCs w:val="22"/>
          <w:lang w:val="en-GB" w:eastAsia="ro-RO"/>
        </w:rPr>
        <w:t>incitării</w:t>
      </w:r>
      <w:proofErr w:type="spellEnd"/>
      <w:r w:rsidRPr="00805A8B">
        <w:rPr>
          <w:rFonts w:ascii="Trebuchet MS" w:hAnsi="Trebuchet MS" w:cs="ArialMT"/>
          <w:sz w:val="22"/>
          <w:szCs w:val="22"/>
          <w:lang w:val="en-GB" w:eastAsia="ro-RO"/>
        </w:rPr>
        <w:t xml:space="preserve"> la </w:t>
      </w:r>
      <w:proofErr w:type="spellStart"/>
      <w:r w:rsidRPr="00805A8B">
        <w:rPr>
          <w:rFonts w:ascii="Trebuchet MS" w:hAnsi="Trebuchet MS" w:cs="ArialMT"/>
          <w:sz w:val="22"/>
          <w:szCs w:val="22"/>
          <w:lang w:val="en-GB" w:eastAsia="ro-RO"/>
        </w:rPr>
        <w:t>ură</w:t>
      </w:r>
      <w:proofErr w:type="spellEnd"/>
      <w:r w:rsidRPr="00805A8B">
        <w:rPr>
          <w:rFonts w:ascii="Trebuchet MS" w:hAnsi="Trebuchet MS" w:cs="ArialMT"/>
          <w:sz w:val="22"/>
          <w:szCs w:val="22"/>
          <w:lang w:val="en-GB" w:eastAsia="ro-RO"/>
        </w:rPr>
        <w:t xml:space="preserve"> </w:t>
      </w:r>
      <w:proofErr w:type="spellStart"/>
      <w:r w:rsidRPr="00805A8B">
        <w:rPr>
          <w:rFonts w:ascii="Trebuchet MS" w:hAnsi="Trebuchet MS" w:cs="ArialMT"/>
          <w:sz w:val="22"/>
          <w:szCs w:val="22"/>
          <w:lang w:val="en-GB" w:eastAsia="ro-RO"/>
        </w:rPr>
        <w:t>şi</w:t>
      </w:r>
      <w:proofErr w:type="spellEnd"/>
      <w:r w:rsidRPr="00805A8B">
        <w:rPr>
          <w:rFonts w:ascii="Trebuchet MS" w:hAnsi="Trebuchet MS" w:cs="ArialMT"/>
          <w:sz w:val="22"/>
          <w:szCs w:val="22"/>
          <w:lang w:val="en-GB" w:eastAsia="ro-RO"/>
        </w:rPr>
        <w:t xml:space="preserve"> </w:t>
      </w:r>
      <w:proofErr w:type="spellStart"/>
      <w:r w:rsidRPr="00805A8B">
        <w:rPr>
          <w:rFonts w:ascii="Trebuchet MS" w:hAnsi="Trebuchet MS" w:cs="ArialMT"/>
          <w:sz w:val="22"/>
          <w:szCs w:val="22"/>
          <w:lang w:val="en-GB" w:eastAsia="ro-RO"/>
        </w:rPr>
        <w:t>discriminare</w:t>
      </w:r>
      <w:bookmarkEnd w:id="0"/>
      <w:proofErr w:type="spellEnd"/>
      <w:r w:rsidRPr="00805A8B">
        <w:rPr>
          <w:rFonts w:ascii="Trebuchet MS" w:hAnsi="Trebuchet MS" w:cs="ArialMT"/>
          <w:sz w:val="22"/>
          <w:szCs w:val="22"/>
          <w:lang w:val="en-GB" w:eastAsia="ro-RO"/>
        </w:rPr>
        <w:t>.</w:t>
      </w:r>
    </w:p>
    <w:p w14:paraId="4F2FD331" w14:textId="77777777" w:rsidR="00D46D53" w:rsidRPr="00805A8B" w:rsidRDefault="00D46D53" w:rsidP="00D46D53">
      <w:pPr>
        <w:tabs>
          <w:tab w:val="left" w:pos="360"/>
          <w:tab w:val="left" w:pos="858"/>
          <w:tab w:val="left" w:pos="1560"/>
          <w:tab w:val="left" w:pos="2652"/>
        </w:tabs>
        <w:jc w:val="both"/>
        <w:rPr>
          <w:rFonts w:ascii="Trebuchet MS" w:hAnsi="Trebuchet MS"/>
        </w:rPr>
      </w:pPr>
    </w:p>
    <w:p w14:paraId="78C5E66C" w14:textId="444B7144" w:rsidR="00D46D53" w:rsidRPr="00805A8B" w:rsidRDefault="00D46D53" w:rsidP="00805A8B">
      <w:pPr>
        <w:jc w:val="both"/>
        <w:rPr>
          <w:rFonts w:ascii="Trebuchet MS" w:eastAsia="Times New Roman" w:hAnsi="Trebuchet MS"/>
          <w:bCs/>
        </w:rPr>
      </w:pPr>
      <w:r w:rsidRPr="00805A8B">
        <w:rPr>
          <w:rFonts w:ascii="Trebuchet MS" w:eastAsia="Times New Roman" w:hAnsi="Trebuchet MS"/>
          <w:bCs/>
        </w:rPr>
        <w:t xml:space="preserve">Bibliografie </w:t>
      </w:r>
    </w:p>
    <w:p w14:paraId="2B6CA924" w14:textId="77777777" w:rsidR="00567045" w:rsidRPr="00805A8B" w:rsidRDefault="00567045" w:rsidP="00D46D53">
      <w:pPr>
        <w:rPr>
          <w:rFonts w:ascii="Trebuchet MS" w:eastAsia="Times New Roman" w:hAnsi="Trebuchet MS"/>
          <w:bCs/>
        </w:rPr>
      </w:pPr>
    </w:p>
    <w:p w14:paraId="5B25C574" w14:textId="77777777" w:rsidR="00D46D53" w:rsidRPr="00805A8B" w:rsidRDefault="00D46D53" w:rsidP="00567045">
      <w:pPr>
        <w:numPr>
          <w:ilvl w:val="0"/>
          <w:numId w:val="37"/>
        </w:numPr>
        <w:ind w:right="141"/>
        <w:jc w:val="both"/>
        <w:rPr>
          <w:rFonts w:ascii="Trebuchet MS" w:hAnsi="Trebuchet MS"/>
          <w:bCs/>
        </w:rPr>
      </w:pPr>
      <w:r w:rsidRPr="00805A8B">
        <w:rPr>
          <w:rFonts w:ascii="Trebuchet MS" w:hAnsi="Trebuchet MS"/>
          <w:bCs/>
        </w:rPr>
        <w:t>Constituția României;</w:t>
      </w:r>
    </w:p>
    <w:p w14:paraId="5314D5AC" w14:textId="77777777" w:rsidR="00D46D53" w:rsidRPr="00805A8B" w:rsidRDefault="00D46D53" w:rsidP="00567045">
      <w:pPr>
        <w:numPr>
          <w:ilvl w:val="0"/>
          <w:numId w:val="37"/>
        </w:numPr>
        <w:ind w:right="141"/>
        <w:jc w:val="both"/>
        <w:rPr>
          <w:rFonts w:ascii="Trebuchet MS" w:hAnsi="Trebuchet MS"/>
          <w:bCs/>
        </w:rPr>
      </w:pPr>
      <w:r w:rsidRPr="00805A8B">
        <w:rPr>
          <w:rFonts w:ascii="Trebuchet MS" w:hAnsi="Trebuchet MS"/>
          <w:bCs/>
        </w:rPr>
        <w:t>Titlul I și II ale părții a VI-a din Ordonanța de urgență a Guvernului nr. 57/2019 privind Codul administrativ, cu modificările și completările ulterioare;</w:t>
      </w:r>
    </w:p>
    <w:p w14:paraId="6155FBDA" w14:textId="77777777" w:rsidR="00D46D53" w:rsidRPr="00805A8B" w:rsidRDefault="00D46D53" w:rsidP="00567045">
      <w:pPr>
        <w:numPr>
          <w:ilvl w:val="0"/>
          <w:numId w:val="37"/>
        </w:numPr>
        <w:ind w:right="141"/>
        <w:jc w:val="both"/>
        <w:rPr>
          <w:rFonts w:ascii="Trebuchet MS" w:hAnsi="Trebuchet MS"/>
          <w:bCs/>
        </w:rPr>
      </w:pPr>
      <w:r w:rsidRPr="00805A8B">
        <w:rPr>
          <w:rFonts w:ascii="Trebuchet MS" w:hAnsi="Trebuchet MS"/>
          <w:bCs/>
        </w:rPr>
        <w:t xml:space="preserve">Ordonanța Guvernului nr. 137/2000( r), privind prevenirea </w:t>
      </w:r>
      <w:proofErr w:type="spellStart"/>
      <w:r w:rsidRPr="00805A8B">
        <w:rPr>
          <w:rFonts w:ascii="Trebuchet MS" w:hAnsi="Trebuchet MS"/>
          <w:bCs/>
        </w:rPr>
        <w:t>şi</w:t>
      </w:r>
      <w:proofErr w:type="spellEnd"/>
      <w:r w:rsidRPr="00805A8B">
        <w:rPr>
          <w:rFonts w:ascii="Trebuchet MS" w:hAnsi="Trebuchet MS"/>
          <w:bCs/>
        </w:rPr>
        <w:t xml:space="preserve"> </w:t>
      </w:r>
      <w:proofErr w:type="spellStart"/>
      <w:r w:rsidRPr="00805A8B">
        <w:rPr>
          <w:rFonts w:ascii="Trebuchet MS" w:hAnsi="Trebuchet MS"/>
          <w:bCs/>
        </w:rPr>
        <w:t>sancţionarea</w:t>
      </w:r>
      <w:proofErr w:type="spellEnd"/>
      <w:r w:rsidRPr="00805A8B">
        <w:rPr>
          <w:rFonts w:ascii="Trebuchet MS" w:hAnsi="Trebuchet MS"/>
          <w:bCs/>
        </w:rPr>
        <w:t xml:space="preserve"> tuturor formelor de discriminare, cu modificările și completările ulterioare;</w:t>
      </w:r>
    </w:p>
    <w:p w14:paraId="3AABC844" w14:textId="77777777" w:rsidR="00D46D53" w:rsidRPr="00805A8B" w:rsidRDefault="00795C15" w:rsidP="00567045">
      <w:pPr>
        <w:pStyle w:val="ListParagraph"/>
        <w:numPr>
          <w:ilvl w:val="0"/>
          <w:numId w:val="37"/>
        </w:numPr>
        <w:ind w:right="141"/>
        <w:contextualSpacing/>
        <w:jc w:val="both"/>
        <w:rPr>
          <w:rFonts w:ascii="Trebuchet MS" w:hAnsi="Trebuchet MS"/>
          <w:sz w:val="22"/>
          <w:szCs w:val="22"/>
          <w:lang w:val="ro-RO"/>
        </w:rPr>
      </w:pPr>
      <w:hyperlink w:history="1">
        <w:r w:rsidR="00D46D53" w:rsidRPr="00805A8B">
          <w:rPr>
            <w:rStyle w:val="Hyperlink"/>
            <w:rFonts w:ascii="Trebuchet MS" w:hAnsi="Trebuchet MS"/>
            <w:color w:val="auto"/>
            <w:sz w:val="22"/>
            <w:szCs w:val="22"/>
            <w:u w:val="none"/>
            <w:lang w:val="ro-RO"/>
          </w:rPr>
          <w:t>Legea nr. 202/2002</w:t>
        </w:r>
      </w:hyperlink>
      <w:r w:rsidR="00D46D53" w:rsidRPr="00805A8B">
        <w:rPr>
          <w:rFonts w:ascii="Trebuchet MS" w:hAnsi="Trebuchet MS"/>
          <w:sz w:val="22"/>
          <w:szCs w:val="22"/>
          <w:lang w:val="ro-RO"/>
        </w:rPr>
        <w:t xml:space="preserve"> privind egalitatea de </w:t>
      </w:r>
      <w:proofErr w:type="spellStart"/>
      <w:r w:rsidR="00D46D53" w:rsidRPr="00805A8B">
        <w:rPr>
          <w:rFonts w:ascii="Trebuchet MS" w:hAnsi="Trebuchet MS"/>
          <w:sz w:val="22"/>
          <w:szCs w:val="22"/>
          <w:lang w:val="ro-RO"/>
        </w:rPr>
        <w:t>şanse</w:t>
      </w:r>
      <w:proofErr w:type="spellEnd"/>
      <w:r w:rsidR="00D46D53" w:rsidRPr="00805A8B">
        <w:rPr>
          <w:rFonts w:ascii="Trebuchet MS" w:hAnsi="Trebuchet MS"/>
          <w:sz w:val="22"/>
          <w:szCs w:val="22"/>
          <w:lang w:val="ro-RO"/>
        </w:rPr>
        <w:t xml:space="preserve"> </w:t>
      </w:r>
      <w:proofErr w:type="spellStart"/>
      <w:r w:rsidR="00D46D53" w:rsidRPr="00805A8B">
        <w:rPr>
          <w:rFonts w:ascii="Trebuchet MS" w:hAnsi="Trebuchet MS"/>
          <w:sz w:val="22"/>
          <w:szCs w:val="22"/>
          <w:lang w:val="ro-RO"/>
        </w:rPr>
        <w:t>şi</w:t>
      </w:r>
      <w:proofErr w:type="spellEnd"/>
      <w:r w:rsidR="00D46D53" w:rsidRPr="00805A8B">
        <w:rPr>
          <w:rFonts w:ascii="Trebuchet MS" w:hAnsi="Trebuchet MS"/>
          <w:sz w:val="22"/>
          <w:szCs w:val="22"/>
          <w:lang w:val="ro-RO"/>
        </w:rPr>
        <w:t xml:space="preserve"> de tratament între femei </w:t>
      </w:r>
      <w:proofErr w:type="spellStart"/>
      <w:r w:rsidR="00D46D53" w:rsidRPr="00805A8B">
        <w:rPr>
          <w:rFonts w:ascii="Trebuchet MS" w:hAnsi="Trebuchet MS"/>
          <w:sz w:val="22"/>
          <w:szCs w:val="22"/>
          <w:lang w:val="ro-RO"/>
        </w:rPr>
        <w:t>şi</w:t>
      </w:r>
      <w:proofErr w:type="spellEnd"/>
      <w:r w:rsidR="00D46D53" w:rsidRPr="00805A8B">
        <w:rPr>
          <w:rFonts w:ascii="Trebuchet MS" w:hAnsi="Trebuchet MS"/>
          <w:sz w:val="22"/>
          <w:szCs w:val="22"/>
          <w:lang w:val="ro-RO"/>
        </w:rPr>
        <w:t xml:space="preserve"> </w:t>
      </w:r>
      <w:proofErr w:type="spellStart"/>
      <w:r w:rsidR="00D46D53" w:rsidRPr="00805A8B">
        <w:rPr>
          <w:rFonts w:ascii="Trebuchet MS" w:hAnsi="Trebuchet MS"/>
          <w:sz w:val="22"/>
          <w:szCs w:val="22"/>
          <w:lang w:val="ro-RO"/>
        </w:rPr>
        <w:t>bărbaţi</w:t>
      </w:r>
      <w:proofErr w:type="spellEnd"/>
      <w:r w:rsidR="00D46D53" w:rsidRPr="00805A8B">
        <w:rPr>
          <w:rFonts w:ascii="Trebuchet MS" w:hAnsi="Trebuchet MS"/>
          <w:sz w:val="22"/>
          <w:szCs w:val="22"/>
          <w:lang w:val="ro-RO"/>
        </w:rPr>
        <w:t xml:space="preserve">, republicată, cu modificările </w:t>
      </w:r>
      <w:proofErr w:type="spellStart"/>
      <w:r w:rsidR="00D46D53" w:rsidRPr="00805A8B">
        <w:rPr>
          <w:rFonts w:ascii="Trebuchet MS" w:hAnsi="Trebuchet MS"/>
          <w:sz w:val="22"/>
          <w:szCs w:val="22"/>
          <w:lang w:val="ro-RO"/>
        </w:rPr>
        <w:t>şi</w:t>
      </w:r>
      <w:proofErr w:type="spellEnd"/>
      <w:r w:rsidR="00D46D53" w:rsidRPr="00805A8B">
        <w:rPr>
          <w:rFonts w:ascii="Trebuchet MS" w:hAnsi="Trebuchet MS"/>
          <w:sz w:val="22"/>
          <w:szCs w:val="22"/>
          <w:lang w:val="ro-RO"/>
        </w:rPr>
        <w:t xml:space="preserve"> completările ulterioare;</w:t>
      </w:r>
    </w:p>
    <w:p w14:paraId="6B2EAC05" w14:textId="77777777" w:rsidR="00D46D53" w:rsidRPr="00805A8B" w:rsidRDefault="00D46D53" w:rsidP="00567045">
      <w:pPr>
        <w:pStyle w:val="ListParagraph"/>
        <w:numPr>
          <w:ilvl w:val="0"/>
          <w:numId w:val="37"/>
        </w:numPr>
        <w:ind w:right="141"/>
        <w:contextualSpacing/>
        <w:jc w:val="both"/>
        <w:rPr>
          <w:rFonts w:ascii="Trebuchet MS" w:hAnsi="Trebuchet MS"/>
          <w:sz w:val="22"/>
          <w:szCs w:val="22"/>
          <w:lang w:val="ro-RO"/>
        </w:rPr>
      </w:pPr>
      <w:r w:rsidRPr="00805A8B">
        <w:rPr>
          <w:rFonts w:ascii="Trebuchet MS" w:hAnsi="Trebuchet MS"/>
          <w:sz w:val="22"/>
          <w:szCs w:val="22"/>
          <w:lang w:val="ro-RO"/>
        </w:rPr>
        <w:t>Regulamentul privind implementarea Mecanismului Financiar Spațiul Economic European (SEE) 2014-2021 adoptat de Comitetul Pentru Mecanismul Financiar SEE conform Articolului 10.5 al Protocolului 38c la Acordul SEE la 8 septembrie 2016 și confirmat de Comitetul Permanent al Statelor AELS la 22.09.2016;</w:t>
      </w:r>
    </w:p>
    <w:p w14:paraId="788A3B6B" w14:textId="77777777" w:rsidR="00D46D53" w:rsidRPr="00805A8B" w:rsidRDefault="00D46D53" w:rsidP="00567045">
      <w:pPr>
        <w:pStyle w:val="ListParagraph"/>
        <w:numPr>
          <w:ilvl w:val="0"/>
          <w:numId w:val="37"/>
        </w:numPr>
        <w:ind w:right="141"/>
        <w:contextualSpacing/>
        <w:jc w:val="both"/>
        <w:rPr>
          <w:rFonts w:ascii="Trebuchet MS" w:hAnsi="Trebuchet MS"/>
          <w:sz w:val="22"/>
          <w:szCs w:val="22"/>
          <w:lang w:val="ro-RO"/>
        </w:rPr>
      </w:pPr>
      <w:r w:rsidRPr="00805A8B">
        <w:rPr>
          <w:rFonts w:ascii="Trebuchet MS" w:hAnsi="Trebuchet MS"/>
          <w:sz w:val="22"/>
          <w:szCs w:val="22"/>
          <w:lang w:val="ro-RO"/>
        </w:rPr>
        <w:t xml:space="preserve">Programul </w:t>
      </w:r>
      <w:proofErr w:type="spellStart"/>
      <w:r w:rsidRPr="00805A8B">
        <w:rPr>
          <w:rFonts w:ascii="Trebuchet MS" w:hAnsi="Trebuchet MS"/>
          <w:sz w:val="22"/>
          <w:szCs w:val="22"/>
          <w:lang w:val="ro-RO"/>
        </w:rPr>
        <w:t>Operational</w:t>
      </w:r>
      <w:proofErr w:type="spellEnd"/>
      <w:r w:rsidRPr="00805A8B">
        <w:rPr>
          <w:rFonts w:ascii="Trebuchet MS" w:hAnsi="Trebuchet MS"/>
          <w:sz w:val="22"/>
          <w:szCs w:val="22"/>
          <w:lang w:val="ro-RO"/>
        </w:rPr>
        <w:t xml:space="preserve"> Infrastructura Mare (POIM) 2014-2020, Axa Prioritară 4 - </w:t>
      </w:r>
      <w:proofErr w:type="spellStart"/>
      <w:r w:rsidRPr="00805A8B">
        <w:rPr>
          <w:rFonts w:ascii="Trebuchet MS" w:hAnsi="Trebuchet MS"/>
          <w:sz w:val="22"/>
          <w:szCs w:val="22"/>
          <w:lang w:val="ro-RO"/>
        </w:rPr>
        <w:t>Protecţia</w:t>
      </w:r>
      <w:proofErr w:type="spellEnd"/>
      <w:r w:rsidRPr="00805A8B">
        <w:rPr>
          <w:rFonts w:ascii="Trebuchet MS" w:hAnsi="Trebuchet MS"/>
          <w:sz w:val="22"/>
          <w:szCs w:val="22"/>
          <w:lang w:val="ro-RO"/>
        </w:rPr>
        <w:t xml:space="preserve"> mediului prin măsuri de conservare a </w:t>
      </w:r>
      <w:proofErr w:type="spellStart"/>
      <w:r w:rsidRPr="00805A8B">
        <w:rPr>
          <w:rFonts w:ascii="Trebuchet MS" w:hAnsi="Trebuchet MS"/>
          <w:sz w:val="22"/>
          <w:szCs w:val="22"/>
          <w:lang w:val="ro-RO"/>
        </w:rPr>
        <w:t>biodiversităţii</w:t>
      </w:r>
      <w:proofErr w:type="spellEnd"/>
      <w:r w:rsidRPr="00805A8B">
        <w:rPr>
          <w:rFonts w:ascii="Trebuchet MS" w:hAnsi="Trebuchet MS"/>
          <w:sz w:val="22"/>
          <w:szCs w:val="22"/>
          <w:lang w:val="ro-RO"/>
        </w:rPr>
        <w:t xml:space="preserve">, monitorizarea </w:t>
      </w:r>
      <w:proofErr w:type="spellStart"/>
      <w:r w:rsidRPr="00805A8B">
        <w:rPr>
          <w:rFonts w:ascii="Trebuchet MS" w:hAnsi="Trebuchet MS"/>
          <w:sz w:val="22"/>
          <w:szCs w:val="22"/>
          <w:lang w:val="ro-RO"/>
        </w:rPr>
        <w:t>calităţii</w:t>
      </w:r>
      <w:proofErr w:type="spellEnd"/>
      <w:r w:rsidRPr="00805A8B">
        <w:rPr>
          <w:rFonts w:ascii="Trebuchet MS" w:hAnsi="Trebuchet MS"/>
          <w:sz w:val="22"/>
          <w:szCs w:val="22"/>
          <w:lang w:val="ro-RO"/>
        </w:rPr>
        <w:t xml:space="preserve"> aerului </w:t>
      </w:r>
      <w:proofErr w:type="spellStart"/>
      <w:r w:rsidRPr="00805A8B">
        <w:rPr>
          <w:rFonts w:ascii="Trebuchet MS" w:hAnsi="Trebuchet MS"/>
          <w:sz w:val="22"/>
          <w:szCs w:val="22"/>
          <w:lang w:val="ro-RO"/>
        </w:rPr>
        <w:t>şi</w:t>
      </w:r>
      <w:proofErr w:type="spellEnd"/>
      <w:r w:rsidRPr="00805A8B">
        <w:rPr>
          <w:rFonts w:ascii="Trebuchet MS" w:hAnsi="Trebuchet MS"/>
          <w:sz w:val="22"/>
          <w:szCs w:val="22"/>
          <w:lang w:val="ro-RO"/>
        </w:rPr>
        <w:t xml:space="preserve"> decontaminare a siturilor poluate istoric; </w:t>
      </w:r>
    </w:p>
    <w:p w14:paraId="458AD1DF" w14:textId="77777777" w:rsidR="00762CBC" w:rsidRDefault="00D46D53" w:rsidP="00D46D53">
      <w:pPr>
        <w:pStyle w:val="ListParagraph"/>
        <w:numPr>
          <w:ilvl w:val="0"/>
          <w:numId w:val="37"/>
        </w:numPr>
        <w:spacing w:after="120"/>
        <w:ind w:right="141"/>
        <w:contextualSpacing/>
        <w:jc w:val="both"/>
        <w:rPr>
          <w:rFonts w:ascii="Trebuchet MS" w:hAnsi="Trebuchet MS"/>
          <w:sz w:val="22"/>
          <w:szCs w:val="22"/>
          <w:lang w:val="ro-RO"/>
        </w:rPr>
      </w:pPr>
      <w:r w:rsidRPr="00805A8B">
        <w:rPr>
          <w:rFonts w:ascii="Trebuchet MS" w:hAnsi="Trebuchet MS"/>
          <w:sz w:val="22"/>
          <w:szCs w:val="22"/>
          <w:lang w:val="ro-RO"/>
        </w:rPr>
        <w:t xml:space="preserve">Programul </w:t>
      </w:r>
      <w:proofErr w:type="spellStart"/>
      <w:r w:rsidRPr="00805A8B">
        <w:rPr>
          <w:rFonts w:ascii="Trebuchet MS" w:hAnsi="Trebuchet MS"/>
          <w:sz w:val="22"/>
          <w:szCs w:val="22"/>
          <w:lang w:val="ro-RO"/>
        </w:rPr>
        <w:t>operational</w:t>
      </w:r>
      <w:proofErr w:type="spellEnd"/>
      <w:r w:rsidRPr="00805A8B">
        <w:rPr>
          <w:rFonts w:ascii="Trebuchet MS" w:hAnsi="Trebuchet MS"/>
          <w:sz w:val="22"/>
          <w:szCs w:val="22"/>
          <w:lang w:val="ro-RO"/>
        </w:rPr>
        <w:t xml:space="preserve"> Capacitate Administrativă (POCA) 2014-2020: Ordonanță de Urgență nr. 30 din 18 aprilie 2018 privind instituirea unor măsuri în domeniul fondurilor europene și pentru completarea unor acte normative, Hotărârea nr. 422 din 13 iunie 2018 pentru modificarea și completarea Normelor metodologice de aplicare a prevederilor Ordonanței de urgență a Guvernului nr. 40/2015 privind gestionarea financiară a fondurilor europene pentru perioada de programare 2014-2020, aprobate prin Hotărârea Guvernului nr. 93/2016, Hotărârea nr. 556 din 4 august 2017 privind modificarea și completarea Hotărârii Guvernului nr. 398/2015 pentru stabilirea cadrului instituțional de coordonare și gestionare a fondurilor europene structurale și de investiții și pentru asigurarea continuității cadrului instituțional de coordonare și gestionare a instrumentelor structurale </w:t>
      </w:r>
    </w:p>
    <w:p w14:paraId="4CE021BC" w14:textId="77777777" w:rsidR="00762CBC" w:rsidRDefault="00762CBC" w:rsidP="00762CBC">
      <w:pPr>
        <w:pStyle w:val="ListParagraph"/>
        <w:spacing w:after="120"/>
        <w:ind w:left="360" w:right="141"/>
        <w:contextualSpacing/>
        <w:jc w:val="both"/>
        <w:rPr>
          <w:rFonts w:ascii="Trebuchet MS" w:hAnsi="Trebuchet MS"/>
        </w:rPr>
      </w:pPr>
    </w:p>
    <w:p w14:paraId="03342764" w14:textId="77777777" w:rsidR="00762CBC" w:rsidRDefault="00762CBC" w:rsidP="00762CBC">
      <w:pPr>
        <w:pStyle w:val="ListParagraph"/>
        <w:spacing w:after="120"/>
        <w:ind w:left="360" w:right="141"/>
        <w:contextualSpacing/>
        <w:jc w:val="both"/>
        <w:rPr>
          <w:rFonts w:ascii="Trebuchet MS" w:hAnsi="Trebuchet MS"/>
        </w:rPr>
      </w:pPr>
    </w:p>
    <w:p w14:paraId="2DE0A34A" w14:textId="77777777" w:rsidR="00762CBC" w:rsidRDefault="00762CBC" w:rsidP="00762CBC">
      <w:pPr>
        <w:pStyle w:val="ListParagraph"/>
        <w:spacing w:after="120"/>
        <w:ind w:left="360" w:right="141"/>
        <w:contextualSpacing/>
        <w:jc w:val="both"/>
        <w:rPr>
          <w:rFonts w:ascii="Trebuchet MS" w:hAnsi="Trebuchet MS"/>
        </w:rPr>
      </w:pPr>
    </w:p>
    <w:p w14:paraId="4F2171CF" w14:textId="77777777" w:rsidR="00762CBC" w:rsidRDefault="00762CBC" w:rsidP="00762CBC">
      <w:pPr>
        <w:pStyle w:val="ListParagraph"/>
        <w:spacing w:after="120"/>
        <w:ind w:left="360" w:right="141"/>
        <w:contextualSpacing/>
        <w:jc w:val="both"/>
        <w:rPr>
          <w:rFonts w:ascii="Trebuchet MS" w:hAnsi="Trebuchet MS"/>
        </w:rPr>
      </w:pPr>
    </w:p>
    <w:p w14:paraId="24372FE8" w14:textId="77777777" w:rsidR="00762CBC" w:rsidRDefault="00762CBC" w:rsidP="00762CBC">
      <w:pPr>
        <w:pStyle w:val="ListParagraph"/>
        <w:spacing w:after="120"/>
        <w:ind w:left="360" w:right="141"/>
        <w:contextualSpacing/>
        <w:jc w:val="both"/>
        <w:rPr>
          <w:rFonts w:ascii="Trebuchet MS" w:hAnsi="Trebuchet MS"/>
        </w:rPr>
      </w:pPr>
    </w:p>
    <w:p w14:paraId="6A165E98" w14:textId="3356CE5A" w:rsidR="00D46D53" w:rsidRPr="00762CBC" w:rsidRDefault="00D46D53" w:rsidP="00762CBC">
      <w:pPr>
        <w:pStyle w:val="ListParagraph"/>
        <w:spacing w:after="120"/>
        <w:ind w:left="360" w:right="141"/>
        <w:contextualSpacing/>
        <w:jc w:val="both"/>
        <w:rPr>
          <w:rFonts w:ascii="Trebuchet MS" w:hAnsi="Trebuchet MS"/>
          <w:sz w:val="22"/>
          <w:szCs w:val="22"/>
          <w:lang w:val="ro-RO"/>
        </w:rPr>
      </w:pPr>
      <w:r w:rsidRPr="00762CBC">
        <w:rPr>
          <w:rFonts w:ascii="Trebuchet MS" w:hAnsi="Trebuchet MS"/>
        </w:rPr>
        <w:t xml:space="preserve">2007-2013, O.U.G. nr. 40 </w:t>
      </w:r>
      <w:proofErr w:type="gramStart"/>
      <w:r w:rsidRPr="00762CBC">
        <w:rPr>
          <w:rFonts w:ascii="Trebuchet MS" w:hAnsi="Trebuchet MS"/>
        </w:rPr>
        <w:t>din  23</w:t>
      </w:r>
      <w:proofErr w:type="gramEnd"/>
      <w:r w:rsidRPr="00762CBC">
        <w:rPr>
          <w:rFonts w:ascii="Trebuchet MS" w:hAnsi="Trebuchet MS"/>
        </w:rPr>
        <w:t xml:space="preserve"> septembrie 2015 privind gestionarea financiara a fondurilor europene pentru perioada de programare 2014-2020, O.U.G. nr. 30 din 26 august 2015 pentru modificarea și completarea unor acte normative din domeniul fondurilor externe nerambursabile, O.U.G. nr. 34 din 30 iunie 2015 privind reglementarea unor măsuri pentru stimularea absorbției fondurilor externe nerambursabile, H.G. nr. 1183 din 29 decembrie 2014 privind nominalizarea </w:t>
      </w:r>
      <w:proofErr w:type="spellStart"/>
      <w:r w:rsidRPr="00762CBC">
        <w:rPr>
          <w:rFonts w:ascii="Trebuchet MS" w:hAnsi="Trebuchet MS"/>
        </w:rPr>
        <w:t>autorităţilor</w:t>
      </w:r>
      <w:proofErr w:type="spellEnd"/>
      <w:r w:rsidRPr="00762CBC">
        <w:rPr>
          <w:rFonts w:ascii="Trebuchet MS" w:hAnsi="Trebuchet MS"/>
        </w:rPr>
        <w:t xml:space="preserve"> implicate în sistemul de management </w:t>
      </w:r>
      <w:proofErr w:type="spellStart"/>
      <w:r w:rsidRPr="00762CBC">
        <w:rPr>
          <w:rFonts w:ascii="Trebuchet MS" w:hAnsi="Trebuchet MS"/>
        </w:rPr>
        <w:t>şi</w:t>
      </w:r>
      <w:proofErr w:type="spellEnd"/>
      <w:r w:rsidRPr="00762CBC">
        <w:rPr>
          <w:rFonts w:ascii="Trebuchet MS" w:hAnsi="Trebuchet MS"/>
        </w:rPr>
        <w:t xml:space="preserve"> control al fondurilor europene structurale </w:t>
      </w:r>
      <w:proofErr w:type="spellStart"/>
      <w:r w:rsidRPr="00762CBC">
        <w:rPr>
          <w:rFonts w:ascii="Trebuchet MS" w:hAnsi="Trebuchet MS"/>
        </w:rPr>
        <w:t>şi</w:t>
      </w:r>
      <w:proofErr w:type="spellEnd"/>
      <w:r w:rsidRPr="00762CBC">
        <w:rPr>
          <w:rFonts w:ascii="Trebuchet MS" w:hAnsi="Trebuchet MS"/>
        </w:rPr>
        <w:t xml:space="preserve"> de </w:t>
      </w:r>
      <w:proofErr w:type="spellStart"/>
      <w:r w:rsidRPr="00762CBC">
        <w:rPr>
          <w:rFonts w:ascii="Trebuchet MS" w:hAnsi="Trebuchet MS"/>
        </w:rPr>
        <w:t>investiţii</w:t>
      </w:r>
      <w:proofErr w:type="spellEnd"/>
      <w:r w:rsidRPr="00762CBC">
        <w:rPr>
          <w:rFonts w:ascii="Trebuchet MS" w:hAnsi="Trebuchet MS"/>
        </w:rPr>
        <w:t xml:space="preserve"> 2014 – 2020;</w:t>
      </w:r>
    </w:p>
    <w:p w14:paraId="7737EE9E" w14:textId="77777777" w:rsidR="00D46D53" w:rsidRPr="00805A8B" w:rsidRDefault="00D46D53" w:rsidP="00D46D53">
      <w:pPr>
        <w:pStyle w:val="ListParagraph"/>
        <w:numPr>
          <w:ilvl w:val="0"/>
          <w:numId w:val="37"/>
        </w:numPr>
        <w:spacing w:after="120"/>
        <w:ind w:right="141"/>
        <w:contextualSpacing/>
        <w:jc w:val="both"/>
        <w:rPr>
          <w:rFonts w:ascii="Trebuchet MS" w:hAnsi="Trebuchet MS"/>
          <w:sz w:val="22"/>
          <w:szCs w:val="22"/>
          <w:lang w:val="ro-RO"/>
        </w:rPr>
      </w:pPr>
      <w:r w:rsidRPr="00805A8B">
        <w:rPr>
          <w:rFonts w:ascii="Trebuchet MS" w:hAnsi="Trebuchet MS"/>
          <w:sz w:val="22"/>
          <w:szCs w:val="22"/>
          <w:lang w:val="ro-RO"/>
        </w:rPr>
        <w:t>Programul RO- Mediu “Mediu, adaptare la schimbările climatice si ecosisteme”;</w:t>
      </w:r>
    </w:p>
    <w:p w14:paraId="37CA17D6" w14:textId="77777777" w:rsidR="00D46D53" w:rsidRPr="00805A8B" w:rsidRDefault="00D46D53" w:rsidP="00D46D53">
      <w:pPr>
        <w:pStyle w:val="ListParagraph"/>
        <w:numPr>
          <w:ilvl w:val="0"/>
          <w:numId w:val="37"/>
        </w:numPr>
        <w:spacing w:after="120"/>
        <w:ind w:right="141"/>
        <w:contextualSpacing/>
        <w:jc w:val="both"/>
        <w:rPr>
          <w:rFonts w:ascii="Trebuchet MS" w:hAnsi="Trebuchet MS"/>
          <w:sz w:val="22"/>
          <w:szCs w:val="22"/>
          <w:lang w:val="ro-RO"/>
        </w:rPr>
      </w:pPr>
      <w:r w:rsidRPr="00805A8B">
        <w:rPr>
          <w:rFonts w:ascii="Trebuchet MS" w:hAnsi="Trebuchet MS"/>
          <w:sz w:val="22"/>
          <w:szCs w:val="22"/>
          <w:lang w:val="ro-RO"/>
        </w:rPr>
        <w:t xml:space="preserve">Acordul de Implementare pentru Programul </w:t>
      </w:r>
      <w:proofErr w:type="spellStart"/>
      <w:r w:rsidRPr="00805A8B">
        <w:rPr>
          <w:rFonts w:ascii="Trebuchet MS" w:hAnsi="Trebuchet MS"/>
          <w:sz w:val="22"/>
          <w:szCs w:val="22"/>
          <w:lang w:val="ro-RO"/>
        </w:rPr>
        <w:t>Ro</w:t>
      </w:r>
      <w:proofErr w:type="spellEnd"/>
      <w:r w:rsidRPr="00805A8B">
        <w:rPr>
          <w:rFonts w:ascii="Trebuchet MS" w:hAnsi="Trebuchet MS"/>
          <w:sz w:val="22"/>
          <w:szCs w:val="22"/>
          <w:lang w:val="ro-RO"/>
        </w:rPr>
        <w:t xml:space="preserve"> -Mediu;</w:t>
      </w:r>
    </w:p>
    <w:p w14:paraId="5F015112" w14:textId="77777777" w:rsidR="00D46D53" w:rsidRPr="00805A8B" w:rsidRDefault="00D46D53" w:rsidP="00D46D53">
      <w:pPr>
        <w:pStyle w:val="ListParagraph"/>
        <w:numPr>
          <w:ilvl w:val="0"/>
          <w:numId w:val="37"/>
        </w:numPr>
        <w:spacing w:after="120"/>
        <w:ind w:right="141"/>
        <w:contextualSpacing/>
        <w:jc w:val="both"/>
        <w:rPr>
          <w:rFonts w:ascii="Trebuchet MS" w:hAnsi="Trebuchet MS"/>
          <w:sz w:val="22"/>
          <w:szCs w:val="22"/>
          <w:lang w:val="ro-RO"/>
        </w:rPr>
      </w:pPr>
      <w:r w:rsidRPr="00805A8B">
        <w:rPr>
          <w:rFonts w:ascii="Trebuchet MS" w:hAnsi="Trebuchet MS"/>
          <w:sz w:val="22"/>
          <w:szCs w:val="22"/>
          <w:lang w:val="ro-RO"/>
        </w:rPr>
        <w:t xml:space="preserve">Ordonanță de urgență a Guvernului nr. 66/2011 privind prevenirea, constatarea și sancționarea neregulilor apărute în obținerea și utilizarea fondurilor europene și/sau a fondurilor publice naționale aferente acestora, cu modificările și </w:t>
      </w:r>
      <w:proofErr w:type="spellStart"/>
      <w:r w:rsidRPr="00805A8B">
        <w:rPr>
          <w:rFonts w:ascii="Trebuchet MS" w:hAnsi="Trebuchet MS"/>
          <w:sz w:val="22"/>
          <w:szCs w:val="22"/>
          <w:lang w:val="ro-RO"/>
        </w:rPr>
        <w:t>completarile</w:t>
      </w:r>
      <w:proofErr w:type="spellEnd"/>
      <w:r w:rsidRPr="00805A8B">
        <w:rPr>
          <w:rFonts w:ascii="Trebuchet MS" w:hAnsi="Trebuchet MS"/>
          <w:sz w:val="22"/>
          <w:szCs w:val="22"/>
          <w:lang w:val="ro-RO"/>
        </w:rPr>
        <w:t xml:space="preserve"> ulterioare.</w:t>
      </w:r>
    </w:p>
    <w:p w14:paraId="509001B2" w14:textId="77777777" w:rsidR="00D46D53" w:rsidRPr="00805A8B" w:rsidRDefault="00D46D53" w:rsidP="00D46D53">
      <w:pPr>
        <w:pStyle w:val="ListParagraph"/>
        <w:spacing w:after="120"/>
        <w:ind w:left="360" w:right="141"/>
        <w:jc w:val="both"/>
        <w:rPr>
          <w:rFonts w:ascii="Trebuchet MS" w:hAnsi="Trebuchet MS"/>
          <w:sz w:val="22"/>
          <w:szCs w:val="22"/>
          <w:lang w:val="ro-RO"/>
        </w:rPr>
      </w:pPr>
    </w:p>
    <w:p w14:paraId="3F9DE18E" w14:textId="77777777" w:rsidR="00D46D53" w:rsidRPr="00805A8B" w:rsidRDefault="00D46D53" w:rsidP="00D46D53">
      <w:pPr>
        <w:autoSpaceDE w:val="0"/>
        <w:autoSpaceDN w:val="0"/>
        <w:adjustRightInd w:val="0"/>
        <w:spacing w:before="120"/>
        <w:ind w:left="360"/>
        <w:contextualSpacing/>
        <w:jc w:val="both"/>
        <w:rPr>
          <w:rFonts w:ascii="Trebuchet MS" w:hAnsi="Trebuchet MS"/>
          <w:bCs/>
        </w:rPr>
      </w:pPr>
      <w:r w:rsidRPr="00805A8B">
        <w:rPr>
          <w:rFonts w:ascii="Trebuchet MS" w:hAnsi="Trebuchet MS"/>
          <w:bCs/>
        </w:rPr>
        <w:t xml:space="preserve">NOTĂ: Actele normative se completează cu reglementările legale de completare </w:t>
      </w:r>
      <w:proofErr w:type="spellStart"/>
      <w:r w:rsidRPr="00805A8B">
        <w:rPr>
          <w:rFonts w:ascii="Trebuchet MS" w:hAnsi="Trebuchet MS"/>
          <w:bCs/>
        </w:rPr>
        <w:t>şi</w:t>
      </w:r>
      <w:proofErr w:type="spellEnd"/>
      <w:r w:rsidRPr="00805A8B">
        <w:rPr>
          <w:rFonts w:ascii="Trebuchet MS" w:hAnsi="Trebuchet MS"/>
          <w:bCs/>
        </w:rPr>
        <w:t xml:space="preserve"> modificare a acestora, precum </w:t>
      </w:r>
      <w:proofErr w:type="spellStart"/>
      <w:r w:rsidRPr="00805A8B">
        <w:rPr>
          <w:rFonts w:ascii="Trebuchet MS" w:hAnsi="Trebuchet MS"/>
          <w:bCs/>
        </w:rPr>
        <w:t>şi</w:t>
      </w:r>
      <w:proofErr w:type="spellEnd"/>
      <w:r w:rsidRPr="00805A8B">
        <w:rPr>
          <w:rFonts w:ascii="Trebuchet MS" w:hAnsi="Trebuchet MS"/>
          <w:bCs/>
        </w:rPr>
        <w:t xml:space="preserve"> cu republicările ulterioare.</w:t>
      </w:r>
    </w:p>
    <w:p w14:paraId="78B45822" w14:textId="77777777" w:rsidR="00D46D53" w:rsidRPr="00805A8B" w:rsidRDefault="00D46D53" w:rsidP="003D31CE">
      <w:pPr>
        <w:spacing w:after="120" w:line="360" w:lineRule="auto"/>
        <w:jc w:val="both"/>
        <w:rPr>
          <w:rFonts w:ascii="Trebuchet MS" w:hAnsi="Trebuchet MS"/>
          <w:b/>
        </w:rPr>
      </w:pPr>
    </w:p>
    <w:p w14:paraId="4C367218" w14:textId="589C213F" w:rsidR="000C26C2" w:rsidRPr="00805A8B" w:rsidRDefault="000C26C2" w:rsidP="003D31CE">
      <w:pPr>
        <w:spacing w:after="120" w:line="360" w:lineRule="auto"/>
        <w:jc w:val="both"/>
        <w:rPr>
          <w:rFonts w:ascii="Trebuchet MS" w:hAnsi="Trebuchet MS"/>
          <w:b/>
        </w:rPr>
      </w:pPr>
      <w:r w:rsidRPr="00805A8B">
        <w:rPr>
          <w:rFonts w:ascii="Trebuchet MS" w:hAnsi="Trebuchet MS"/>
          <w:b/>
        </w:rPr>
        <w:t>ATRIBUŢII</w:t>
      </w:r>
      <w:r w:rsidR="00AD0E6A" w:rsidRPr="00805A8B">
        <w:rPr>
          <w:rFonts w:ascii="Trebuchet MS" w:hAnsi="Trebuchet MS"/>
          <w:b/>
        </w:rPr>
        <w:t>LE POSTULUI:</w:t>
      </w:r>
    </w:p>
    <w:p w14:paraId="709DFEE8" w14:textId="77777777" w:rsidR="00567045" w:rsidRPr="00805A8B" w:rsidRDefault="00567045" w:rsidP="00567045">
      <w:pPr>
        <w:numPr>
          <w:ilvl w:val="0"/>
          <w:numId w:val="21"/>
        </w:numPr>
        <w:autoSpaceDE w:val="0"/>
        <w:autoSpaceDN w:val="0"/>
        <w:adjustRightInd w:val="0"/>
        <w:ind w:left="720"/>
        <w:jc w:val="both"/>
        <w:rPr>
          <w:rFonts w:ascii="Trebuchet MS" w:hAnsi="Trebuchet MS"/>
          <w:lang w:val="it-IT"/>
        </w:rPr>
      </w:pPr>
      <w:proofErr w:type="spellStart"/>
      <w:r w:rsidRPr="00805A8B">
        <w:rPr>
          <w:rFonts w:ascii="Trebuchet MS" w:hAnsi="Trebuchet MS"/>
        </w:rPr>
        <w:t>coordoneaz</w:t>
      </w:r>
      <w:proofErr w:type="spellEnd"/>
      <w:r w:rsidRPr="00805A8B">
        <w:rPr>
          <w:rFonts w:ascii="Trebuchet MS" w:hAnsi="Trebuchet MS"/>
          <w:lang w:val="it-IT"/>
        </w:rPr>
        <w:t>ă activită</w:t>
      </w:r>
      <w:proofErr w:type="spellStart"/>
      <w:r w:rsidRPr="00805A8B">
        <w:rPr>
          <w:rFonts w:ascii="Trebuchet MS" w:hAnsi="Trebuchet MS"/>
        </w:rPr>
        <w:t>ţile</w:t>
      </w:r>
      <w:proofErr w:type="spellEnd"/>
      <w:r w:rsidRPr="00805A8B">
        <w:rPr>
          <w:rFonts w:ascii="Trebuchet MS" w:hAnsi="Trebuchet MS"/>
        </w:rPr>
        <w:t xml:space="preserve"> de </w:t>
      </w:r>
      <w:r w:rsidRPr="00805A8B">
        <w:rPr>
          <w:rFonts w:ascii="Trebuchet MS" w:hAnsi="Trebuchet MS"/>
          <w:lang w:val="it-IT"/>
        </w:rPr>
        <w:t xml:space="preserve">întocmire a rapoartelor de la nivelul  directiei; </w:t>
      </w:r>
    </w:p>
    <w:p w14:paraId="7848F25B" w14:textId="77777777" w:rsidR="00567045" w:rsidRPr="00805A8B" w:rsidRDefault="00567045" w:rsidP="00567045">
      <w:pPr>
        <w:numPr>
          <w:ilvl w:val="0"/>
          <w:numId w:val="21"/>
        </w:numPr>
        <w:tabs>
          <w:tab w:val="left" w:pos="348"/>
        </w:tabs>
        <w:autoSpaceDE w:val="0"/>
        <w:autoSpaceDN w:val="0"/>
        <w:adjustRightInd w:val="0"/>
        <w:ind w:left="720"/>
        <w:jc w:val="both"/>
        <w:rPr>
          <w:rFonts w:ascii="Trebuchet MS" w:hAnsi="Trebuchet MS"/>
        </w:rPr>
      </w:pPr>
      <w:r w:rsidRPr="00805A8B">
        <w:rPr>
          <w:rFonts w:ascii="Trebuchet MS" w:hAnsi="Trebuchet MS"/>
          <w:lang w:val="it-IT"/>
        </w:rPr>
        <w:t>avizează propunerile de proiecte primite din cadrul DAFE cat si de la alte departamente tehnice sau structuri aflate in coordonare sau subordonarea MMAP;</w:t>
      </w:r>
    </w:p>
    <w:p w14:paraId="21867270" w14:textId="77777777" w:rsidR="00567045" w:rsidRPr="00805A8B" w:rsidRDefault="00567045" w:rsidP="00567045">
      <w:pPr>
        <w:numPr>
          <w:ilvl w:val="0"/>
          <w:numId w:val="21"/>
        </w:numPr>
        <w:tabs>
          <w:tab w:val="left" w:pos="348"/>
        </w:tabs>
        <w:autoSpaceDE w:val="0"/>
        <w:autoSpaceDN w:val="0"/>
        <w:adjustRightInd w:val="0"/>
        <w:ind w:left="720"/>
        <w:jc w:val="both"/>
        <w:rPr>
          <w:rFonts w:ascii="Trebuchet MS" w:hAnsi="Trebuchet MS"/>
        </w:rPr>
      </w:pPr>
      <w:r w:rsidRPr="00805A8B">
        <w:rPr>
          <w:rFonts w:ascii="Trebuchet MS" w:hAnsi="Trebuchet MS"/>
          <w:lang w:val="it-IT"/>
        </w:rPr>
        <w:t xml:space="preserve">avizeaza notificarile si propunerile de acte aditionale pentru proiectele aflte in implementare cu finantare POIM, POCA, POAT, POC, pentru care MMAP este Beneficiar/Leader de proiect; </w:t>
      </w:r>
    </w:p>
    <w:p w14:paraId="3DE10363" w14:textId="77777777" w:rsidR="00567045" w:rsidRPr="00805A8B" w:rsidRDefault="00567045" w:rsidP="00567045">
      <w:pPr>
        <w:numPr>
          <w:ilvl w:val="0"/>
          <w:numId w:val="21"/>
        </w:numPr>
        <w:tabs>
          <w:tab w:val="left" w:pos="348"/>
        </w:tabs>
        <w:autoSpaceDE w:val="0"/>
        <w:autoSpaceDN w:val="0"/>
        <w:adjustRightInd w:val="0"/>
        <w:ind w:left="720"/>
        <w:jc w:val="both"/>
        <w:rPr>
          <w:rFonts w:ascii="Trebuchet MS" w:hAnsi="Trebuchet MS"/>
        </w:rPr>
      </w:pPr>
      <w:r w:rsidRPr="00805A8B">
        <w:rPr>
          <w:rFonts w:ascii="Trebuchet MS" w:hAnsi="Trebuchet MS"/>
          <w:lang w:val="it-IT"/>
        </w:rPr>
        <w:t xml:space="preserve">avizează elaborarea proiectelor de ordin privind infiintarea UIP-urilor aferente proiectelor ce urmeaza a fi implementate de catre MMAP; </w:t>
      </w:r>
    </w:p>
    <w:p w14:paraId="7C4BB87D" w14:textId="77777777" w:rsidR="00567045" w:rsidRPr="00805A8B" w:rsidRDefault="00567045" w:rsidP="00567045">
      <w:pPr>
        <w:numPr>
          <w:ilvl w:val="0"/>
          <w:numId w:val="21"/>
        </w:numPr>
        <w:tabs>
          <w:tab w:val="left" w:pos="348"/>
        </w:tabs>
        <w:autoSpaceDE w:val="0"/>
        <w:autoSpaceDN w:val="0"/>
        <w:adjustRightInd w:val="0"/>
        <w:ind w:left="720"/>
        <w:jc w:val="both"/>
        <w:rPr>
          <w:rFonts w:ascii="Trebuchet MS" w:hAnsi="Trebuchet MS"/>
          <w:lang w:val="it-IT"/>
        </w:rPr>
      </w:pPr>
      <w:r w:rsidRPr="00805A8B">
        <w:rPr>
          <w:rFonts w:ascii="Trebuchet MS" w:hAnsi="Trebuchet MS"/>
          <w:lang w:val="it-IT"/>
        </w:rPr>
        <w:t>coordoneaza si propune actualizarea regulamentului de  organizare si functionare a DAFE ca urmare a modificarilor ce intervin in structura directiei</w:t>
      </w:r>
      <w:r w:rsidRPr="00805A8B">
        <w:rPr>
          <w:rFonts w:ascii="Trebuchet MS" w:hAnsi="Trebuchet MS"/>
          <w:bCs/>
        </w:rPr>
        <w:t>;</w:t>
      </w:r>
    </w:p>
    <w:p w14:paraId="7FF19735" w14:textId="77777777" w:rsidR="00567045" w:rsidRPr="00805A8B" w:rsidRDefault="00567045" w:rsidP="00567045">
      <w:pPr>
        <w:numPr>
          <w:ilvl w:val="0"/>
          <w:numId w:val="21"/>
        </w:numPr>
        <w:tabs>
          <w:tab w:val="left" w:pos="348"/>
        </w:tabs>
        <w:autoSpaceDE w:val="0"/>
        <w:autoSpaceDN w:val="0"/>
        <w:adjustRightInd w:val="0"/>
        <w:ind w:left="720"/>
        <w:jc w:val="both"/>
        <w:rPr>
          <w:rFonts w:ascii="Trebuchet MS" w:hAnsi="Trebuchet MS"/>
          <w:lang w:val="it-IT"/>
        </w:rPr>
      </w:pPr>
      <w:r w:rsidRPr="00805A8B">
        <w:rPr>
          <w:rFonts w:ascii="Trebuchet MS" w:hAnsi="Trebuchet MS"/>
          <w:bCs/>
        </w:rPr>
        <w:t xml:space="preserve">verifica si </w:t>
      </w:r>
      <w:proofErr w:type="spellStart"/>
      <w:r w:rsidRPr="00805A8B">
        <w:rPr>
          <w:rFonts w:ascii="Trebuchet MS" w:hAnsi="Trebuchet MS"/>
          <w:bCs/>
        </w:rPr>
        <w:t>urmareste</w:t>
      </w:r>
      <w:proofErr w:type="spellEnd"/>
      <w:r w:rsidRPr="00805A8B">
        <w:rPr>
          <w:rFonts w:ascii="Trebuchet MS" w:hAnsi="Trebuchet MS"/>
          <w:bCs/>
        </w:rPr>
        <w:t xml:space="preserve"> </w:t>
      </w:r>
      <w:proofErr w:type="spellStart"/>
      <w:r w:rsidRPr="00805A8B">
        <w:rPr>
          <w:rFonts w:ascii="Trebuchet MS" w:hAnsi="Trebuchet MS"/>
          <w:bCs/>
        </w:rPr>
        <w:t>intocmirea</w:t>
      </w:r>
      <w:proofErr w:type="spellEnd"/>
      <w:r w:rsidRPr="00805A8B">
        <w:rPr>
          <w:rFonts w:ascii="Trebuchet MS" w:hAnsi="Trebuchet MS"/>
          <w:bCs/>
        </w:rPr>
        <w:t xml:space="preserve"> rapoartelor de progres pentru proiectele derulate de </w:t>
      </w:r>
      <w:proofErr w:type="spellStart"/>
      <w:r w:rsidRPr="00805A8B">
        <w:rPr>
          <w:rFonts w:ascii="Trebuchet MS" w:hAnsi="Trebuchet MS"/>
          <w:bCs/>
        </w:rPr>
        <w:t>catre</w:t>
      </w:r>
      <w:proofErr w:type="spellEnd"/>
      <w:r w:rsidRPr="00805A8B">
        <w:rPr>
          <w:rFonts w:ascii="Trebuchet MS" w:hAnsi="Trebuchet MS"/>
          <w:bCs/>
        </w:rPr>
        <w:t xml:space="preserve"> alte departamente tehnice din MMAP, precum si de structurile aflate in coordonare/subordonarea MMAP;</w:t>
      </w:r>
    </w:p>
    <w:p w14:paraId="7242B992" w14:textId="77777777" w:rsidR="00567045" w:rsidRPr="00805A8B" w:rsidRDefault="00567045" w:rsidP="00567045">
      <w:pPr>
        <w:numPr>
          <w:ilvl w:val="0"/>
          <w:numId w:val="21"/>
        </w:numPr>
        <w:tabs>
          <w:tab w:val="left" w:pos="348"/>
        </w:tabs>
        <w:autoSpaceDE w:val="0"/>
        <w:autoSpaceDN w:val="0"/>
        <w:adjustRightInd w:val="0"/>
        <w:ind w:left="720"/>
        <w:jc w:val="both"/>
        <w:rPr>
          <w:rFonts w:ascii="Trebuchet MS" w:hAnsi="Trebuchet MS"/>
        </w:rPr>
      </w:pPr>
      <w:r w:rsidRPr="00805A8B">
        <w:rPr>
          <w:rFonts w:ascii="Trebuchet MS" w:hAnsi="Trebuchet MS"/>
          <w:lang w:val="it-IT"/>
        </w:rPr>
        <w:t>întocmeşte note, adrese, referate, puncte de vedere cu privire la activitatea  directiei, răspunde de corectitudinea actelor întocmite și de respectarea termenelor;</w:t>
      </w:r>
    </w:p>
    <w:p w14:paraId="04D616D8" w14:textId="77777777" w:rsidR="00567045" w:rsidRPr="00805A8B" w:rsidRDefault="00567045" w:rsidP="00567045">
      <w:pPr>
        <w:numPr>
          <w:ilvl w:val="0"/>
          <w:numId w:val="21"/>
        </w:numPr>
        <w:tabs>
          <w:tab w:val="left" w:pos="348"/>
        </w:tabs>
        <w:autoSpaceDE w:val="0"/>
        <w:autoSpaceDN w:val="0"/>
        <w:adjustRightInd w:val="0"/>
        <w:ind w:left="720"/>
        <w:jc w:val="both"/>
        <w:rPr>
          <w:rFonts w:ascii="Trebuchet MS" w:hAnsi="Trebuchet MS"/>
          <w:bCs/>
        </w:rPr>
      </w:pPr>
      <w:r w:rsidRPr="00805A8B">
        <w:rPr>
          <w:rFonts w:ascii="Trebuchet MS" w:hAnsi="Trebuchet MS"/>
        </w:rPr>
        <w:t xml:space="preserve">verifica si </w:t>
      </w:r>
      <w:proofErr w:type="spellStart"/>
      <w:r w:rsidRPr="00805A8B">
        <w:rPr>
          <w:rFonts w:ascii="Trebuchet MS" w:hAnsi="Trebuchet MS"/>
        </w:rPr>
        <w:t>urmareste</w:t>
      </w:r>
      <w:proofErr w:type="spellEnd"/>
      <w:r w:rsidRPr="00805A8B">
        <w:rPr>
          <w:rFonts w:ascii="Trebuchet MS" w:hAnsi="Trebuchet MS"/>
        </w:rPr>
        <w:t xml:space="preserve"> </w:t>
      </w:r>
      <w:proofErr w:type="spellStart"/>
      <w:r w:rsidRPr="00805A8B">
        <w:rPr>
          <w:rFonts w:ascii="Trebuchet MS" w:hAnsi="Trebuchet MS"/>
        </w:rPr>
        <w:t>intocmirea</w:t>
      </w:r>
      <w:proofErr w:type="spellEnd"/>
      <w:r w:rsidRPr="00805A8B">
        <w:rPr>
          <w:rFonts w:ascii="Trebuchet MS" w:hAnsi="Trebuchet MS"/>
        </w:rPr>
        <w:t xml:space="preserve"> proiectelor de ordin privind aprobarea organigramei si a statului de </w:t>
      </w:r>
      <w:proofErr w:type="spellStart"/>
      <w:r w:rsidRPr="00805A8B">
        <w:rPr>
          <w:rFonts w:ascii="Trebuchet MS" w:hAnsi="Trebuchet MS"/>
        </w:rPr>
        <w:t>functii</w:t>
      </w:r>
      <w:proofErr w:type="spellEnd"/>
      <w:r w:rsidRPr="00805A8B">
        <w:rPr>
          <w:rFonts w:ascii="Trebuchet MS" w:hAnsi="Trebuchet MS"/>
        </w:rPr>
        <w:t xml:space="preserve"> pentru personalul </w:t>
      </w:r>
      <w:proofErr w:type="spellStart"/>
      <w:r w:rsidRPr="00805A8B">
        <w:rPr>
          <w:rFonts w:ascii="Trebuchet MS" w:hAnsi="Trebuchet MS"/>
        </w:rPr>
        <w:t>directiei</w:t>
      </w:r>
      <w:proofErr w:type="spellEnd"/>
      <w:r w:rsidRPr="00805A8B">
        <w:rPr>
          <w:rFonts w:ascii="Trebuchet MS" w:hAnsi="Trebuchet MS"/>
          <w:lang w:val="it-IT"/>
        </w:rPr>
        <w:t xml:space="preserve">; </w:t>
      </w:r>
    </w:p>
    <w:p w14:paraId="2437193D" w14:textId="77777777" w:rsidR="00567045" w:rsidRPr="00805A8B" w:rsidRDefault="00567045" w:rsidP="00567045">
      <w:pPr>
        <w:numPr>
          <w:ilvl w:val="0"/>
          <w:numId w:val="21"/>
        </w:numPr>
        <w:tabs>
          <w:tab w:val="left" w:pos="348"/>
        </w:tabs>
        <w:autoSpaceDE w:val="0"/>
        <w:autoSpaceDN w:val="0"/>
        <w:adjustRightInd w:val="0"/>
        <w:ind w:left="720"/>
        <w:jc w:val="both"/>
        <w:rPr>
          <w:rFonts w:ascii="Trebuchet MS" w:hAnsi="Trebuchet MS"/>
          <w:bCs/>
        </w:rPr>
      </w:pPr>
      <w:proofErr w:type="spellStart"/>
      <w:r w:rsidRPr="00805A8B">
        <w:rPr>
          <w:rFonts w:ascii="Trebuchet MS" w:hAnsi="Trebuchet MS"/>
        </w:rPr>
        <w:t>coordoneaza</w:t>
      </w:r>
      <w:proofErr w:type="spellEnd"/>
      <w:r w:rsidRPr="00805A8B">
        <w:rPr>
          <w:rFonts w:ascii="Trebuchet MS" w:hAnsi="Trebuchet MS"/>
        </w:rPr>
        <w:t xml:space="preserve"> si </w:t>
      </w:r>
      <w:proofErr w:type="spellStart"/>
      <w:r w:rsidRPr="00805A8B">
        <w:rPr>
          <w:rFonts w:ascii="Trebuchet MS" w:hAnsi="Trebuchet MS"/>
        </w:rPr>
        <w:t>urmareste</w:t>
      </w:r>
      <w:proofErr w:type="spellEnd"/>
      <w:r w:rsidRPr="00805A8B">
        <w:rPr>
          <w:rFonts w:ascii="Trebuchet MS" w:hAnsi="Trebuchet MS"/>
        </w:rPr>
        <w:t xml:space="preserve"> </w:t>
      </w:r>
      <w:proofErr w:type="spellStart"/>
      <w:r w:rsidRPr="00805A8B">
        <w:rPr>
          <w:rFonts w:ascii="Trebuchet MS" w:hAnsi="Trebuchet MS"/>
        </w:rPr>
        <w:t>intocmirea</w:t>
      </w:r>
      <w:proofErr w:type="spellEnd"/>
      <w:r w:rsidRPr="00805A8B">
        <w:rPr>
          <w:rFonts w:ascii="Trebuchet MS" w:hAnsi="Trebuchet MS"/>
        </w:rPr>
        <w:t xml:space="preserve"> proiectelor de ordin privind aprobarea regulamentului de organizare si </w:t>
      </w:r>
      <w:proofErr w:type="spellStart"/>
      <w:r w:rsidRPr="00805A8B">
        <w:rPr>
          <w:rFonts w:ascii="Trebuchet MS" w:hAnsi="Trebuchet MS"/>
        </w:rPr>
        <w:t>functionare</w:t>
      </w:r>
      <w:proofErr w:type="spellEnd"/>
      <w:r w:rsidRPr="00805A8B">
        <w:rPr>
          <w:rFonts w:ascii="Trebuchet MS" w:hAnsi="Trebuchet MS"/>
        </w:rPr>
        <w:t xml:space="preserve"> a UIP-urilor pentru care MMAP este Beneficiar/</w:t>
      </w:r>
      <w:proofErr w:type="spellStart"/>
      <w:r w:rsidRPr="00805A8B">
        <w:rPr>
          <w:rFonts w:ascii="Trebuchet MS" w:hAnsi="Trebuchet MS"/>
        </w:rPr>
        <w:t>Leader</w:t>
      </w:r>
      <w:proofErr w:type="spellEnd"/>
      <w:r w:rsidRPr="00805A8B">
        <w:rPr>
          <w:rFonts w:ascii="Trebuchet MS" w:hAnsi="Trebuchet MS"/>
        </w:rPr>
        <w:t xml:space="preserve"> proiect; </w:t>
      </w:r>
    </w:p>
    <w:p w14:paraId="70CFF88C" w14:textId="77777777" w:rsidR="00567045" w:rsidRPr="00805A8B" w:rsidRDefault="00567045" w:rsidP="00567045">
      <w:pPr>
        <w:numPr>
          <w:ilvl w:val="0"/>
          <w:numId w:val="21"/>
        </w:numPr>
        <w:tabs>
          <w:tab w:val="left" w:pos="348"/>
        </w:tabs>
        <w:autoSpaceDE w:val="0"/>
        <w:autoSpaceDN w:val="0"/>
        <w:adjustRightInd w:val="0"/>
        <w:ind w:left="720"/>
        <w:jc w:val="both"/>
        <w:rPr>
          <w:rFonts w:ascii="Trebuchet MS" w:hAnsi="Trebuchet MS"/>
          <w:b/>
          <w:lang w:val="it-IT"/>
        </w:rPr>
      </w:pPr>
      <w:r w:rsidRPr="00805A8B">
        <w:rPr>
          <w:rFonts w:ascii="Trebuchet MS" w:hAnsi="Trebuchet MS"/>
          <w:lang w:val="it-IT"/>
        </w:rPr>
        <w:t>particip</w:t>
      </w:r>
      <w:r w:rsidRPr="00805A8B">
        <w:rPr>
          <w:rFonts w:ascii="Trebuchet MS" w:hAnsi="Trebuchet MS"/>
        </w:rPr>
        <w:t>ă</w:t>
      </w:r>
      <w:r w:rsidRPr="00805A8B">
        <w:rPr>
          <w:rFonts w:ascii="Trebuchet MS" w:hAnsi="Trebuchet MS"/>
          <w:lang w:val="it-IT"/>
        </w:rPr>
        <w:t xml:space="preserve"> </w:t>
      </w:r>
      <w:r w:rsidRPr="00805A8B">
        <w:rPr>
          <w:rFonts w:ascii="Trebuchet MS" w:hAnsi="Trebuchet MS"/>
          <w:bCs/>
        </w:rPr>
        <w:t>în</w:t>
      </w:r>
      <w:r w:rsidRPr="00805A8B">
        <w:rPr>
          <w:rFonts w:ascii="Trebuchet MS" w:hAnsi="Trebuchet MS"/>
          <w:lang w:val="it-IT"/>
        </w:rPr>
        <w:t xml:space="preserve"> calitate de membru </w:t>
      </w:r>
      <w:r w:rsidRPr="00805A8B">
        <w:rPr>
          <w:rFonts w:ascii="Trebuchet MS" w:hAnsi="Trebuchet MS"/>
          <w:bCs/>
        </w:rPr>
        <w:t>în</w:t>
      </w:r>
      <w:r w:rsidRPr="00805A8B">
        <w:rPr>
          <w:rFonts w:ascii="Trebuchet MS" w:hAnsi="Trebuchet MS"/>
          <w:lang w:val="it-IT"/>
        </w:rPr>
        <w:t xml:space="preserve"> comisiile de verificare/evaluare a cererilor de finantare, conform procedurilor operationnale ale DAFE; </w:t>
      </w:r>
    </w:p>
    <w:p w14:paraId="757F0652" w14:textId="57154397" w:rsidR="00567045" w:rsidRPr="00805A8B" w:rsidRDefault="00567045" w:rsidP="00567045">
      <w:pPr>
        <w:numPr>
          <w:ilvl w:val="0"/>
          <w:numId w:val="21"/>
        </w:numPr>
        <w:tabs>
          <w:tab w:val="left" w:pos="348"/>
        </w:tabs>
        <w:autoSpaceDE w:val="0"/>
        <w:autoSpaceDN w:val="0"/>
        <w:adjustRightInd w:val="0"/>
        <w:ind w:left="720"/>
        <w:jc w:val="both"/>
        <w:rPr>
          <w:rFonts w:ascii="Trebuchet MS" w:hAnsi="Trebuchet MS"/>
          <w:b/>
          <w:lang w:val="it-IT"/>
        </w:rPr>
      </w:pPr>
      <w:r w:rsidRPr="00805A8B">
        <w:rPr>
          <w:rFonts w:ascii="Trebuchet MS" w:hAnsi="Trebuchet MS"/>
          <w:lang w:val="it-IT"/>
        </w:rPr>
        <w:t xml:space="preserve">participă în calitate de membru în comisiile de soluţionare a contestaţiilor </w:t>
      </w:r>
      <w:r w:rsidRPr="00805A8B">
        <w:rPr>
          <w:rFonts w:ascii="Trebuchet MS" w:hAnsi="Trebuchet MS"/>
          <w:bCs/>
        </w:rPr>
        <w:t xml:space="preserve">organizate in cadrul DAFE, </w:t>
      </w:r>
      <w:r w:rsidRPr="00805A8B">
        <w:rPr>
          <w:rFonts w:ascii="Trebuchet MS" w:hAnsi="Trebuchet MS"/>
          <w:lang w:val="it-IT"/>
        </w:rPr>
        <w:t>conform legislaţiei în vigoare;</w:t>
      </w:r>
    </w:p>
    <w:p w14:paraId="2522748C" w14:textId="77777777" w:rsidR="00567045" w:rsidRPr="00805A8B" w:rsidRDefault="00567045" w:rsidP="00567045">
      <w:pPr>
        <w:numPr>
          <w:ilvl w:val="0"/>
          <w:numId w:val="21"/>
        </w:numPr>
        <w:tabs>
          <w:tab w:val="left" w:pos="348"/>
        </w:tabs>
        <w:autoSpaceDE w:val="0"/>
        <w:autoSpaceDN w:val="0"/>
        <w:adjustRightInd w:val="0"/>
        <w:ind w:left="720"/>
        <w:jc w:val="both"/>
        <w:rPr>
          <w:rFonts w:ascii="Trebuchet MS" w:hAnsi="Trebuchet MS"/>
          <w:b/>
          <w:lang w:val="it-IT"/>
        </w:rPr>
      </w:pPr>
      <w:r w:rsidRPr="00805A8B">
        <w:rPr>
          <w:rFonts w:ascii="Trebuchet MS" w:hAnsi="Trebuchet MS"/>
          <w:lang w:val="it-IT"/>
        </w:rPr>
        <w:t>formulează răspunsuri, observații și puncte de vedere, răspunsuri la solicitarea persoanelor fizice sau juridice;</w:t>
      </w:r>
    </w:p>
    <w:p w14:paraId="35DDE2F8" w14:textId="7435AF9E" w:rsidR="00567045" w:rsidRDefault="00567045" w:rsidP="00567045">
      <w:pPr>
        <w:numPr>
          <w:ilvl w:val="0"/>
          <w:numId w:val="21"/>
        </w:numPr>
        <w:tabs>
          <w:tab w:val="left" w:pos="348"/>
        </w:tabs>
        <w:autoSpaceDE w:val="0"/>
        <w:autoSpaceDN w:val="0"/>
        <w:adjustRightInd w:val="0"/>
        <w:ind w:left="720" w:right="-108"/>
        <w:jc w:val="both"/>
        <w:rPr>
          <w:rFonts w:ascii="Trebuchet MS" w:hAnsi="Trebuchet MS"/>
          <w:lang w:val="it-IT"/>
        </w:rPr>
      </w:pPr>
      <w:r w:rsidRPr="00805A8B">
        <w:rPr>
          <w:rFonts w:ascii="Trebuchet MS" w:hAnsi="Trebuchet MS"/>
          <w:lang w:val="it-IT"/>
        </w:rPr>
        <w:t>elaborează studii, analize, sinteze, informari, la solicitarea conducerii ministerului;</w:t>
      </w:r>
    </w:p>
    <w:p w14:paraId="4A9F4685" w14:textId="5B613B8D" w:rsidR="00762CBC" w:rsidRDefault="00762CBC" w:rsidP="00762CBC">
      <w:pPr>
        <w:tabs>
          <w:tab w:val="left" w:pos="348"/>
        </w:tabs>
        <w:autoSpaceDE w:val="0"/>
        <w:autoSpaceDN w:val="0"/>
        <w:adjustRightInd w:val="0"/>
        <w:ind w:right="-108"/>
        <w:jc w:val="both"/>
        <w:rPr>
          <w:rFonts w:ascii="Trebuchet MS" w:hAnsi="Trebuchet MS"/>
          <w:lang w:val="it-IT"/>
        </w:rPr>
      </w:pPr>
    </w:p>
    <w:p w14:paraId="3C3664E4" w14:textId="0DC96269" w:rsidR="00762CBC" w:rsidRDefault="00762CBC" w:rsidP="00762CBC">
      <w:pPr>
        <w:tabs>
          <w:tab w:val="left" w:pos="348"/>
        </w:tabs>
        <w:autoSpaceDE w:val="0"/>
        <w:autoSpaceDN w:val="0"/>
        <w:adjustRightInd w:val="0"/>
        <w:ind w:right="-108"/>
        <w:jc w:val="both"/>
        <w:rPr>
          <w:rFonts w:ascii="Trebuchet MS" w:hAnsi="Trebuchet MS"/>
          <w:lang w:val="it-IT"/>
        </w:rPr>
      </w:pPr>
    </w:p>
    <w:p w14:paraId="01D118FC" w14:textId="4DB82FEC" w:rsidR="00762CBC" w:rsidRDefault="00762CBC" w:rsidP="00762CBC">
      <w:pPr>
        <w:tabs>
          <w:tab w:val="left" w:pos="348"/>
        </w:tabs>
        <w:autoSpaceDE w:val="0"/>
        <w:autoSpaceDN w:val="0"/>
        <w:adjustRightInd w:val="0"/>
        <w:ind w:right="-108"/>
        <w:jc w:val="both"/>
        <w:rPr>
          <w:rFonts w:ascii="Trebuchet MS" w:hAnsi="Trebuchet MS"/>
          <w:lang w:val="it-IT"/>
        </w:rPr>
      </w:pPr>
    </w:p>
    <w:p w14:paraId="2E13494E" w14:textId="34EFF447" w:rsidR="00762CBC" w:rsidRDefault="00762CBC" w:rsidP="00762CBC">
      <w:pPr>
        <w:tabs>
          <w:tab w:val="left" w:pos="348"/>
        </w:tabs>
        <w:autoSpaceDE w:val="0"/>
        <w:autoSpaceDN w:val="0"/>
        <w:adjustRightInd w:val="0"/>
        <w:ind w:right="-108"/>
        <w:jc w:val="both"/>
        <w:rPr>
          <w:rFonts w:ascii="Trebuchet MS" w:hAnsi="Trebuchet MS"/>
          <w:lang w:val="it-IT"/>
        </w:rPr>
      </w:pPr>
    </w:p>
    <w:p w14:paraId="747B1172" w14:textId="77777777" w:rsidR="00762CBC" w:rsidRPr="00805A8B" w:rsidRDefault="00762CBC" w:rsidP="00762CBC">
      <w:pPr>
        <w:tabs>
          <w:tab w:val="left" w:pos="348"/>
        </w:tabs>
        <w:autoSpaceDE w:val="0"/>
        <w:autoSpaceDN w:val="0"/>
        <w:adjustRightInd w:val="0"/>
        <w:ind w:right="-108"/>
        <w:jc w:val="both"/>
        <w:rPr>
          <w:rFonts w:ascii="Trebuchet MS" w:hAnsi="Trebuchet MS"/>
          <w:lang w:val="it-IT"/>
        </w:rPr>
      </w:pPr>
    </w:p>
    <w:p w14:paraId="1C592235" w14:textId="77777777" w:rsidR="00567045" w:rsidRPr="00805A8B" w:rsidRDefault="00567045" w:rsidP="00567045">
      <w:pPr>
        <w:numPr>
          <w:ilvl w:val="0"/>
          <w:numId w:val="21"/>
        </w:numPr>
        <w:tabs>
          <w:tab w:val="left" w:pos="348"/>
        </w:tabs>
        <w:autoSpaceDE w:val="0"/>
        <w:autoSpaceDN w:val="0"/>
        <w:adjustRightInd w:val="0"/>
        <w:ind w:left="720"/>
        <w:jc w:val="both"/>
        <w:rPr>
          <w:rFonts w:ascii="Trebuchet MS" w:hAnsi="Trebuchet MS"/>
          <w:lang w:val="it-IT"/>
        </w:rPr>
      </w:pPr>
      <w:r w:rsidRPr="00805A8B">
        <w:rPr>
          <w:rFonts w:ascii="Trebuchet MS" w:hAnsi="Trebuchet MS"/>
        </w:rPr>
        <w:t>participa la întocmirea rapoartelor/</w:t>
      </w:r>
      <w:proofErr w:type="spellStart"/>
      <w:r w:rsidRPr="00805A8B">
        <w:rPr>
          <w:rFonts w:ascii="Trebuchet MS" w:hAnsi="Trebuchet MS"/>
        </w:rPr>
        <w:t>fişele</w:t>
      </w:r>
      <w:proofErr w:type="spellEnd"/>
      <w:r w:rsidRPr="00805A8B">
        <w:rPr>
          <w:rFonts w:ascii="Trebuchet MS" w:hAnsi="Trebuchet MS"/>
        </w:rPr>
        <w:t xml:space="preserve"> de evaluare a </w:t>
      </w:r>
      <w:proofErr w:type="spellStart"/>
      <w:r w:rsidRPr="00805A8B">
        <w:rPr>
          <w:rFonts w:ascii="Trebuchet MS" w:hAnsi="Trebuchet MS"/>
        </w:rPr>
        <w:t>performanţelor</w:t>
      </w:r>
      <w:proofErr w:type="spellEnd"/>
      <w:r w:rsidRPr="00805A8B">
        <w:rPr>
          <w:rFonts w:ascii="Trebuchet MS" w:hAnsi="Trebuchet MS"/>
        </w:rPr>
        <w:t xml:space="preserve"> profesionale individuale ale </w:t>
      </w:r>
      <w:proofErr w:type="spellStart"/>
      <w:r w:rsidRPr="00805A8B">
        <w:rPr>
          <w:rFonts w:ascii="Trebuchet MS" w:hAnsi="Trebuchet MS"/>
        </w:rPr>
        <w:t>funcţionarilor</w:t>
      </w:r>
      <w:proofErr w:type="spellEnd"/>
      <w:r w:rsidRPr="00805A8B">
        <w:rPr>
          <w:rFonts w:ascii="Trebuchet MS" w:hAnsi="Trebuchet MS"/>
        </w:rPr>
        <w:t xml:space="preserve"> publici din DAFE, </w:t>
      </w:r>
      <w:proofErr w:type="spellStart"/>
      <w:r w:rsidRPr="00805A8B">
        <w:rPr>
          <w:rFonts w:ascii="Trebuchet MS" w:hAnsi="Trebuchet MS"/>
        </w:rPr>
        <w:t>impreuna</w:t>
      </w:r>
      <w:proofErr w:type="spellEnd"/>
      <w:r w:rsidRPr="00805A8B">
        <w:rPr>
          <w:rFonts w:ascii="Trebuchet MS" w:hAnsi="Trebuchet MS"/>
        </w:rPr>
        <w:t xml:space="preserve"> cu </w:t>
      </w:r>
      <w:proofErr w:type="spellStart"/>
      <w:r w:rsidRPr="00805A8B">
        <w:rPr>
          <w:rFonts w:ascii="Trebuchet MS" w:hAnsi="Trebuchet MS"/>
        </w:rPr>
        <w:t>conducatorul</w:t>
      </w:r>
      <w:proofErr w:type="spellEnd"/>
      <w:r w:rsidRPr="00805A8B">
        <w:rPr>
          <w:rFonts w:ascii="Trebuchet MS" w:hAnsi="Trebuchet MS"/>
        </w:rPr>
        <w:t xml:space="preserve"> ierarhic superior;</w:t>
      </w:r>
    </w:p>
    <w:p w14:paraId="22820420" w14:textId="77777777" w:rsidR="00567045" w:rsidRPr="00805A8B" w:rsidRDefault="00567045" w:rsidP="00567045">
      <w:pPr>
        <w:numPr>
          <w:ilvl w:val="0"/>
          <w:numId w:val="21"/>
        </w:numPr>
        <w:tabs>
          <w:tab w:val="left" w:pos="348"/>
        </w:tabs>
        <w:autoSpaceDE w:val="0"/>
        <w:autoSpaceDN w:val="0"/>
        <w:adjustRightInd w:val="0"/>
        <w:ind w:left="720"/>
        <w:jc w:val="both"/>
        <w:rPr>
          <w:rFonts w:ascii="Trebuchet MS" w:hAnsi="Trebuchet MS"/>
          <w:lang w:val="it-IT"/>
        </w:rPr>
      </w:pPr>
      <w:r w:rsidRPr="00805A8B">
        <w:rPr>
          <w:rFonts w:ascii="Trebuchet MS" w:hAnsi="Trebuchet MS"/>
          <w:lang w:val="it-IT"/>
        </w:rPr>
        <w:t>îndeplineşte orice altă sarcină profesională, care are legătură cu atribuţiile direcţiei, solicitată de conducerea direcţiei;</w:t>
      </w:r>
    </w:p>
    <w:p w14:paraId="0A75C027" w14:textId="77777777" w:rsidR="0091711F" w:rsidRPr="00805A8B" w:rsidRDefault="0091711F" w:rsidP="003D31CE">
      <w:pPr>
        <w:tabs>
          <w:tab w:val="left" w:pos="360"/>
          <w:tab w:val="left" w:pos="858"/>
          <w:tab w:val="left" w:pos="1560"/>
          <w:tab w:val="left" w:pos="2652"/>
        </w:tabs>
        <w:jc w:val="both"/>
        <w:rPr>
          <w:rFonts w:ascii="Trebuchet MS" w:hAnsi="Trebuchet MS"/>
        </w:rPr>
      </w:pPr>
    </w:p>
    <w:p w14:paraId="002EAEBF" w14:textId="77777777" w:rsidR="00997B08" w:rsidRPr="00805A8B" w:rsidRDefault="00997B08" w:rsidP="003D31CE">
      <w:pPr>
        <w:tabs>
          <w:tab w:val="left" w:pos="360"/>
          <w:tab w:val="left" w:pos="858"/>
          <w:tab w:val="left" w:pos="1560"/>
          <w:tab w:val="left" w:pos="2652"/>
        </w:tabs>
        <w:ind w:left="432"/>
        <w:jc w:val="both"/>
        <w:rPr>
          <w:rFonts w:ascii="Trebuchet MS" w:hAnsi="Trebuchet MS"/>
        </w:rPr>
      </w:pPr>
    </w:p>
    <w:p w14:paraId="19F293CE" w14:textId="77777777" w:rsidR="00997B08" w:rsidRPr="00805A8B" w:rsidRDefault="00997B08" w:rsidP="003D31CE">
      <w:pPr>
        <w:spacing w:line="120" w:lineRule="auto"/>
        <w:jc w:val="both"/>
        <w:rPr>
          <w:rFonts w:ascii="Trebuchet MS" w:hAnsi="Trebuchet MS" w:cs="Arial"/>
        </w:rPr>
      </w:pPr>
    </w:p>
    <w:p w14:paraId="0F31C6B7" w14:textId="77777777" w:rsidR="00762C1E" w:rsidRPr="00805A8B" w:rsidRDefault="00762C1E" w:rsidP="003D31CE">
      <w:pPr>
        <w:spacing w:after="120" w:line="360" w:lineRule="auto"/>
        <w:jc w:val="both"/>
        <w:rPr>
          <w:rFonts w:ascii="Trebuchet MS" w:hAnsi="Trebuchet MS"/>
          <w:b/>
        </w:rPr>
      </w:pPr>
    </w:p>
    <w:p w14:paraId="710B5167" w14:textId="77777777" w:rsidR="00195629" w:rsidRPr="00805A8B" w:rsidRDefault="00195629" w:rsidP="003D31CE">
      <w:pPr>
        <w:spacing w:line="276" w:lineRule="auto"/>
        <w:jc w:val="both"/>
        <w:rPr>
          <w:rFonts w:ascii="Trebuchet MS" w:hAnsi="Trebuchet MS"/>
          <w:b/>
        </w:rPr>
      </w:pPr>
    </w:p>
    <w:sectPr w:rsidR="00195629" w:rsidRPr="00805A8B" w:rsidSect="00A22357">
      <w:headerReference w:type="default" r:id="rId8"/>
      <w:footerReference w:type="default" r:id="rId9"/>
      <w:pgSz w:w="11906" w:h="16838"/>
      <w:pgMar w:top="0" w:right="991" w:bottom="993" w:left="1530" w:header="567"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49230" w14:textId="77777777" w:rsidR="00795C15" w:rsidRDefault="00795C15" w:rsidP="000235A4">
      <w:r>
        <w:separator/>
      </w:r>
    </w:p>
  </w:endnote>
  <w:endnote w:type="continuationSeparator" w:id="0">
    <w:p w14:paraId="482376CC" w14:textId="77777777" w:rsidR="00795C15" w:rsidRDefault="00795C15"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D8C1E" w14:textId="77777777" w:rsidR="00795C15" w:rsidRDefault="00795C15" w:rsidP="000235A4">
      <w:r>
        <w:separator/>
      </w:r>
    </w:p>
  </w:footnote>
  <w:footnote w:type="continuationSeparator" w:id="0">
    <w:p w14:paraId="3C56C3EF" w14:textId="77777777" w:rsidR="00795C15" w:rsidRDefault="00795C15"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ABD3E" w14:textId="51ADD1DE" w:rsidR="00DC34F1" w:rsidRDefault="00DC34F1" w:rsidP="00B26254">
    <w:pPr>
      <w:pStyle w:val="Header"/>
      <w:ind w:hanging="1800"/>
      <w:jc w:val="left"/>
    </w:pPr>
  </w:p>
  <w:p w14:paraId="50E31832" w14:textId="64067E17" w:rsidR="00556592" w:rsidRDefault="00DC34F1" w:rsidP="00556592">
    <w:pPr>
      <w:pStyle w:val="Header"/>
    </w:pPr>
    <w:r>
      <w:tab/>
    </w:r>
  </w:p>
  <w:p w14:paraId="33242369" w14:textId="67C8777A" w:rsidR="00556592" w:rsidRDefault="002113AC" w:rsidP="00556592">
    <w:pPr>
      <w:pStyle w:val="Header"/>
    </w:pPr>
    <w:r>
      <w:rPr>
        <w:noProof/>
      </w:rPr>
      <w:drawing>
        <wp:anchor distT="0" distB="0" distL="114300" distR="114300" simplePos="0" relativeHeight="251659264" behindDoc="0" locked="0" layoutInCell="1" allowOverlap="1" wp14:anchorId="109C7FDB" wp14:editId="5EE1A3B0">
          <wp:simplePos x="0" y="0"/>
          <wp:positionH relativeFrom="column">
            <wp:posOffset>0</wp:posOffset>
          </wp:positionH>
          <wp:positionV relativeFrom="paragraph">
            <wp:posOffset>174625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DACF4F" w14:textId="1F88E42D" w:rsidR="00DC34F1" w:rsidRPr="00C87DEE" w:rsidRDefault="00DC34F1" w:rsidP="00DC34F1">
    <w:pPr>
      <w:pStyle w:val="Header"/>
      <w:tabs>
        <w:tab w:val="clear" w:pos="9072"/>
        <w:tab w:val="left" w:pos="4536"/>
      </w:tabs>
      <w:ind w:hanging="1800"/>
      <w:jc w:val="left"/>
      <w:rPr>
        <w:i/>
        <w:iCs/>
      </w:rPr>
    </w:pPr>
    <w:r w:rsidRPr="00C87DEE">
      <w:rPr>
        <w:i/>
        <w:iCs/>
      </w:rPr>
      <w:tab/>
      <w:t xml:space="preserve">                                                 </w:t>
    </w:r>
  </w:p>
  <w:p w14:paraId="4E4FF718" w14:textId="77777777" w:rsidR="00F51AAD" w:rsidRDefault="00F51AAD" w:rsidP="00E8294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2A2A"/>
    <w:multiLevelType w:val="hybridMultilevel"/>
    <w:tmpl w:val="0232B556"/>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1171FC"/>
    <w:multiLevelType w:val="multilevel"/>
    <w:tmpl w:val="64268698"/>
    <w:lvl w:ilvl="0">
      <w:start w:val="3"/>
      <w:numFmt w:val="decimal"/>
      <w:lvlText w:val="%1"/>
      <w:lvlJc w:val="left"/>
      <w:pPr>
        <w:ind w:left="360" w:hanging="360"/>
      </w:pPr>
      <w:rPr>
        <w:rFonts w:ascii="Arial" w:hAnsi="Arial" w:cs="Arial" w:hint="default"/>
      </w:rPr>
    </w:lvl>
    <w:lvl w:ilvl="1">
      <w:start w:val="2"/>
      <w:numFmt w:val="decimal"/>
      <w:lvlText w:val="%1.%2"/>
      <w:lvlJc w:val="left"/>
      <w:pPr>
        <w:ind w:left="360" w:hanging="360"/>
      </w:pPr>
      <w:rPr>
        <w:rFonts w:ascii="Calibri" w:hAnsi="Calibri" w:cs="Arial" w:hint="default"/>
        <w:b/>
        <w:sz w:val="24"/>
        <w:szCs w:val="24"/>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 w15:restartNumberingAfterBreak="0">
    <w:nsid w:val="02801D85"/>
    <w:multiLevelType w:val="hybridMultilevel"/>
    <w:tmpl w:val="448AD9D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CD73506"/>
    <w:multiLevelType w:val="hybridMultilevel"/>
    <w:tmpl w:val="4678EB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778D3"/>
    <w:multiLevelType w:val="hybridMultilevel"/>
    <w:tmpl w:val="370E87D8"/>
    <w:lvl w:ilvl="0" w:tplc="0409000F">
      <w:start w:val="1"/>
      <w:numFmt w:val="decimal"/>
      <w:lvlText w:val="%1."/>
      <w:lvlJc w:val="left"/>
      <w:pPr>
        <w:tabs>
          <w:tab w:val="num" w:pos="2366"/>
        </w:tabs>
        <w:ind w:left="2366" w:hanging="360"/>
      </w:pPr>
      <w:rPr>
        <w:rFonts w:hint="default"/>
        <w:b/>
      </w:rPr>
    </w:lvl>
    <w:lvl w:ilvl="1" w:tplc="04090019">
      <w:start w:val="1"/>
      <w:numFmt w:val="lowerLetter"/>
      <w:lvlText w:val="%2."/>
      <w:lvlJc w:val="left"/>
      <w:pPr>
        <w:tabs>
          <w:tab w:val="num" w:pos="2142"/>
        </w:tabs>
        <w:ind w:left="2142" w:hanging="360"/>
      </w:pPr>
    </w:lvl>
    <w:lvl w:ilvl="2" w:tplc="0409001B" w:tentative="1">
      <w:start w:val="1"/>
      <w:numFmt w:val="lowerRoman"/>
      <w:lvlText w:val="%3."/>
      <w:lvlJc w:val="right"/>
      <w:pPr>
        <w:tabs>
          <w:tab w:val="num" w:pos="2862"/>
        </w:tabs>
        <w:ind w:left="2862" w:hanging="180"/>
      </w:pPr>
    </w:lvl>
    <w:lvl w:ilvl="3" w:tplc="0409000F" w:tentative="1">
      <w:start w:val="1"/>
      <w:numFmt w:val="decimal"/>
      <w:lvlText w:val="%4."/>
      <w:lvlJc w:val="left"/>
      <w:pPr>
        <w:tabs>
          <w:tab w:val="num" w:pos="3582"/>
        </w:tabs>
        <w:ind w:left="3582" w:hanging="360"/>
      </w:pPr>
    </w:lvl>
    <w:lvl w:ilvl="4" w:tplc="04090019" w:tentative="1">
      <w:start w:val="1"/>
      <w:numFmt w:val="lowerLetter"/>
      <w:lvlText w:val="%5."/>
      <w:lvlJc w:val="left"/>
      <w:pPr>
        <w:tabs>
          <w:tab w:val="num" w:pos="4302"/>
        </w:tabs>
        <w:ind w:left="4302" w:hanging="360"/>
      </w:pPr>
    </w:lvl>
    <w:lvl w:ilvl="5" w:tplc="0409001B" w:tentative="1">
      <w:start w:val="1"/>
      <w:numFmt w:val="lowerRoman"/>
      <w:lvlText w:val="%6."/>
      <w:lvlJc w:val="right"/>
      <w:pPr>
        <w:tabs>
          <w:tab w:val="num" w:pos="5022"/>
        </w:tabs>
        <w:ind w:left="5022" w:hanging="180"/>
      </w:pPr>
    </w:lvl>
    <w:lvl w:ilvl="6" w:tplc="0409000F" w:tentative="1">
      <w:start w:val="1"/>
      <w:numFmt w:val="decimal"/>
      <w:lvlText w:val="%7."/>
      <w:lvlJc w:val="left"/>
      <w:pPr>
        <w:tabs>
          <w:tab w:val="num" w:pos="5742"/>
        </w:tabs>
        <w:ind w:left="5742" w:hanging="360"/>
      </w:pPr>
    </w:lvl>
    <w:lvl w:ilvl="7" w:tplc="04090019" w:tentative="1">
      <w:start w:val="1"/>
      <w:numFmt w:val="lowerLetter"/>
      <w:lvlText w:val="%8."/>
      <w:lvlJc w:val="left"/>
      <w:pPr>
        <w:tabs>
          <w:tab w:val="num" w:pos="6462"/>
        </w:tabs>
        <w:ind w:left="6462" w:hanging="360"/>
      </w:pPr>
    </w:lvl>
    <w:lvl w:ilvl="8" w:tplc="0409001B" w:tentative="1">
      <w:start w:val="1"/>
      <w:numFmt w:val="lowerRoman"/>
      <w:lvlText w:val="%9."/>
      <w:lvlJc w:val="right"/>
      <w:pPr>
        <w:tabs>
          <w:tab w:val="num" w:pos="7182"/>
        </w:tabs>
        <w:ind w:left="7182" w:hanging="180"/>
      </w:pPr>
    </w:lvl>
  </w:abstractNum>
  <w:abstractNum w:abstractNumId="5" w15:restartNumberingAfterBreak="0">
    <w:nsid w:val="12005035"/>
    <w:multiLevelType w:val="hybridMultilevel"/>
    <w:tmpl w:val="CC486F8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CA7E66"/>
    <w:multiLevelType w:val="hybridMultilevel"/>
    <w:tmpl w:val="ABFC5CB2"/>
    <w:lvl w:ilvl="0" w:tplc="5FDE3B0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41F20"/>
    <w:multiLevelType w:val="hybridMultilevel"/>
    <w:tmpl w:val="691CC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34E3A"/>
    <w:multiLevelType w:val="hybridMultilevel"/>
    <w:tmpl w:val="B8AE85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01F7F20"/>
    <w:multiLevelType w:val="hybridMultilevel"/>
    <w:tmpl w:val="D9CAD640"/>
    <w:lvl w:ilvl="0" w:tplc="F98C02B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F7CD4"/>
    <w:multiLevelType w:val="hybridMultilevel"/>
    <w:tmpl w:val="AE766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22105"/>
    <w:multiLevelType w:val="hybridMultilevel"/>
    <w:tmpl w:val="1C962500"/>
    <w:lvl w:ilvl="0" w:tplc="766A47E8">
      <w:start w:val="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00C65"/>
    <w:multiLevelType w:val="hybridMultilevel"/>
    <w:tmpl w:val="C5B07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A67D6"/>
    <w:multiLevelType w:val="hybridMultilevel"/>
    <w:tmpl w:val="ADA2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10CBE"/>
    <w:multiLevelType w:val="hybridMultilevel"/>
    <w:tmpl w:val="73785732"/>
    <w:lvl w:ilvl="0" w:tplc="8166C362">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36157B3A"/>
    <w:multiLevelType w:val="hybridMultilevel"/>
    <w:tmpl w:val="489E62D6"/>
    <w:lvl w:ilvl="0" w:tplc="47D64EBE">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BC0717"/>
    <w:multiLevelType w:val="hybridMultilevel"/>
    <w:tmpl w:val="760E904C"/>
    <w:lvl w:ilvl="0" w:tplc="4102702E">
      <w:start w:val="1"/>
      <w:numFmt w:val="upperLetter"/>
      <w:lvlText w:val="%1."/>
      <w:lvlJc w:val="left"/>
      <w:pPr>
        <w:ind w:left="720" w:hanging="360"/>
      </w:pPr>
      <w:rPr>
        <w:rFonts w:ascii="Trebuchet MS" w:eastAsia="Calibri" w:hAnsi="Trebuchet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932AE4"/>
    <w:multiLevelType w:val="hybridMultilevel"/>
    <w:tmpl w:val="D9CAD640"/>
    <w:lvl w:ilvl="0" w:tplc="F98C02B0">
      <w:start w:val="1"/>
      <w:numFmt w:val="decimal"/>
      <w:lvlText w:val="%1."/>
      <w:lvlJc w:val="left"/>
      <w:pPr>
        <w:ind w:left="502" w:hanging="360"/>
      </w:pPr>
      <w:rPr>
        <w:rFonts w:hint="default"/>
        <w:b w:val="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9" w15:restartNumberingAfterBreak="0">
    <w:nsid w:val="3CC5002B"/>
    <w:multiLevelType w:val="hybridMultilevel"/>
    <w:tmpl w:val="1B447F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412F9E"/>
    <w:multiLevelType w:val="hybridMultilevel"/>
    <w:tmpl w:val="8050EBEA"/>
    <w:lvl w:ilvl="0" w:tplc="0B4A75E0">
      <w:start w:val="4"/>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09F517C"/>
    <w:multiLevelType w:val="hybridMultilevel"/>
    <w:tmpl w:val="8FF07B58"/>
    <w:lvl w:ilvl="0" w:tplc="820479AA">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30F9E"/>
    <w:multiLevelType w:val="hybridMultilevel"/>
    <w:tmpl w:val="737CC54C"/>
    <w:lvl w:ilvl="0" w:tplc="BF7EE5B8">
      <w:start w:val="3"/>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3" w15:restartNumberingAfterBreak="0">
    <w:nsid w:val="45F50A04"/>
    <w:multiLevelType w:val="hybridMultilevel"/>
    <w:tmpl w:val="FC88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8758E"/>
    <w:multiLevelType w:val="hybridMultilevel"/>
    <w:tmpl w:val="17B4B19C"/>
    <w:lvl w:ilvl="0" w:tplc="539C192C">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5C6CA8"/>
    <w:multiLevelType w:val="hybridMultilevel"/>
    <w:tmpl w:val="5E903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71105"/>
    <w:multiLevelType w:val="hybridMultilevel"/>
    <w:tmpl w:val="F1B8D08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51F2F"/>
    <w:multiLevelType w:val="hybridMultilevel"/>
    <w:tmpl w:val="6D6C3BD2"/>
    <w:lvl w:ilvl="0" w:tplc="70562984">
      <w:start w:val="1"/>
      <w:numFmt w:val="decimal"/>
      <w:lvlText w:val="%1."/>
      <w:lvlJc w:val="left"/>
      <w:pPr>
        <w:ind w:left="360" w:hanging="360"/>
      </w:pPr>
      <w:rPr>
        <w:rFonts w:ascii="Trebuchet MS" w:hAnsi="Trebuchet MS" w:hint="default"/>
        <w:b/>
        <w:sz w:val="22"/>
        <w:szCs w:val="22"/>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8"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98797B"/>
    <w:multiLevelType w:val="hybridMultilevel"/>
    <w:tmpl w:val="9A2CFA2E"/>
    <w:lvl w:ilvl="0" w:tplc="820479AA">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994ECA"/>
    <w:multiLevelType w:val="hybridMultilevel"/>
    <w:tmpl w:val="AD260CB2"/>
    <w:lvl w:ilvl="0" w:tplc="0418000F">
      <w:start w:val="1"/>
      <w:numFmt w:val="decimal"/>
      <w:lvlText w:val="%1."/>
      <w:lvlJc w:val="left"/>
      <w:pPr>
        <w:ind w:left="928"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15:restartNumberingAfterBreak="0">
    <w:nsid w:val="5F190341"/>
    <w:multiLevelType w:val="hybridMultilevel"/>
    <w:tmpl w:val="418C12D2"/>
    <w:lvl w:ilvl="0" w:tplc="D03ACD14">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7B43A4"/>
    <w:multiLevelType w:val="hybridMultilevel"/>
    <w:tmpl w:val="A89633C2"/>
    <w:lvl w:ilvl="0" w:tplc="7990E8C0">
      <w:start w:val="3"/>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0E91925"/>
    <w:multiLevelType w:val="hybridMultilevel"/>
    <w:tmpl w:val="FA2C1AAA"/>
    <w:lvl w:ilvl="0" w:tplc="A8D8D69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63133BE"/>
    <w:multiLevelType w:val="hybridMultilevel"/>
    <w:tmpl w:val="B97C4512"/>
    <w:lvl w:ilvl="0" w:tplc="25E2A3E2">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045E73"/>
    <w:multiLevelType w:val="hybridMultilevel"/>
    <w:tmpl w:val="8C52CE9A"/>
    <w:lvl w:ilvl="0" w:tplc="395E362C">
      <w:start w:val="1"/>
      <w:numFmt w:val="upp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C36AC6"/>
    <w:multiLevelType w:val="hybridMultilevel"/>
    <w:tmpl w:val="68702178"/>
    <w:lvl w:ilvl="0" w:tplc="44EC6154">
      <w:start w:val="2"/>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CE278B9"/>
    <w:multiLevelType w:val="hybridMultilevel"/>
    <w:tmpl w:val="D9CAD640"/>
    <w:lvl w:ilvl="0" w:tplc="F98C02B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6631BF"/>
    <w:multiLevelType w:val="hybridMultilevel"/>
    <w:tmpl w:val="6F5EEF8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752A2C63"/>
    <w:multiLevelType w:val="hybridMultilevel"/>
    <w:tmpl w:val="21948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354887"/>
    <w:multiLevelType w:val="hybridMultilevel"/>
    <w:tmpl w:val="6F7EBE1A"/>
    <w:lvl w:ilvl="0" w:tplc="D31EE2E0">
      <w:start w:val="1"/>
      <w:numFmt w:val="decimal"/>
      <w:lvlText w:val="%1."/>
      <w:lvlJc w:val="left"/>
      <w:pPr>
        <w:ind w:left="974" w:hanging="360"/>
      </w:pPr>
    </w:lvl>
    <w:lvl w:ilvl="1" w:tplc="08090019">
      <w:start w:val="1"/>
      <w:numFmt w:val="lowerLetter"/>
      <w:lvlText w:val="%2."/>
      <w:lvlJc w:val="left"/>
      <w:pPr>
        <w:ind w:left="1694" w:hanging="360"/>
      </w:pPr>
    </w:lvl>
    <w:lvl w:ilvl="2" w:tplc="0809001B">
      <w:start w:val="1"/>
      <w:numFmt w:val="lowerRoman"/>
      <w:lvlText w:val="%3."/>
      <w:lvlJc w:val="right"/>
      <w:pPr>
        <w:ind w:left="2414" w:hanging="180"/>
      </w:pPr>
    </w:lvl>
    <w:lvl w:ilvl="3" w:tplc="0809000F">
      <w:start w:val="1"/>
      <w:numFmt w:val="decimal"/>
      <w:lvlText w:val="%4."/>
      <w:lvlJc w:val="left"/>
      <w:pPr>
        <w:ind w:left="3134" w:hanging="360"/>
      </w:pPr>
    </w:lvl>
    <w:lvl w:ilvl="4" w:tplc="08090019">
      <w:start w:val="1"/>
      <w:numFmt w:val="lowerLetter"/>
      <w:lvlText w:val="%5."/>
      <w:lvlJc w:val="left"/>
      <w:pPr>
        <w:ind w:left="3854" w:hanging="360"/>
      </w:pPr>
    </w:lvl>
    <w:lvl w:ilvl="5" w:tplc="0809001B">
      <w:start w:val="1"/>
      <w:numFmt w:val="lowerRoman"/>
      <w:lvlText w:val="%6."/>
      <w:lvlJc w:val="right"/>
      <w:pPr>
        <w:ind w:left="4574" w:hanging="180"/>
      </w:pPr>
    </w:lvl>
    <w:lvl w:ilvl="6" w:tplc="0809000F">
      <w:start w:val="1"/>
      <w:numFmt w:val="decimal"/>
      <w:lvlText w:val="%7."/>
      <w:lvlJc w:val="left"/>
      <w:pPr>
        <w:ind w:left="5294" w:hanging="360"/>
      </w:pPr>
    </w:lvl>
    <w:lvl w:ilvl="7" w:tplc="08090019">
      <w:start w:val="1"/>
      <w:numFmt w:val="lowerLetter"/>
      <w:lvlText w:val="%8."/>
      <w:lvlJc w:val="left"/>
      <w:pPr>
        <w:ind w:left="6014" w:hanging="360"/>
      </w:pPr>
    </w:lvl>
    <w:lvl w:ilvl="8" w:tplc="0809001B">
      <w:start w:val="1"/>
      <w:numFmt w:val="lowerRoman"/>
      <w:lvlText w:val="%9."/>
      <w:lvlJc w:val="right"/>
      <w:pPr>
        <w:ind w:left="6734" w:hanging="180"/>
      </w:pPr>
    </w:lvl>
  </w:abstractNum>
  <w:abstractNum w:abstractNumId="41" w15:restartNumberingAfterBreak="0">
    <w:nsid w:val="7EB66E28"/>
    <w:multiLevelType w:val="singleLevel"/>
    <w:tmpl w:val="D278C326"/>
    <w:lvl w:ilvl="0">
      <w:start w:val="1"/>
      <w:numFmt w:val="decimal"/>
      <w:lvlText w:val="%1."/>
      <w:legacy w:legacy="1" w:legacySpace="0" w:legacyIndent="235"/>
      <w:lvlJc w:val="left"/>
      <w:rPr>
        <w:rFonts w:ascii="Times New Roman" w:hAnsi="Times New Roman" w:cs="Times New Roman" w:hint="default"/>
      </w:rPr>
    </w:lvl>
  </w:abstractNum>
  <w:abstractNum w:abstractNumId="42" w15:restartNumberingAfterBreak="0">
    <w:nsid w:val="7F8D25A8"/>
    <w:multiLevelType w:val="hybridMultilevel"/>
    <w:tmpl w:val="733423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27"/>
  </w:num>
  <w:num w:numId="4">
    <w:abstractNumId w:val="25"/>
  </w:num>
  <w:num w:numId="5">
    <w:abstractNumId w:val="10"/>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2"/>
  </w:num>
  <w:num w:numId="12">
    <w:abstractNumId w:val="26"/>
  </w:num>
  <w:num w:numId="13">
    <w:abstractNumId w:val="29"/>
  </w:num>
  <w:num w:numId="14">
    <w:abstractNumId w:val="21"/>
  </w:num>
  <w:num w:numId="15">
    <w:abstractNumId w:val="12"/>
  </w:num>
  <w:num w:numId="16">
    <w:abstractNumId w:val="41"/>
  </w:num>
  <w:num w:numId="17">
    <w:abstractNumId w:val="18"/>
  </w:num>
  <w:num w:numId="18">
    <w:abstractNumId w:val="23"/>
  </w:num>
  <w:num w:numId="19">
    <w:abstractNumId w:val="6"/>
  </w:num>
  <w:num w:numId="20">
    <w:abstractNumId w:val="31"/>
  </w:num>
  <w:num w:numId="21">
    <w:abstractNumId w:val="17"/>
  </w:num>
  <w:num w:numId="22">
    <w:abstractNumId w:val="14"/>
  </w:num>
  <w:num w:numId="23">
    <w:abstractNumId w:val="7"/>
  </w:num>
  <w:num w:numId="24">
    <w:abstractNumId w:val="3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5"/>
  </w:num>
  <w:num w:numId="31">
    <w:abstractNumId w:val="15"/>
  </w:num>
  <w:num w:numId="32">
    <w:abstractNumId w:val="32"/>
  </w:num>
  <w:num w:numId="33">
    <w:abstractNumId w:val="36"/>
  </w:num>
  <w:num w:numId="34">
    <w:abstractNumId w:val="22"/>
  </w:num>
  <w:num w:numId="35">
    <w:abstractNumId w:val="37"/>
  </w:num>
  <w:num w:numId="36">
    <w:abstractNumId w:val="9"/>
  </w:num>
  <w:num w:numId="37">
    <w:abstractNumId w:val="19"/>
  </w:num>
  <w:num w:numId="38">
    <w:abstractNumId w:val="11"/>
  </w:num>
  <w:num w:numId="39">
    <w:abstractNumId w:val="34"/>
  </w:num>
  <w:num w:numId="40">
    <w:abstractNumId w:val="39"/>
  </w:num>
  <w:num w:numId="41">
    <w:abstractNumId w:val="4"/>
  </w:num>
  <w:num w:numId="42">
    <w:abstractNumId w:val="1"/>
  </w:num>
  <w:num w:numId="43">
    <w:abstractNumId w:val="28"/>
  </w:num>
  <w:num w:numId="44">
    <w:abstractNumId w:val="24"/>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A4"/>
    <w:rsid w:val="00013E91"/>
    <w:rsid w:val="00015C1D"/>
    <w:rsid w:val="000235A4"/>
    <w:rsid w:val="000265ED"/>
    <w:rsid w:val="00037BF6"/>
    <w:rsid w:val="00045418"/>
    <w:rsid w:val="00060F07"/>
    <w:rsid w:val="0006495D"/>
    <w:rsid w:val="00095D4E"/>
    <w:rsid w:val="000A122B"/>
    <w:rsid w:val="000A32CF"/>
    <w:rsid w:val="000A3630"/>
    <w:rsid w:val="000B0249"/>
    <w:rsid w:val="000C26C2"/>
    <w:rsid w:val="000C7D4B"/>
    <w:rsid w:val="000E54CC"/>
    <w:rsid w:val="000F6208"/>
    <w:rsid w:val="00111257"/>
    <w:rsid w:val="00120839"/>
    <w:rsid w:val="00120E95"/>
    <w:rsid w:val="001263F7"/>
    <w:rsid w:val="001305B6"/>
    <w:rsid w:val="00144B65"/>
    <w:rsid w:val="00162014"/>
    <w:rsid w:val="00164ED0"/>
    <w:rsid w:val="00170273"/>
    <w:rsid w:val="00195629"/>
    <w:rsid w:val="001B0CA8"/>
    <w:rsid w:val="001B29D6"/>
    <w:rsid w:val="001C3E77"/>
    <w:rsid w:val="001E6CD6"/>
    <w:rsid w:val="001F15DC"/>
    <w:rsid w:val="002113AC"/>
    <w:rsid w:val="00217D0B"/>
    <w:rsid w:val="0025709F"/>
    <w:rsid w:val="00264B6A"/>
    <w:rsid w:val="002707B0"/>
    <w:rsid w:val="00270D51"/>
    <w:rsid w:val="00274571"/>
    <w:rsid w:val="00290D26"/>
    <w:rsid w:val="002A2A3C"/>
    <w:rsid w:val="002A3246"/>
    <w:rsid w:val="002B3257"/>
    <w:rsid w:val="002B4946"/>
    <w:rsid w:val="002C255C"/>
    <w:rsid w:val="002E53DF"/>
    <w:rsid w:val="002F0094"/>
    <w:rsid w:val="002F42CA"/>
    <w:rsid w:val="002F7E2B"/>
    <w:rsid w:val="003027F6"/>
    <w:rsid w:val="00304C66"/>
    <w:rsid w:val="00322F9B"/>
    <w:rsid w:val="003276DB"/>
    <w:rsid w:val="003335EA"/>
    <w:rsid w:val="00343E71"/>
    <w:rsid w:val="003441F6"/>
    <w:rsid w:val="00346A28"/>
    <w:rsid w:val="00361FE3"/>
    <w:rsid w:val="00392DBE"/>
    <w:rsid w:val="003A1A2A"/>
    <w:rsid w:val="003A3D95"/>
    <w:rsid w:val="003B66AB"/>
    <w:rsid w:val="003C315C"/>
    <w:rsid w:val="003D06EC"/>
    <w:rsid w:val="003D31CE"/>
    <w:rsid w:val="003E5375"/>
    <w:rsid w:val="003E5751"/>
    <w:rsid w:val="003F0C0E"/>
    <w:rsid w:val="003F1099"/>
    <w:rsid w:val="003F6B43"/>
    <w:rsid w:val="00406190"/>
    <w:rsid w:val="00410C39"/>
    <w:rsid w:val="00411CAB"/>
    <w:rsid w:val="00414065"/>
    <w:rsid w:val="004236A9"/>
    <w:rsid w:val="004245F6"/>
    <w:rsid w:val="00434FEF"/>
    <w:rsid w:val="00454047"/>
    <w:rsid w:val="00466348"/>
    <w:rsid w:val="00471F5B"/>
    <w:rsid w:val="00484F81"/>
    <w:rsid w:val="0049173C"/>
    <w:rsid w:val="004A1C90"/>
    <w:rsid w:val="004F55AD"/>
    <w:rsid w:val="00501D2D"/>
    <w:rsid w:val="005023FD"/>
    <w:rsid w:val="00521EC4"/>
    <w:rsid w:val="00556592"/>
    <w:rsid w:val="00567045"/>
    <w:rsid w:val="005941D3"/>
    <w:rsid w:val="005A2639"/>
    <w:rsid w:val="005A452F"/>
    <w:rsid w:val="005C4EEE"/>
    <w:rsid w:val="005C5E32"/>
    <w:rsid w:val="005C70D4"/>
    <w:rsid w:val="005D0BF1"/>
    <w:rsid w:val="005D18AA"/>
    <w:rsid w:val="005E643A"/>
    <w:rsid w:val="005E6D5E"/>
    <w:rsid w:val="005F64A2"/>
    <w:rsid w:val="0060493E"/>
    <w:rsid w:val="0061021D"/>
    <w:rsid w:val="0061744F"/>
    <w:rsid w:val="00621B92"/>
    <w:rsid w:val="00622AAD"/>
    <w:rsid w:val="00630582"/>
    <w:rsid w:val="006363BD"/>
    <w:rsid w:val="00641D72"/>
    <w:rsid w:val="00652C0C"/>
    <w:rsid w:val="00654B14"/>
    <w:rsid w:val="006604C5"/>
    <w:rsid w:val="00666592"/>
    <w:rsid w:val="00676B3F"/>
    <w:rsid w:val="00680FB1"/>
    <w:rsid w:val="006817F9"/>
    <w:rsid w:val="006909C4"/>
    <w:rsid w:val="006A3CD4"/>
    <w:rsid w:val="006B7A85"/>
    <w:rsid w:val="006E4777"/>
    <w:rsid w:val="0072014D"/>
    <w:rsid w:val="00725E05"/>
    <w:rsid w:val="0073274C"/>
    <w:rsid w:val="00744978"/>
    <w:rsid w:val="007455B5"/>
    <w:rsid w:val="00762C1E"/>
    <w:rsid w:val="00762CBC"/>
    <w:rsid w:val="00764242"/>
    <w:rsid w:val="00772A6D"/>
    <w:rsid w:val="00774184"/>
    <w:rsid w:val="00782FA4"/>
    <w:rsid w:val="00794203"/>
    <w:rsid w:val="007944ED"/>
    <w:rsid w:val="00795C15"/>
    <w:rsid w:val="007979F1"/>
    <w:rsid w:val="007B6871"/>
    <w:rsid w:val="007C4F49"/>
    <w:rsid w:val="007D6C4F"/>
    <w:rsid w:val="007E1052"/>
    <w:rsid w:val="007F1187"/>
    <w:rsid w:val="00805133"/>
    <w:rsid w:val="00805A8B"/>
    <w:rsid w:val="0081600B"/>
    <w:rsid w:val="0082102E"/>
    <w:rsid w:val="00827377"/>
    <w:rsid w:val="00835D10"/>
    <w:rsid w:val="00852573"/>
    <w:rsid w:val="00853EBC"/>
    <w:rsid w:val="00866C2B"/>
    <w:rsid w:val="00890539"/>
    <w:rsid w:val="008B0141"/>
    <w:rsid w:val="008D214D"/>
    <w:rsid w:val="008D440E"/>
    <w:rsid w:val="008E7CC0"/>
    <w:rsid w:val="0091711F"/>
    <w:rsid w:val="00920D03"/>
    <w:rsid w:val="00924193"/>
    <w:rsid w:val="009247CE"/>
    <w:rsid w:val="0092497C"/>
    <w:rsid w:val="009267F9"/>
    <w:rsid w:val="00987CE1"/>
    <w:rsid w:val="00993AC5"/>
    <w:rsid w:val="00997B08"/>
    <w:rsid w:val="009A1921"/>
    <w:rsid w:val="009B6FEB"/>
    <w:rsid w:val="009C716B"/>
    <w:rsid w:val="009D72DD"/>
    <w:rsid w:val="009E7258"/>
    <w:rsid w:val="009E7A48"/>
    <w:rsid w:val="00A0559D"/>
    <w:rsid w:val="00A10F7C"/>
    <w:rsid w:val="00A1163E"/>
    <w:rsid w:val="00A22357"/>
    <w:rsid w:val="00A87C5E"/>
    <w:rsid w:val="00AA1D7B"/>
    <w:rsid w:val="00AA6729"/>
    <w:rsid w:val="00AB533A"/>
    <w:rsid w:val="00AC1649"/>
    <w:rsid w:val="00AC7DDF"/>
    <w:rsid w:val="00AD0E6A"/>
    <w:rsid w:val="00AE1898"/>
    <w:rsid w:val="00B019AB"/>
    <w:rsid w:val="00B04CFF"/>
    <w:rsid w:val="00B10ADF"/>
    <w:rsid w:val="00B152D8"/>
    <w:rsid w:val="00B26254"/>
    <w:rsid w:val="00B34C1C"/>
    <w:rsid w:val="00B60E9E"/>
    <w:rsid w:val="00BC2783"/>
    <w:rsid w:val="00BD017C"/>
    <w:rsid w:val="00BD4451"/>
    <w:rsid w:val="00BE757D"/>
    <w:rsid w:val="00C07794"/>
    <w:rsid w:val="00C20FCF"/>
    <w:rsid w:val="00C230C8"/>
    <w:rsid w:val="00C37530"/>
    <w:rsid w:val="00C37CC0"/>
    <w:rsid w:val="00C4304A"/>
    <w:rsid w:val="00C4451E"/>
    <w:rsid w:val="00C53A5D"/>
    <w:rsid w:val="00C743B0"/>
    <w:rsid w:val="00C843ED"/>
    <w:rsid w:val="00C87DEE"/>
    <w:rsid w:val="00C953D4"/>
    <w:rsid w:val="00CA185D"/>
    <w:rsid w:val="00CB50D8"/>
    <w:rsid w:val="00CE2F1D"/>
    <w:rsid w:val="00D0082E"/>
    <w:rsid w:val="00D07182"/>
    <w:rsid w:val="00D20BF6"/>
    <w:rsid w:val="00D2609E"/>
    <w:rsid w:val="00D27493"/>
    <w:rsid w:val="00D36B6C"/>
    <w:rsid w:val="00D46D53"/>
    <w:rsid w:val="00D47108"/>
    <w:rsid w:val="00D57417"/>
    <w:rsid w:val="00D7005C"/>
    <w:rsid w:val="00D73926"/>
    <w:rsid w:val="00D82429"/>
    <w:rsid w:val="00D86A65"/>
    <w:rsid w:val="00D92D3A"/>
    <w:rsid w:val="00D93EFC"/>
    <w:rsid w:val="00DA3CE3"/>
    <w:rsid w:val="00DB0971"/>
    <w:rsid w:val="00DC08D0"/>
    <w:rsid w:val="00DC34F1"/>
    <w:rsid w:val="00DC54C0"/>
    <w:rsid w:val="00DD04B9"/>
    <w:rsid w:val="00DF21A8"/>
    <w:rsid w:val="00DF440E"/>
    <w:rsid w:val="00E03298"/>
    <w:rsid w:val="00E063AA"/>
    <w:rsid w:val="00E17C14"/>
    <w:rsid w:val="00E25A17"/>
    <w:rsid w:val="00E36620"/>
    <w:rsid w:val="00E44382"/>
    <w:rsid w:val="00E567E7"/>
    <w:rsid w:val="00E712D7"/>
    <w:rsid w:val="00E82946"/>
    <w:rsid w:val="00E95C37"/>
    <w:rsid w:val="00EA1239"/>
    <w:rsid w:val="00EA1EDE"/>
    <w:rsid w:val="00EA52C4"/>
    <w:rsid w:val="00EC0B87"/>
    <w:rsid w:val="00EC5648"/>
    <w:rsid w:val="00ED63C2"/>
    <w:rsid w:val="00EF3489"/>
    <w:rsid w:val="00F2182C"/>
    <w:rsid w:val="00F25CF2"/>
    <w:rsid w:val="00F2612D"/>
    <w:rsid w:val="00F508BB"/>
    <w:rsid w:val="00F51AAD"/>
    <w:rsid w:val="00F66CA5"/>
    <w:rsid w:val="00F82A7C"/>
    <w:rsid w:val="00FA184F"/>
    <w:rsid w:val="00FB1301"/>
    <w:rsid w:val="00FB2503"/>
    <w:rsid w:val="00FC14BA"/>
    <w:rsid w:val="00FE075F"/>
    <w:rsid w:val="00FE2B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basedOn w:val="Normal"/>
    <w:uiPriority w:val="34"/>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uiPriority w:val="59"/>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paragraph" w:styleId="BodyText">
    <w:name w:val="Body Text"/>
    <w:basedOn w:val="Normal"/>
    <w:link w:val="BodyTextChar"/>
    <w:uiPriority w:val="99"/>
    <w:semiHidden/>
    <w:unhideWhenUsed/>
    <w:rsid w:val="00997B08"/>
    <w:pPr>
      <w:spacing w:after="120"/>
    </w:pPr>
  </w:style>
  <w:style w:type="character" w:customStyle="1" w:styleId="BodyTextChar">
    <w:name w:val="Body Text Char"/>
    <w:basedOn w:val="DefaultParagraphFont"/>
    <w:link w:val="BodyText"/>
    <w:uiPriority w:val="99"/>
    <w:semiHidden/>
    <w:rsid w:val="00997B08"/>
    <w:rPr>
      <w:sz w:val="22"/>
      <w:szCs w:val="22"/>
      <w:lang w:eastAsia="en-US"/>
    </w:rPr>
  </w:style>
  <w:style w:type="paragraph" w:customStyle="1" w:styleId="CaracterCaracterCharCharCaracter">
    <w:name w:val="Caracter Caracter Char Char Caracter"/>
    <w:basedOn w:val="Normal"/>
    <w:rsid w:val="0091711F"/>
    <w:pPr>
      <w:jc w:val="left"/>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E7377-D512-4EAB-AADC-5ABC7F5A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5</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12994</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Adriana Calu</cp:lastModifiedBy>
  <cp:revision>24</cp:revision>
  <cp:lastPrinted>2020-11-03T13:31:00Z</cp:lastPrinted>
  <dcterms:created xsi:type="dcterms:W3CDTF">2019-08-23T07:54:00Z</dcterms:created>
  <dcterms:modified xsi:type="dcterms:W3CDTF">2020-11-13T05:59:00Z</dcterms:modified>
</cp:coreProperties>
</file>