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B766" w14:textId="77777777" w:rsidR="00BB5710" w:rsidRPr="00C9563B" w:rsidRDefault="00BB5710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contextualSpacing/>
        <w:jc w:val="both"/>
        <w:rPr>
          <w:rFonts w:ascii="Trebuchet MS" w:hAnsi="Trebuchet MS"/>
          <w:b/>
        </w:rPr>
      </w:pPr>
      <w:r w:rsidRPr="00C9563B">
        <w:rPr>
          <w:rFonts w:ascii="Trebuchet MS" w:hAnsi="Trebuchet MS"/>
          <w:b/>
        </w:rPr>
        <w:t xml:space="preserve">                              </w:t>
      </w:r>
    </w:p>
    <w:p w14:paraId="3978C1C9" w14:textId="77777777" w:rsidR="00BB5710" w:rsidRPr="00C9563B" w:rsidRDefault="00BB5710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contextualSpacing/>
        <w:rPr>
          <w:rFonts w:ascii="Trebuchet MS" w:hAnsi="Trebuchet MS"/>
          <w:color w:val="000000"/>
        </w:rPr>
      </w:pPr>
      <w:r w:rsidRPr="00C9563B">
        <w:rPr>
          <w:rFonts w:ascii="Trebuchet MS" w:hAnsi="Trebuchet MS"/>
          <w:color w:val="000000"/>
        </w:rPr>
        <w:tab/>
      </w:r>
    </w:p>
    <w:p w14:paraId="27E5F52D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A7EE2A9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5741A6D4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328B369" w14:textId="3C9B7DF1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343B62A4" w14:textId="77777777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73E8A295" w14:textId="77777777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6E82D8B3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A43FAE3" w14:textId="6D5D94D4" w:rsidR="00556592" w:rsidRPr="00C9563B" w:rsidRDefault="00556592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contextualSpacing/>
        <w:jc w:val="both"/>
        <w:rPr>
          <w:rFonts w:ascii="Trebuchet MS" w:hAnsi="Trebuchet MS"/>
          <w:b/>
        </w:rPr>
      </w:pPr>
      <w:r w:rsidRPr="00C9563B">
        <w:rPr>
          <w:rFonts w:ascii="Trebuchet MS" w:hAnsi="Trebuchet MS"/>
          <w:b/>
        </w:rPr>
        <w:t xml:space="preserve">                                                             </w:t>
      </w:r>
    </w:p>
    <w:p w14:paraId="525DCC3B" w14:textId="77777777" w:rsidR="006E71F4" w:rsidRPr="0015491B" w:rsidRDefault="00361FE3" w:rsidP="006E71F4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C9563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6E71F4" w:rsidRPr="0015491B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6E71F4" w:rsidRPr="0015491B">
        <w:rPr>
          <w:rFonts w:ascii="Trebuchet MS" w:hAnsi="Trebuchet MS"/>
          <w:b/>
          <w:sz w:val="22"/>
          <w:szCs w:val="22"/>
        </w:rPr>
        <w:t>POSTULUI CONTRACTUAL TEMPORAR VACANT DE INSPECTOR DE SPECIALITATE IA</w:t>
      </w:r>
      <w:r w:rsidR="006E71F4" w:rsidRPr="0015491B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6E71F4" w:rsidRPr="0015491B">
        <w:rPr>
          <w:rFonts w:ascii="Trebuchet MS" w:hAnsi="Trebuchet MS"/>
          <w:b/>
          <w:sz w:val="22"/>
          <w:szCs w:val="22"/>
        </w:rPr>
        <w:t>DIN CADRUL DIRECȚIEI RELAȚII INTERNA</w:t>
      </w:r>
      <w:r w:rsidR="006E71F4" w:rsidRPr="0015491B">
        <w:rPr>
          <w:rFonts w:ascii="Trebuchet MS" w:hAnsi="Trebuchet MS"/>
          <w:b/>
          <w:sz w:val="22"/>
          <w:szCs w:val="22"/>
          <w:lang w:val="ro-RO"/>
        </w:rPr>
        <w:t>Ț</w:t>
      </w:r>
      <w:r w:rsidR="006E71F4" w:rsidRPr="0015491B">
        <w:rPr>
          <w:rFonts w:ascii="Trebuchet MS" w:hAnsi="Trebuchet MS"/>
          <w:b/>
          <w:sz w:val="22"/>
          <w:szCs w:val="22"/>
        </w:rPr>
        <w:t>IONALE ȘI PROTOCOL</w:t>
      </w:r>
    </w:p>
    <w:p w14:paraId="7370DBCE" w14:textId="77777777" w:rsidR="006E71F4" w:rsidRPr="0015491B" w:rsidRDefault="006E71F4" w:rsidP="006E71F4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 w:rsidRPr="0015491B">
        <w:rPr>
          <w:rFonts w:ascii="Trebuchet MS" w:eastAsia="MS Mincho" w:hAnsi="Trebuchet MS"/>
          <w:b/>
          <w:sz w:val="22"/>
          <w:szCs w:val="22"/>
          <w:lang w:val="ro-RO"/>
        </w:rPr>
        <w:t>22.07.2021 - PR0BA SCRISĂ</w:t>
      </w:r>
    </w:p>
    <w:p w14:paraId="4BAD6F03" w14:textId="77777777" w:rsidR="006E71F4" w:rsidRPr="0015491B" w:rsidRDefault="006E71F4" w:rsidP="006E71F4">
      <w:pPr>
        <w:pStyle w:val="Heading1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5788A59F" w14:textId="77777777" w:rsidR="006E71F4" w:rsidRPr="0015491B" w:rsidRDefault="006E71F4" w:rsidP="006E71F4">
      <w:pPr>
        <w:pStyle w:val="Heading1"/>
        <w:spacing w:after="120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15491B">
        <w:rPr>
          <w:rFonts w:ascii="Trebuchet MS" w:hAnsi="Trebuchet MS"/>
          <w:iCs/>
          <w:sz w:val="22"/>
          <w:szCs w:val="22"/>
          <w:lang w:eastAsia="ro-RO"/>
        </w:rPr>
        <w:t>a )</w:t>
      </w:r>
      <w:proofErr w:type="gram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1549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nr</w:t>
      </w:r>
      <w:proofErr w:type="spellEnd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. 1</w:t>
      </w:r>
      <w:r w:rsidRPr="001549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3046B54E" w14:textId="77777777" w:rsidR="006E71F4" w:rsidRPr="0015491B" w:rsidRDefault="006E71F4" w:rsidP="006E71F4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b) curriculum vitae, modelul comun european;</w:t>
      </w:r>
    </w:p>
    <w:p w14:paraId="23A6446F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c) copia actului de identitate;</w:t>
      </w:r>
    </w:p>
    <w:p w14:paraId="3C9C1AA9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d) copii ale diplomelor de studii, certificatelor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altor documente care atestă efectuarea unor specializări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perfecţionări</w:t>
      </w:r>
      <w:proofErr w:type="spellEnd"/>
      <w:r w:rsidRPr="0015491B">
        <w:rPr>
          <w:rFonts w:ascii="Trebuchet MS" w:hAnsi="Trebuchet MS"/>
          <w:iCs/>
          <w:lang w:eastAsia="ro-RO"/>
        </w:rPr>
        <w:t>;</w:t>
      </w:r>
    </w:p>
    <w:p w14:paraId="4BB7920C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e) copia carnetului de muncă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după caz, a </w:t>
      </w:r>
      <w:proofErr w:type="spellStart"/>
      <w:r w:rsidRPr="0015491B">
        <w:rPr>
          <w:rFonts w:ascii="Trebuchet MS" w:hAnsi="Trebuchet MS"/>
          <w:iCs/>
          <w:lang w:eastAsia="ro-RO"/>
        </w:rPr>
        <w:t>adeverinţei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eliberate de angajator pentru perioada lucrată, care să ateste vechimea în muncă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>, după caz, în specialitatea studiilor necesare;</w:t>
      </w:r>
    </w:p>
    <w:p w14:paraId="5C6AA93B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f) </w:t>
      </w:r>
      <w:proofErr w:type="spellStart"/>
      <w:r w:rsidRPr="0015491B">
        <w:rPr>
          <w:rFonts w:ascii="Trebuchet MS" w:hAnsi="Trebuchet MS"/>
          <w:iCs/>
          <w:lang w:eastAsia="ro-RO"/>
        </w:rPr>
        <w:t>adeverinţă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medicală care să ateste starea de sănătate corespunzătoare eliberată cu cel mult 6 luni anterior derulării concursului de către medicul de familie al candidatului sau de către unitățile sanitare abilitate;</w:t>
      </w:r>
    </w:p>
    <w:p w14:paraId="02EB123B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g) cazierul judiciar;</w:t>
      </w:r>
    </w:p>
    <w:p w14:paraId="0F271417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h) </w:t>
      </w:r>
      <w:proofErr w:type="spellStart"/>
      <w:r w:rsidRPr="0015491B">
        <w:rPr>
          <w:rFonts w:ascii="Trebuchet MS" w:hAnsi="Trebuchet MS"/>
          <w:iCs/>
          <w:lang w:eastAsia="ro-RO"/>
        </w:rPr>
        <w:t>declaraţia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pe propria răspundere sau </w:t>
      </w:r>
      <w:proofErr w:type="spellStart"/>
      <w:r w:rsidRPr="0015491B">
        <w:rPr>
          <w:rFonts w:ascii="Trebuchet MS" w:hAnsi="Trebuchet MS"/>
          <w:iCs/>
          <w:lang w:eastAsia="ro-RO"/>
        </w:rPr>
        <w:t>adeverinţa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care să ateste calitatea sau lipsa </w:t>
      </w:r>
      <w:proofErr w:type="spellStart"/>
      <w:r w:rsidRPr="0015491B">
        <w:rPr>
          <w:rFonts w:ascii="Trebuchet MS" w:hAnsi="Trebuchet MS"/>
          <w:iCs/>
          <w:lang w:eastAsia="ro-RO"/>
        </w:rPr>
        <w:t>calităţii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de lucrător al </w:t>
      </w:r>
      <w:proofErr w:type="spellStart"/>
      <w:r w:rsidRPr="0015491B">
        <w:rPr>
          <w:rFonts w:ascii="Trebuchet MS" w:hAnsi="Trebuchet MS"/>
          <w:iCs/>
          <w:lang w:eastAsia="ro-RO"/>
        </w:rPr>
        <w:t>Securităţii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sau colaborator al acesteia.</w:t>
      </w:r>
    </w:p>
    <w:p w14:paraId="693A61BD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* Modelul orientativ al </w:t>
      </w:r>
      <w:proofErr w:type="spellStart"/>
      <w:r w:rsidRPr="0015491B">
        <w:rPr>
          <w:rFonts w:ascii="Trebuchet MS" w:hAnsi="Trebuchet MS"/>
          <w:iCs/>
          <w:lang w:eastAsia="ro-RO"/>
        </w:rPr>
        <w:t>adeverinţei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menţionate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la lit. e) este prevăzut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>.</w:t>
      </w:r>
    </w:p>
    <w:p w14:paraId="7FC48704" w14:textId="77777777" w:rsidR="006E71F4" w:rsidRPr="0015491B" w:rsidRDefault="006E71F4" w:rsidP="006E71F4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** </w:t>
      </w:r>
      <w:proofErr w:type="spellStart"/>
      <w:r w:rsidRPr="0015491B">
        <w:rPr>
          <w:rFonts w:ascii="Trebuchet MS" w:hAnsi="Trebuchet MS"/>
          <w:iCs/>
          <w:lang w:eastAsia="ro-RO"/>
        </w:rPr>
        <w:t>Adeverinţele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care au un alt format decât cel prevăzut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din care să rezulte cel </w:t>
      </w:r>
      <w:proofErr w:type="spellStart"/>
      <w:r w:rsidRPr="0015491B">
        <w:rPr>
          <w:rFonts w:ascii="Trebuchet MS" w:hAnsi="Trebuchet MS"/>
          <w:iCs/>
          <w:lang w:eastAsia="ro-RO"/>
        </w:rPr>
        <w:t>puţin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următoarele </w:t>
      </w:r>
      <w:proofErr w:type="spellStart"/>
      <w:r w:rsidRPr="0015491B">
        <w:rPr>
          <w:rFonts w:ascii="Trebuchet MS" w:hAnsi="Trebuchet MS"/>
          <w:iCs/>
          <w:lang w:eastAsia="ro-RO"/>
        </w:rPr>
        <w:t>informaţii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: </w:t>
      </w:r>
      <w:proofErr w:type="spellStart"/>
      <w:r w:rsidRPr="0015491B">
        <w:rPr>
          <w:rFonts w:ascii="Trebuchet MS" w:hAnsi="Trebuchet MS"/>
          <w:iCs/>
          <w:lang w:eastAsia="ro-RO"/>
        </w:rPr>
        <w:t>funcţia</w:t>
      </w:r>
      <w:proofErr w:type="spellEnd"/>
      <w:r w:rsidRPr="0015491B">
        <w:rPr>
          <w:rFonts w:ascii="Trebuchet MS" w:hAnsi="Trebuchet MS"/>
          <w:iCs/>
          <w:lang w:eastAsia="ro-RO"/>
        </w:rPr>
        <w:t>/</w:t>
      </w:r>
      <w:proofErr w:type="spellStart"/>
      <w:r w:rsidRPr="0015491B">
        <w:rPr>
          <w:rFonts w:ascii="Trebuchet MS" w:hAnsi="Trebuchet MS"/>
          <w:iCs/>
          <w:lang w:eastAsia="ro-RO"/>
        </w:rPr>
        <w:t>funcţiile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ocupată/ocupate, nivelul studiilor solicitate pentru ocuparea acesteia/acestora, temeiul legal al </w:t>
      </w:r>
      <w:proofErr w:type="spellStart"/>
      <w:r w:rsidRPr="0015491B">
        <w:rPr>
          <w:rFonts w:ascii="Trebuchet MS" w:hAnsi="Trebuchet MS"/>
          <w:iCs/>
          <w:lang w:eastAsia="ro-RO"/>
        </w:rPr>
        <w:t>desfăşurării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activităţii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, vechimea în muncă acumulată, precum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vechimea în specialitatea studiilor.</w:t>
      </w:r>
    </w:p>
    <w:p w14:paraId="317CB238" w14:textId="77777777" w:rsidR="006E71F4" w:rsidRPr="0015491B" w:rsidRDefault="006E71F4" w:rsidP="006E71F4">
      <w:pPr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15491B">
        <w:rPr>
          <w:rFonts w:ascii="Trebuchet MS" w:hAnsi="Trebuchet MS"/>
          <w:iCs/>
          <w:lang w:eastAsia="ro-RO"/>
        </w:rPr>
        <w:t xml:space="preserve">u </w:t>
      </w:r>
      <w:proofErr w:type="spellStart"/>
      <w:r w:rsidRPr="0015491B">
        <w:rPr>
          <w:rFonts w:ascii="Trebuchet MS" w:hAnsi="Trebuchet MS"/>
          <w:iCs/>
          <w:lang w:eastAsia="ro-RO"/>
        </w:rPr>
        <w:t>excepţia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documentului prevăzut la lit. c), care se poate transmite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în format electronic, la adresa de e-mail </w:t>
      </w:r>
      <w:hyperlink r:id="rId8" w:history="1">
        <w:r w:rsidRPr="0015491B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15491B">
        <w:rPr>
          <w:rFonts w:ascii="Trebuchet MS" w:eastAsia="MS Mincho" w:hAnsi="Trebuchet MS"/>
        </w:rPr>
        <w:t xml:space="preserve"> .</w:t>
      </w:r>
    </w:p>
    <w:p w14:paraId="17CDDB4C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MS Mincho" w:hAnsi="Trebuchet MS"/>
        </w:rPr>
        <w:t xml:space="preserve">**** Cazierul judiciar poate fi înlocuit cu o </w:t>
      </w:r>
      <w:proofErr w:type="spellStart"/>
      <w:r w:rsidRPr="0015491B">
        <w:rPr>
          <w:rFonts w:ascii="Trebuchet MS" w:eastAsia="MS Mincho" w:hAnsi="Trebuchet MS"/>
        </w:rPr>
        <w:t>declaraţie</w:t>
      </w:r>
      <w:proofErr w:type="spellEnd"/>
      <w:r w:rsidRPr="0015491B">
        <w:rPr>
          <w:rFonts w:ascii="Trebuchet MS" w:eastAsia="MS Mincho" w:hAnsi="Trebuchet MS"/>
        </w:rPr>
        <w:t xml:space="preserve"> pe propria răspundere. În acest caz, candidatul declarat admis la </w:t>
      </w:r>
      <w:proofErr w:type="spellStart"/>
      <w:r w:rsidRPr="0015491B">
        <w:rPr>
          <w:rFonts w:ascii="Trebuchet MS" w:eastAsia="MS Mincho" w:hAnsi="Trebuchet MS"/>
        </w:rPr>
        <w:t>selecţia</w:t>
      </w:r>
      <w:proofErr w:type="spellEnd"/>
      <w:r w:rsidRPr="0015491B">
        <w:rPr>
          <w:rFonts w:ascii="Trebuchet MS" w:eastAsia="MS Mincho" w:hAnsi="Trebuchet MS"/>
        </w:rPr>
        <w:t xml:space="preserve"> dosarelor </w:t>
      </w:r>
      <w:r w:rsidRPr="001549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probe 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  <w:r w:rsidRPr="0015491B">
        <w:rPr>
          <w:rFonts w:ascii="Trebuchet MS" w:eastAsia="MS Mincho" w:hAnsi="Trebuchet MS"/>
        </w:rPr>
        <w:t xml:space="preserve"> </w:t>
      </w:r>
    </w:p>
    <w:p w14:paraId="4F62BAFD" w14:textId="77777777" w:rsidR="006E71F4" w:rsidRPr="0015491B" w:rsidRDefault="006E71F4" w:rsidP="006E71F4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</w:p>
    <w:p w14:paraId="19AC6796" w14:textId="77777777" w:rsidR="006E71F4" w:rsidRPr="0015491B" w:rsidRDefault="006E71F4" w:rsidP="006E71F4">
      <w:pPr>
        <w:pStyle w:val="PlainText"/>
        <w:ind w:firstLine="630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1549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concursul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din data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de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r w:rsidRPr="0015491B">
        <w:rPr>
          <w:rFonts w:ascii="Trebuchet MS" w:eastAsia="MS Mincho" w:hAnsi="Trebuchet MS"/>
          <w:b/>
          <w:bCs/>
          <w:sz w:val="22"/>
          <w:szCs w:val="22"/>
        </w:rPr>
        <w:t xml:space="preserve">22.07.2021 </w:t>
      </w:r>
      <w:proofErr w:type="spellStart"/>
      <w:r w:rsidRPr="0015491B">
        <w:rPr>
          <w:rFonts w:ascii="Trebuchet MS" w:eastAsia="MS Mincho" w:hAnsi="Trebuchet MS"/>
          <w:b/>
          <w:bCs/>
          <w:sz w:val="22"/>
          <w:szCs w:val="22"/>
        </w:rPr>
        <w:t>ora</w:t>
      </w:r>
      <w:proofErr w:type="spellEnd"/>
      <w:r w:rsidRPr="0015491B">
        <w:rPr>
          <w:rFonts w:ascii="Trebuchet MS" w:eastAsia="MS Mincho" w:hAnsi="Trebuchet MS"/>
          <w:b/>
          <w:bCs/>
          <w:sz w:val="22"/>
          <w:szCs w:val="22"/>
        </w:rPr>
        <w:t xml:space="preserve"> 10</w:t>
      </w:r>
      <w:r w:rsidRPr="0015491B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15491B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15491B">
        <w:rPr>
          <w:rFonts w:ascii="Trebuchet MS" w:eastAsia="MS Mincho" w:hAnsi="Trebuchet MS"/>
          <w:sz w:val="22"/>
          <w:szCs w:val="22"/>
        </w:rPr>
        <w:t xml:space="preserve">-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se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depun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in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termen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5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zile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lucrătoare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la data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Mediului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Apelor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Pădurilor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din </w:t>
      </w:r>
      <w:r w:rsidRPr="001549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Bucureşti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respectiv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r w:rsidRPr="0015491B">
        <w:rPr>
          <w:rFonts w:ascii="Trebuchet MS" w:hAnsi="Trebuchet MS"/>
          <w:b/>
          <w:sz w:val="22"/>
          <w:szCs w:val="22"/>
        </w:rPr>
        <w:t>08.07 - 14.07.2021</w:t>
      </w:r>
      <w:r w:rsidRPr="001549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proofErr w:type="spellStart"/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Direcţia</w:t>
      </w:r>
      <w:proofErr w:type="spellEnd"/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Resurse Umane, etajul II, camera 328, în intervalul orar 8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060E99A5" w14:textId="77777777" w:rsidR="006E71F4" w:rsidRPr="0015491B" w:rsidRDefault="006E71F4" w:rsidP="006E71F4">
      <w:pPr>
        <w:jc w:val="both"/>
        <w:rPr>
          <w:rFonts w:ascii="Trebuchet MS" w:hAnsi="Trebuchet MS"/>
        </w:rPr>
      </w:pPr>
    </w:p>
    <w:p w14:paraId="79291299" w14:textId="77777777" w:rsidR="006E71F4" w:rsidRPr="0015491B" w:rsidRDefault="006E71F4" w:rsidP="006E71F4">
      <w:pPr>
        <w:ind w:firstLine="720"/>
        <w:jc w:val="both"/>
        <w:rPr>
          <w:rFonts w:ascii="Trebuchet MS" w:eastAsia="MS Mincho" w:hAnsi="Trebuchet MS"/>
          <w:b/>
        </w:rPr>
      </w:pPr>
      <w:r w:rsidRPr="0015491B">
        <w:rPr>
          <w:rFonts w:ascii="Trebuchet MS" w:eastAsia="MS Mincho" w:hAnsi="Trebuchet MS"/>
          <w:b/>
        </w:rPr>
        <w:t>PUBLICAT IN MONITORUL OFICIAL ÎN DATA DE 07.07.2021</w:t>
      </w:r>
    </w:p>
    <w:p w14:paraId="37BB789C" w14:textId="77777777" w:rsidR="006E71F4" w:rsidRPr="0015491B" w:rsidRDefault="006E71F4" w:rsidP="006E71F4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 xml:space="preserve">După verificarea de către comisia de concurs a dosarelor de înscriere, se va </w:t>
      </w:r>
      <w:proofErr w:type="spellStart"/>
      <w:r w:rsidRPr="0015491B">
        <w:rPr>
          <w:rFonts w:ascii="Trebuchet MS" w:eastAsia="MS Mincho" w:hAnsi="Trebuchet MS"/>
        </w:rPr>
        <w:t>afişa</w:t>
      </w:r>
      <w:proofErr w:type="spellEnd"/>
      <w:r w:rsidRPr="0015491B">
        <w:rPr>
          <w:rFonts w:ascii="Trebuchet MS" w:eastAsia="MS Mincho" w:hAnsi="Trebuchet MS"/>
        </w:rPr>
        <w:t xml:space="preserve"> lista cu </w:t>
      </w:r>
      <w:proofErr w:type="spellStart"/>
      <w:r w:rsidRPr="0015491B">
        <w:rPr>
          <w:rFonts w:ascii="Trebuchet MS" w:eastAsia="MS Mincho" w:hAnsi="Trebuchet MS"/>
        </w:rPr>
        <w:t>candidaţii</w:t>
      </w:r>
      <w:proofErr w:type="spellEnd"/>
      <w:r w:rsidRPr="0015491B">
        <w:rPr>
          <w:rFonts w:ascii="Trebuchet MS" w:eastAsia="MS Mincho" w:hAnsi="Trebuchet MS"/>
        </w:rPr>
        <w:t xml:space="preserve"> care întrunesc </w:t>
      </w:r>
      <w:proofErr w:type="spellStart"/>
      <w:r w:rsidRPr="0015491B">
        <w:rPr>
          <w:rFonts w:ascii="Trebuchet MS" w:eastAsia="MS Mincho" w:hAnsi="Trebuchet MS"/>
        </w:rPr>
        <w:t>condiţiile</w:t>
      </w:r>
      <w:proofErr w:type="spellEnd"/>
      <w:r w:rsidRPr="0015491B">
        <w:rPr>
          <w:rFonts w:ascii="Trebuchet MS" w:eastAsia="MS Mincho" w:hAnsi="Trebuchet MS"/>
        </w:rPr>
        <w:t xml:space="preserve"> de participare la concurs.</w:t>
      </w:r>
    </w:p>
    <w:p w14:paraId="2E0ECA6C" w14:textId="77777777" w:rsidR="006E71F4" w:rsidRPr="0015491B" w:rsidRDefault="006E71F4" w:rsidP="006E71F4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 xml:space="preserve">În vederea participării la proba scrisă, </w:t>
      </w:r>
      <w:proofErr w:type="spellStart"/>
      <w:r w:rsidRPr="0015491B">
        <w:rPr>
          <w:rFonts w:ascii="Trebuchet MS" w:eastAsia="MS Mincho" w:hAnsi="Trebuchet MS"/>
        </w:rPr>
        <w:t>candidaţii</w:t>
      </w:r>
      <w:proofErr w:type="spellEnd"/>
      <w:r w:rsidRPr="0015491B">
        <w:rPr>
          <w:rFonts w:ascii="Trebuchet MS" w:eastAsia="MS Mincho" w:hAnsi="Trebuchet MS"/>
        </w:rPr>
        <w:t xml:space="preserve"> </w:t>
      </w:r>
      <w:proofErr w:type="spellStart"/>
      <w:r w:rsidRPr="0015491B">
        <w:rPr>
          <w:rFonts w:ascii="Trebuchet MS" w:eastAsia="MS Mincho" w:hAnsi="Trebuchet MS"/>
        </w:rPr>
        <w:t>admişi</w:t>
      </w:r>
      <w:proofErr w:type="spellEnd"/>
      <w:r w:rsidRPr="0015491B">
        <w:rPr>
          <w:rFonts w:ascii="Trebuchet MS" w:eastAsia="MS Mincho" w:hAnsi="Trebuchet MS"/>
        </w:rPr>
        <w:t xml:space="preserve"> la </w:t>
      </w:r>
      <w:proofErr w:type="spellStart"/>
      <w:r w:rsidRPr="0015491B">
        <w:rPr>
          <w:rFonts w:ascii="Trebuchet MS" w:eastAsia="MS Mincho" w:hAnsi="Trebuchet MS"/>
        </w:rPr>
        <w:t>selecţia</w:t>
      </w:r>
      <w:proofErr w:type="spellEnd"/>
      <w:r w:rsidRPr="0015491B">
        <w:rPr>
          <w:rFonts w:ascii="Trebuchet MS" w:eastAsia="MS Mincho" w:hAnsi="Trebuchet MS"/>
        </w:rPr>
        <w:t xml:space="preserve"> dosarelor vor fi </w:t>
      </w:r>
      <w:proofErr w:type="spellStart"/>
      <w:r w:rsidRPr="0015491B">
        <w:rPr>
          <w:rFonts w:ascii="Trebuchet MS" w:eastAsia="MS Mincho" w:hAnsi="Trebuchet MS"/>
        </w:rPr>
        <w:t>prezenţi</w:t>
      </w:r>
      <w:proofErr w:type="spellEnd"/>
      <w:r w:rsidRPr="0015491B">
        <w:rPr>
          <w:rFonts w:ascii="Trebuchet MS" w:eastAsia="MS Mincho" w:hAnsi="Trebuchet MS"/>
        </w:rPr>
        <w:t xml:space="preserve"> în data de 22.07.2021  la ora 9</w:t>
      </w:r>
      <w:r w:rsidRPr="0015491B">
        <w:rPr>
          <w:rFonts w:ascii="Trebuchet MS" w:eastAsia="MS Mincho" w:hAnsi="Trebuchet MS"/>
          <w:vertAlign w:val="superscript"/>
        </w:rPr>
        <w:t>45</w:t>
      </w:r>
      <w:r w:rsidRPr="001549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00266826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5C7622DD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3B2466CE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7E88D1FC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61ECB8FD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5181B945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78AD7377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08784B3C" w14:textId="77777777" w:rsidR="006E71F4" w:rsidRPr="0015491B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15491B">
        <w:rPr>
          <w:rFonts w:ascii="Trebuchet MS" w:eastAsia="MS Mincho" w:hAnsi="Trebuchet MS"/>
          <w:b/>
          <w:bCs/>
        </w:rPr>
        <w:t>ETAPELE CONCURSULUI:</w:t>
      </w:r>
    </w:p>
    <w:p w14:paraId="09EAE08B" w14:textId="77777777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Selecția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dosarelor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( se </w:t>
      </w:r>
      <w:proofErr w:type="spellStart"/>
      <w:r w:rsidRPr="0015491B">
        <w:rPr>
          <w:rFonts w:ascii="Trebuchet MS" w:hAnsi="Trebuchet MS"/>
          <w:sz w:val="22"/>
          <w:szCs w:val="22"/>
        </w:rPr>
        <w:t>va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termen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maximum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12B4DA43" w14:textId="77777777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Proba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scrisă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– 22.07.2021,  </w:t>
      </w:r>
      <w:proofErr w:type="spellStart"/>
      <w:r w:rsidRPr="0015491B">
        <w:rPr>
          <w:rFonts w:ascii="Trebuchet MS" w:hAnsi="Trebuchet MS"/>
          <w:sz w:val="22"/>
          <w:szCs w:val="22"/>
        </w:rPr>
        <w:t>începând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5491B">
        <w:rPr>
          <w:rFonts w:ascii="Trebuchet MS" w:hAnsi="Trebuchet MS"/>
          <w:sz w:val="22"/>
          <w:szCs w:val="22"/>
        </w:rPr>
        <w:t>ora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10.00;</w:t>
      </w:r>
    </w:p>
    <w:p w14:paraId="3F2604CC" w14:textId="77777777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Interviul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– data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ora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interviului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15491B">
        <w:rPr>
          <w:rFonts w:ascii="Trebuchet MS" w:hAnsi="Trebuchet MS"/>
          <w:sz w:val="22"/>
          <w:szCs w:val="22"/>
        </w:rPr>
        <w:t>vor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stabili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comunica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ulterior </w:t>
      </w:r>
      <w:proofErr w:type="spellStart"/>
      <w:r w:rsidRPr="0015491B">
        <w:rPr>
          <w:rFonts w:ascii="Trebuchet MS" w:hAnsi="Trebuchet MS"/>
          <w:sz w:val="22"/>
          <w:szCs w:val="22"/>
        </w:rPr>
        <w:t>afișării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rezultatelor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probei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scrise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funcție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hAnsi="Trebuchet MS"/>
          <w:sz w:val="22"/>
          <w:szCs w:val="22"/>
        </w:rPr>
        <w:t>numărul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candidaților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admiși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; </w:t>
      </w:r>
    </w:p>
    <w:p w14:paraId="3092D263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probe,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sunt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:</w:t>
      </w:r>
    </w:p>
    <w:p w14:paraId="0B9DF65C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4600EB75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2C55BEA6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707FA34B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6BA86EE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</w:p>
    <w:p w14:paraId="37B37B18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hAnsi="Trebuchet MS"/>
        </w:rPr>
        <w:t>* Competențe lingvistice de comunicare în limba engleză</w:t>
      </w:r>
      <w:r w:rsidRPr="0015491B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vor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testa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atât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cadrul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probei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scrise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cât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și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cadrul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probei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</w:p>
    <w:p w14:paraId="7B862633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MT"/>
          <w:lang w:val="en-GB" w:eastAsia="ro-RO"/>
        </w:rPr>
        <w:t xml:space="preserve">    </w:t>
      </w:r>
      <w:proofErr w:type="spellStart"/>
      <w:r w:rsidRPr="0015491B">
        <w:rPr>
          <w:rFonts w:ascii="Trebuchet MS" w:eastAsia="MS Mincho" w:hAnsi="Trebuchet MS"/>
        </w:rPr>
        <w:t>Informaţii</w:t>
      </w:r>
      <w:proofErr w:type="spellEnd"/>
      <w:r w:rsidRPr="0015491B">
        <w:rPr>
          <w:rFonts w:ascii="Trebuchet MS" w:eastAsia="MS Mincho" w:hAnsi="Trebuchet MS"/>
        </w:rPr>
        <w:t xml:space="preserve"> suplimentare referitoare la concurs pot fi </w:t>
      </w:r>
      <w:proofErr w:type="spellStart"/>
      <w:r w:rsidRPr="0015491B">
        <w:rPr>
          <w:rFonts w:ascii="Trebuchet MS" w:eastAsia="MS Mincho" w:hAnsi="Trebuchet MS"/>
        </w:rPr>
        <w:t>obţinute</w:t>
      </w:r>
      <w:proofErr w:type="spellEnd"/>
      <w:r w:rsidRPr="0015491B">
        <w:rPr>
          <w:rFonts w:ascii="Trebuchet MS" w:eastAsia="MS Mincho" w:hAnsi="Trebuchet MS"/>
        </w:rPr>
        <w:t xml:space="preserve"> la telefon 021/408.95.16, secretariatul concursului va fi asigurat de doamna Adriana CALU.           </w:t>
      </w:r>
    </w:p>
    <w:p w14:paraId="6474749A" w14:textId="77777777" w:rsidR="006E71F4" w:rsidRPr="0015491B" w:rsidRDefault="006E71F4" w:rsidP="006E71F4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62AA1E5F" w14:textId="77777777" w:rsidR="006E71F4" w:rsidRPr="0015491B" w:rsidRDefault="006E71F4" w:rsidP="006E71F4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549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1549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335C07F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a) are </w:t>
      </w:r>
      <w:proofErr w:type="spellStart"/>
      <w:r w:rsidRPr="0015491B">
        <w:rPr>
          <w:rFonts w:ascii="Trebuchet MS" w:hAnsi="Trebuchet MS"/>
        </w:rPr>
        <w:t>cetăţenia</w:t>
      </w:r>
      <w:proofErr w:type="spellEnd"/>
      <w:r w:rsidRPr="0015491B">
        <w:rPr>
          <w:rFonts w:ascii="Trebuchet MS" w:hAnsi="Trebuchet MS"/>
        </w:rPr>
        <w:t xml:space="preserve"> română, </w:t>
      </w:r>
      <w:proofErr w:type="spellStart"/>
      <w:r w:rsidRPr="0015491B">
        <w:rPr>
          <w:rFonts w:ascii="Trebuchet MS" w:hAnsi="Trebuchet MS"/>
        </w:rPr>
        <w:t>cetăţenie</w:t>
      </w:r>
      <w:proofErr w:type="spellEnd"/>
      <w:r w:rsidRPr="0015491B">
        <w:rPr>
          <w:rFonts w:ascii="Trebuchet MS" w:hAnsi="Trebuchet MS"/>
        </w:rPr>
        <w:t xml:space="preserve"> a altor state membre ale Uniunii Europene sau a statelor </w:t>
      </w:r>
      <w:proofErr w:type="spellStart"/>
      <w:r w:rsidRPr="0015491B">
        <w:rPr>
          <w:rFonts w:ascii="Trebuchet MS" w:hAnsi="Trebuchet MS"/>
        </w:rPr>
        <w:t>aparţinând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Spaţiului</w:t>
      </w:r>
      <w:proofErr w:type="spellEnd"/>
      <w:r w:rsidRPr="0015491B">
        <w:rPr>
          <w:rFonts w:ascii="Trebuchet MS" w:hAnsi="Trebuchet MS"/>
        </w:rPr>
        <w:t xml:space="preserve"> Economic European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 domiciliul în România;</w:t>
      </w:r>
    </w:p>
    <w:p w14:paraId="6CAA6652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b) </w:t>
      </w:r>
      <w:proofErr w:type="spellStart"/>
      <w:r w:rsidRPr="0015491B">
        <w:rPr>
          <w:rFonts w:ascii="Trebuchet MS" w:hAnsi="Trebuchet MS"/>
        </w:rPr>
        <w:t>cunoaşte</w:t>
      </w:r>
      <w:proofErr w:type="spellEnd"/>
      <w:r w:rsidRPr="0015491B">
        <w:rPr>
          <w:rFonts w:ascii="Trebuchet MS" w:hAnsi="Trebuchet MS"/>
        </w:rPr>
        <w:t xml:space="preserve"> limba română, scris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 vorbit;</w:t>
      </w:r>
    </w:p>
    <w:p w14:paraId="60243E9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c) are vârsta minimă reglementată de prevederile legale;</w:t>
      </w:r>
    </w:p>
    <w:p w14:paraId="698208C9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d) are capacitate deplină de </w:t>
      </w:r>
      <w:proofErr w:type="spellStart"/>
      <w:r w:rsidRPr="0015491B">
        <w:rPr>
          <w:rFonts w:ascii="Trebuchet MS" w:hAnsi="Trebuchet MS"/>
        </w:rPr>
        <w:t>exerciţiu</w:t>
      </w:r>
      <w:proofErr w:type="spellEnd"/>
      <w:r w:rsidRPr="0015491B">
        <w:rPr>
          <w:rFonts w:ascii="Trebuchet MS" w:hAnsi="Trebuchet MS"/>
        </w:rPr>
        <w:t>;</w:t>
      </w:r>
    </w:p>
    <w:p w14:paraId="3C97F05F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e) are o stare de sănătate corespunzătoare postului pentru care candidează, atestată pe baza </w:t>
      </w:r>
      <w:proofErr w:type="spellStart"/>
      <w:r w:rsidRPr="0015491B">
        <w:rPr>
          <w:rFonts w:ascii="Trebuchet MS" w:hAnsi="Trebuchet MS"/>
        </w:rPr>
        <w:t>adeverinţei</w:t>
      </w:r>
      <w:proofErr w:type="spellEnd"/>
      <w:r w:rsidRPr="0015491B">
        <w:rPr>
          <w:rFonts w:ascii="Trebuchet MS" w:hAnsi="Trebuchet MS"/>
        </w:rPr>
        <w:t xml:space="preserve"> medicale eliberate de medicul de familie sau de </w:t>
      </w:r>
      <w:proofErr w:type="spellStart"/>
      <w:r w:rsidRPr="0015491B">
        <w:rPr>
          <w:rFonts w:ascii="Trebuchet MS" w:hAnsi="Trebuchet MS"/>
        </w:rPr>
        <w:t>unităţile</w:t>
      </w:r>
      <w:proofErr w:type="spellEnd"/>
      <w:r w:rsidRPr="0015491B">
        <w:rPr>
          <w:rFonts w:ascii="Trebuchet MS" w:hAnsi="Trebuchet MS"/>
        </w:rPr>
        <w:t xml:space="preserve"> sanitare abilitate;</w:t>
      </w:r>
    </w:p>
    <w:p w14:paraId="2BED2ED3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f) </w:t>
      </w:r>
      <w:proofErr w:type="spellStart"/>
      <w:r w:rsidRPr="0015491B">
        <w:rPr>
          <w:rFonts w:ascii="Trebuchet MS" w:hAnsi="Trebuchet MS"/>
        </w:rPr>
        <w:t>îndeplineşte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condiţiile</w:t>
      </w:r>
      <w:proofErr w:type="spellEnd"/>
      <w:r w:rsidRPr="0015491B">
        <w:rPr>
          <w:rFonts w:ascii="Trebuchet MS" w:hAnsi="Trebuchet MS"/>
        </w:rPr>
        <w:t xml:space="preserve"> de studii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, după caz, de vechime sau alte </w:t>
      </w:r>
      <w:proofErr w:type="spellStart"/>
      <w:r w:rsidRPr="0015491B">
        <w:rPr>
          <w:rFonts w:ascii="Trebuchet MS" w:hAnsi="Trebuchet MS"/>
        </w:rPr>
        <w:t>condiţii</w:t>
      </w:r>
      <w:proofErr w:type="spellEnd"/>
      <w:r w:rsidRPr="0015491B">
        <w:rPr>
          <w:rFonts w:ascii="Trebuchet MS" w:hAnsi="Trebuchet MS"/>
        </w:rPr>
        <w:t xml:space="preserve"> specifice potrivit </w:t>
      </w:r>
      <w:proofErr w:type="spellStart"/>
      <w:r w:rsidRPr="0015491B">
        <w:rPr>
          <w:rFonts w:ascii="Trebuchet MS" w:hAnsi="Trebuchet MS"/>
        </w:rPr>
        <w:t>cerinţelor</w:t>
      </w:r>
      <w:proofErr w:type="spellEnd"/>
      <w:r w:rsidRPr="0015491B">
        <w:rPr>
          <w:rFonts w:ascii="Trebuchet MS" w:hAnsi="Trebuchet MS"/>
        </w:rPr>
        <w:t xml:space="preserve"> postului scos la concurs;</w:t>
      </w:r>
    </w:p>
    <w:p w14:paraId="452A24FA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g) nu a fost condamnată definitiv pentru </w:t>
      </w:r>
      <w:proofErr w:type="spellStart"/>
      <w:r w:rsidRPr="0015491B">
        <w:rPr>
          <w:rFonts w:ascii="Trebuchet MS" w:hAnsi="Trebuchet MS"/>
        </w:rPr>
        <w:t>săvârşirea</w:t>
      </w:r>
      <w:proofErr w:type="spellEnd"/>
      <w:r w:rsidRPr="0015491B">
        <w:rPr>
          <w:rFonts w:ascii="Trebuchet MS" w:hAnsi="Trebuchet MS"/>
        </w:rPr>
        <w:t xml:space="preserve"> unei </w:t>
      </w:r>
      <w:proofErr w:type="spellStart"/>
      <w:r w:rsidRPr="0015491B">
        <w:rPr>
          <w:rFonts w:ascii="Trebuchet MS" w:hAnsi="Trebuchet MS"/>
        </w:rPr>
        <w:t>infracţiuni</w:t>
      </w:r>
      <w:proofErr w:type="spellEnd"/>
      <w:r w:rsidRPr="0015491B">
        <w:rPr>
          <w:rFonts w:ascii="Trebuchet MS" w:hAnsi="Trebuchet MS"/>
        </w:rPr>
        <w:t xml:space="preserve"> contra </w:t>
      </w:r>
      <w:proofErr w:type="spellStart"/>
      <w:r w:rsidRPr="0015491B">
        <w:rPr>
          <w:rFonts w:ascii="Trebuchet MS" w:hAnsi="Trebuchet MS"/>
        </w:rPr>
        <w:t>umanităţii</w:t>
      </w:r>
      <w:proofErr w:type="spellEnd"/>
      <w:r w:rsidRPr="0015491B">
        <w:rPr>
          <w:rFonts w:ascii="Trebuchet MS" w:hAnsi="Trebuchet MS"/>
        </w:rPr>
        <w:t xml:space="preserve">, contra statului ori contra </w:t>
      </w:r>
      <w:proofErr w:type="spellStart"/>
      <w:r w:rsidRPr="0015491B">
        <w:rPr>
          <w:rFonts w:ascii="Trebuchet MS" w:hAnsi="Trebuchet MS"/>
        </w:rPr>
        <w:t>autorităţii</w:t>
      </w:r>
      <w:proofErr w:type="spellEnd"/>
      <w:r w:rsidRPr="0015491B">
        <w:rPr>
          <w:rFonts w:ascii="Trebuchet MS" w:hAnsi="Trebuchet MS"/>
        </w:rPr>
        <w:t xml:space="preserve">, de serviciu sau în legătură cu serviciul, care împiedică înfăptuirea </w:t>
      </w:r>
      <w:proofErr w:type="spellStart"/>
      <w:r w:rsidRPr="0015491B">
        <w:rPr>
          <w:rFonts w:ascii="Trebuchet MS" w:hAnsi="Trebuchet MS"/>
        </w:rPr>
        <w:t>justiţiei</w:t>
      </w:r>
      <w:proofErr w:type="spellEnd"/>
      <w:r w:rsidRPr="0015491B">
        <w:rPr>
          <w:rFonts w:ascii="Trebuchet MS" w:hAnsi="Trebuchet MS"/>
        </w:rPr>
        <w:t xml:space="preserve">, de fals ori a unor fapte de </w:t>
      </w:r>
      <w:proofErr w:type="spellStart"/>
      <w:r w:rsidRPr="0015491B">
        <w:rPr>
          <w:rFonts w:ascii="Trebuchet MS" w:hAnsi="Trebuchet MS"/>
        </w:rPr>
        <w:t>corupţie</w:t>
      </w:r>
      <w:proofErr w:type="spellEnd"/>
      <w:r w:rsidRPr="0015491B">
        <w:rPr>
          <w:rFonts w:ascii="Trebuchet MS" w:hAnsi="Trebuchet MS"/>
        </w:rPr>
        <w:t xml:space="preserve"> sau a unei </w:t>
      </w:r>
      <w:proofErr w:type="spellStart"/>
      <w:r w:rsidRPr="0015491B">
        <w:rPr>
          <w:rFonts w:ascii="Trebuchet MS" w:hAnsi="Trebuchet MS"/>
        </w:rPr>
        <w:t>infracţiuni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săvârşite</w:t>
      </w:r>
      <w:proofErr w:type="spellEnd"/>
      <w:r w:rsidRPr="0015491B">
        <w:rPr>
          <w:rFonts w:ascii="Trebuchet MS" w:hAnsi="Trebuchet MS"/>
        </w:rPr>
        <w:t xml:space="preserve"> cu </w:t>
      </w:r>
      <w:proofErr w:type="spellStart"/>
      <w:r w:rsidRPr="0015491B">
        <w:rPr>
          <w:rFonts w:ascii="Trebuchet MS" w:hAnsi="Trebuchet MS"/>
        </w:rPr>
        <w:t>intenţie</w:t>
      </w:r>
      <w:proofErr w:type="spellEnd"/>
      <w:r w:rsidRPr="0015491B">
        <w:rPr>
          <w:rFonts w:ascii="Trebuchet MS" w:hAnsi="Trebuchet MS"/>
        </w:rPr>
        <w:t xml:space="preserve">, care ar face-o incompatibilă cu exercitarea </w:t>
      </w:r>
      <w:proofErr w:type="spellStart"/>
      <w:r w:rsidRPr="0015491B">
        <w:rPr>
          <w:rFonts w:ascii="Trebuchet MS" w:hAnsi="Trebuchet MS"/>
        </w:rPr>
        <w:t>funcţiei</w:t>
      </w:r>
      <w:proofErr w:type="spellEnd"/>
      <w:r w:rsidRPr="0015491B">
        <w:rPr>
          <w:rFonts w:ascii="Trebuchet MS" w:hAnsi="Trebuchet MS"/>
        </w:rPr>
        <w:t xml:space="preserve">, cu </w:t>
      </w:r>
      <w:proofErr w:type="spellStart"/>
      <w:r w:rsidRPr="0015491B">
        <w:rPr>
          <w:rFonts w:ascii="Trebuchet MS" w:hAnsi="Trebuchet MS"/>
        </w:rPr>
        <w:t>excepţia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situaţiei</w:t>
      </w:r>
      <w:proofErr w:type="spellEnd"/>
      <w:r w:rsidRPr="0015491B">
        <w:rPr>
          <w:rFonts w:ascii="Trebuchet MS" w:hAnsi="Trebuchet MS"/>
        </w:rPr>
        <w:t xml:space="preserve"> în care a intervenit reabilitarea.</w:t>
      </w:r>
    </w:p>
    <w:p w14:paraId="7CD959DE" w14:textId="77777777" w:rsidR="006E71F4" w:rsidRPr="0015491B" w:rsidRDefault="006E71F4" w:rsidP="006E71F4">
      <w:pPr>
        <w:pStyle w:val="PlainText"/>
        <w:ind w:firstLine="630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39598BB1" w14:textId="77777777" w:rsidR="006E71F4" w:rsidRPr="0015491B" w:rsidRDefault="006E71F4" w:rsidP="006E71F4">
      <w:pPr>
        <w:jc w:val="both"/>
        <w:rPr>
          <w:rFonts w:ascii="Trebuchet MS" w:hAnsi="Trebuchet MS"/>
        </w:rPr>
      </w:pPr>
      <w:r w:rsidRPr="0015491B">
        <w:rPr>
          <w:rFonts w:ascii="Trebuchet MS" w:hAnsi="Trebuchet MS"/>
          <w:b/>
        </w:rPr>
        <w:t>CONDIŢII SPECIFICE PENTRU OCUPAREA POSTULUI TEMPORAR VACANT SUNT</w:t>
      </w:r>
      <w:r w:rsidRPr="0015491B">
        <w:rPr>
          <w:rFonts w:ascii="Trebuchet MS" w:hAnsi="Trebuchet MS"/>
        </w:rPr>
        <w:t>:</w:t>
      </w:r>
    </w:p>
    <w:p w14:paraId="3B50CA76" w14:textId="77777777" w:rsidR="006E71F4" w:rsidRPr="0015491B" w:rsidRDefault="006E71F4" w:rsidP="006E71F4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  <w:lang w:val="ro-RO"/>
        </w:rPr>
      </w:pPr>
      <w:proofErr w:type="spellStart"/>
      <w:r w:rsidRPr="0015491B">
        <w:rPr>
          <w:rFonts w:cs="Times New Roman"/>
          <w:sz w:val="22"/>
          <w:szCs w:val="22"/>
        </w:rPr>
        <w:t>studii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universitare</w:t>
      </w:r>
      <w:proofErr w:type="spellEnd"/>
      <w:r w:rsidRPr="0015491B">
        <w:rPr>
          <w:rFonts w:cs="Times New Roman"/>
          <w:sz w:val="22"/>
          <w:szCs w:val="22"/>
        </w:rPr>
        <w:t xml:space="preserve"> de </w:t>
      </w:r>
      <w:proofErr w:type="spellStart"/>
      <w:r w:rsidRPr="0015491B">
        <w:rPr>
          <w:rFonts w:cs="Times New Roman"/>
          <w:sz w:val="22"/>
          <w:szCs w:val="22"/>
        </w:rPr>
        <w:t>licență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absolvite</w:t>
      </w:r>
      <w:proofErr w:type="spellEnd"/>
      <w:r w:rsidRPr="0015491B">
        <w:rPr>
          <w:rFonts w:cs="Times New Roman"/>
          <w:sz w:val="22"/>
          <w:szCs w:val="22"/>
        </w:rPr>
        <w:t xml:space="preserve"> cu </w:t>
      </w:r>
      <w:proofErr w:type="spellStart"/>
      <w:r w:rsidRPr="0015491B">
        <w:rPr>
          <w:rFonts w:cs="Times New Roman"/>
          <w:sz w:val="22"/>
          <w:szCs w:val="22"/>
        </w:rPr>
        <w:t>diplomă</w:t>
      </w:r>
      <w:proofErr w:type="spellEnd"/>
      <w:r w:rsidRPr="0015491B">
        <w:rPr>
          <w:rFonts w:cs="Times New Roman"/>
          <w:sz w:val="22"/>
          <w:szCs w:val="22"/>
        </w:rPr>
        <w:t xml:space="preserve"> de </w:t>
      </w:r>
      <w:proofErr w:type="spellStart"/>
      <w:r w:rsidRPr="0015491B">
        <w:rPr>
          <w:rFonts w:cs="Times New Roman"/>
          <w:sz w:val="22"/>
          <w:szCs w:val="22"/>
        </w:rPr>
        <w:t>licență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sau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echivalentă</w:t>
      </w:r>
      <w:proofErr w:type="spellEnd"/>
      <w:r w:rsidRPr="0015491B">
        <w:rPr>
          <w:rFonts w:cs="Times New Roman"/>
          <w:color w:val="auto"/>
          <w:sz w:val="22"/>
          <w:szCs w:val="22"/>
          <w:lang w:val="ro-RO"/>
        </w:rPr>
        <w:t>;</w:t>
      </w:r>
    </w:p>
    <w:p w14:paraId="2573DD72" w14:textId="77777777" w:rsidR="006E71F4" w:rsidRPr="0015491B" w:rsidRDefault="006E71F4" w:rsidP="006E71F4">
      <w:pPr>
        <w:pStyle w:val="Default"/>
        <w:numPr>
          <w:ilvl w:val="0"/>
          <w:numId w:val="6"/>
        </w:numPr>
        <w:jc w:val="both"/>
        <w:rPr>
          <w:rFonts w:cs="Times New Roman"/>
          <w:sz w:val="22"/>
          <w:szCs w:val="22"/>
          <w:lang w:val="ro-RO"/>
        </w:rPr>
      </w:pPr>
      <w:proofErr w:type="spellStart"/>
      <w:r w:rsidRPr="0015491B">
        <w:rPr>
          <w:sz w:val="22"/>
          <w:szCs w:val="22"/>
        </w:rPr>
        <w:t>vechime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în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specialitatea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studiilor</w:t>
      </w:r>
      <w:proofErr w:type="spellEnd"/>
      <w:r w:rsidRPr="0015491B">
        <w:rPr>
          <w:sz w:val="22"/>
          <w:szCs w:val="22"/>
        </w:rPr>
        <w:t xml:space="preserve"> minimum 1 an</w:t>
      </w:r>
      <w:r w:rsidRPr="0015491B">
        <w:rPr>
          <w:rFonts w:cs="Times New Roman"/>
          <w:sz w:val="22"/>
          <w:szCs w:val="22"/>
          <w:lang w:val="ro-RO"/>
        </w:rPr>
        <w:t>;</w:t>
      </w:r>
    </w:p>
    <w:p w14:paraId="69032A50" w14:textId="77777777" w:rsidR="006E71F4" w:rsidRPr="0015491B" w:rsidRDefault="006E71F4" w:rsidP="006E71F4">
      <w:pPr>
        <w:pStyle w:val="ListParagraph"/>
        <w:numPr>
          <w:ilvl w:val="0"/>
          <w:numId w:val="6"/>
        </w:numPr>
        <w:ind w:right="-43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competențe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lingvistice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hAnsi="Trebuchet MS"/>
          <w:sz w:val="22"/>
          <w:szCs w:val="22"/>
        </w:rPr>
        <w:t>comunicare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limba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engleză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15491B">
        <w:rPr>
          <w:rFonts w:ascii="Trebuchet MS" w:hAnsi="Trebuchet MS"/>
          <w:sz w:val="22"/>
          <w:szCs w:val="22"/>
        </w:rPr>
        <w:t>citit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scris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vorbit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- </w:t>
      </w:r>
      <w:proofErr w:type="spellStart"/>
      <w:r w:rsidRPr="0015491B">
        <w:rPr>
          <w:rFonts w:ascii="Trebuchet MS" w:hAnsi="Trebuchet MS"/>
          <w:sz w:val="22"/>
          <w:szCs w:val="22"/>
        </w:rPr>
        <w:t>nivel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mediu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; </w:t>
      </w:r>
    </w:p>
    <w:p w14:paraId="397B3F57" w14:textId="77777777" w:rsidR="006E71F4" w:rsidRPr="0015491B" w:rsidRDefault="006E71F4" w:rsidP="006E71F4">
      <w:pPr>
        <w:pStyle w:val="Default"/>
        <w:numPr>
          <w:ilvl w:val="0"/>
          <w:numId w:val="6"/>
        </w:numPr>
        <w:rPr>
          <w:rFonts w:cs="Times New Roman"/>
          <w:color w:val="auto"/>
          <w:sz w:val="22"/>
          <w:szCs w:val="22"/>
          <w:lang w:val="ro-RO"/>
        </w:rPr>
      </w:pPr>
      <w:proofErr w:type="spellStart"/>
      <w:proofErr w:type="gramStart"/>
      <w:r w:rsidRPr="0015491B">
        <w:rPr>
          <w:rFonts w:cs="Times New Roman"/>
          <w:sz w:val="22"/>
          <w:szCs w:val="22"/>
        </w:rPr>
        <w:t>competențe</w:t>
      </w:r>
      <w:proofErr w:type="spellEnd"/>
      <w:proofErr w:type="gram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în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domeniul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tehnologiei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informației</w:t>
      </w:r>
      <w:proofErr w:type="spellEnd"/>
      <w:r w:rsidRPr="0015491B">
        <w:rPr>
          <w:rFonts w:cs="Times New Roman"/>
          <w:sz w:val="22"/>
          <w:szCs w:val="22"/>
        </w:rPr>
        <w:t xml:space="preserve">: Microsoft, Office, Word, Excel, </w:t>
      </w:r>
      <w:proofErr w:type="spellStart"/>
      <w:r w:rsidRPr="0015491B">
        <w:rPr>
          <w:rFonts w:cs="Times New Roman"/>
          <w:sz w:val="22"/>
          <w:szCs w:val="22"/>
        </w:rPr>
        <w:t>Acces</w:t>
      </w:r>
      <w:proofErr w:type="spellEnd"/>
      <w:r w:rsidRPr="0015491B">
        <w:rPr>
          <w:rFonts w:cs="Times New Roman"/>
          <w:sz w:val="22"/>
          <w:szCs w:val="22"/>
        </w:rPr>
        <w:t xml:space="preserve">, Internet Explorer, Outlook - </w:t>
      </w:r>
      <w:proofErr w:type="spellStart"/>
      <w:r w:rsidRPr="0015491B">
        <w:rPr>
          <w:rFonts w:cs="Times New Roman"/>
          <w:sz w:val="22"/>
          <w:szCs w:val="22"/>
        </w:rPr>
        <w:t>nivel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avansat</w:t>
      </w:r>
      <w:proofErr w:type="spellEnd"/>
      <w:r w:rsidRPr="0015491B">
        <w:rPr>
          <w:rFonts w:cs="Times New Roman"/>
          <w:color w:val="auto"/>
          <w:sz w:val="22"/>
          <w:szCs w:val="22"/>
          <w:lang w:val="ro-RO"/>
        </w:rPr>
        <w:t>.</w:t>
      </w:r>
    </w:p>
    <w:p w14:paraId="4839C53F" w14:textId="77777777" w:rsidR="006E71F4" w:rsidRPr="0015491B" w:rsidRDefault="006E71F4" w:rsidP="006E71F4">
      <w:pPr>
        <w:pStyle w:val="ListParagraph"/>
        <w:contextualSpacing/>
        <w:rPr>
          <w:rFonts w:ascii="Trebuchet MS" w:hAnsi="Trebuchet MS"/>
          <w:sz w:val="22"/>
          <w:szCs w:val="22"/>
        </w:rPr>
      </w:pPr>
    </w:p>
    <w:p w14:paraId="6B50D727" w14:textId="77777777" w:rsidR="006E71F4" w:rsidRPr="0015491B" w:rsidRDefault="006E71F4" w:rsidP="006E71F4">
      <w:pPr>
        <w:ind w:left="270"/>
        <w:jc w:val="both"/>
        <w:rPr>
          <w:rFonts w:ascii="Trebuchet MS" w:hAnsi="Trebuchet MS" w:cs="Calibri"/>
          <w:b/>
          <w:bCs/>
        </w:rPr>
      </w:pPr>
      <w:r w:rsidRPr="0015491B">
        <w:rPr>
          <w:rFonts w:ascii="Trebuchet MS" w:hAnsi="Trebuchet MS" w:cs="Calibri"/>
          <w:b/>
          <w:bCs/>
        </w:rPr>
        <w:t>Bibliografie</w:t>
      </w:r>
    </w:p>
    <w:p w14:paraId="175AE822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0" w:name="_Hlk71121319"/>
      <w:bookmarkStart w:id="1" w:name="_Hlk72321404"/>
      <w:r w:rsidRPr="0015491B">
        <w:rPr>
          <w:rFonts w:ascii="Trebuchet MS" w:hAnsi="Trebuchet MS"/>
          <w:sz w:val="22"/>
          <w:szCs w:val="22"/>
          <w:lang w:val="ro-RO"/>
        </w:rPr>
        <w:t>Hotărârea Guvernului nr. 43/2020 privind organizarea și funcționarea Ministerului Mediului, Apelor și Pădurilor;</w:t>
      </w:r>
    </w:p>
    <w:p w14:paraId="158828A9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Hotărârea Guvernului nr. 518/1995, privind unele drepturi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obligații ale personalului român trimis în străinătate pentru îndeplinirea unor misiuni cu caracter temporar,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ulterioare;</w:t>
      </w:r>
    </w:p>
    <w:p w14:paraId="31338F8C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2216B651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5C5D0DB4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78E388C8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4C034B0E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35632F3A" w14:textId="77777777" w:rsidR="006E71F4" w:rsidRPr="006E71F4" w:rsidRDefault="006E71F4" w:rsidP="006E71F4">
      <w:pPr>
        <w:ind w:left="360"/>
        <w:contextualSpacing/>
        <w:jc w:val="both"/>
        <w:rPr>
          <w:rFonts w:ascii="Trebuchet MS" w:hAnsi="Trebuchet MS"/>
        </w:rPr>
      </w:pPr>
    </w:p>
    <w:p w14:paraId="3917A76D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5B7ED4E4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2BBA15EE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7638AC48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2" w:name="_GoBack"/>
      <w:bookmarkEnd w:id="2"/>
    </w:p>
    <w:p w14:paraId="238C99BD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Ordonanța Guvernului nr. 80/2001 privind stabilirea unor normative de cheltuieli pentru autoritățile administrației publice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instituțiile publice,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ulterioare;</w:t>
      </w:r>
    </w:p>
    <w:p w14:paraId="63F29FEE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Hotărârea Guvernului nr. 552/1991 privind </w:t>
      </w:r>
      <w:bookmarkStart w:id="3" w:name="_Hlk74833883"/>
      <w:r w:rsidRPr="0015491B">
        <w:rPr>
          <w:rFonts w:ascii="Trebuchet MS" w:hAnsi="Trebuchet MS"/>
          <w:sz w:val="22"/>
          <w:szCs w:val="22"/>
          <w:lang w:val="ro-RO"/>
        </w:rPr>
        <w:t>normele de organizare în țară a acțiunilor de protocol</w:t>
      </w:r>
      <w:bookmarkEnd w:id="3"/>
      <w:r w:rsidRPr="0015491B">
        <w:rPr>
          <w:rFonts w:ascii="Trebuchet MS" w:hAnsi="Trebuchet MS"/>
          <w:sz w:val="22"/>
          <w:szCs w:val="22"/>
          <w:lang w:val="ro-RO"/>
        </w:rPr>
        <w:t>, cu modificările și completările ulterioare;</w:t>
      </w:r>
    </w:p>
    <w:p w14:paraId="6DEE571B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15491B">
        <w:rPr>
          <w:rFonts w:ascii="Trebuchet MS" w:hAnsi="Trebuchet MS"/>
          <w:sz w:val="22"/>
          <w:szCs w:val="22"/>
          <w:lang w:val="ro-RO"/>
        </w:rPr>
        <w:t>Legea nr. 53/2003 privind Codul Muncii,</w:t>
      </w:r>
      <w:bookmarkEnd w:id="0"/>
      <w:bookmarkEnd w:id="1"/>
      <w:r w:rsidRPr="0015491B">
        <w:rPr>
          <w:rFonts w:ascii="Trebuchet MS" w:hAnsi="Trebuchet MS"/>
          <w:sz w:val="22"/>
          <w:szCs w:val="22"/>
          <w:lang w:val="ro-RO"/>
        </w:rPr>
        <w:t xml:space="preserve">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ulterioare.</w:t>
      </w:r>
    </w:p>
    <w:p w14:paraId="6B90AB5B" w14:textId="77777777" w:rsidR="006E71F4" w:rsidRPr="0015491B" w:rsidRDefault="006E71F4" w:rsidP="006E71F4">
      <w:pPr>
        <w:pStyle w:val="ListParagraph"/>
        <w:contextualSpacing/>
        <w:jc w:val="both"/>
        <w:rPr>
          <w:rFonts w:ascii="Trebuchet MS" w:hAnsi="Trebuchet MS"/>
          <w:sz w:val="22"/>
          <w:szCs w:val="22"/>
        </w:rPr>
      </w:pPr>
    </w:p>
    <w:p w14:paraId="280AA856" w14:textId="77777777" w:rsidR="006E71F4" w:rsidRPr="0015491B" w:rsidRDefault="006E71F4" w:rsidP="006E71F4">
      <w:pPr>
        <w:jc w:val="both"/>
        <w:rPr>
          <w:rFonts w:ascii="Trebuchet MS" w:hAnsi="Trebuchet MS"/>
        </w:rPr>
      </w:pPr>
      <w:r w:rsidRPr="0015491B">
        <w:rPr>
          <w:rFonts w:ascii="Trebuchet MS" w:hAnsi="Trebuchet MS"/>
          <w:b/>
        </w:rPr>
        <w:t>NOTĂ:</w:t>
      </w:r>
      <w:r w:rsidRPr="001549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3BE8C2D5" w14:textId="77777777" w:rsidR="006E71F4" w:rsidRPr="0015491B" w:rsidRDefault="006E71F4" w:rsidP="006E71F4">
      <w:pPr>
        <w:jc w:val="both"/>
        <w:rPr>
          <w:rFonts w:ascii="Trebuchet MS" w:hAnsi="Trebuchet MS"/>
          <w:b/>
          <w:bCs/>
        </w:rPr>
      </w:pPr>
    </w:p>
    <w:p w14:paraId="6253EA1F" w14:textId="6640788E" w:rsidR="00784942" w:rsidRPr="00C9563B" w:rsidRDefault="00784942" w:rsidP="006E71F4">
      <w:pPr>
        <w:pStyle w:val="Heading1"/>
        <w:contextualSpacing/>
        <w:rPr>
          <w:rFonts w:ascii="Trebuchet MS" w:hAnsi="Trebuchet MS"/>
        </w:rPr>
      </w:pPr>
    </w:p>
    <w:sectPr w:rsidR="00784942" w:rsidRPr="00C9563B" w:rsidSect="00D30FDD">
      <w:headerReference w:type="default" r:id="rId9"/>
      <w:footerReference w:type="default" r:id="rId10"/>
      <w:pgSz w:w="11906" w:h="16838"/>
      <w:pgMar w:top="-568" w:right="991" w:bottom="0" w:left="1530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6694" w14:textId="77777777" w:rsidR="00245F82" w:rsidRDefault="00245F82" w:rsidP="000235A4">
      <w:r>
        <w:separator/>
      </w:r>
    </w:p>
  </w:endnote>
  <w:endnote w:type="continuationSeparator" w:id="0">
    <w:p w14:paraId="05A89513" w14:textId="77777777" w:rsidR="00245F82" w:rsidRDefault="00245F8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73BE" w14:textId="77777777" w:rsidR="00245F82" w:rsidRDefault="00245F82" w:rsidP="000235A4">
      <w:r>
        <w:separator/>
      </w:r>
    </w:p>
  </w:footnote>
  <w:footnote w:type="continuationSeparator" w:id="0">
    <w:p w14:paraId="64AB2F7D" w14:textId="77777777" w:rsidR="00245F82" w:rsidRDefault="00245F8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BD3E" w14:textId="03052ADD" w:rsidR="00DC34F1" w:rsidRDefault="00DC34F1" w:rsidP="00B26254">
    <w:pPr>
      <w:pStyle w:val="Header"/>
      <w:ind w:hanging="1800"/>
      <w:jc w:val="left"/>
    </w:pPr>
  </w:p>
  <w:p w14:paraId="50E31832" w14:textId="3F263741" w:rsidR="00556592" w:rsidRDefault="00DC34F1" w:rsidP="00556592">
    <w:pPr>
      <w:pStyle w:val="Header"/>
    </w:pPr>
    <w:r>
      <w:tab/>
    </w:r>
  </w:p>
  <w:p w14:paraId="33242369" w14:textId="7A0F8710" w:rsidR="00556592" w:rsidRDefault="00BF43E8" w:rsidP="00556592">
    <w:pPr>
      <w:pStyle w:val="Header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3C2754E9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3235325" cy="777240"/>
          <wp:effectExtent l="0" t="0" r="3175" b="3810"/>
          <wp:wrapSquare wrapText="bothSides"/>
          <wp:docPr id="9" name="Picture 9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26E"/>
    <w:multiLevelType w:val="hybridMultilevel"/>
    <w:tmpl w:val="7A322EFC"/>
    <w:lvl w:ilvl="0" w:tplc="688E93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DB19AE"/>
    <w:multiLevelType w:val="hybridMultilevel"/>
    <w:tmpl w:val="8D60406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D4F76"/>
    <w:multiLevelType w:val="hybridMultilevel"/>
    <w:tmpl w:val="97AAF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45418"/>
    <w:rsid w:val="00060F07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9263C"/>
    <w:rsid w:val="00195629"/>
    <w:rsid w:val="001B0CA8"/>
    <w:rsid w:val="001B29D6"/>
    <w:rsid w:val="001C3E77"/>
    <w:rsid w:val="001F15DC"/>
    <w:rsid w:val="00217D0B"/>
    <w:rsid w:val="002266B0"/>
    <w:rsid w:val="00245F82"/>
    <w:rsid w:val="00255ACE"/>
    <w:rsid w:val="0025709F"/>
    <w:rsid w:val="00264B6A"/>
    <w:rsid w:val="002707B0"/>
    <w:rsid w:val="00270D51"/>
    <w:rsid w:val="00274571"/>
    <w:rsid w:val="00290D26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54F16"/>
    <w:rsid w:val="00361FE3"/>
    <w:rsid w:val="0036451B"/>
    <w:rsid w:val="00392DBE"/>
    <w:rsid w:val="003A1A2A"/>
    <w:rsid w:val="003A3D95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5EB2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23209"/>
    <w:rsid w:val="00531B83"/>
    <w:rsid w:val="00535C9F"/>
    <w:rsid w:val="0055052B"/>
    <w:rsid w:val="00556592"/>
    <w:rsid w:val="0057494E"/>
    <w:rsid w:val="005941D3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7A85"/>
    <w:rsid w:val="006B7CBA"/>
    <w:rsid w:val="006D549F"/>
    <w:rsid w:val="006E4777"/>
    <w:rsid w:val="006E71F4"/>
    <w:rsid w:val="0072014D"/>
    <w:rsid w:val="00724502"/>
    <w:rsid w:val="00725E05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2493E"/>
    <w:rsid w:val="00827377"/>
    <w:rsid w:val="00852573"/>
    <w:rsid w:val="00853EBC"/>
    <w:rsid w:val="00866C2B"/>
    <w:rsid w:val="0088396B"/>
    <w:rsid w:val="00890539"/>
    <w:rsid w:val="008D214D"/>
    <w:rsid w:val="008D440E"/>
    <w:rsid w:val="008E7CC0"/>
    <w:rsid w:val="00914E13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87C5E"/>
    <w:rsid w:val="00AA1D7B"/>
    <w:rsid w:val="00AA6729"/>
    <w:rsid w:val="00AB533A"/>
    <w:rsid w:val="00AC1452"/>
    <w:rsid w:val="00AC1649"/>
    <w:rsid w:val="00AC7DDF"/>
    <w:rsid w:val="00AD0E6A"/>
    <w:rsid w:val="00AE1898"/>
    <w:rsid w:val="00B04CFF"/>
    <w:rsid w:val="00B10ADF"/>
    <w:rsid w:val="00B152D8"/>
    <w:rsid w:val="00B26254"/>
    <w:rsid w:val="00B34C1C"/>
    <w:rsid w:val="00B603C4"/>
    <w:rsid w:val="00B60E9E"/>
    <w:rsid w:val="00B65BFC"/>
    <w:rsid w:val="00BB5710"/>
    <w:rsid w:val="00BC2783"/>
    <w:rsid w:val="00BD017C"/>
    <w:rsid w:val="00BD4451"/>
    <w:rsid w:val="00BD61AB"/>
    <w:rsid w:val="00BE757D"/>
    <w:rsid w:val="00BF43E8"/>
    <w:rsid w:val="00C07794"/>
    <w:rsid w:val="00C20FCF"/>
    <w:rsid w:val="00C230C8"/>
    <w:rsid w:val="00C32C84"/>
    <w:rsid w:val="00C37530"/>
    <w:rsid w:val="00C37CC0"/>
    <w:rsid w:val="00C4304A"/>
    <w:rsid w:val="00C4451E"/>
    <w:rsid w:val="00C53A5D"/>
    <w:rsid w:val="00C953D4"/>
    <w:rsid w:val="00C9563B"/>
    <w:rsid w:val="00CA0152"/>
    <w:rsid w:val="00CA185D"/>
    <w:rsid w:val="00CA1872"/>
    <w:rsid w:val="00CB50D8"/>
    <w:rsid w:val="00CD4ADA"/>
    <w:rsid w:val="00CE2F1D"/>
    <w:rsid w:val="00D0082E"/>
    <w:rsid w:val="00D07182"/>
    <w:rsid w:val="00D20BF6"/>
    <w:rsid w:val="00D2609E"/>
    <w:rsid w:val="00D27493"/>
    <w:rsid w:val="00D30458"/>
    <w:rsid w:val="00D30FDD"/>
    <w:rsid w:val="00D36B6C"/>
    <w:rsid w:val="00D47108"/>
    <w:rsid w:val="00D57417"/>
    <w:rsid w:val="00D7005C"/>
    <w:rsid w:val="00D73926"/>
    <w:rsid w:val="00D82429"/>
    <w:rsid w:val="00D86A65"/>
    <w:rsid w:val="00D92D3A"/>
    <w:rsid w:val="00D93EFC"/>
    <w:rsid w:val="00DA0F2A"/>
    <w:rsid w:val="00DB0971"/>
    <w:rsid w:val="00DC08D0"/>
    <w:rsid w:val="00DC2809"/>
    <w:rsid w:val="00DC34F1"/>
    <w:rsid w:val="00DC54C0"/>
    <w:rsid w:val="00DD04B9"/>
    <w:rsid w:val="00DF21A8"/>
    <w:rsid w:val="00DF440E"/>
    <w:rsid w:val="00E03298"/>
    <w:rsid w:val="00E063AA"/>
    <w:rsid w:val="00E25A17"/>
    <w:rsid w:val="00E36620"/>
    <w:rsid w:val="00E46FE7"/>
    <w:rsid w:val="00E567E7"/>
    <w:rsid w:val="00E70DD4"/>
    <w:rsid w:val="00E712D7"/>
    <w:rsid w:val="00E82946"/>
    <w:rsid w:val="00E95C37"/>
    <w:rsid w:val="00EA1239"/>
    <w:rsid w:val="00EA52C4"/>
    <w:rsid w:val="00EC0B87"/>
    <w:rsid w:val="00EC5648"/>
    <w:rsid w:val="00ED63C2"/>
    <w:rsid w:val="00EE0B07"/>
    <w:rsid w:val="00EE6CFE"/>
    <w:rsid w:val="00EF3489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5C02-9F9D-4D1E-B334-7BB57BA0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Andreea Budala</cp:lastModifiedBy>
  <cp:revision>25</cp:revision>
  <cp:lastPrinted>2021-07-02T06:39:00Z</cp:lastPrinted>
  <dcterms:created xsi:type="dcterms:W3CDTF">2020-10-05T13:54:00Z</dcterms:created>
  <dcterms:modified xsi:type="dcterms:W3CDTF">2021-07-05T07:16:00Z</dcterms:modified>
</cp:coreProperties>
</file>