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17" w:rsidRDefault="00C049CB" w:rsidP="001123B8">
      <w:pPr>
        <w:spacing w:line="360" w:lineRule="auto"/>
        <w:ind w:left="3240" w:right="-153" w:firstLine="360"/>
        <w:jc w:val="right"/>
        <w:rPr>
          <w:b/>
        </w:rPr>
      </w:pPr>
      <w:r w:rsidRPr="00E700A5">
        <w:rPr>
          <w:b/>
        </w:rPr>
        <w:t>COMUNICAT DE PRESĂ</w:t>
      </w:r>
      <w:r w:rsidRPr="00E700A5">
        <w:rPr>
          <w:b/>
        </w:rPr>
        <w:tab/>
      </w:r>
      <w:r w:rsidRPr="00E700A5">
        <w:rPr>
          <w:b/>
        </w:rPr>
        <w:tab/>
      </w:r>
      <w:r w:rsidRPr="00E700A5">
        <w:rPr>
          <w:b/>
        </w:rPr>
        <w:tab/>
      </w:r>
      <w:r w:rsidRPr="00E700A5">
        <w:rPr>
          <w:b/>
        </w:rPr>
        <w:tab/>
      </w:r>
      <w:r w:rsidRPr="00E700A5">
        <w:rPr>
          <w:b/>
        </w:rPr>
        <w:tab/>
      </w:r>
      <w:r w:rsidRPr="00E700A5">
        <w:rPr>
          <w:b/>
        </w:rPr>
        <w:tab/>
        <w:t xml:space="preserve">        </w:t>
      </w:r>
    </w:p>
    <w:p w:rsidR="00FF472D" w:rsidRPr="009B0F4C" w:rsidRDefault="00C049CB" w:rsidP="001123B8">
      <w:pPr>
        <w:spacing w:line="360" w:lineRule="auto"/>
        <w:ind w:left="3240" w:right="-153" w:firstLine="360"/>
        <w:jc w:val="right"/>
      </w:pPr>
      <w:bookmarkStart w:id="0" w:name="_GoBack"/>
      <w:r w:rsidRPr="009B0F4C">
        <w:t>București,</w:t>
      </w:r>
      <w:r w:rsidRPr="009B0F4C">
        <w:rPr>
          <w:b/>
        </w:rPr>
        <w:t xml:space="preserve"> </w:t>
      </w:r>
      <w:r w:rsidR="00160840" w:rsidRPr="009B0F4C">
        <w:t>30</w:t>
      </w:r>
      <w:r w:rsidRPr="009B0F4C">
        <w:t xml:space="preserve"> septembrie  2022</w:t>
      </w:r>
    </w:p>
    <w:p w:rsidR="00192CEC" w:rsidRPr="009B0F4C" w:rsidRDefault="00CF7BEF" w:rsidP="008F1440">
      <w:pPr>
        <w:spacing w:line="240" w:lineRule="auto"/>
        <w:ind w:left="720"/>
      </w:pPr>
      <w:proofErr w:type="spellStart"/>
      <w:r w:rsidRPr="009B0F4C">
        <w:t>Ref</w:t>
      </w:r>
      <w:proofErr w:type="spellEnd"/>
      <w:r w:rsidRPr="009B0F4C">
        <w:rPr>
          <w:lang w:val="en-US"/>
        </w:rPr>
        <w:t xml:space="preserve">: </w:t>
      </w:r>
      <w:proofErr w:type="spellStart"/>
      <w:r w:rsidR="00503928" w:rsidRPr="009B0F4C">
        <w:rPr>
          <w:lang w:val="en-US"/>
        </w:rPr>
        <w:t>Concluziile</w:t>
      </w:r>
      <w:proofErr w:type="spellEnd"/>
      <w:r w:rsidR="00503928" w:rsidRPr="009B0F4C">
        <w:rPr>
          <w:lang w:val="en-US"/>
        </w:rPr>
        <w:t xml:space="preserve"> </w:t>
      </w:r>
      <w:r w:rsidR="00860434" w:rsidRPr="009B0F4C">
        <w:t>s</w:t>
      </w:r>
      <w:r w:rsidR="00192CEC" w:rsidRPr="009B0F4C">
        <w:t>eminar</w:t>
      </w:r>
      <w:r w:rsidR="00503928" w:rsidRPr="009B0F4C">
        <w:t>ului</w:t>
      </w:r>
      <w:r w:rsidR="006B658B" w:rsidRPr="009B0F4C">
        <w:t xml:space="preserve"> regional</w:t>
      </w:r>
      <w:r w:rsidR="00192CEC" w:rsidRPr="009B0F4C">
        <w:t xml:space="preserve"> pentru Europa de Sud-Est, dedicat combaterii traficului de deșeuri</w:t>
      </w:r>
    </w:p>
    <w:p w:rsidR="0014551B" w:rsidRPr="009B0F4C" w:rsidRDefault="00676803" w:rsidP="008F1440">
      <w:pPr>
        <w:spacing w:line="240" w:lineRule="auto"/>
        <w:ind w:left="720"/>
        <w:rPr>
          <w:color w:val="auto"/>
        </w:rPr>
      </w:pPr>
      <w:r w:rsidRPr="009B0F4C">
        <w:t>În perioada 27-29 septembrie 2022</w:t>
      </w:r>
      <w:r w:rsidR="00F62C4D" w:rsidRPr="009B0F4C">
        <w:t>,</w:t>
      </w:r>
      <w:r w:rsidRPr="009B0F4C">
        <w:t xml:space="preserve"> Biroul Organizației Națiunilor Unite pentru </w:t>
      </w:r>
      <w:r w:rsidR="00F62C4D" w:rsidRPr="009B0F4C">
        <w:t>Droguri și Criminalitate UNODC</w:t>
      </w:r>
      <w:r w:rsidRPr="009B0F4C">
        <w:t xml:space="preserve"> a organizat la București în colaborare cu M</w:t>
      </w:r>
      <w:r w:rsidR="00057735" w:rsidRPr="009B0F4C">
        <w:t xml:space="preserve">inisterul </w:t>
      </w:r>
      <w:r w:rsidRPr="009B0F4C">
        <w:t>M</w:t>
      </w:r>
      <w:r w:rsidR="00057735" w:rsidRPr="009B0F4C">
        <w:t xml:space="preserve">ediului </w:t>
      </w:r>
      <w:r w:rsidRPr="009B0F4C">
        <w:t>A</w:t>
      </w:r>
      <w:r w:rsidR="00057735" w:rsidRPr="009B0F4C">
        <w:t xml:space="preserve">pelor și </w:t>
      </w:r>
      <w:r w:rsidRPr="009B0F4C">
        <w:t>P</w:t>
      </w:r>
      <w:r w:rsidR="00057735" w:rsidRPr="009B0F4C">
        <w:t>ădurilor</w:t>
      </w:r>
      <w:r w:rsidRPr="009B0F4C">
        <w:t xml:space="preserve"> </w:t>
      </w:r>
      <w:r w:rsidRPr="009B0F4C">
        <w:rPr>
          <w:i/>
          <w:iCs/>
          <w:color w:val="auto"/>
        </w:rPr>
        <w:t>„</w:t>
      </w:r>
      <w:proofErr w:type="spellStart"/>
      <w:r w:rsidRPr="009B0F4C">
        <w:rPr>
          <w:lang w:val="en-GB"/>
        </w:rPr>
        <w:t>Seminarul</w:t>
      </w:r>
      <w:proofErr w:type="spellEnd"/>
      <w:r w:rsidRPr="009B0F4C">
        <w:rPr>
          <w:lang w:val="en-GB"/>
        </w:rPr>
        <w:t xml:space="preserve"> regional </w:t>
      </w:r>
      <w:proofErr w:type="spellStart"/>
      <w:r w:rsidRPr="009B0F4C">
        <w:rPr>
          <w:lang w:val="en-GB"/>
        </w:rPr>
        <w:t>pentru</w:t>
      </w:r>
      <w:proofErr w:type="spellEnd"/>
      <w:r w:rsidRPr="009B0F4C">
        <w:rPr>
          <w:lang w:val="en-GB"/>
        </w:rPr>
        <w:t xml:space="preserve"> Europa de </w:t>
      </w:r>
      <w:proofErr w:type="spellStart"/>
      <w:r w:rsidRPr="009B0F4C">
        <w:rPr>
          <w:lang w:val="en-GB"/>
        </w:rPr>
        <w:t>Sud</w:t>
      </w:r>
      <w:proofErr w:type="spellEnd"/>
      <w:r w:rsidRPr="009B0F4C">
        <w:rPr>
          <w:lang w:val="en-GB"/>
        </w:rPr>
        <w:t xml:space="preserve">-Est </w:t>
      </w:r>
      <w:proofErr w:type="spellStart"/>
      <w:r w:rsidRPr="009B0F4C">
        <w:rPr>
          <w:lang w:val="en-GB"/>
        </w:rPr>
        <w:t>dedicat</w:t>
      </w:r>
      <w:proofErr w:type="spellEnd"/>
      <w:r w:rsidRPr="009B0F4C">
        <w:rPr>
          <w:lang w:val="en-GB"/>
        </w:rPr>
        <w:t xml:space="preserve"> </w:t>
      </w:r>
      <w:proofErr w:type="spellStart"/>
      <w:r w:rsidRPr="009B0F4C">
        <w:rPr>
          <w:lang w:val="en-GB"/>
        </w:rPr>
        <w:t>combaterii</w:t>
      </w:r>
      <w:proofErr w:type="spellEnd"/>
      <w:r w:rsidRPr="009B0F4C">
        <w:rPr>
          <w:lang w:val="en-GB"/>
        </w:rPr>
        <w:t xml:space="preserve"> </w:t>
      </w:r>
      <w:proofErr w:type="spellStart"/>
      <w:r w:rsidRPr="009B0F4C">
        <w:rPr>
          <w:lang w:val="en-GB"/>
        </w:rPr>
        <w:t>traficului</w:t>
      </w:r>
      <w:proofErr w:type="spellEnd"/>
      <w:r w:rsidRPr="009B0F4C">
        <w:rPr>
          <w:lang w:val="en-GB"/>
        </w:rPr>
        <w:t xml:space="preserve"> de </w:t>
      </w:r>
      <w:proofErr w:type="spellStart"/>
      <w:r w:rsidRPr="009B0F4C">
        <w:rPr>
          <w:lang w:val="en-GB"/>
        </w:rPr>
        <w:t>deșeuri</w:t>
      </w:r>
      <w:proofErr w:type="spellEnd"/>
      <w:r w:rsidRPr="009B0F4C">
        <w:rPr>
          <w:color w:val="auto"/>
        </w:rPr>
        <w:t>”.</w:t>
      </w:r>
    </w:p>
    <w:p w:rsidR="00702EB4" w:rsidRPr="009B0F4C" w:rsidRDefault="0014551B" w:rsidP="008F1440">
      <w:pPr>
        <w:spacing w:line="240" w:lineRule="auto"/>
        <w:ind w:left="720"/>
      </w:pPr>
      <w:r w:rsidRPr="009B0F4C">
        <w:t>A</w:t>
      </w:r>
      <w:r w:rsidR="00C34EF0" w:rsidRPr="009B0F4C">
        <w:t>vând în vedere contextul economic</w:t>
      </w:r>
      <w:r w:rsidR="00F62C4D" w:rsidRPr="009B0F4C">
        <w:t xml:space="preserve"> și social</w:t>
      </w:r>
      <w:r w:rsidR="00C34EF0" w:rsidRPr="009B0F4C">
        <w:t xml:space="preserve"> existent și </w:t>
      </w:r>
      <w:r w:rsidR="00F62C4D" w:rsidRPr="009B0F4C">
        <w:t>faptul că a crescut alarmant criminalitatea</w:t>
      </w:r>
      <w:r w:rsidR="00C34EF0" w:rsidRPr="009B0F4C">
        <w:t xml:space="preserve"> de mediu</w:t>
      </w:r>
      <w:r w:rsidR="00F62C4D" w:rsidRPr="009B0F4C">
        <w:t xml:space="preserve"> (fiind dominată de</w:t>
      </w:r>
      <w:r w:rsidR="00C34EF0" w:rsidRPr="009B0F4C">
        <w:t xml:space="preserve"> transferurile ilegale de deșeuri</w:t>
      </w:r>
      <w:r w:rsidR="00F62C4D" w:rsidRPr="009B0F4C">
        <w:t>)</w:t>
      </w:r>
      <w:r w:rsidR="00C34EF0" w:rsidRPr="009B0F4C">
        <w:t xml:space="preserve">, </w:t>
      </w:r>
      <w:r w:rsidR="00DB40DA" w:rsidRPr="009B0F4C">
        <w:t>la eveniment au participat</w:t>
      </w:r>
      <w:r w:rsidRPr="009B0F4C">
        <w:t xml:space="preserve"> experți </w:t>
      </w:r>
      <w:r w:rsidR="00E055BF" w:rsidRPr="009B0F4C">
        <w:t>din</w:t>
      </w:r>
      <w:r w:rsidR="00702EB4" w:rsidRPr="009B0F4C">
        <w:t xml:space="preserve"> 10</w:t>
      </w:r>
      <w:r w:rsidR="00C34EF0" w:rsidRPr="009B0F4C">
        <w:t xml:space="preserve"> sta</w:t>
      </w:r>
      <w:r w:rsidRPr="009B0F4C">
        <w:t>te din Europa de Sud-Est – ținte</w:t>
      </w:r>
      <w:r w:rsidR="00C34EF0" w:rsidRPr="009B0F4C">
        <w:t xml:space="preserve"> a</w:t>
      </w:r>
      <w:r w:rsidRPr="009B0F4C">
        <w:t>le</w:t>
      </w:r>
      <w:r w:rsidR="00C34EF0" w:rsidRPr="009B0F4C">
        <w:t xml:space="preserve"> traficului ilegal de deș</w:t>
      </w:r>
      <w:r w:rsidR="00702EB4" w:rsidRPr="009B0F4C">
        <w:t>euri</w:t>
      </w:r>
      <w:r w:rsidR="005D59CF" w:rsidRPr="009B0F4C">
        <w:t>.</w:t>
      </w:r>
      <w:r w:rsidR="00702EB4" w:rsidRPr="009B0F4C">
        <w:t xml:space="preserve"> </w:t>
      </w:r>
    </w:p>
    <w:p w:rsidR="00702EB4" w:rsidRPr="009B0F4C" w:rsidRDefault="00702EB4" w:rsidP="008F1440">
      <w:pPr>
        <w:spacing w:before="0" w:after="0" w:line="240" w:lineRule="auto"/>
        <w:ind w:left="720" w:right="-153"/>
      </w:pPr>
      <w:r w:rsidRPr="009B0F4C">
        <w:t>Seminarul a</w:t>
      </w:r>
      <w:r w:rsidR="00C34EF0" w:rsidRPr="009B0F4C">
        <w:t xml:space="preserve"> avut ca scop coordonarea experților de mediu, a procurorilor și</w:t>
      </w:r>
      <w:r w:rsidR="00D34BA5" w:rsidRPr="009B0F4C">
        <w:t xml:space="preserve"> reprezentanților</w:t>
      </w:r>
      <w:r w:rsidR="00C34EF0" w:rsidRPr="009B0F4C">
        <w:t xml:space="preserve"> poliției de frontieră din aceste state</w:t>
      </w:r>
      <w:r w:rsidR="00BD0608" w:rsidRPr="009B0F4C">
        <w:t>,</w:t>
      </w:r>
      <w:r w:rsidR="00C34EF0" w:rsidRPr="009B0F4C">
        <w:t xml:space="preserve"> în vederea identifică</w:t>
      </w:r>
      <w:r w:rsidRPr="009B0F4C">
        <w:t>rii preve</w:t>
      </w:r>
      <w:r w:rsidR="00C34EF0" w:rsidRPr="009B0F4C">
        <w:t xml:space="preserve">derilor legislative aplicabile </w:t>
      </w:r>
      <w:r w:rsidR="00D34BA5" w:rsidRPr="009B0F4C">
        <w:t>di</w:t>
      </w:r>
      <w:r w:rsidRPr="009B0F4C">
        <w:t>n</w:t>
      </w:r>
      <w:r w:rsidR="00C34EF0" w:rsidRPr="009B0F4C">
        <w:t xml:space="preserve"> acest domeniu, crearea unei rețele de expertiză ș</w:t>
      </w:r>
      <w:r w:rsidRPr="009B0F4C">
        <w:t>i colaborare</w:t>
      </w:r>
      <w:r w:rsidR="001E67D2" w:rsidRPr="009B0F4C">
        <w:t>a</w:t>
      </w:r>
      <w:r w:rsidRPr="009B0F4C">
        <w:t xml:space="preserve"> pentru preven</w:t>
      </w:r>
      <w:r w:rsidR="00C34EF0" w:rsidRPr="009B0F4C">
        <w:t>irea și combaterea criminalității organizate î</w:t>
      </w:r>
      <w:r w:rsidRPr="009B0F4C">
        <w:t xml:space="preserve">n </w:t>
      </w:r>
      <w:r w:rsidR="00C34EF0" w:rsidRPr="009B0F4C">
        <w:t>domeniul transferurilor internațional</w:t>
      </w:r>
      <w:r w:rsidR="00D95625" w:rsidRPr="009B0F4C">
        <w:t>e</w:t>
      </w:r>
      <w:r w:rsidR="00C34EF0" w:rsidRPr="009B0F4C">
        <w:t xml:space="preserve"> de deș</w:t>
      </w:r>
      <w:r w:rsidRPr="009B0F4C">
        <w:t>euri</w:t>
      </w:r>
      <w:r w:rsidR="005D59CF" w:rsidRPr="009B0F4C">
        <w:t>.</w:t>
      </w:r>
      <w:r w:rsidRPr="009B0F4C">
        <w:t xml:space="preserve"> </w:t>
      </w:r>
    </w:p>
    <w:p w:rsidR="00702EB4" w:rsidRPr="009B0F4C" w:rsidRDefault="00702EB4" w:rsidP="008F1440">
      <w:pPr>
        <w:spacing w:before="0" w:after="0" w:line="240" w:lineRule="auto"/>
        <w:ind w:left="720" w:right="-153"/>
      </w:pPr>
    </w:p>
    <w:p w:rsidR="00702EB4" w:rsidRPr="009B0F4C" w:rsidRDefault="007111EB" w:rsidP="008F1440">
      <w:pPr>
        <w:spacing w:before="0" w:after="0" w:line="240" w:lineRule="auto"/>
        <w:ind w:left="720" w:right="-153"/>
      </w:pPr>
      <w:r w:rsidRPr="009B0F4C">
        <w:t>În cadrul</w:t>
      </w:r>
      <w:r w:rsidR="00C34EF0" w:rsidRPr="009B0F4C">
        <w:t xml:space="preserve"> lucrări</w:t>
      </w:r>
      <w:r w:rsidRPr="009B0F4C">
        <w:t>lor</w:t>
      </w:r>
      <w:r w:rsidR="00C34EF0" w:rsidRPr="009B0F4C">
        <w:t xml:space="preserve"> s-au desfășurat exerciț</w:t>
      </w:r>
      <w:r w:rsidR="00702EB4" w:rsidRPr="009B0F4C">
        <w:t xml:space="preserve">ii comune pe cazuri </w:t>
      </w:r>
      <w:r w:rsidR="00C34EF0" w:rsidRPr="009B0F4C">
        <w:t xml:space="preserve">concrete </w:t>
      </w:r>
      <w:r w:rsidR="00702EB4" w:rsidRPr="009B0F4C">
        <w:t xml:space="preserve">cu care s-au confruntat </w:t>
      </w:r>
      <w:r w:rsidR="00112AD4" w:rsidRPr="009B0F4C">
        <w:t xml:space="preserve">participanții </w:t>
      </w:r>
      <w:r w:rsidR="00C34EF0" w:rsidRPr="009B0F4C">
        <w:t>ș</w:t>
      </w:r>
      <w:r w:rsidR="00702EB4" w:rsidRPr="009B0F4C">
        <w:t>i a</w:t>
      </w:r>
      <w:r w:rsidR="00C34EF0" w:rsidRPr="009B0F4C">
        <w:t>l căror obiectiv a fost înț</w:t>
      </w:r>
      <w:r w:rsidR="00F4622A" w:rsidRPr="009B0F4C">
        <w:t>elegerea comună</w:t>
      </w:r>
      <w:r w:rsidR="00702EB4" w:rsidRPr="009B0F4C">
        <w:t xml:space="preserve"> a elementelor d</w:t>
      </w:r>
      <w:r w:rsidR="00F4622A" w:rsidRPr="009B0F4C">
        <w:t>e crimă organizată în domeniul gestiunii deșeurilor ș</w:t>
      </w:r>
      <w:r w:rsidR="00FD5171" w:rsidRPr="009B0F4C">
        <w:t>i de corelare interinstituțională – între experții administrațiilor de mediu și specialiștii din domeniul judiciar</w:t>
      </w:r>
      <w:r w:rsidRPr="009B0F4C">
        <w:t>, poliție, procuratură,</w:t>
      </w:r>
      <w:r w:rsidR="00FD5171" w:rsidRPr="009B0F4C">
        <w:t xml:space="preserve"> judecători – pentru o mai corectă înț</w:t>
      </w:r>
      <w:r w:rsidR="00702EB4" w:rsidRPr="009B0F4C">
        <w:t xml:space="preserve">elegere a fenomenului de </w:t>
      </w:r>
      <w:r w:rsidR="00FD5171" w:rsidRPr="009B0F4C">
        <w:t xml:space="preserve">crimă </w:t>
      </w:r>
      <w:r w:rsidR="00112AD4" w:rsidRPr="009B0F4C">
        <w:t>organizată în domeniul gestionării</w:t>
      </w:r>
      <w:r w:rsidR="00FD5171" w:rsidRPr="009B0F4C">
        <w:t xml:space="preserve"> deș</w:t>
      </w:r>
      <w:r w:rsidR="00702EB4" w:rsidRPr="009B0F4C">
        <w:t xml:space="preserve">eurilor. </w:t>
      </w:r>
    </w:p>
    <w:p w:rsidR="00D6643F" w:rsidRPr="009B0F4C" w:rsidRDefault="00D6643F" w:rsidP="00D6643F">
      <w:pPr>
        <w:spacing w:line="240" w:lineRule="auto"/>
        <w:ind w:left="720"/>
        <w:rPr>
          <w:color w:val="auto"/>
        </w:rPr>
      </w:pPr>
      <w:r w:rsidRPr="009B0F4C">
        <w:t xml:space="preserve">În marja seminarului a avut loc și un eveniment conex cu titlul </w:t>
      </w:r>
      <w:r w:rsidRPr="009B0F4C">
        <w:rPr>
          <w:i/>
          <w:iCs/>
          <w:color w:val="auto"/>
        </w:rPr>
        <w:t>„</w:t>
      </w:r>
      <w:r w:rsidRPr="009B0F4C">
        <w:t>Traficul de deșeuri în România – legislație și instituții implicate în procesul de punere în aplicare</w:t>
      </w:r>
      <w:r w:rsidRPr="009B0F4C">
        <w:rPr>
          <w:color w:val="auto"/>
        </w:rPr>
        <w:t xml:space="preserve">”. </w:t>
      </w:r>
    </w:p>
    <w:p w:rsidR="00D6643F" w:rsidRPr="009B0F4C" w:rsidRDefault="00D6643F" w:rsidP="00D6643F">
      <w:pPr>
        <w:spacing w:line="240" w:lineRule="auto"/>
        <w:ind w:left="720"/>
        <w:rPr>
          <w:color w:val="auto"/>
          <w:lang w:val="ro-MD"/>
        </w:rPr>
      </w:pPr>
      <w:r w:rsidRPr="009B0F4C">
        <w:t xml:space="preserve">Secretarul de Stat Ionuț Sorin Banciu din cadrul MMAP a moderat discuțiile  din cadrul acestei reuniuni. </w:t>
      </w:r>
    </w:p>
    <w:p w:rsidR="00FF472D" w:rsidRPr="009B0F4C" w:rsidRDefault="0084700E" w:rsidP="008F1440">
      <w:pPr>
        <w:spacing w:before="0" w:after="0" w:line="240" w:lineRule="auto"/>
        <w:ind w:left="720" w:right="-153"/>
      </w:pPr>
      <w:r w:rsidRPr="009B0F4C">
        <w:t>Din</w:t>
      </w:r>
      <w:r w:rsidR="00491AE0" w:rsidRPr="009B0F4C">
        <w:t xml:space="preserve"> partea României</w:t>
      </w:r>
      <w:r w:rsidRPr="009B0F4C">
        <w:t xml:space="preserve"> au participat atât reprezentanți ai administrației de mediu</w:t>
      </w:r>
      <w:r w:rsidR="00A671FE" w:rsidRPr="009B0F4C">
        <w:t xml:space="preserve"> (MMAP, ANPM, GNM)</w:t>
      </w:r>
      <w:r w:rsidRPr="009B0F4C">
        <w:t xml:space="preserve"> cât și re</w:t>
      </w:r>
      <w:r w:rsidR="00CE6258" w:rsidRPr="009B0F4C">
        <w:t>prezentanți ai Ministerului Just</w:t>
      </w:r>
      <w:r w:rsidR="00702EB4" w:rsidRPr="009B0F4C">
        <w:t>i</w:t>
      </w:r>
      <w:r w:rsidR="00CE6258" w:rsidRPr="009B0F4C">
        <w:t>ți</w:t>
      </w:r>
      <w:r w:rsidR="00702EB4" w:rsidRPr="009B0F4C">
        <w:t>ei, ai Ministerului Public</w:t>
      </w:r>
      <w:r w:rsidRPr="009B0F4C">
        <w:t>, dar și specialiști din</w:t>
      </w:r>
      <w:r w:rsidR="00CC3BDB" w:rsidRPr="009B0F4C">
        <w:t xml:space="preserve"> cadrul Poliției</w:t>
      </w:r>
      <w:r w:rsidRPr="009B0F4C">
        <w:t xml:space="preserve"> de Frontieră ș</w:t>
      </w:r>
      <w:r w:rsidR="00702EB4" w:rsidRPr="009B0F4C">
        <w:t>i ai Inspectora</w:t>
      </w:r>
      <w:r w:rsidR="00A671FE" w:rsidRPr="009B0F4C">
        <w:t>tului G</w:t>
      </w:r>
      <w:r w:rsidRPr="009B0F4C">
        <w:t>eneral al Poliț</w:t>
      </w:r>
      <w:r w:rsidR="00702EB4" w:rsidRPr="009B0F4C">
        <w:t>iei, care</w:t>
      </w:r>
      <w:r w:rsidRPr="009B0F4C">
        <w:t xml:space="preserve"> au avut oportunitatea să se </w:t>
      </w:r>
      <w:r w:rsidR="00DA0807" w:rsidRPr="009B0F4C">
        <w:t xml:space="preserve">coordoneze în identificarea corectă și </w:t>
      </w:r>
      <w:r w:rsidRPr="009B0F4C">
        <w:t>concretă a modului de operare a rețelelor de crimă orga</w:t>
      </w:r>
      <w:r w:rsidR="00CC3BDB" w:rsidRPr="009B0F4C">
        <w:t>nizată în domeniul gestionării</w:t>
      </w:r>
      <w:r w:rsidRPr="009B0F4C">
        <w:t xml:space="preserve"> deșeurilor și a transportului internațional de deș</w:t>
      </w:r>
      <w:r w:rsidR="00702EB4" w:rsidRPr="009B0F4C">
        <w:t>euri</w:t>
      </w:r>
      <w:r w:rsidR="005D59CF" w:rsidRPr="009B0F4C">
        <w:t>.</w:t>
      </w:r>
    </w:p>
    <w:bookmarkEnd w:id="0"/>
    <w:p w:rsidR="000F6EBD" w:rsidRPr="007C6973" w:rsidRDefault="000F6EBD" w:rsidP="008F1440">
      <w:pPr>
        <w:spacing w:before="0" w:after="0" w:line="240" w:lineRule="auto"/>
        <w:ind w:left="720" w:right="-153"/>
      </w:pPr>
    </w:p>
    <w:p w:rsidR="00FF472D" w:rsidRPr="007C6973" w:rsidRDefault="00C049CB" w:rsidP="008F1440">
      <w:pPr>
        <w:spacing w:before="120" w:after="120" w:line="240" w:lineRule="auto"/>
        <w:ind w:left="720" w:right="-153"/>
        <w:rPr>
          <w:b/>
        </w:rPr>
      </w:pPr>
      <w:r w:rsidRPr="007C6973">
        <w:rPr>
          <w:b/>
        </w:rPr>
        <w:t>DIRECȚIA COMUNICARE</w:t>
      </w:r>
    </w:p>
    <w:sectPr w:rsidR="00FF472D" w:rsidRPr="007C6973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568" w:right="1080" w:bottom="1440" w:left="1080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53" w:rsidRDefault="00F05A53">
      <w:pPr>
        <w:spacing w:before="0" w:after="0" w:line="240" w:lineRule="auto"/>
      </w:pPr>
      <w:r>
        <w:separator/>
      </w:r>
    </w:p>
  </w:endnote>
  <w:endnote w:type="continuationSeparator" w:id="0">
    <w:p w:rsidR="00F05A53" w:rsidRDefault="00F05A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BFBFBF"/>
        <w:sz w:val="14"/>
        <w:szCs w:val="14"/>
      </w:rPr>
    </w:pPr>
    <w:r>
      <w:rPr>
        <w:rFonts w:cs="Trebuchet MS"/>
        <w:sz w:val="14"/>
        <w:szCs w:val="14"/>
      </w:rPr>
      <w:t xml:space="preserve">Bd. </w:t>
    </w:r>
    <w:proofErr w:type="spellStart"/>
    <w:r>
      <w:rPr>
        <w:rFonts w:cs="Trebuchet MS"/>
        <w:sz w:val="14"/>
        <w:szCs w:val="14"/>
      </w:rPr>
      <w:t>Libertăţii</w:t>
    </w:r>
    <w:proofErr w:type="spellEnd"/>
    <w:r>
      <w:rPr>
        <w:rFonts w:cs="Trebuchet MS"/>
        <w:sz w:val="14"/>
        <w:szCs w:val="14"/>
      </w:rPr>
      <w:t xml:space="preserve">, nr.12, Sector 5, </w:t>
    </w:r>
    <w:proofErr w:type="spellStart"/>
    <w:r>
      <w:rPr>
        <w:rFonts w:cs="Trebuchet MS"/>
        <w:sz w:val="14"/>
        <w:szCs w:val="14"/>
      </w:rPr>
      <w:t>Bucureşti</w:t>
    </w:r>
    <w:proofErr w:type="spellEnd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3</wp:posOffset>
              </wp:positionH>
              <wp:positionV relativeFrom="paragraph">
                <wp:posOffset>30480</wp:posOffset>
              </wp:positionV>
              <wp:extent cx="5932805" cy="0"/>
              <wp:effectExtent l="0" t="0" r="2984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98863" id="Straight Connector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" strokecolor="#a5a5a5 [2092]" strokeweight=".5pt">
              <v:stroke joinstyle="miter"/>
              <w10:wrap anchorx="margin"/>
            </v:line>
          </w:pict>
        </mc:Fallback>
      </mc:AlternateContent>
    </w:r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>Tel.: +4 021 408 9605</w:t>
    </w:r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e-mail: </w:t>
    </w:r>
    <w:r>
      <w:rPr>
        <w:rFonts w:cs="Trebuchet MS"/>
        <w:color w:val="0563C1"/>
        <w:sz w:val="14"/>
        <w:szCs w:val="14"/>
        <w:u w:val="single"/>
      </w:rPr>
      <w:t>comunicare@mmediu.ro</w:t>
    </w:r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website: </w:t>
    </w:r>
    <w:hyperlink r:id="rId1">
      <w:r>
        <w:rPr>
          <w:rFonts w:cs="Trebuchet MS"/>
          <w:color w:val="0563C1"/>
          <w:sz w:val="14"/>
          <w:szCs w:val="14"/>
          <w:u w:val="single"/>
        </w:rPr>
        <w:t>www.mmediu.ro</w:t>
      </w:r>
    </w:hyperlink>
    <w:r>
      <w:rPr>
        <w:rFonts w:cs="Trebuchet MS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709"/>
      <w:rPr>
        <w:rFonts w:cs="Trebuchet MS"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</wp:posOffset>
              </wp:positionH>
              <wp:positionV relativeFrom="paragraph">
                <wp:posOffset>8890</wp:posOffset>
              </wp:positionV>
              <wp:extent cx="5932805" cy="0"/>
              <wp:effectExtent l="0" t="0" r="2984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F0732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7pt" to="46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" strokecolor="#a5a5a5 [2092]" strokeweight=".5pt">
              <v:stroke joinstyle="miter"/>
              <w10:wrap anchorx="margin"/>
            </v:line>
          </w:pict>
        </mc:Fallback>
      </mc:AlternateContent>
    </w:r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Bd. </w:t>
    </w:r>
    <w:proofErr w:type="spellStart"/>
    <w:r>
      <w:rPr>
        <w:rFonts w:cs="Trebuchet MS"/>
        <w:sz w:val="14"/>
        <w:szCs w:val="14"/>
      </w:rPr>
      <w:t>Libertăţii</w:t>
    </w:r>
    <w:proofErr w:type="spellEnd"/>
    <w:r>
      <w:rPr>
        <w:rFonts w:cs="Trebuchet MS"/>
        <w:sz w:val="14"/>
        <w:szCs w:val="14"/>
      </w:rPr>
      <w:t xml:space="preserve">, nr.12, Sector 5, </w:t>
    </w:r>
    <w:proofErr w:type="spellStart"/>
    <w:r>
      <w:rPr>
        <w:rFonts w:cs="Trebuchet MS"/>
        <w:sz w:val="14"/>
        <w:szCs w:val="14"/>
      </w:rPr>
      <w:t>Bucureşti</w:t>
    </w:r>
    <w:proofErr w:type="spellEnd"/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>Tel.: +4 021 408 9605</w:t>
    </w:r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e-mail: </w:t>
    </w:r>
    <w:r>
      <w:rPr>
        <w:rFonts w:cs="Trebuchet MS"/>
        <w:color w:val="0563C1"/>
        <w:sz w:val="14"/>
        <w:szCs w:val="14"/>
        <w:u w:val="single"/>
      </w:rPr>
      <w:t>comunicare@mmediu.ro</w:t>
    </w:r>
  </w:p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website: </w:t>
    </w:r>
    <w:hyperlink r:id="rId1">
      <w:r>
        <w:rPr>
          <w:rFonts w:cs="Trebuchet MS"/>
          <w:color w:val="0563C1"/>
          <w:sz w:val="14"/>
          <w:szCs w:val="14"/>
          <w:u w:val="single"/>
        </w:rPr>
        <w:t>www.mmediu.ro</w:t>
      </w:r>
    </w:hyperlink>
    <w:r>
      <w:rPr>
        <w:rFonts w:cs="Trebuchet MS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53" w:rsidRDefault="00F05A53">
      <w:pPr>
        <w:spacing w:before="0" w:after="0" w:line="240" w:lineRule="auto"/>
      </w:pPr>
      <w:r>
        <w:separator/>
      </w:r>
    </w:p>
  </w:footnote>
  <w:footnote w:type="continuationSeparator" w:id="0">
    <w:p w:rsidR="00F05A53" w:rsidRDefault="00F05A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D" w:rsidRDefault="00FF47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Trebuchet MS"/>
      </w:rPr>
    </w:pPr>
  </w:p>
  <w:p w:rsidR="00FF472D" w:rsidRDefault="00FF47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Trebuchet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D" w:rsidRDefault="00C04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Trebuchet MS"/>
      </w:rPr>
    </w:pPr>
    <w:r>
      <w:rPr>
        <w:rFonts w:cs="Trebuchet MS"/>
        <w:noProof/>
        <w:lang w:val="en-US"/>
      </w:rPr>
      <w:drawing>
        <wp:inline distT="0" distB="0" distL="0" distR="0">
          <wp:extent cx="3005688" cy="8319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5688" cy="8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rebuchet M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2D"/>
    <w:rsid w:val="00031137"/>
    <w:rsid w:val="00057735"/>
    <w:rsid w:val="000F6EBD"/>
    <w:rsid w:val="001123B8"/>
    <w:rsid w:val="00112AD4"/>
    <w:rsid w:val="0014551B"/>
    <w:rsid w:val="00160840"/>
    <w:rsid w:val="00192CEC"/>
    <w:rsid w:val="001A19D4"/>
    <w:rsid w:val="001E19FD"/>
    <w:rsid w:val="001E67D2"/>
    <w:rsid w:val="003F6A0E"/>
    <w:rsid w:val="00491AE0"/>
    <w:rsid w:val="00503928"/>
    <w:rsid w:val="005663E5"/>
    <w:rsid w:val="005D59CF"/>
    <w:rsid w:val="00676803"/>
    <w:rsid w:val="00680D17"/>
    <w:rsid w:val="006A6D06"/>
    <w:rsid w:val="006B658B"/>
    <w:rsid w:val="00702EB4"/>
    <w:rsid w:val="007111EB"/>
    <w:rsid w:val="007C6973"/>
    <w:rsid w:val="0084700E"/>
    <w:rsid w:val="00860434"/>
    <w:rsid w:val="008F1440"/>
    <w:rsid w:val="009768A7"/>
    <w:rsid w:val="009879B7"/>
    <w:rsid w:val="009B0F4C"/>
    <w:rsid w:val="00A671FE"/>
    <w:rsid w:val="00AC02AB"/>
    <w:rsid w:val="00B441FB"/>
    <w:rsid w:val="00B77B75"/>
    <w:rsid w:val="00BD0608"/>
    <w:rsid w:val="00BE0504"/>
    <w:rsid w:val="00C049CB"/>
    <w:rsid w:val="00C34EF0"/>
    <w:rsid w:val="00C64F65"/>
    <w:rsid w:val="00CC3BDB"/>
    <w:rsid w:val="00CE6258"/>
    <w:rsid w:val="00CF7BEF"/>
    <w:rsid w:val="00D34BA5"/>
    <w:rsid w:val="00D6643F"/>
    <w:rsid w:val="00D8066E"/>
    <w:rsid w:val="00D95625"/>
    <w:rsid w:val="00D95798"/>
    <w:rsid w:val="00DA0807"/>
    <w:rsid w:val="00DB11EC"/>
    <w:rsid w:val="00DB40DA"/>
    <w:rsid w:val="00E055BF"/>
    <w:rsid w:val="00E205C2"/>
    <w:rsid w:val="00E700A5"/>
    <w:rsid w:val="00F05A53"/>
    <w:rsid w:val="00F4622A"/>
    <w:rsid w:val="00F62C4D"/>
    <w:rsid w:val="00FD517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DA2B7-8E1E-4D75-8D83-B43939F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Open Sans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99"/>
    <w:locked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western">
    <w:name w:val="western"/>
    <w:basedOn w:val="Normal"/>
    <w:rsid w:val="00BB7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6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D28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D28"/>
    <w:rPr>
      <w:rFonts w:ascii="Consolas" w:hAnsi="Consolas" w:cs="Consolas"/>
      <w:color w:val="000000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2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Voicu</dc:creator>
  <cp:lastModifiedBy>Ilona Voicu</cp:lastModifiedBy>
  <cp:revision>44</cp:revision>
  <cp:lastPrinted>2022-09-30T10:29:00Z</cp:lastPrinted>
  <dcterms:created xsi:type="dcterms:W3CDTF">2022-09-30T08:42:00Z</dcterms:created>
  <dcterms:modified xsi:type="dcterms:W3CDTF">2022-09-30T11:30:00Z</dcterms:modified>
</cp:coreProperties>
</file>