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195F" w14:textId="77777777" w:rsidR="007D7D2D" w:rsidRPr="00CD110A" w:rsidRDefault="007D7D2D" w:rsidP="00C26760"/>
    <w:p w14:paraId="4136F0AE" w14:textId="77777777" w:rsidR="00C26760" w:rsidRDefault="00C26760" w:rsidP="00C26760">
      <w:pPr>
        <w:jc w:val="center"/>
        <w:rPr>
          <w:b/>
        </w:rPr>
      </w:pPr>
    </w:p>
    <w:p w14:paraId="6505D9AC" w14:textId="784D1BF8" w:rsidR="00910B10" w:rsidRPr="00C26760" w:rsidRDefault="00827309" w:rsidP="00C26760">
      <w:pPr>
        <w:jc w:val="center"/>
        <w:rPr>
          <w:b/>
        </w:rPr>
      </w:pPr>
      <w:r w:rsidRPr="00CD110A">
        <w:rPr>
          <w:b/>
        </w:rPr>
        <w:t>COMUNICAT</w:t>
      </w:r>
      <w:r w:rsidR="00260D3A" w:rsidRPr="00CD110A">
        <w:rPr>
          <w:b/>
        </w:rPr>
        <w:t xml:space="preserve"> DE PRESĂ</w:t>
      </w:r>
    </w:p>
    <w:p w14:paraId="6999FDF3" w14:textId="66DF3E3F" w:rsidR="00CB7518" w:rsidRPr="00D020A9" w:rsidRDefault="003F63FA" w:rsidP="00C26760">
      <w:pPr>
        <w:rPr>
          <w:b/>
          <w:iCs/>
        </w:rPr>
      </w:pPr>
      <w:proofErr w:type="spellStart"/>
      <w:r w:rsidRPr="00CD110A">
        <w:t>Ref</w:t>
      </w:r>
      <w:proofErr w:type="spellEnd"/>
      <w:r w:rsidRPr="00CD110A">
        <w:t>:</w:t>
      </w:r>
      <w:r w:rsidR="002A65B5">
        <w:t xml:space="preserve"> </w:t>
      </w:r>
      <w:r w:rsidR="00D020A9" w:rsidRPr="00D020A9">
        <w:rPr>
          <w:b/>
          <w:iCs/>
        </w:rPr>
        <w:t>Platformă comunală de depozitare a gunoiului de grajd pentru fermierii din județul Giurgiu</w:t>
      </w:r>
      <w:r w:rsidR="00D020A9">
        <w:rPr>
          <w:b/>
          <w:iCs/>
        </w:rPr>
        <w:t xml:space="preserve"> </w:t>
      </w:r>
      <w:r w:rsidR="0059444E" w:rsidRPr="0059444E">
        <w:rPr>
          <w:b/>
          <w:iCs/>
        </w:rPr>
        <w:t xml:space="preserve">finanțată de Ministerul Mediului, Apelor și Pădurilor și Primăria </w:t>
      </w:r>
      <w:r w:rsidR="00D020A9" w:rsidRPr="00D020A9">
        <w:rPr>
          <w:b/>
          <w:iCs/>
        </w:rPr>
        <w:t xml:space="preserve">comunei </w:t>
      </w:r>
      <w:proofErr w:type="spellStart"/>
      <w:r w:rsidR="00D020A9" w:rsidRPr="00D020A9">
        <w:rPr>
          <w:b/>
          <w:iCs/>
        </w:rPr>
        <w:t>Stăneşti</w:t>
      </w:r>
      <w:proofErr w:type="spellEnd"/>
    </w:p>
    <w:p w14:paraId="13ABEC83" w14:textId="0A7CFEF1" w:rsidR="00D020A9" w:rsidRDefault="00885998" w:rsidP="00C26760">
      <w:pPr>
        <w:jc w:val="right"/>
        <w:rPr>
          <w:i/>
          <w:iCs/>
        </w:rPr>
      </w:pPr>
      <w:r w:rsidRPr="00CD110A">
        <w:rPr>
          <w:i/>
          <w:iCs/>
        </w:rPr>
        <w:t>București</w:t>
      </w:r>
      <w:r w:rsidR="00FC57DA">
        <w:rPr>
          <w:i/>
          <w:iCs/>
        </w:rPr>
        <w:t xml:space="preserve">, </w:t>
      </w:r>
      <w:r w:rsidR="00D020A9">
        <w:rPr>
          <w:i/>
          <w:iCs/>
        </w:rPr>
        <w:t>14 iulie</w:t>
      </w:r>
      <w:r w:rsidR="00441481">
        <w:rPr>
          <w:i/>
          <w:iCs/>
        </w:rPr>
        <w:t xml:space="preserve">  </w:t>
      </w:r>
      <w:r w:rsidRPr="00CD110A">
        <w:rPr>
          <w:i/>
          <w:iCs/>
        </w:rPr>
        <w:t>2022</w:t>
      </w:r>
    </w:p>
    <w:p w14:paraId="383BB6FA" w14:textId="77777777" w:rsidR="00D020A9" w:rsidRPr="00D020A9" w:rsidRDefault="00D020A9" w:rsidP="00C26760">
      <w:pPr>
        <w:rPr>
          <w:i/>
          <w:iCs/>
        </w:rPr>
      </w:pPr>
    </w:p>
    <w:p w14:paraId="34BE9532" w14:textId="5F8579CF" w:rsidR="00D020A9" w:rsidRPr="00A95F5B" w:rsidRDefault="00C80B2B" w:rsidP="00C26760">
      <w:pPr>
        <w:rPr>
          <w:iCs/>
        </w:rPr>
      </w:pPr>
      <w:r w:rsidRPr="0059444E">
        <w:rPr>
          <w:iCs/>
        </w:rPr>
        <w:t xml:space="preserve">Depozitarea </w:t>
      </w:r>
      <w:r w:rsidR="00A95F5B">
        <w:rPr>
          <w:iCs/>
        </w:rPr>
        <w:t>gunoiului de grajd</w:t>
      </w:r>
      <w:r w:rsidRPr="0059444E">
        <w:rPr>
          <w:iCs/>
        </w:rPr>
        <w:t xml:space="preserve"> direct pe pământ este una din</w:t>
      </w:r>
      <w:r>
        <w:rPr>
          <w:iCs/>
        </w:rPr>
        <w:t>tre</w:t>
      </w:r>
      <w:r w:rsidRPr="0059444E">
        <w:rPr>
          <w:iCs/>
        </w:rPr>
        <w:t xml:space="preserve"> principalele surse</w:t>
      </w:r>
      <w:r>
        <w:rPr>
          <w:iCs/>
        </w:rPr>
        <w:t xml:space="preserve"> de poluare cu nitrați a apelor. I</w:t>
      </w:r>
      <w:r w:rsidRPr="0059444E">
        <w:rPr>
          <w:iCs/>
        </w:rPr>
        <w:t xml:space="preserve">nvestițiile în platformele comunale de depozitare a gunoiului de grajd rezolvă această problemă, prin facilitarea accesului la capacități de stocare </w:t>
      </w:r>
      <w:proofErr w:type="spellStart"/>
      <w:r w:rsidRPr="0059444E">
        <w:rPr>
          <w:iCs/>
        </w:rPr>
        <w:t>şi</w:t>
      </w:r>
      <w:proofErr w:type="spellEnd"/>
      <w:r w:rsidRPr="0059444E">
        <w:rPr>
          <w:iCs/>
        </w:rPr>
        <w:t xml:space="preserve"> utilizare ulterioară a </w:t>
      </w:r>
      <w:proofErr w:type="spellStart"/>
      <w:r w:rsidRPr="0059444E">
        <w:rPr>
          <w:iCs/>
        </w:rPr>
        <w:t>mraniţei</w:t>
      </w:r>
      <w:proofErr w:type="spellEnd"/>
      <w:r w:rsidRPr="0059444E">
        <w:rPr>
          <w:iCs/>
        </w:rPr>
        <w:t xml:space="preserve"> rezultate.</w:t>
      </w:r>
    </w:p>
    <w:p w14:paraId="452557AB" w14:textId="238507DF" w:rsidR="0076438E" w:rsidRDefault="0076438E" w:rsidP="00C26760">
      <w:pPr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rFonts w:cs="Segoe UI"/>
          <w:color w:val="050505"/>
          <w:sz w:val="24"/>
          <w:szCs w:val="24"/>
          <w:shd w:val="clear" w:color="auto" w:fill="FFFFFF"/>
        </w:rPr>
        <w:t xml:space="preserve">În comuna </w:t>
      </w:r>
      <w:proofErr w:type="spellStart"/>
      <w:r w:rsidRPr="000C3919">
        <w:rPr>
          <w:rFonts w:cs="Segoe UI"/>
          <w:color w:val="050505"/>
          <w:sz w:val="24"/>
          <w:szCs w:val="24"/>
          <w:shd w:val="clear" w:color="auto" w:fill="FFFFFF"/>
        </w:rPr>
        <w:t>Stăneşti</w:t>
      </w:r>
      <w:proofErr w:type="spellEnd"/>
      <w:r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C3919">
        <w:rPr>
          <w:rFonts w:cs="Segoe UI"/>
          <w:color w:val="050505"/>
          <w:sz w:val="24"/>
          <w:szCs w:val="24"/>
          <w:shd w:val="clear" w:color="auto" w:fill="FFFFFF"/>
        </w:rPr>
        <w:t>judeţul</w:t>
      </w:r>
      <w:proofErr w:type="spellEnd"/>
      <w:r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Giurgiu</w:t>
      </w:r>
      <w:r>
        <w:rPr>
          <w:rFonts w:cs="Segoe UI"/>
          <w:color w:val="050505"/>
          <w:sz w:val="24"/>
          <w:szCs w:val="24"/>
          <w:shd w:val="clear" w:color="auto" w:fill="FFFFFF"/>
        </w:rPr>
        <w:t xml:space="preserve">, a fost dată în folosință </w:t>
      </w:r>
      <w:r w:rsidR="00A95F5B">
        <w:rPr>
          <w:rFonts w:cs="Segoe UI"/>
          <w:color w:val="050505"/>
          <w:sz w:val="24"/>
          <w:szCs w:val="24"/>
          <w:shd w:val="clear" w:color="auto" w:fill="FFFFFF"/>
        </w:rPr>
        <w:t xml:space="preserve">o nouă </w:t>
      </w:r>
      <w:r>
        <w:rPr>
          <w:rFonts w:cs="Segoe UI"/>
          <w:color w:val="050505"/>
          <w:sz w:val="24"/>
          <w:szCs w:val="24"/>
          <w:shd w:val="clear" w:color="auto" w:fill="FFFFFF"/>
        </w:rPr>
        <w:t>p</w:t>
      </w:r>
      <w:r w:rsidR="00A95F5B">
        <w:rPr>
          <w:rFonts w:cs="Segoe UI"/>
          <w:color w:val="050505"/>
          <w:sz w:val="24"/>
          <w:szCs w:val="24"/>
          <w:shd w:val="clear" w:color="auto" w:fill="FFFFFF"/>
        </w:rPr>
        <w:t>latformă</w:t>
      </w:r>
      <w:r w:rsidR="00C26760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>comunală</w:t>
      </w:r>
      <w:r w:rsidR="00A95F5B">
        <w:rPr>
          <w:rFonts w:cs="Segoe UI"/>
          <w:color w:val="050505"/>
          <w:sz w:val="24"/>
          <w:szCs w:val="24"/>
          <w:shd w:val="clear" w:color="auto" w:fill="FFFFFF"/>
        </w:rPr>
        <w:t>,</w:t>
      </w:r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cs="Segoe UI"/>
          <w:color w:val="050505"/>
          <w:sz w:val="24"/>
          <w:szCs w:val="24"/>
          <w:shd w:val="clear" w:color="auto" w:fill="FFFFFF"/>
        </w:rPr>
        <w:t>finanțată de</w:t>
      </w:r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Ministerul Mediului, Apelor și Pădurilor (MMAP) prin proiectul „Controlul Int</w:t>
      </w:r>
      <w:r>
        <w:rPr>
          <w:rFonts w:cs="Segoe UI"/>
          <w:color w:val="050505"/>
          <w:sz w:val="24"/>
          <w:szCs w:val="24"/>
          <w:shd w:val="clear" w:color="auto" w:fill="FFFFFF"/>
        </w:rPr>
        <w:t xml:space="preserve">egrat al Poluării cu </w:t>
      </w:r>
      <w:proofErr w:type="spellStart"/>
      <w:r>
        <w:rPr>
          <w:rFonts w:cs="Segoe UI"/>
          <w:color w:val="050505"/>
          <w:sz w:val="24"/>
          <w:szCs w:val="24"/>
          <w:shd w:val="clear" w:color="auto" w:fill="FFFFFF"/>
        </w:rPr>
        <w:t>Nutrienți</w:t>
      </w:r>
      <w:proofErr w:type="spellEnd"/>
      <w:r>
        <w:rPr>
          <w:rFonts w:cs="Segoe UI"/>
          <w:color w:val="050505"/>
          <w:sz w:val="24"/>
          <w:szCs w:val="24"/>
          <w:shd w:val="clear" w:color="auto" w:fill="FFFFFF"/>
        </w:rPr>
        <w:t>”.</w:t>
      </w:r>
    </w:p>
    <w:p w14:paraId="3CBDC8B6" w14:textId="71B917DA" w:rsidR="00D020A9" w:rsidRPr="0000661C" w:rsidRDefault="0076438E" w:rsidP="00C26760">
      <w:pPr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rFonts w:cs="Segoe UI"/>
          <w:color w:val="050505"/>
          <w:sz w:val="24"/>
          <w:szCs w:val="24"/>
          <w:shd w:val="clear" w:color="auto" w:fill="FFFFFF"/>
        </w:rPr>
        <w:t>Cu o capacitate</w:t>
      </w:r>
      <w:r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de </w:t>
      </w:r>
      <w:r w:rsidRPr="000C3919">
        <w:rPr>
          <w:sz w:val="24"/>
          <w:szCs w:val="24"/>
        </w:rPr>
        <w:t>2.403 mc/an</w:t>
      </w:r>
      <w:r w:rsidR="00D020A9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cs="Segoe UI"/>
          <w:color w:val="050505"/>
          <w:sz w:val="24"/>
          <w:szCs w:val="24"/>
          <w:shd w:val="clear" w:color="auto" w:fill="FFFFFF"/>
        </w:rPr>
        <w:t>și</w:t>
      </w:r>
      <w:r w:rsidR="00D020A9">
        <w:rPr>
          <w:rFonts w:cs="Segoe UI"/>
          <w:color w:val="050505"/>
          <w:sz w:val="24"/>
          <w:szCs w:val="24"/>
          <w:shd w:val="clear" w:color="auto" w:fill="FFFFFF"/>
        </w:rPr>
        <w:t xml:space="preserve"> o </w:t>
      </w:r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valoare totală a </w:t>
      </w:r>
      <w:proofErr w:type="spellStart"/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>investiţiei</w:t>
      </w:r>
      <w:proofErr w:type="spellEnd"/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de </w:t>
      </w:r>
      <w:r w:rsidR="00D020A9" w:rsidRPr="000C3919">
        <w:rPr>
          <w:sz w:val="24"/>
          <w:szCs w:val="24"/>
        </w:rPr>
        <w:t>1.989.391</w:t>
      </w:r>
      <w:r w:rsidR="00D020A9">
        <w:rPr>
          <w:sz w:val="24"/>
          <w:szCs w:val="24"/>
        </w:rPr>
        <w:t xml:space="preserve"> de lei</w:t>
      </w:r>
      <w:r w:rsidR="00D020A9" w:rsidRPr="000C3919">
        <w:rPr>
          <w:sz w:val="24"/>
          <w:szCs w:val="24"/>
        </w:rPr>
        <w:t xml:space="preserve">, din care MMAP a asigurat peste 1.868.038 </w:t>
      </w:r>
      <w:r w:rsidR="00D020A9">
        <w:rPr>
          <w:sz w:val="24"/>
          <w:szCs w:val="24"/>
        </w:rPr>
        <w:t xml:space="preserve">de </w:t>
      </w:r>
      <w:r w:rsidR="00D020A9" w:rsidRPr="000C3919">
        <w:rPr>
          <w:sz w:val="24"/>
          <w:szCs w:val="24"/>
        </w:rPr>
        <w:t>lei</w:t>
      </w:r>
      <w:r w:rsidR="00A95F5B">
        <w:rPr>
          <w:sz w:val="24"/>
          <w:szCs w:val="24"/>
        </w:rPr>
        <w:t>,</w:t>
      </w:r>
      <w:r w:rsidR="00D020A9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 w:rsidR="00A95F5B">
        <w:rPr>
          <w:rFonts w:cs="Segoe UI"/>
          <w:color w:val="050505"/>
          <w:sz w:val="24"/>
          <w:szCs w:val="24"/>
          <w:shd w:val="clear" w:color="auto" w:fill="FFFFFF"/>
        </w:rPr>
        <w:t>aceasta vine în sprijinul</w:t>
      </w:r>
      <w:r w:rsidR="00A95F5B"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gospodarilor </w:t>
      </w:r>
      <w:r w:rsidR="00D020A9" w:rsidRPr="000C3919">
        <w:rPr>
          <w:sz w:val="24"/>
          <w:szCs w:val="24"/>
        </w:rPr>
        <w:t>UAT</w:t>
      </w:r>
      <w:r w:rsidR="00D020A9">
        <w:rPr>
          <w:sz w:val="24"/>
          <w:szCs w:val="24"/>
        </w:rPr>
        <w:t xml:space="preserve"> </w:t>
      </w:r>
      <w:proofErr w:type="spellStart"/>
      <w:r w:rsidR="00D020A9">
        <w:rPr>
          <w:sz w:val="24"/>
          <w:szCs w:val="24"/>
        </w:rPr>
        <w:t>Stăneşti</w:t>
      </w:r>
      <w:proofErr w:type="spellEnd"/>
      <w:r w:rsidR="00D020A9">
        <w:rPr>
          <w:sz w:val="24"/>
          <w:szCs w:val="24"/>
        </w:rPr>
        <w:t xml:space="preserve"> </w:t>
      </w:r>
      <w:r w:rsidR="0000661C">
        <w:rPr>
          <w:sz w:val="24"/>
          <w:szCs w:val="24"/>
        </w:rPr>
        <w:t xml:space="preserve">care </w:t>
      </w:r>
      <w:r w:rsidR="00D020A9">
        <w:rPr>
          <w:sz w:val="24"/>
          <w:szCs w:val="24"/>
        </w:rPr>
        <w:t>a contribuit cu aproximativ</w:t>
      </w:r>
      <w:r w:rsidR="00D020A9" w:rsidRPr="000C3919">
        <w:rPr>
          <w:sz w:val="24"/>
          <w:szCs w:val="24"/>
        </w:rPr>
        <w:t xml:space="preserve"> 121.353</w:t>
      </w:r>
      <w:r w:rsidR="00D020A9">
        <w:rPr>
          <w:sz w:val="24"/>
          <w:szCs w:val="24"/>
        </w:rPr>
        <w:t xml:space="preserve"> de </w:t>
      </w:r>
      <w:r w:rsidR="0000661C">
        <w:rPr>
          <w:sz w:val="24"/>
          <w:szCs w:val="24"/>
        </w:rPr>
        <w:t>lei. E</w:t>
      </w:r>
      <w:r w:rsidR="00D020A9" w:rsidRPr="000C3919">
        <w:rPr>
          <w:bCs/>
          <w:sz w:val="24"/>
          <w:szCs w:val="24"/>
        </w:rPr>
        <w:t>xploatarea efectivă a platforme</w:t>
      </w:r>
      <w:r w:rsidR="0000661C">
        <w:rPr>
          <w:bCs/>
          <w:sz w:val="24"/>
          <w:szCs w:val="24"/>
        </w:rPr>
        <w:t>i v</w:t>
      </w:r>
      <w:r w:rsidR="00D020A9">
        <w:rPr>
          <w:bCs/>
          <w:sz w:val="24"/>
          <w:szCs w:val="24"/>
        </w:rPr>
        <w:t>a fi stabilită prin Hotărâre</w:t>
      </w:r>
      <w:r w:rsidR="0000661C">
        <w:rPr>
          <w:bCs/>
          <w:sz w:val="24"/>
          <w:szCs w:val="24"/>
        </w:rPr>
        <w:t xml:space="preserve"> </w:t>
      </w:r>
      <w:r w:rsidR="00D020A9" w:rsidRPr="000C3919">
        <w:rPr>
          <w:bCs/>
          <w:sz w:val="24"/>
          <w:szCs w:val="24"/>
        </w:rPr>
        <w:t xml:space="preserve">a Consiliului Local. </w:t>
      </w:r>
    </w:p>
    <w:p w14:paraId="72E6553A" w14:textId="39F3E0E2" w:rsidR="00D020A9" w:rsidRPr="0000661C" w:rsidRDefault="00D020A9" w:rsidP="00C26760">
      <w:pPr>
        <w:rPr>
          <w:bCs/>
          <w:sz w:val="24"/>
          <w:szCs w:val="24"/>
        </w:rPr>
      </w:pPr>
      <w:r w:rsidRPr="000C3919">
        <w:rPr>
          <w:bCs/>
          <w:sz w:val="24"/>
          <w:szCs w:val="24"/>
        </w:rPr>
        <w:t>Compostul rezultat (mranița) va putea fi valorificat prin vânzare, împrăștiere pe terenurile agricole sau, în funcție de contractul încheiat cu fermierii, va putea fi returnat acestora pentru uz propriu.</w:t>
      </w:r>
      <w:r>
        <w:rPr>
          <w:bCs/>
          <w:sz w:val="24"/>
          <w:szCs w:val="24"/>
        </w:rPr>
        <w:t xml:space="preserve"> </w:t>
      </w:r>
      <w:r w:rsidRPr="000C3919">
        <w:rPr>
          <w:rFonts w:cs="Segoe UI"/>
          <w:color w:val="050505"/>
          <w:sz w:val="24"/>
          <w:szCs w:val="24"/>
          <w:shd w:val="clear" w:color="auto" w:fill="FFFFFF"/>
        </w:rPr>
        <w:t>În plus, echipamentele primite - un tractor, două remorci, un încărcător frontal, o mașină de împrăștiat compostul și o cisternă vidanjă - vor asigura un management corect  în vederea colectării, manevrării, compostării și</w:t>
      </w:r>
      <w:r w:rsidR="003C3D74">
        <w:rPr>
          <w:rFonts w:cs="Segoe UI"/>
          <w:color w:val="050505"/>
          <w:sz w:val="24"/>
          <w:szCs w:val="24"/>
          <w:shd w:val="clear" w:color="auto" w:fill="FFFFFF"/>
        </w:rPr>
        <w:t xml:space="preserve"> a</w:t>
      </w:r>
      <w:bookmarkStart w:id="0" w:name="_GoBack"/>
      <w:bookmarkEnd w:id="0"/>
      <w:r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împrăștierii gunoiului de grajd.</w:t>
      </w:r>
    </w:p>
    <w:p w14:paraId="4CE40841" w14:textId="2876D23B" w:rsidR="0000661C" w:rsidRPr="00E37740" w:rsidRDefault="00D020A9" w:rsidP="00C26760">
      <w:pPr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Această comună</w:t>
      </w:r>
      <w:r w:rsidRPr="000C3919">
        <w:rPr>
          <w:bCs/>
          <w:sz w:val="24"/>
          <w:szCs w:val="24"/>
        </w:rPr>
        <w:t xml:space="preserve"> se alătură </w:t>
      </w:r>
      <w:proofErr w:type="spellStart"/>
      <w:r w:rsidRPr="000C3919">
        <w:rPr>
          <w:bCs/>
          <w:sz w:val="24"/>
          <w:szCs w:val="24"/>
        </w:rPr>
        <w:t>localităţilor</w:t>
      </w:r>
      <w:proofErr w:type="spellEnd"/>
      <w:r w:rsidRPr="000C3919">
        <w:rPr>
          <w:bCs/>
          <w:sz w:val="24"/>
          <w:szCs w:val="24"/>
        </w:rPr>
        <w:t xml:space="preserve"> </w:t>
      </w:r>
      <w:proofErr w:type="spellStart"/>
      <w:r w:rsidRPr="000C3919">
        <w:rPr>
          <w:rFonts w:eastAsia="Times New Roman" w:cs="Arial"/>
          <w:color w:val="222222"/>
          <w:sz w:val="24"/>
          <w:szCs w:val="24"/>
          <w:lang w:val="en-US"/>
        </w:rPr>
        <w:t>Colibaşi</w:t>
      </w:r>
      <w:proofErr w:type="spellEnd"/>
      <w:r w:rsidRPr="000C3919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C3919">
        <w:rPr>
          <w:rFonts w:eastAsia="Times New Roman" w:cs="Arial"/>
          <w:color w:val="222222"/>
          <w:sz w:val="24"/>
          <w:szCs w:val="24"/>
          <w:lang w:val="en-US"/>
        </w:rPr>
        <w:t>şi</w:t>
      </w:r>
      <w:proofErr w:type="spellEnd"/>
      <w:r w:rsidRPr="000C3919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C3919">
        <w:rPr>
          <w:rFonts w:eastAsia="Times New Roman" w:cs="Arial"/>
          <w:color w:val="222222"/>
          <w:sz w:val="24"/>
          <w:szCs w:val="24"/>
          <w:lang w:val="en-US"/>
        </w:rPr>
        <w:t>Schitu</w:t>
      </w:r>
      <w:proofErr w:type="spellEnd"/>
      <w:r w:rsidR="0000661C">
        <w:rPr>
          <w:rFonts w:eastAsia="Times New Roman" w:cs="Arial"/>
          <w:color w:val="222222"/>
          <w:sz w:val="24"/>
          <w:szCs w:val="24"/>
          <w:lang w:val="en-US"/>
        </w:rPr>
        <w:t>,</w:t>
      </w:r>
      <w:r w:rsidRPr="000C3919">
        <w:rPr>
          <w:rFonts w:eastAsia="Times New Roman" w:cs="Arial"/>
          <w:color w:val="222222"/>
          <w:sz w:val="24"/>
          <w:szCs w:val="24"/>
          <w:lang w:val="en-US"/>
        </w:rPr>
        <w:t xml:space="preserve"> din </w:t>
      </w:r>
      <w:proofErr w:type="spellStart"/>
      <w:r w:rsidRPr="000C3919">
        <w:rPr>
          <w:rFonts w:eastAsia="Times New Roman" w:cs="Arial"/>
          <w:color w:val="222222"/>
          <w:sz w:val="24"/>
          <w:szCs w:val="24"/>
          <w:lang w:val="en-US"/>
        </w:rPr>
        <w:t>judeţul</w:t>
      </w:r>
      <w:proofErr w:type="spellEnd"/>
      <w:r w:rsidRPr="000C3919">
        <w:rPr>
          <w:rFonts w:eastAsia="Times New Roman" w:cs="Arial"/>
          <w:color w:val="222222"/>
          <w:sz w:val="24"/>
          <w:szCs w:val="24"/>
          <w:lang w:val="en-US"/>
        </w:rPr>
        <w:t xml:space="preserve"> Giurgiu</w:t>
      </w:r>
      <w:r w:rsidRPr="000C3919">
        <w:rPr>
          <w:sz w:val="24"/>
          <w:szCs w:val="24"/>
        </w:rPr>
        <w:t>, care au</w:t>
      </w:r>
      <w:r w:rsidRPr="000C3919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 w:rsidRPr="000C3919">
        <w:rPr>
          <w:sz w:val="24"/>
          <w:szCs w:val="24"/>
        </w:rPr>
        <w:t xml:space="preserve">beneficiat de </w:t>
      </w:r>
      <w:proofErr w:type="spellStart"/>
      <w:r w:rsidRPr="000C3919">
        <w:rPr>
          <w:sz w:val="24"/>
          <w:szCs w:val="24"/>
        </w:rPr>
        <w:t>investiţii</w:t>
      </w:r>
      <w:proofErr w:type="spellEnd"/>
      <w:r w:rsidRPr="000C3919">
        <w:rPr>
          <w:sz w:val="24"/>
          <w:szCs w:val="24"/>
        </w:rPr>
        <w:t xml:space="preserve"> similare, asigurându-se astfel condițiile necesare pentru depozitarea corectă </w:t>
      </w:r>
      <w:proofErr w:type="spellStart"/>
      <w:r w:rsidRPr="000C3919">
        <w:rPr>
          <w:sz w:val="24"/>
          <w:szCs w:val="24"/>
        </w:rPr>
        <w:t>şi</w:t>
      </w:r>
      <w:proofErr w:type="spellEnd"/>
      <w:r w:rsidRPr="000C3919">
        <w:rPr>
          <w:sz w:val="24"/>
          <w:szCs w:val="24"/>
        </w:rPr>
        <w:t xml:space="preserve"> avantajoasă a bălegarului, conform Codului de Bune Practici Agricole.</w:t>
      </w:r>
    </w:p>
    <w:p w14:paraId="3D9699C8" w14:textId="7CE8FFBC" w:rsidR="003B221D" w:rsidRPr="0000661C" w:rsidRDefault="00D020A9" w:rsidP="00C26760">
      <w:pPr>
        <w:rPr>
          <w:i/>
          <w:sz w:val="24"/>
          <w:szCs w:val="24"/>
        </w:rPr>
      </w:pPr>
      <w:r w:rsidRPr="00E21F63">
        <w:rPr>
          <w:rFonts w:ascii="Arial" w:hAnsi="Arial" w:cs="Arial"/>
          <w:i/>
          <w:color w:val="222222"/>
          <w:sz w:val="18"/>
          <w:szCs w:val="18"/>
        </w:rPr>
        <w:t xml:space="preserve">Proiectul „Controlul Integrat al Poluării cu </w:t>
      </w:r>
      <w:proofErr w:type="spellStart"/>
      <w:r w:rsidRPr="00E21F63">
        <w:rPr>
          <w:rFonts w:ascii="Arial" w:hAnsi="Arial" w:cs="Arial"/>
          <w:i/>
          <w:color w:val="222222"/>
          <w:sz w:val="18"/>
          <w:szCs w:val="18"/>
        </w:rPr>
        <w:t>Nutrienți</w:t>
      </w:r>
      <w:proofErr w:type="spellEnd"/>
      <w:r w:rsidRPr="00E21F63">
        <w:rPr>
          <w:rFonts w:ascii="Arial" w:hAnsi="Arial" w:cs="Arial"/>
          <w:i/>
          <w:color w:val="222222"/>
          <w:sz w:val="18"/>
          <w:szCs w:val="18"/>
        </w:rPr>
        <w:t xml:space="preserve">” este parte a demersurilor Guvernului României de asigurare a implementării Directivei Nitrați, prin care se urmărește reducerea poluării cu </w:t>
      </w:r>
      <w:proofErr w:type="spellStart"/>
      <w:r w:rsidRPr="00E21F63">
        <w:rPr>
          <w:rFonts w:ascii="Arial" w:hAnsi="Arial" w:cs="Arial"/>
          <w:i/>
          <w:color w:val="222222"/>
          <w:sz w:val="18"/>
          <w:szCs w:val="18"/>
        </w:rPr>
        <w:t>nutrienți</w:t>
      </w:r>
      <w:proofErr w:type="spellEnd"/>
      <w:r w:rsidRPr="00E21F63">
        <w:rPr>
          <w:rFonts w:ascii="Arial" w:hAnsi="Arial" w:cs="Arial"/>
          <w:i/>
          <w:color w:val="222222"/>
          <w:sz w:val="18"/>
          <w:szCs w:val="18"/>
        </w:rPr>
        <w:t xml:space="preserve"> din surse agricole. Proiectul este în a doua fază, cea de finanțare adițională</w:t>
      </w:r>
      <w:r>
        <w:rPr>
          <w:rFonts w:ascii="Arial" w:hAnsi="Arial" w:cs="Arial"/>
          <w:i/>
          <w:color w:val="222222"/>
          <w:sz w:val="18"/>
          <w:szCs w:val="18"/>
        </w:rPr>
        <w:t xml:space="preserve">, prin care </w:t>
      </w:r>
      <w:r w:rsidRPr="00E21F63">
        <w:rPr>
          <w:rFonts w:ascii="Arial" w:hAnsi="Arial" w:cs="Arial"/>
          <w:i/>
          <w:color w:val="222222"/>
          <w:sz w:val="18"/>
          <w:szCs w:val="18"/>
        </w:rPr>
        <w:t>vor fi finanțate peste 80 de comunități locale.</w:t>
      </w:r>
    </w:p>
    <w:p w14:paraId="615E89CD" w14:textId="6A5DBADF" w:rsidR="003D31A8" w:rsidRPr="00CD110A" w:rsidRDefault="002B3034" w:rsidP="00C26760">
      <w:pPr>
        <w:rPr>
          <w:b/>
          <w:bCs/>
        </w:rPr>
      </w:pPr>
      <w:r w:rsidRPr="00CD110A">
        <w:rPr>
          <w:b/>
          <w:bCs/>
        </w:rPr>
        <w:t>DIRECȚIA COMUNICARE</w:t>
      </w:r>
    </w:p>
    <w:p w14:paraId="4ED12BDD" w14:textId="498C9E51" w:rsidR="002973F0" w:rsidRPr="00CD110A" w:rsidRDefault="002973F0" w:rsidP="00C26760">
      <w:pPr>
        <w:rPr>
          <w:b/>
          <w:bCs/>
        </w:rPr>
      </w:pPr>
    </w:p>
    <w:sectPr w:rsidR="002973F0" w:rsidRPr="00CD110A" w:rsidSect="006F3F44">
      <w:footerReference w:type="default" r:id="rId8"/>
      <w:headerReference w:type="first" r:id="rId9"/>
      <w:footerReference w:type="first" r:id="rId10"/>
      <w:pgSz w:w="11907" w:h="16839"/>
      <w:pgMar w:top="1440" w:right="1080" w:bottom="1440" w:left="108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2FAE" w14:textId="77777777" w:rsidR="00F71795" w:rsidRDefault="00F71795">
      <w:pPr>
        <w:spacing w:before="0" w:after="0" w:line="240" w:lineRule="auto"/>
      </w:pPr>
      <w:r>
        <w:separator/>
      </w:r>
    </w:p>
  </w:endnote>
  <w:endnote w:type="continuationSeparator" w:id="0">
    <w:p w14:paraId="0177FB4E" w14:textId="77777777" w:rsidR="00F71795" w:rsidRDefault="00F71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0E30" w14:textId="7792B47B" w:rsidR="00337DBB" w:rsidRPr="00B92EC5" w:rsidRDefault="00260D3A" w:rsidP="00B92EC5">
    <w:pPr>
      <w:pStyle w:val="Footer"/>
      <w:rPr>
        <w:rFonts w:ascii="Arial" w:eastAsia="Arial" w:hAnsi="Arial" w:cs="Arial"/>
        <w:color w:val="BFBFBF" w:themeColor="background1" w:themeShade="BF"/>
        <w:sz w:val="14"/>
        <w:szCs w:val="14"/>
      </w:rPr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EE3B6" wp14:editId="5E590FCD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5932805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F3722E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DaXl6P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  <w:r w:rsidRPr="00B92EC5">
      <w:rPr>
        <w:sz w:val="14"/>
        <w:szCs w:val="14"/>
      </w:rPr>
      <w:t>Bd. Libertăţii, nr.12, Sector 5, Bucureşti</w:t>
    </w:r>
  </w:p>
  <w:p w14:paraId="1C4C48D7" w14:textId="5222C52C" w:rsidR="00337DBB" w:rsidRPr="00B92EC5" w:rsidRDefault="00260D3A" w:rsidP="00020361">
    <w:pPr>
      <w:pStyle w:val="Footer1"/>
    </w:pPr>
    <w:r w:rsidRPr="00B92EC5">
      <w:t>Tel.: +4 021 408 9605</w:t>
    </w:r>
  </w:p>
  <w:p w14:paraId="35932E42" w14:textId="1AF317CE" w:rsidR="00337DBB" w:rsidRPr="00B92EC5" w:rsidRDefault="00260D3A" w:rsidP="00020361">
    <w:pPr>
      <w:pStyle w:val="Footer1"/>
    </w:pPr>
    <w:r w:rsidRPr="00B92EC5">
      <w:t xml:space="preserve">e-mail: </w:t>
    </w:r>
    <w:r w:rsidR="007F29F6" w:rsidRPr="00B92EC5">
      <w:rPr>
        <w:rStyle w:val="Hyperlink"/>
      </w:rPr>
      <w:t>comunicare@</w:t>
    </w:r>
    <w:r w:rsidRPr="00B92EC5">
      <w:rPr>
        <w:rStyle w:val="Hyperlink"/>
      </w:rPr>
      <w:t>mmediu.</w:t>
    </w:r>
    <w:r w:rsidR="007F29F6" w:rsidRPr="00B92EC5">
      <w:rPr>
        <w:rStyle w:val="Hyperlink"/>
      </w:rPr>
      <w:t>ro</w:t>
    </w:r>
  </w:p>
  <w:p w14:paraId="5ADA2EF0" w14:textId="7AE5061C" w:rsidR="00337DBB" w:rsidRPr="00B92EC5" w:rsidRDefault="00260D3A" w:rsidP="00020361">
    <w:pPr>
      <w:pStyle w:val="Footer1"/>
    </w:pPr>
    <w:r w:rsidRPr="00B92EC5">
      <w:t xml:space="preserve">website: </w:t>
    </w:r>
    <w:hyperlink r:id="rId1" w:history="1">
      <w:r w:rsidRPr="00B92EC5">
        <w:rPr>
          <w:rStyle w:val="Hyperlink"/>
        </w:rPr>
        <w:t>www.mmediu.ro</w:t>
      </w:r>
    </w:hyperlink>
    <w:r w:rsidRPr="00B92EC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EABD" w14:textId="0CCF4A4D" w:rsidR="00B92EC5" w:rsidRDefault="00B92EC5">
    <w:pPr>
      <w:pStyle w:val="Footer1"/>
      <w:ind w:left="709"/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22632" wp14:editId="2399362A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932805" cy="0"/>
              <wp:effectExtent l="0" t="0" r="298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1990A2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OspK4f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</w:p>
  <w:p w14:paraId="649F1766" w14:textId="3EF9D322" w:rsidR="00337DBB" w:rsidRDefault="00260D3A" w:rsidP="00020361">
    <w:pPr>
      <w:pStyle w:val="Footer1"/>
    </w:pPr>
    <w:r>
      <w:t>Bd. Libertăţii, nr.12, Sector 5, Bucureşti</w:t>
    </w:r>
  </w:p>
  <w:p w14:paraId="46519CFD" w14:textId="1125A6FB" w:rsidR="00337DBB" w:rsidRDefault="00260D3A" w:rsidP="00020361">
    <w:pPr>
      <w:pStyle w:val="Footer1"/>
    </w:pPr>
    <w:r>
      <w:t>Tel.: +4 021 408 9605</w:t>
    </w:r>
  </w:p>
  <w:p w14:paraId="44007631" w14:textId="6C83A6AD" w:rsidR="00337DBB" w:rsidRDefault="00260D3A" w:rsidP="00020361">
    <w:pPr>
      <w:pStyle w:val="Footer1"/>
    </w:pPr>
    <w:r>
      <w:t xml:space="preserve">e-mail: </w:t>
    </w:r>
    <w:r w:rsidR="007F29F6">
      <w:rPr>
        <w:rStyle w:val="Hyperlink"/>
      </w:rPr>
      <w:t>comunicare@</w:t>
    </w:r>
    <w:r>
      <w:rPr>
        <w:rStyle w:val="Hyperlink"/>
      </w:rPr>
      <w:t>mmediu.</w:t>
    </w:r>
    <w:r w:rsidR="007F29F6">
      <w:rPr>
        <w:rStyle w:val="Hyperlink"/>
      </w:rPr>
      <w:t>ro</w:t>
    </w:r>
  </w:p>
  <w:p w14:paraId="38949D39" w14:textId="119E1D3B" w:rsidR="00337DBB" w:rsidRPr="00020361" w:rsidRDefault="00260D3A" w:rsidP="00020361">
    <w:pPr>
      <w:pStyle w:val="Footer1"/>
    </w:pPr>
    <w:r>
      <w:t xml:space="preserve">website: </w:t>
    </w:r>
    <w:hyperlink r:id="rId1" w:history="1">
      <w:r>
        <w:rPr>
          <w:rStyle w:val="Hyperlink"/>
        </w:rPr>
        <w:t>www.mmediu.ro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7938A" w14:textId="77777777" w:rsidR="00F71795" w:rsidRDefault="00F71795">
      <w:pPr>
        <w:spacing w:before="0" w:after="0" w:line="240" w:lineRule="auto"/>
      </w:pPr>
      <w:r>
        <w:separator/>
      </w:r>
    </w:p>
  </w:footnote>
  <w:footnote w:type="continuationSeparator" w:id="0">
    <w:p w14:paraId="12CA9119" w14:textId="77777777" w:rsidR="00F71795" w:rsidRDefault="00F717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4AE5" w14:textId="55285BB7" w:rsidR="006F3F44" w:rsidRDefault="00AF1376">
    <w:pPr>
      <w:pStyle w:val="Header"/>
    </w:pPr>
    <w:r>
      <w:rPr>
        <w:noProof/>
        <w:lang w:val="en-US"/>
      </w:rPr>
      <w:drawing>
        <wp:inline distT="0" distB="0" distL="0" distR="0" wp14:anchorId="0853528D" wp14:editId="7F92A13E">
          <wp:extent cx="3237230" cy="89598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3F44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14D"/>
    <w:multiLevelType w:val="hybridMultilevel"/>
    <w:tmpl w:val="135AD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6074A"/>
    <w:multiLevelType w:val="hybridMultilevel"/>
    <w:tmpl w:val="09B24E8C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CA787E"/>
    <w:multiLevelType w:val="hybridMultilevel"/>
    <w:tmpl w:val="9A646D4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56328"/>
    <w:multiLevelType w:val="hybridMultilevel"/>
    <w:tmpl w:val="D466E14E"/>
    <w:lvl w:ilvl="0" w:tplc="14985A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2316E"/>
    <w:multiLevelType w:val="hybridMultilevel"/>
    <w:tmpl w:val="FFAE4164"/>
    <w:lvl w:ilvl="0" w:tplc="689CB9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CE6"/>
    <w:multiLevelType w:val="hybridMultilevel"/>
    <w:tmpl w:val="CCF8C376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34D14"/>
    <w:multiLevelType w:val="hybridMultilevel"/>
    <w:tmpl w:val="96D4C812"/>
    <w:lvl w:ilvl="0" w:tplc="26DA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218C"/>
    <w:multiLevelType w:val="hybridMultilevel"/>
    <w:tmpl w:val="4F4436DA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3A076EDF"/>
    <w:multiLevelType w:val="hybridMultilevel"/>
    <w:tmpl w:val="8722BCD8"/>
    <w:lvl w:ilvl="0" w:tplc="4C909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5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EAEC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2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4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8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EB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B1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49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B7A"/>
    <w:multiLevelType w:val="hybridMultilevel"/>
    <w:tmpl w:val="088C5B9C"/>
    <w:lvl w:ilvl="0" w:tplc="040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 w15:restartNumberingAfterBreak="0">
    <w:nsid w:val="5EDD0272"/>
    <w:multiLevelType w:val="hybridMultilevel"/>
    <w:tmpl w:val="D7125F38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38D70C7"/>
    <w:multiLevelType w:val="hybridMultilevel"/>
    <w:tmpl w:val="BC769290"/>
    <w:lvl w:ilvl="0" w:tplc="408A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E4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8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C8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C82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EC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0C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C94C0A"/>
    <w:multiLevelType w:val="hybridMultilevel"/>
    <w:tmpl w:val="A6F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125E"/>
    <w:multiLevelType w:val="hybridMultilevel"/>
    <w:tmpl w:val="6254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AC2"/>
    <w:multiLevelType w:val="hybridMultilevel"/>
    <w:tmpl w:val="3E2A2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A1"/>
    <w:multiLevelType w:val="hybridMultilevel"/>
    <w:tmpl w:val="A57E8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141C4"/>
    <w:multiLevelType w:val="hybridMultilevel"/>
    <w:tmpl w:val="8536FB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44178"/>
    <w:multiLevelType w:val="hybridMultilevel"/>
    <w:tmpl w:val="4348ADB2"/>
    <w:lvl w:ilvl="0" w:tplc="10C0DBF0">
      <w:numFmt w:val="bullet"/>
      <w:lvlText w:val="-"/>
      <w:lvlJc w:val="left"/>
      <w:pPr>
        <w:ind w:left="807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74CC7E28"/>
    <w:multiLevelType w:val="hybridMultilevel"/>
    <w:tmpl w:val="E7880CFA"/>
    <w:lvl w:ilvl="0" w:tplc="1C72876E">
      <w:start w:val="1"/>
      <w:numFmt w:val="bullet"/>
      <w:lvlText w:val="-"/>
      <w:lvlJc w:val="left"/>
      <w:pPr>
        <w:ind w:left="122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 w15:restartNumberingAfterBreak="0">
    <w:nsid w:val="7A1B1EAF"/>
    <w:multiLevelType w:val="hybridMultilevel"/>
    <w:tmpl w:val="EF5C1B7E"/>
    <w:lvl w:ilvl="0" w:tplc="3DFECE4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0661C"/>
    <w:rsid w:val="00012593"/>
    <w:rsid w:val="00015AB3"/>
    <w:rsid w:val="000160BB"/>
    <w:rsid w:val="0001702D"/>
    <w:rsid w:val="00020361"/>
    <w:rsid w:val="000242F7"/>
    <w:rsid w:val="00034709"/>
    <w:rsid w:val="0004070E"/>
    <w:rsid w:val="00043CF7"/>
    <w:rsid w:val="0004544F"/>
    <w:rsid w:val="000463CA"/>
    <w:rsid w:val="0005213A"/>
    <w:rsid w:val="00066C9F"/>
    <w:rsid w:val="00071457"/>
    <w:rsid w:val="00071A1B"/>
    <w:rsid w:val="0007241A"/>
    <w:rsid w:val="00077464"/>
    <w:rsid w:val="00077F71"/>
    <w:rsid w:val="0008739C"/>
    <w:rsid w:val="00091120"/>
    <w:rsid w:val="000A727B"/>
    <w:rsid w:val="000B09B5"/>
    <w:rsid w:val="000C6A88"/>
    <w:rsid w:val="000C7E48"/>
    <w:rsid w:val="000E00EB"/>
    <w:rsid w:val="000F449E"/>
    <w:rsid w:val="000F55B5"/>
    <w:rsid w:val="000F5E41"/>
    <w:rsid w:val="00105F3F"/>
    <w:rsid w:val="00117EEE"/>
    <w:rsid w:val="00120FFC"/>
    <w:rsid w:val="0012140A"/>
    <w:rsid w:val="00123D75"/>
    <w:rsid w:val="00133178"/>
    <w:rsid w:val="0014299F"/>
    <w:rsid w:val="00150D38"/>
    <w:rsid w:val="001611DF"/>
    <w:rsid w:val="00162BF1"/>
    <w:rsid w:val="00165DEF"/>
    <w:rsid w:val="0016735A"/>
    <w:rsid w:val="00174AF7"/>
    <w:rsid w:val="0018403F"/>
    <w:rsid w:val="001855AD"/>
    <w:rsid w:val="00190E5C"/>
    <w:rsid w:val="0019350A"/>
    <w:rsid w:val="001B3F51"/>
    <w:rsid w:val="001B643E"/>
    <w:rsid w:val="001C2217"/>
    <w:rsid w:val="001C5A7B"/>
    <w:rsid w:val="001D0D0E"/>
    <w:rsid w:val="001E033B"/>
    <w:rsid w:val="001E5D8B"/>
    <w:rsid w:val="001F2EAF"/>
    <w:rsid w:val="00202A91"/>
    <w:rsid w:val="00205C3E"/>
    <w:rsid w:val="00206482"/>
    <w:rsid w:val="002070AA"/>
    <w:rsid w:val="0021089A"/>
    <w:rsid w:val="00213657"/>
    <w:rsid w:val="002146D3"/>
    <w:rsid w:val="0022700C"/>
    <w:rsid w:val="00232162"/>
    <w:rsid w:val="00234751"/>
    <w:rsid w:val="00236DFE"/>
    <w:rsid w:val="00260D3A"/>
    <w:rsid w:val="00277A40"/>
    <w:rsid w:val="0028003C"/>
    <w:rsid w:val="00280D9E"/>
    <w:rsid w:val="002870FC"/>
    <w:rsid w:val="00292B02"/>
    <w:rsid w:val="002973F0"/>
    <w:rsid w:val="002A3560"/>
    <w:rsid w:val="002A4483"/>
    <w:rsid w:val="002A65B5"/>
    <w:rsid w:val="002B02C0"/>
    <w:rsid w:val="002B3034"/>
    <w:rsid w:val="002B5C76"/>
    <w:rsid w:val="002B6B2E"/>
    <w:rsid w:val="002C0F51"/>
    <w:rsid w:val="002C3BDB"/>
    <w:rsid w:val="002E0D41"/>
    <w:rsid w:val="002E5D5E"/>
    <w:rsid w:val="002E6C5C"/>
    <w:rsid w:val="002F62E4"/>
    <w:rsid w:val="002F7E3B"/>
    <w:rsid w:val="00301A19"/>
    <w:rsid w:val="003023F9"/>
    <w:rsid w:val="00310D25"/>
    <w:rsid w:val="00311C12"/>
    <w:rsid w:val="00314AA8"/>
    <w:rsid w:val="00323C20"/>
    <w:rsid w:val="00326D03"/>
    <w:rsid w:val="00331302"/>
    <w:rsid w:val="00332814"/>
    <w:rsid w:val="003366A4"/>
    <w:rsid w:val="00337DBB"/>
    <w:rsid w:val="0034095F"/>
    <w:rsid w:val="00341C90"/>
    <w:rsid w:val="00343942"/>
    <w:rsid w:val="003461A4"/>
    <w:rsid w:val="003607B3"/>
    <w:rsid w:val="003632EC"/>
    <w:rsid w:val="00381571"/>
    <w:rsid w:val="0038158B"/>
    <w:rsid w:val="00383553"/>
    <w:rsid w:val="00384223"/>
    <w:rsid w:val="00390DE6"/>
    <w:rsid w:val="0039174D"/>
    <w:rsid w:val="003A056A"/>
    <w:rsid w:val="003A0CFB"/>
    <w:rsid w:val="003A689C"/>
    <w:rsid w:val="003B0B84"/>
    <w:rsid w:val="003B221D"/>
    <w:rsid w:val="003B35F5"/>
    <w:rsid w:val="003C1544"/>
    <w:rsid w:val="003C3D74"/>
    <w:rsid w:val="003C3F5E"/>
    <w:rsid w:val="003C51B0"/>
    <w:rsid w:val="003D2629"/>
    <w:rsid w:val="003D31A8"/>
    <w:rsid w:val="003F63FA"/>
    <w:rsid w:val="0040503C"/>
    <w:rsid w:val="004053BA"/>
    <w:rsid w:val="0040701F"/>
    <w:rsid w:val="00411F0A"/>
    <w:rsid w:val="00412ECC"/>
    <w:rsid w:val="00416125"/>
    <w:rsid w:val="004178AA"/>
    <w:rsid w:val="00422572"/>
    <w:rsid w:val="004228AE"/>
    <w:rsid w:val="004259B5"/>
    <w:rsid w:val="00426B04"/>
    <w:rsid w:val="00430B3C"/>
    <w:rsid w:val="00434A21"/>
    <w:rsid w:val="00435682"/>
    <w:rsid w:val="00437605"/>
    <w:rsid w:val="004405F7"/>
    <w:rsid w:val="00441481"/>
    <w:rsid w:val="0044318A"/>
    <w:rsid w:val="00443549"/>
    <w:rsid w:val="00446C16"/>
    <w:rsid w:val="00454690"/>
    <w:rsid w:val="004707F5"/>
    <w:rsid w:val="004753FC"/>
    <w:rsid w:val="00482B9D"/>
    <w:rsid w:val="0048510A"/>
    <w:rsid w:val="00486893"/>
    <w:rsid w:val="00491C4D"/>
    <w:rsid w:val="0049502A"/>
    <w:rsid w:val="004A4250"/>
    <w:rsid w:val="004A6FFA"/>
    <w:rsid w:val="004B0BE0"/>
    <w:rsid w:val="004B456F"/>
    <w:rsid w:val="004C3E7C"/>
    <w:rsid w:val="004C7E0D"/>
    <w:rsid w:val="004D2350"/>
    <w:rsid w:val="004D2ADB"/>
    <w:rsid w:val="004D5FFB"/>
    <w:rsid w:val="004E381A"/>
    <w:rsid w:val="004F0A06"/>
    <w:rsid w:val="004F73A1"/>
    <w:rsid w:val="00500F53"/>
    <w:rsid w:val="005029A5"/>
    <w:rsid w:val="0050472A"/>
    <w:rsid w:val="00513E51"/>
    <w:rsid w:val="00520436"/>
    <w:rsid w:val="005416A0"/>
    <w:rsid w:val="00543C7F"/>
    <w:rsid w:val="00544EC6"/>
    <w:rsid w:val="005545F4"/>
    <w:rsid w:val="0056576C"/>
    <w:rsid w:val="00567327"/>
    <w:rsid w:val="00572856"/>
    <w:rsid w:val="005757E5"/>
    <w:rsid w:val="00582059"/>
    <w:rsid w:val="0058458A"/>
    <w:rsid w:val="0058552D"/>
    <w:rsid w:val="0059147D"/>
    <w:rsid w:val="00592033"/>
    <w:rsid w:val="005930AF"/>
    <w:rsid w:val="0059444E"/>
    <w:rsid w:val="00597515"/>
    <w:rsid w:val="00597986"/>
    <w:rsid w:val="005A193E"/>
    <w:rsid w:val="005A4340"/>
    <w:rsid w:val="005A5507"/>
    <w:rsid w:val="005A6A2B"/>
    <w:rsid w:val="005C2AB9"/>
    <w:rsid w:val="005C711F"/>
    <w:rsid w:val="005D7388"/>
    <w:rsid w:val="005E00AC"/>
    <w:rsid w:val="005E70F9"/>
    <w:rsid w:val="005F5526"/>
    <w:rsid w:val="00607599"/>
    <w:rsid w:val="006105BE"/>
    <w:rsid w:val="006107C6"/>
    <w:rsid w:val="00610D05"/>
    <w:rsid w:val="0061234E"/>
    <w:rsid w:val="00612C8B"/>
    <w:rsid w:val="006236C7"/>
    <w:rsid w:val="0062601F"/>
    <w:rsid w:val="00632F40"/>
    <w:rsid w:val="006347FD"/>
    <w:rsid w:val="00636BE5"/>
    <w:rsid w:val="00645674"/>
    <w:rsid w:val="00646BBD"/>
    <w:rsid w:val="006562D8"/>
    <w:rsid w:val="0066027C"/>
    <w:rsid w:val="00660515"/>
    <w:rsid w:val="006722E0"/>
    <w:rsid w:val="00681C63"/>
    <w:rsid w:val="006954E2"/>
    <w:rsid w:val="00696B6C"/>
    <w:rsid w:val="006A782C"/>
    <w:rsid w:val="006C3253"/>
    <w:rsid w:val="006C45B1"/>
    <w:rsid w:val="006D0741"/>
    <w:rsid w:val="006D2BF4"/>
    <w:rsid w:val="006D471A"/>
    <w:rsid w:val="006D50A4"/>
    <w:rsid w:val="006E6FC1"/>
    <w:rsid w:val="006F2233"/>
    <w:rsid w:val="006F32E7"/>
    <w:rsid w:val="006F3F44"/>
    <w:rsid w:val="006F5C4F"/>
    <w:rsid w:val="00716325"/>
    <w:rsid w:val="00717F87"/>
    <w:rsid w:val="00725F84"/>
    <w:rsid w:val="007273E4"/>
    <w:rsid w:val="00737817"/>
    <w:rsid w:val="00741853"/>
    <w:rsid w:val="00742416"/>
    <w:rsid w:val="00746E6B"/>
    <w:rsid w:val="00747FC3"/>
    <w:rsid w:val="00753AD7"/>
    <w:rsid w:val="00761E66"/>
    <w:rsid w:val="0076438E"/>
    <w:rsid w:val="00765148"/>
    <w:rsid w:val="00765931"/>
    <w:rsid w:val="007666A9"/>
    <w:rsid w:val="00772157"/>
    <w:rsid w:val="0077437D"/>
    <w:rsid w:val="00774AB2"/>
    <w:rsid w:val="007A5996"/>
    <w:rsid w:val="007A7A04"/>
    <w:rsid w:val="007B1562"/>
    <w:rsid w:val="007B4CC3"/>
    <w:rsid w:val="007C0758"/>
    <w:rsid w:val="007C4FB3"/>
    <w:rsid w:val="007C693C"/>
    <w:rsid w:val="007D2A6A"/>
    <w:rsid w:val="007D3B9F"/>
    <w:rsid w:val="007D76C6"/>
    <w:rsid w:val="007D7D0D"/>
    <w:rsid w:val="007D7D2D"/>
    <w:rsid w:val="007E1FFB"/>
    <w:rsid w:val="007F29F6"/>
    <w:rsid w:val="007F52F1"/>
    <w:rsid w:val="007F5A1A"/>
    <w:rsid w:val="00800C3D"/>
    <w:rsid w:val="00801834"/>
    <w:rsid w:val="008108A3"/>
    <w:rsid w:val="008213DF"/>
    <w:rsid w:val="00822721"/>
    <w:rsid w:val="00826132"/>
    <w:rsid w:val="00827309"/>
    <w:rsid w:val="00830419"/>
    <w:rsid w:val="00831CD8"/>
    <w:rsid w:val="00835A36"/>
    <w:rsid w:val="0085183F"/>
    <w:rsid w:val="00852354"/>
    <w:rsid w:val="00860D5B"/>
    <w:rsid w:val="00870A4C"/>
    <w:rsid w:val="008772AC"/>
    <w:rsid w:val="00877473"/>
    <w:rsid w:val="00880390"/>
    <w:rsid w:val="008810F9"/>
    <w:rsid w:val="008820B8"/>
    <w:rsid w:val="00882B39"/>
    <w:rsid w:val="00885998"/>
    <w:rsid w:val="008868F0"/>
    <w:rsid w:val="00890A61"/>
    <w:rsid w:val="0089161D"/>
    <w:rsid w:val="0089297E"/>
    <w:rsid w:val="00892D18"/>
    <w:rsid w:val="00893457"/>
    <w:rsid w:val="00894E2B"/>
    <w:rsid w:val="008976B7"/>
    <w:rsid w:val="008A2B03"/>
    <w:rsid w:val="008A7A96"/>
    <w:rsid w:val="008A7F26"/>
    <w:rsid w:val="008B06CA"/>
    <w:rsid w:val="008B3365"/>
    <w:rsid w:val="008B389B"/>
    <w:rsid w:val="008B41B2"/>
    <w:rsid w:val="008D595C"/>
    <w:rsid w:val="008D7F89"/>
    <w:rsid w:val="008E3613"/>
    <w:rsid w:val="008E5698"/>
    <w:rsid w:val="008E71B6"/>
    <w:rsid w:val="008F0F94"/>
    <w:rsid w:val="008F3D06"/>
    <w:rsid w:val="008F7C84"/>
    <w:rsid w:val="00902BA4"/>
    <w:rsid w:val="00904668"/>
    <w:rsid w:val="00907215"/>
    <w:rsid w:val="00910B10"/>
    <w:rsid w:val="009155FE"/>
    <w:rsid w:val="009160B9"/>
    <w:rsid w:val="00920DFF"/>
    <w:rsid w:val="009243F5"/>
    <w:rsid w:val="00925D22"/>
    <w:rsid w:val="0093394D"/>
    <w:rsid w:val="00942B66"/>
    <w:rsid w:val="00947334"/>
    <w:rsid w:val="00957706"/>
    <w:rsid w:val="009636DB"/>
    <w:rsid w:val="00964C0B"/>
    <w:rsid w:val="00971864"/>
    <w:rsid w:val="00972233"/>
    <w:rsid w:val="00972575"/>
    <w:rsid w:val="00975FE0"/>
    <w:rsid w:val="00984F08"/>
    <w:rsid w:val="00995423"/>
    <w:rsid w:val="009A303C"/>
    <w:rsid w:val="009A6400"/>
    <w:rsid w:val="009A7F97"/>
    <w:rsid w:val="009B19F6"/>
    <w:rsid w:val="009B258C"/>
    <w:rsid w:val="009B4292"/>
    <w:rsid w:val="009C34FE"/>
    <w:rsid w:val="009C4F76"/>
    <w:rsid w:val="009C53A8"/>
    <w:rsid w:val="009C5724"/>
    <w:rsid w:val="009D02C2"/>
    <w:rsid w:val="009D33E2"/>
    <w:rsid w:val="009D4393"/>
    <w:rsid w:val="009D679B"/>
    <w:rsid w:val="009D7D43"/>
    <w:rsid w:val="009E05F3"/>
    <w:rsid w:val="009E34C0"/>
    <w:rsid w:val="009E49DF"/>
    <w:rsid w:val="009E62AE"/>
    <w:rsid w:val="00A0222E"/>
    <w:rsid w:val="00A04848"/>
    <w:rsid w:val="00A077F0"/>
    <w:rsid w:val="00A10C0A"/>
    <w:rsid w:val="00A14A49"/>
    <w:rsid w:val="00A24A1E"/>
    <w:rsid w:val="00A3021F"/>
    <w:rsid w:val="00A32707"/>
    <w:rsid w:val="00A40996"/>
    <w:rsid w:val="00A412E1"/>
    <w:rsid w:val="00A4153E"/>
    <w:rsid w:val="00A465B6"/>
    <w:rsid w:val="00A47ABB"/>
    <w:rsid w:val="00A5730E"/>
    <w:rsid w:val="00A62746"/>
    <w:rsid w:val="00A66AED"/>
    <w:rsid w:val="00A73BE7"/>
    <w:rsid w:val="00A8015D"/>
    <w:rsid w:val="00A862F9"/>
    <w:rsid w:val="00A91F18"/>
    <w:rsid w:val="00A95F5B"/>
    <w:rsid w:val="00A97AF8"/>
    <w:rsid w:val="00AA1DFA"/>
    <w:rsid w:val="00AA3A24"/>
    <w:rsid w:val="00AB0001"/>
    <w:rsid w:val="00AB195A"/>
    <w:rsid w:val="00AB3C13"/>
    <w:rsid w:val="00AC57E3"/>
    <w:rsid w:val="00AD08DA"/>
    <w:rsid w:val="00AD2A12"/>
    <w:rsid w:val="00AD3762"/>
    <w:rsid w:val="00AD6261"/>
    <w:rsid w:val="00AD64F5"/>
    <w:rsid w:val="00AE05D9"/>
    <w:rsid w:val="00AE3CB3"/>
    <w:rsid w:val="00AF1376"/>
    <w:rsid w:val="00AF3C1F"/>
    <w:rsid w:val="00AF4F2D"/>
    <w:rsid w:val="00B142EB"/>
    <w:rsid w:val="00B17930"/>
    <w:rsid w:val="00B23F96"/>
    <w:rsid w:val="00B25650"/>
    <w:rsid w:val="00B3194F"/>
    <w:rsid w:val="00B333C1"/>
    <w:rsid w:val="00B40FF6"/>
    <w:rsid w:val="00B41113"/>
    <w:rsid w:val="00B50CE0"/>
    <w:rsid w:val="00B50F0E"/>
    <w:rsid w:val="00B56500"/>
    <w:rsid w:val="00B612F1"/>
    <w:rsid w:val="00B65374"/>
    <w:rsid w:val="00B705EA"/>
    <w:rsid w:val="00B739A2"/>
    <w:rsid w:val="00B74E05"/>
    <w:rsid w:val="00B82EE5"/>
    <w:rsid w:val="00B8335C"/>
    <w:rsid w:val="00B92EC5"/>
    <w:rsid w:val="00B93FEF"/>
    <w:rsid w:val="00B944B0"/>
    <w:rsid w:val="00B97185"/>
    <w:rsid w:val="00BA4373"/>
    <w:rsid w:val="00BB1E3F"/>
    <w:rsid w:val="00BB7A3E"/>
    <w:rsid w:val="00BC1A98"/>
    <w:rsid w:val="00BE170E"/>
    <w:rsid w:val="00BF470D"/>
    <w:rsid w:val="00C039B1"/>
    <w:rsid w:val="00C03A1F"/>
    <w:rsid w:val="00C03A4B"/>
    <w:rsid w:val="00C0531D"/>
    <w:rsid w:val="00C11518"/>
    <w:rsid w:val="00C26760"/>
    <w:rsid w:val="00C34479"/>
    <w:rsid w:val="00C4197E"/>
    <w:rsid w:val="00C50E09"/>
    <w:rsid w:val="00C5283B"/>
    <w:rsid w:val="00C72960"/>
    <w:rsid w:val="00C80B2B"/>
    <w:rsid w:val="00C86413"/>
    <w:rsid w:val="00C928C5"/>
    <w:rsid w:val="00C938D2"/>
    <w:rsid w:val="00C94173"/>
    <w:rsid w:val="00C95C41"/>
    <w:rsid w:val="00CA11BD"/>
    <w:rsid w:val="00CA2369"/>
    <w:rsid w:val="00CA698A"/>
    <w:rsid w:val="00CA712C"/>
    <w:rsid w:val="00CB1963"/>
    <w:rsid w:val="00CB298B"/>
    <w:rsid w:val="00CB6DCF"/>
    <w:rsid w:val="00CB7518"/>
    <w:rsid w:val="00CB75A8"/>
    <w:rsid w:val="00CC2A8C"/>
    <w:rsid w:val="00CC34D2"/>
    <w:rsid w:val="00CD110A"/>
    <w:rsid w:val="00CD5E71"/>
    <w:rsid w:val="00CD69BE"/>
    <w:rsid w:val="00CD7357"/>
    <w:rsid w:val="00CE4CCF"/>
    <w:rsid w:val="00CE7755"/>
    <w:rsid w:val="00CE7B44"/>
    <w:rsid w:val="00CF0B57"/>
    <w:rsid w:val="00CF72EE"/>
    <w:rsid w:val="00D020A9"/>
    <w:rsid w:val="00D03ACA"/>
    <w:rsid w:val="00D14DD1"/>
    <w:rsid w:val="00D1597B"/>
    <w:rsid w:val="00D17C71"/>
    <w:rsid w:val="00D247A8"/>
    <w:rsid w:val="00D24BBC"/>
    <w:rsid w:val="00D3083E"/>
    <w:rsid w:val="00D34CFA"/>
    <w:rsid w:val="00D37F2B"/>
    <w:rsid w:val="00D449E7"/>
    <w:rsid w:val="00D46C9D"/>
    <w:rsid w:val="00D47AC6"/>
    <w:rsid w:val="00D53835"/>
    <w:rsid w:val="00D5404C"/>
    <w:rsid w:val="00D54095"/>
    <w:rsid w:val="00D5642F"/>
    <w:rsid w:val="00D57950"/>
    <w:rsid w:val="00D76150"/>
    <w:rsid w:val="00D7672D"/>
    <w:rsid w:val="00D80586"/>
    <w:rsid w:val="00D90000"/>
    <w:rsid w:val="00D938E0"/>
    <w:rsid w:val="00D95D78"/>
    <w:rsid w:val="00D97CAD"/>
    <w:rsid w:val="00DA03D4"/>
    <w:rsid w:val="00DA41F2"/>
    <w:rsid w:val="00DA44C3"/>
    <w:rsid w:val="00DB53B4"/>
    <w:rsid w:val="00DC27CA"/>
    <w:rsid w:val="00DD034E"/>
    <w:rsid w:val="00DD60C4"/>
    <w:rsid w:val="00DD7191"/>
    <w:rsid w:val="00DE20DD"/>
    <w:rsid w:val="00DE39B0"/>
    <w:rsid w:val="00DE7369"/>
    <w:rsid w:val="00DF6CA8"/>
    <w:rsid w:val="00E0447D"/>
    <w:rsid w:val="00E14D4D"/>
    <w:rsid w:val="00E2091A"/>
    <w:rsid w:val="00E22C3D"/>
    <w:rsid w:val="00E26A4D"/>
    <w:rsid w:val="00E27F26"/>
    <w:rsid w:val="00E3086E"/>
    <w:rsid w:val="00E4299F"/>
    <w:rsid w:val="00E5310C"/>
    <w:rsid w:val="00E63B04"/>
    <w:rsid w:val="00E67B8F"/>
    <w:rsid w:val="00E80939"/>
    <w:rsid w:val="00E82AEE"/>
    <w:rsid w:val="00E856E7"/>
    <w:rsid w:val="00E85813"/>
    <w:rsid w:val="00E864E9"/>
    <w:rsid w:val="00E8749B"/>
    <w:rsid w:val="00E90EA9"/>
    <w:rsid w:val="00E92004"/>
    <w:rsid w:val="00E939E0"/>
    <w:rsid w:val="00E94A10"/>
    <w:rsid w:val="00E960BD"/>
    <w:rsid w:val="00EA2E8F"/>
    <w:rsid w:val="00EA2F98"/>
    <w:rsid w:val="00EA49A7"/>
    <w:rsid w:val="00EA65FF"/>
    <w:rsid w:val="00EB29DB"/>
    <w:rsid w:val="00EB47CB"/>
    <w:rsid w:val="00EB5DE8"/>
    <w:rsid w:val="00EB689C"/>
    <w:rsid w:val="00EE209A"/>
    <w:rsid w:val="00EF3A17"/>
    <w:rsid w:val="00EF5C7D"/>
    <w:rsid w:val="00F043F5"/>
    <w:rsid w:val="00F116B9"/>
    <w:rsid w:val="00F13354"/>
    <w:rsid w:val="00F20A49"/>
    <w:rsid w:val="00F21023"/>
    <w:rsid w:val="00F214CC"/>
    <w:rsid w:val="00F23913"/>
    <w:rsid w:val="00F253F9"/>
    <w:rsid w:val="00F25562"/>
    <w:rsid w:val="00F3116B"/>
    <w:rsid w:val="00F3643F"/>
    <w:rsid w:val="00F37CFE"/>
    <w:rsid w:val="00F470ED"/>
    <w:rsid w:val="00F55809"/>
    <w:rsid w:val="00F60273"/>
    <w:rsid w:val="00F614EC"/>
    <w:rsid w:val="00F67494"/>
    <w:rsid w:val="00F71795"/>
    <w:rsid w:val="00F721A4"/>
    <w:rsid w:val="00F76F84"/>
    <w:rsid w:val="00F7724E"/>
    <w:rsid w:val="00F80F71"/>
    <w:rsid w:val="00F84A68"/>
    <w:rsid w:val="00F86355"/>
    <w:rsid w:val="00F97F57"/>
    <w:rsid w:val="00FA10A2"/>
    <w:rsid w:val="00FA1BD8"/>
    <w:rsid w:val="00FA2071"/>
    <w:rsid w:val="00FA2DF3"/>
    <w:rsid w:val="00FA7F37"/>
    <w:rsid w:val="00FB0F69"/>
    <w:rsid w:val="00FC11FD"/>
    <w:rsid w:val="00FC57DA"/>
    <w:rsid w:val="00FD029C"/>
    <w:rsid w:val="00FD202E"/>
    <w:rsid w:val="00FD6671"/>
    <w:rsid w:val="00FD7F0D"/>
    <w:rsid w:val="00FE74DB"/>
    <w:rsid w:val="00FF0077"/>
    <w:rsid w:val="00FF356B"/>
    <w:rsid w:val="00FF4C17"/>
    <w:rsid w:val="00FF6482"/>
    <w:rsid w:val="48A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471D"/>
  <w15:docId w15:val="{5D52634A-3165-4725-934E-38E1012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240" w:line="276" w:lineRule="auto"/>
      <w:jc w:val="both"/>
    </w:pPr>
    <w:rPr>
      <w:rFonts w:ascii="Trebuchet MS" w:hAnsi="Trebuchet MS" w:cs="Open Sans"/>
      <w:color w:val="000000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99"/>
    <w:locked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western">
    <w:name w:val="western"/>
    <w:basedOn w:val="Normal"/>
    <w:rsid w:val="00BB7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Revision">
    <w:name w:val="Revision"/>
    <w:hidden/>
    <w:uiPriority w:val="99"/>
    <w:semiHidden/>
    <w:rsid w:val="00437605"/>
    <w:rPr>
      <w:rFonts w:ascii="Trebuchet MS" w:hAnsi="Trebuchet MS" w:cs="Open Sans"/>
      <w:color w:val="000000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Voinea</dc:creator>
  <cp:lastModifiedBy>Adriana.Anghel</cp:lastModifiedBy>
  <cp:revision>4</cp:revision>
  <cp:lastPrinted>2022-06-30T11:32:00Z</cp:lastPrinted>
  <dcterms:created xsi:type="dcterms:W3CDTF">2022-07-14T12:05:00Z</dcterms:created>
  <dcterms:modified xsi:type="dcterms:W3CDTF">2022-07-14T12:15:00Z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