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76AFA" w14:textId="77777777" w:rsidR="003461A4" w:rsidRPr="0029013B" w:rsidRDefault="003461A4" w:rsidP="00F269E9">
      <w:pPr>
        <w:tabs>
          <w:tab w:val="left" w:pos="360"/>
        </w:tabs>
        <w:spacing w:before="120" w:after="120" w:line="360" w:lineRule="auto"/>
        <w:ind w:right="555"/>
        <w:rPr>
          <w:rFonts w:eastAsia="Trebuchet MS" w:cs="Times New Roman"/>
          <w:b/>
          <w:bCs/>
          <w:color w:val="auto"/>
        </w:rPr>
      </w:pPr>
    </w:p>
    <w:p w14:paraId="5D651DB6" w14:textId="5B33B85D" w:rsidR="00F269E9" w:rsidRPr="00796B2B" w:rsidRDefault="000210AD" w:rsidP="00F269E9">
      <w:pPr>
        <w:spacing w:line="360" w:lineRule="auto"/>
        <w:ind w:left="1080"/>
        <w:jc w:val="center"/>
        <w:rPr>
          <w:b/>
          <w:bCs/>
          <w:sz w:val="28"/>
          <w:szCs w:val="28"/>
        </w:rPr>
      </w:pPr>
      <w:r>
        <w:rPr>
          <w:b/>
          <w:bCs/>
          <w:sz w:val="28"/>
          <w:szCs w:val="28"/>
        </w:rPr>
        <w:t>COMUNI</w:t>
      </w:r>
      <w:bookmarkStart w:id="0" w:name="_GoBack"/>
      <w:bookmarkEnd w:id="0"/>
      <w:r>
        <w:rPr>
          <w:b/>
          <w:bCs/>
          <w:sz w:val="28"/>
          <w:szCs w:val="28"/>
        </w:rPr>
        <w:t>CAT DE PRESĂ</w:t>
      </w:r>
    </w:p>
    <w:p w14:paraId="1B49A643" w14:textId="7F90EFA6" w:rsidR="00F269E9" w:rsidRPr="00F269E9" w:rsidRDefault="00F269E9" w:rsidP="00F269E9">
      <w:pPr>
        <w:spacing w:line="360" w:lineRule="auto"/>
        <w:ind w:left="1080"/>
        <w:jc w:val="right"/>
      </w:pPr>
      <w:r w:rsidRPr="00F269E9">
        <w:rPr>
          <w:b/>
          <w:bCs/>
        </w:rPr>
        <w:t xml:space="preserve">       </w:t>
      </w:r>
      <w:r w:rsidR="000210AD">
        <w:rPr>
          <w:b/>
          <w:bCs/>
        </w:rPr>
        <w:t>07</w:t>
      </w:r>
      <w:r w:rsidRPr="00F269E9">
        <w:t xml:space="preserve"> februarie 2022</w:t>
      </w:r>
    </w:p>
    <w:p w14:paraId="0B31C342" w14:textId="77777777" w:rsidR="00F269E9" w:rsidRPr="006103A3" w:rsidRDefault="00F269E9" w:rsidP="00F269E9">
      <w:pPr>
        <w:spacing w:line="360" w:lineRule="auto"/>
        <w:ind w:left="1080"/>
        <w:rPr>
          <w:b/>
        </w:rPr>
      </w:pPr>
    </w:p>
    <w:p w14:paraId="69CA3929" w14:textId="57D25B5F" w:rsidR="006103A3" w:rsidRPr="006103A3" w:rsidRDefault="006103A3" w:rsidP="006103A3">
      <w:pPr>
        <w:spacing w:line="360" w:lineRule="auto"/>
        <w:ind w:left="1080"/>
        <w:rPr>
          <w:b/>
        </w:rPr>
      </w:pPr>
      <w:r w:rsidRPr="006103A3">
        <w:rPr>
          <w:b/>
        </w:rPr>
        <w:t>Platformă comunală de depozitare a gunoiului de grajd pentru</w:t>
      </w:r>
      <w:r>
        <w:rPr>
          <w:b/>
        </w:rPr>
        <w:t xml:space="preserve"> </w:t>
      </w:r>
      <w:r w:rsidRPr="006103A3">
        <w:rPr>
          <w:b/>
        </w:rPr>
        <w:t>fermierii din localitatea Mica, județul Cluj</w:t>
      </w:r>
    </w:p>
    <w:p w14:paraId="28F79E6E" w14:textId="77777777" w:rsidR="006103A3" w:rsidRDefault="006103A3" w:rsidP="006103A3">
      <w:pPr>
        <w:spacing w:line="360" w:lineRule="auto"/>
        <w:ind w:left="1080"/>
      </w:pPr>
    </w:p>
    <w:p w14:paraId="3E85BAE7" w14:textId="77777777" w:rsidR="006103A3" w:rsidRDefault="006103A3" w:rsidP="006103A3">
      <w:pPr>
        <w:spacing w:line="360" w:lineRule="auto"/>
        <w:ind w:left="1080"/>
      </w:pPr>
      <w:r>
        <w:t xml:space="preserve">Prin proiectul „Controlul Integrat al Poluării cu </w:t>
      </w:r>
      <w:proofErr w:type="spellStart"/>
      <w:r>
        <w:t>Nutrienți</w:t>
      </w:r>
      <w:proofErr w:type="spellEnd"/>
      <w:r>
        <w:t>” (CIPN), investițiile finanțate de Ministerul Mediului, Apelor și Pădurilor (MMAP) oferă autorităților locale posibilitatea gestionării corecte a gunoiului de grajd la nivel de comună, în conformitate cu reglementările europene și naționale în vigoare privind prevenirea poluării apelor cu nitrați din surse agricole. Fondurile sunt puse la dispoziție de  Guvernul României, printr-un împrumut de la Banca Mondială.</w:t>
      </w:r>
    </w:p>
    <w:p w14:paraId="2B5FFAB3" w14:textId="77777777" w:rsidR="006103A3" w:rsidRDefault="006103A3" w:rsidP="006103A3">
      <w:pPr>
        <w:spacing w:line="360" w:lineRule="auto"/>
        <w:ind w:left="1080"/>
      </w:pPr>
      <w:r>
        <w:t>În județul Cluj, noul an începe cu recepționarea platformei de colectare a bălegarului din comuna Mica, cu o capacitate de 1.541 mc/an. Contribuția locală pentru construirea ei este de 89.021 lei cu TVA, cu susținerea MMAP până la valoarea totală a investiției de 1.747.132 lei cu TVA.</w:t>
      </w:r>
    </w:p>
    <w:p w14:paraId="006C7C89" w14:textId="77777777" w:rsidR="00401659" w:rsidRDefault="006103A3" w:rsidP="006103A3">
      <w:pPr>
        <w:spacing w:line="360" w:lineRule="auto"/>
        <w:ind w:left="1080"/>
      </w:pPr>
      <w:r>
        <w:t>De gestionarea platformei se va ocupa UAT-</w:t>
      </w:r>
      <w:proofErr w:type="spellStart"/>
      <w:r>
        <w:t>ul</w:t>
      </w:r>
      <w:proofErr w:type="spellEnd"/>
      <w:r>
        <w:t xml:space="preserve"> localității beneficiare, urmând să fie monitorizat de MMAP în ceea ce </w:t>
      </w:r>
      <w:proofErr w:type="spellStart"/>
      <w:r>
        <w:t>priveşte</w:t>
      </w:r>
      <w:proofErr w:type="spellEnd"/>
      <w:r>
        <w:t xml:space="preserve"> colectarea și gestionarea gunoiului de grajd. Totodată, investiția acoperă construirea și amenajarea platformei precum și dotarea acesteia cu utilaje necesare bunei sale funcționări. </w:t>
      </w:r>
    </w:p>
    <w:p w14:paraId="53DB021F" w14:textId="77777777" w:rsidR="00401659" w:rsidRDefault="006103A3" w:rsidP="006103A3">
      <w:pPr>
        <w:spacing w:line="360" w:lineRule="auto"/>
        <w:ind w:left="1080"/>
      </w:pPr>
      <w:r>
        <w:t>UAT-</w:t>
      </w:r>
      <w:proofErr w:type="spellStart"/>
      <w:r>
        <w:t>ul</w:t>
      </w:r>
      <w:proofErr w:type="spellEnd"/>
      <w:r>
        <w:t xml:space="preserve"> a primit și un set de utilaje destinat colectării, manevrării, compostării și împrăștierii gunoiului de grajd: un tractor, două remorci, un încărcător frontal, o mașină de împrăștiat compostul și o cisternă vidanjă. </w:t>
      </w:r>
    </w:p>
    <w:p w14:paraId="1C216325" w14:textId="13ED4731" w:rsidR="006103A3" w:rsidRDefault="006103A3" w:rsidP="006103A3">
      <w:pPr>
        <w:spacing w:line="360" w:lineRule="auto"/>
        <w:ind w:left="1080"/>
      </w:pPr>
      <w:r>
        <w:t xml:space="preserve">Autoritatea locală va decide asupra modului în care costurile de exploatare ale platformei urmează a fi acoperite, printr-o Hotărâre a Consiliului Local. Astfel, compostul rezultat (mranița) va putea fi valorificat prin vânzare, împrăștiere pe </w:t>
      </w:r>
      <w:r>
        <w:lastRenderedPageBreak/>
        <w:t>terenurile agricole sau, în funcție de contractul încheiat cu fermierii, va putea fi returnat acestora pentru uz propriu.</w:t>
      </w:r>
    </w:p>
    <w:p w14:paraId="47E54C2C" w14:textId="77777777" w:rsidR="006103A3" w:rsidRDefault="006103A3" w:rsidP="006103A3">
      <w:pPr>
        <w:spacing w:line="360" w:lineRule="auto"/>
        <w:ind w:left="1080"/>
      </w:pPr>
      <w:r>
        <w:t xml:space="preserve">Prin finanțarea oferită de proiectul „Controlul Integrat al Poluării cu </w:t>
      </w:r>
      <w:proofErr w:type="spellStart"/>
      <w:r>
        <w:t>Nutrienți</w:t>
      </w:r>
      <w:proofErr w:type="spellEnd"/>
      <w:r>
        <w:t xml:space="preserve">” (CIPN), autoritatea locală poate implementa un sistem public eficient de colectare a gunoiului de grajd de la micii fermieri și gospodari, care nu au mijloace de a gestiona corect bălegarul. Astfel, ei vor putea să-l depoziteze, în vederea compostării, fără riscul de a polua cu nitrați apa din pânza freatică iar ulterior să poată să beneficieze de un îngrășământ organic (mranița) de calitate. </w:t>
      </w:r>
    </w:p>
    <w:p w14:paraId="42A803A2" w14:textId="77777777" w:rsidR="006103A3" w:rsidRDefault="006103A3" w:rsidP="006103A3">
      <w:pPr>
        <w:spacing w:line="360" w:lineRule="auto"/>
        <w:ind w:left="1080"/>
      </w:pPr>
    </w:p>
    <w:p w14:paraId="27070BD8" w14:textId="42A03AEA" w:rsidR="000210AD" w:rsidRPr="00401659" w:rsidRDefault="006103A3" w:rsidP="006103A3">
      <w:pPr>
        <w:spacing w:line="360" w:lineRule="auto"/>
        <w:ind w:left="1080"/>
        <w:rPr>
          <w:i/>
          <w:sz w:val="18"/>
          <w:szCs w:val="18"/>
        </w:rPr>
      </w:pPr>
      <w:r w:rsidRPr="00401659">
        <w:rPr>
          <w:i/>
          <w:sz w:val="18"/>
          <w:szCs w:val="18"/>
        </w:rPr>
        <w:t xml:space="preserve">Proiectul „Controlul Integrat al Poluării cu </w:t>
      </w:r>
      <w:proofErr w:type="spellStart"/>
      <w:r w:rsidRPr="00401659">
        <w:rPr>
          <w:i/>
          <w:sz w:val="18"/>
          <w:szCs w:val="18"/>
        </w:rPr>
        <w:t>Nutrienți</w:t>
      </w:r>
      <w:proofErr w:type="spellEnd"/>
      <w:r w:rsidRPr="00401659">
        <w:rPr>
          <w:i/>
          <w:sz w:val="18"/>
          <w:szCs w:val="18"/>
        </w:rPr>
        <w:t xml:space="preserve">” este parte a demersurilor Guvernului României de asigurare a implementării Directivei Nitrați, prin care se urmărește reducerea poluării cu </w:t>
      </w:r>
      <w:proofErr w:type="spellStart"/>
      <w:r w:rsidRPr="00401659">
        <w:rPr>
          <w:i/>
          <w:sz w:val="18"/>
          <w:szCs w:val="18"/>
        </w:rPr>
        <w:t>nutrienți</w:t>
      </w:r>
      <w:proofErr w:type="spellEnd"/>
      <w:r w:rsidRPr="00401659">
        <w:rPr>
          <w:i/>
          <w:sz w:val="18"/>
          <w:szCs w:val="18"/>
        </w:rPr>
        <w:t xml:space="preserve"> din surse agricole. Proiectul este în a doua fază, cea de finanțare adițională. Proiectul inițial a demarat în 2008 și s-a încheiat în 2017 și a finanțat un număr de 86 de platforme de management de gunoi de grajd. Finanțarea adițională a proiectului a fost alocată pentru cinci ani, până în martie 2022. În această fază a proiectului vor fi finanțate peste 86 de comunități locale.</w:t>
      </w:r>
    </w:p>
    <w:p w14:paraId="36471A34" w14:textId="77777777" w:rsidR="00F269E9" w:rsidRDefault="00F269E9" w:rsidP="00F269E9">
      <w:pPr>
        <w:spacing w:line="360" w:lineRule="auto"/>
        <w:ind w:left="1080"/>
      </w:pPr>
    </w:p>
    <w:p w14:paraId="7646A74A" w14:textId="77777777" w:rsidR="000210AD" w:rsidRDefault="000210AD" w:rsidP="00F269E9">
      <w:pPr>
        <w:spacing w:line="360" w:lineRule="auto"/>
        <w:ind w:left="1080"/>
      </w:pPr>
    </w:p>
    <w:p w14:paraId="0F8CC8FB" w14:textId="77777777" w:rsidR="000210AD" w:rsidRPr="00F269E9" w:rsidRDefault="000210AD" w:rsidP="00F269E9">
      <w:pPr>
        <w:spacing w:line="360" w:lineRule="auto"/>
        <w:ind w:left="1080"/>
      </w:pPr>
    </w:p>
    <w:p w14:paraId="615E89CD" w14:textId="56FF6BCF" w:rsidR="003D31A8" w:rsidRPr="0029013B" w:rsidRDefault="00260D3A" w:rsidP="00F269E9">
      <w:pPr>
        <w:spacing w:before="120" w:after="120" w:line="360" w:lineRule="auto"/>
        <w:ind w:left="1080"/>
        <w:rPr>
          <w:b/>
          <w:bCs/>
          <w:color w:val="auto"/>
        </w:rPr>
      </w:pPr>
      <w:r w:rsidRPr="0029013B">
        <w:rPr>
          <w:b/>
          <w:bCs/>
          <w:color w:val="auto"/>
        </w:rPr>
        <w:t xml:space="preserve">DIRECȚIA DE COMUNICARE, TRANSPARENȚĂ ȘI IT </w:t>
      </w:r>
    </w:p>
    <w:sectPr w:rsidR="003D31A8" w:rsidRPr="0029013B" w:rsidSect="0029013B">
      <w:headerReference w:type="default" r:id="rId9"/>
      <w:footerReference w:type="default" r:id="rId10"/>
      <w:headerReference w:type="first" r:id="rId11"/>
      <w:footerReference w:type="first" r:id="rId12"/>
      <w:pgSz w:w="11907" w:h="16839"/>
      <w:pgMar w:top="568" w:right="1080" w:bottom="1440" w:left="1080"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C65BC" w14:textId="77777777" w:rsidR="002B0FE3" w:rsidRDefault="002B0FE3">
      <w:pPr>
        <w:spacing w:before="0" w:after="0" w:line="240" w:lineRule="auto"/>
      </w:pPr>
      <w:r>
        <w:separator/>
      </w:r>
    </w:p>
  </w:endnote>
  <w:endnote w:type="continuationSeparator" w:id="0">
    <w:p w14:paraId="13D08A5B" w14:textId="77777777" w:rsidR="002B0FE3" w:rsidRDefault="002B0F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B0E30" w14:textId="7792B47B" w:rsidR="00337DBB" w:rsidRPr="00B92EC5" w:rsidRDefault="00260D3A" w:rsidP="00B92EC5">
    <w:pPr>
      <w:pStyle w:val="Footer"/>
      <w:rPr>
        <w:rFonts w:ascii="Arial" w:eastAsia="Arial" w:hAnsi="Arial" w:cs="Arial"/>
        <w:color w:val="BFBFBF" w:themeColor="background1" w:themeShade="BF"/>
        <w:sz w:val="14"/>
        <w:szCs w:val="14"/>
      </w:rPr>
    </w:pPr>
    <w:r w:rsidRPr="00B92EC5">
      <w:rPr>
        <w:rFonts w:ascii="Arial" w:eastAsia="Arial" w:hAnsi="Arial" w:cs="Arial"/>
        <w:noProof/>
        <w:color w:val="FFFFFF" w:themeColor="background1"/>
        <w:sz w:val="16"/>
        <w:szCs w:val="16"/>
        <w:lang w:val="en-US"/>
      </w:rPr>
      <mc:AlternateContent>
        <mc:Choice Requires="wps">
          <w:drawing>
            <wp:anchor distT="0" distB="0" distL="114300" distR="114300" simplePos="0" relativeHeight="251660288" behindDoc="0" locked="0" layoutInCell="1" allowOverlap="1" wp14:anchorId="2AAEE3B6" wp14:editId="5E590FCD">
              <wp:simplePos x="0" y="0"/>
              <wp:positionH relativeFrom="margin">
                <wp:align>left</wp:align>
              </wp:positionH>
              <wp:positionV relativeFrom="paragraph">
                <wp:posOffset>30480</wp:posOffset>
              </wp:positionV>
              <wp:extent cx="593280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9328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1AEEF1"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4pt" to="467.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" strokecolor="#a5a5a5 [2092]" strokeweight=".5pt">
              <v:stroke joinstyle="miter"/>
              <w10:wrap anchorx="margin"/>
            </v:line>
          </w:pict>
        </mc:Fallback>
      </mc:AlternateContent>
    </w:r>
    <w:r w:rsidRPr="00B92EC5">
      <w:rPr>
        <w:sz w:val="14"/>
        <w:szCs w:val="14"/>
      </w:rPr>
      <w:t xml:space="preserve">Bd. </w:t>
    </w:r>
    <w:proofErr w:type="spellStart"/>
    <w:r w:rsidRPr="00B92EC5">
      <w:rPr>
        <w:sz w:val="14"/>
        <w:szCs w:val="14"/>
      </w:rPr>
      <w:t>Libertăţii</w:t>
    </w:r>
    <w:proofErr w:type="spellEnd"/>
    <w:r w:rsidRPr="00B92EC5">
      <w:rPr>
        <w:sz w:val="14"/>
        <w:szCs w:val="14"/>
      </w:rPr>
      <w:t xml:space="preserve">, nr.12, Sector 5, </w:t>
    </w:r>
    <w:proofErr w:type="spellStart"/>
    <w:r w:rsidRPr="00B92EC5">
      <w:rPr>
        <w:sz w:val="14"/>
        <w:szCs w:val="14"/>
      </w:rPr>
      <w:t>Bucureşti</w:t>
    </w:r>
    <w:proofErr w:type="spellEnd"/>
  </w:p>
  <w:p w14:paraId="1C4C48D7" w14:textId="5222C52C" w:rsidR="00337DBB" w:rsidRPr="00B92EC5" w:rsidRDefault="00260D3A" w:rsidP="00020361">
    <w:pPr>
      <w:pStyle w:val="Footer1"/>
    </w:pPr>
    <w:r w:rsidRPr="00B92EC5">
      <w:t>Tel.: +4 021 408 9605</w:t>
    </w:r>
  </w:p>
  <w:p w14:paraId="35932E42" w14:textId="1AF317CE" w:rsidR="00337DBB" w:rsidRPr="00B92EC5" w:rsidRDefault="00260D3A" w:rsidP="00020361">
    <w:pPr>
      <w:pStyle w:val="Footer1"/>
    </w:pPr>
    <w:r w:rsidRPr="00B92EC5">
      <w:t xml:space="preserve">e-mail: </w:t>
    </w:r>
    <w:r w:rsidR="007F29F6" w:rsidRPr="00B92EC5">
      <w:rPr>
        <w:rStyle w:val="Hyperlink"/>
      </w:rPr>
      <w:t>comunicare@</w:t>
    </w:r>
    <w:r w:rsidRPr="00B92EC5">
      <w:rPr>
        <w:rStyle w:val="Hyperlink"/>
      </w:rPr>
      <w:t>mmediu.</w:t>
    </w:r>
    <w:r w:rsidR="007F29F6" w:rsidRPr="00B92EC5">
      <w:rPr>
        <w:rStyle w:val="Hyperlink"/>
      </w:rPr>
      <w:t>ro</w:t>
    </w:r>
  </w:p>
  <w:p w14:paraId="5ADA2EF0" w14:textId="7AE5061C" w:rsidR="00337DBB" w:rsidRPr="00B92EC5" w:rsidRDefault="00260D3A" w:rsidP="00020361">
    <w:pPr>
      <w:pStyle w:val="Footer1"/>
    </w:pPr>
    <w:r w:rsidRPr="00B92EC5">
      <w:t xml:space="preserve">website: </w:t>
    </w:r>
    <w:hyperlink r:id="rId1" w:history="1">
      <w:r w:rsidRPr="00B92EC5">
        <w:rPr>
          <w:rStyle w:val="Hyperlink"/>
        </w:rPr>
        <w:t>www.mmediu.ro</w:t>
      </w:r>
    </w:hyperlink>
    <w:r w:rsidRPr="00B92EC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9EABD" w14:textId="0CCF4A4D" w:rsidR="00B92EC5" w:rsidRDefault="00B92EC5">
    <w:pPr>
      <w:pStyle w:val="Footer1"/>
      <w:ind w:left="709"/>
    </w:pPr>
    <w:r w:rsidRPr="00B92EC5">
      <w:rPr>
        <w:rFonts w:ascii="Arial" w:eastAsia="Arial" w:hAnsi="Arial" w:cs="Arial"/>
        <w:noProof/>
        <w:color w:val="FFFFFF" w:themeColor="background1"/>
        <w:sz w:val="16"/>
        <w:szCs w:val="16"/>
        <w:lang w:val="en-US"/>
      </w:rPr>
      <mc:AlternateContent>
        <mc:Choice Requires="wps">
          <w:drawing>
            <wp:anchor distT="0" distB="0" distL="114300" distR="114300" simplePos="0" relativeHeight="251662336" behindDoc="0" locked="0" layoutInCell="1" allowOverlap="1" wp14:anchorId="07622632" wp14:editId="2399362A">
              <wp:simplePos x="0" y="0"/>
              <wp:positionH relativeFrom="margin">
                <wp:align>left</wp:align>
              </wp:positionH>
              <wp:positionV relativeFrom="paragraph">
                <wp:posOffset>8890</wp:posOffset>
              </wp:positionV>
              <wp:extent cx="593280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59328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470F48" id="Straight Connector 3"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7pt" to="467.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" strokecolor="#a5a5a5 [2092]" strokeweight=".5pt">
              <v:stroke joinstyle="miter"/>
              <w10:wrap anchorx="margin"/>
            </v:line>
          </w:pict>
        </mc:Fallback>
      </mc:AlternateContent>
    </w:r>
  </w:p>
  <w:p w14:paraId="649F1766" w14:textId="3EF9D322" w:rsidR="00337DBB" w:rsidRDefault="00260D3A" w:rsidP="00020361">
    <w:pPr>
      <w:pStyle w:val="Footer1"/>
    </w:pPr>
    <w:r>
      <w:t xml:space="preserve">Bd. </w:t>
    </w:r>
    <w:proofErr w:type="spellStart"/>
    <w:r>
      <w:t>Libertăţii</w:t>
    </w:r>
    <w:proofErr w:type="spellEnd"/>
    <w:r>
      <w:t xml:space="preserve">, nr.12, Sector 5, </w:t>
    </w:r>
    <w:proofErr w:type="spellStart"/>
    <w:r>
      <w:t>Bucureşti</w:t>
    </w:r>
    <w:proofErr w:type="spellEnd"/>
  </w:p>
  <w:p w14:paraId="46519CFD" w14:textId="1125A6FB" w:rsidR="00337DBB" w:rsidRDefault="00260D3A" w:rsidP="00020361">
    <w:pPr>
      <w:pStyle w:val="Footer1"/>
    </w:pPr>
    <w:r>
      <w:t>Tel.: +4 021 408 9605</w:t>
    </w:r>
  </w:p>
  <w:p w14:paraId="44007631" w14:textId="6C83A6AD" w:rsidR="00337DBB" w:rsidRDefault="00260D3A" w:rsidP="00020361">
    <w:pPr>
      <w:pStyle w:val="Footer1"/>
    </w:pPr>
    <w:r>
      <w:t xml:space="preserve">e-mail: </w:t>
    </w:r>
    <w:r w:rsidR="007F29F6">
      <w:rPr>
        <w:rStyle w:val="Hyperlink"/>
      </w:rPr>
      <w:t>comunicare@</w:t>
    </w:r>
    <w:r>
      <w:rPr>
        <w:rStyle w:val="Hyperlink"/>
      </w:rPr>
      <w:t>mmediu.</w:t>
    </w:r>
    <w:r w:rsidR="007F29F6">
      <w:rPr>
        <w:rStyle w:val="Hyperlink"/>
      </w:rPr>
      <w:t>ro</w:t>
    </w:r>
  </w:p>
  <w:p w14:paraId="38949D39" w14:textId="119E1D3B" w:rsidR="00337DBB" w:rsidRPr="00020361" w:rsidRDefault="00260D3A" w:rsidP="00020361">
    <w:pPr>
      <w:pStyle w:val="Footer1"/>
    </w:pPr>
    <w:r>
      <w:t xml:space="preserve">website: </w:t>
    </w:r>
    <w:hyperlink r:id="rId1" w:history="1">
      <w:r>
        <w:rPr>
          <w:rStyle w:val="Hyperlink"/>
        </w:rPr>
        <w:t>www.mmediu.ro</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F745E" w14:textId="77777777" w:rsidR="002B0FE3" w:rsidRDefault="002B0FE3">
      <w:pPr>
        <w:spacing w:before="0" w:after="0" w:line="240" w:lineRule="auto"/>
      </w:pPr>
      <w:r>
        <w:separator/>
      </w:r>
    </w:p>
  </w:footnote>
  <w:footnote w:type="continuationSeparator" w:id="0">
    <w:p w14:paraId="259B6245" w14:textId="77777777" w:rsidR="002B0FE3" w:rsidRDefault="002B0FE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72F4E" w14:textId="77777777" w:rsidR="00337DBB" w:rsidRDefault="00337DBB">
    <w:pPr>
      <w:pStyle w:val="Header"/>
    </w:pPr>
  </w:p>
  <w:p w14:paraId="570E6A4C" w14:textId="77777777" w:rsidR="00337DBB" w:rsidRDefault="00337DBB">
    <w:pPr>
      <w:pStyle w:val="Header"/>
      <w:jc w:val="center"/>
    </w:pPr>
  </w:p>
  <w:p w14:paraId="5F10D0D5" w14:textId="77777777" w:rsidR="00337DBB" w:rsidRDefault="00337DBB">
    <w:pPr>
      <w:pStyle w:val="Header"/>
    </w:pPr>
  </w:p>
  <w:p w14:paraId="23285273" w14:textId="77777777" w:rsidR="00337DBB" w:rsidRDefault="00337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54AE5" w14:textId="55285BB7" w:rsidR="006F3F44" w:rsidRDefault="00AF1376">
    <w:pPr>
      <w:pStyle w:val="Header"/>
    </w:pPr>
    <w:r>
      <w:rPr>
        <w:noProof/>
        <w:lang w:val="en-US"/>
      </w:rPr>
      <w:drawing>
        <wp:inline distT="0" distB="0" distL="0" distR="0" wp14:anchorId="0853528D" wp14:editId="7F92A13E">
          <wp:extent cx="3237230" cy="8959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37230" cy="895985"/>
                  </a:xfrm>
                  <a:prstGeom prst="rect">
                    <a:avLst/>
                  </a:prstGeom>
                  <a:noFill/>
                </pic:spPr>
              </pic:pic>
            </a:graphicData>
          </a:graphic>
        </wp:inline>
      </w:drawing>
    </w:r>
    <w:r w:rsidR="006F3F4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314D"/>
    <w:multiLevelType w:val="hybridMultilevel"/>
    <w:tmpl w:val="135AD1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CA787E"/>
    <w:multiLevelType w:val="hybridMultilevel"/>
    <w:tmpl w:val="9A646D4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3556328"/>
    <w:multiLevelType w:val="hybridMultilevel"/>
    <w:tmpl w:val="D466E14E"/>
    <w:lvl w:ilvl="0" w:tplc="14985A3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AC4B9F"/>
    <w:multiLevelType w:val="hybridMultilevel"/>
    <w:tmpl w:val="80F0FC66"/>
    <w:lvl w:ilvl="0" w:tplc="2AB24D58">
      <w:start w:val="5"/>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2316E"/>
    <w:multiLevelType w:val="hybridMultilevel"/>
    <w:tmpl w:val="FFAE4164"/>
    <w:lvl w:ilvl="0" w:tplc="689CB940">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5381CE6"/>
    <w:multiLevelType w:val="hybridMultilevel"/>
    <w:tmpl w:val="CCF8C376"/>
    <w:lvl w:ilvl="0" w:tplc="04180003">
      <w:start w:val="1"/>
      <w:numFmt w:val="bullet"/>
      <w:lvlText w:val="o"/>
      <w:lvlJc w:val="left"/>
      <w:pPr>
        <w:ind w:left="1800" w:hanging="360"/>
      </w:pPr>
      <w:rPr>
        <w:rFonts w:ascii="Courier New" w:hAnsi="Courier New" w:cs="Courier New"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15:restartNumberingAfterBreak="0">
    <w:nsid w:val="27034D14"/>
    <w:multiLevelType w:val="hybridMultilevel"/>
    <w:tmpl w:val="96D4C812"/>
    <w:lvl w:ilvl="0" w:tplc="26DAF48E">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F218C"/>
    <w:multiLevelType w:val="hybridMultilevel"/>
    <w:tmpl w:val="4F4436DA"/>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8" w15:restartNumberingAfterBreak="0">
    <w:nsid w:val="3A076EDF"/>
    <w:multiLevelType w:val="hybridMultilevel"/>
    <w:tmpl w:val="8722BCD8"/>
    <w:lvl w:ilvl="0" w:tplc="4C909238">
      <w:start w:val="1"/>
      <w:numFmt w:val="bullet"/>
      <w:lvlText w:val=""/>
      <w:lvlJc w:val="left"/>
      <w:pPr>
        <w:tabs>
          <w:tab w:val="num" w:pos="720"/>
        </w:tabs>
        <w:ind w:left="720" w:hanging="360"/>
      </w:pPr>
      <w:rPr>
        <w:rFonts w:ascii="Wingdings" w:hAnsi="Wingdings" w:hint="default"/>
      </w:rPr>
    </w:lvl>
    <w:lvl w:ilvl="1" w:tplc="09A45612" w:tentative="1">
      <w:start w:val="1"/>
      <w:numFmt w:val="bullet"/>
      <w:lvlText w:val=""/>
      <w:lvlJc w:val="left"/>
      <w:pPr>
        <w:tabs>
          <w:tab w:val="num" w:pos="1440"/>
        </w:tabs>
        <w:ind w:left="1440" w:hanging="360"/>
      </w:pPr>
      <w:rPr>
        <w:rFonts w:ascii="Wingdings" w:hAnsi="Wingdings" w:hint="default"/>
      </w:rPr>
    </w:lvl>
    <w:lvl w:ilvl="2" w:tplc="784EAECE">
      <w:start w:val="1"/>
      <w:numFmt w:val="bullet"/>
      <w:lvlText w:val=""/>
      <w:lvlJc w:val="left"/>
      <w:pPr>
        <w:tabs>
          <w:tab w:val="num" w:pos="2160"/>
        </w:tabs>
        <w:ind w:left="2160" w:hanging="360"/>
      </w:pPr>
      <w:rPr>
        <w:rFonts w:ascii="Wingdings" w:hAnsi="Wingdings" w:hint="default"/>
      </w:rPr>
    </w:lvl>
    <w:lvl w:ilvl="3" w:tplc="B0402C56" w:tentative="1">
      <w:start w:val="1"/>
      <w:numFmt w:val="bullet"/>
      <w:lvlText w:val=""/>
      <w:lvlJc w:val="left"/>
      <w:pPr>
        <w:tabs>
          <w:tab w:val="num" w:pos="2880"/>
        </w:tabs>
        <w:ind w:left="2880" w:hanging="360"/>
      </w:pPr>
      <w:rPr>
        <w:rFonts w:ascii="Wingdings" w:hAnsi="Wingdings" w:hint="default"/>
      </w:rPr>
    </w:lvl>
    <w:lvl w:ilvl="4" w:tplc="517A4CE6" w:tentative="1">
      <w:start w:val="1"/>
      <w:numFmt w:val="bullet"/>
      <w:lvlText w:val=""/>
      <w:lvlJc w:val="left"/>
      <w:pPr>
        <w:tabs>
          <w:tab w:val="num" w:pos="3600"/>
        </w:tabs>
        <w:ind w:left="3600" w:hanging="360"/>
      </w:pPr>
      <w:rPr>
        <w:rFonts w:ascii="Wingdings" w:hAnsi="Wingdings" w:hint="default"/>
      </w:rPr>
    </w:lvl>
    <w:lvl w:ilvl="5" w:tplc="748C872A" w:tentative="1">
      <w:start w:val="1"/>
      <w:numFmt w:val="bullet"/>
      <w:lvlText w:val=""/>
      <w:lvlJc w:val="left"/>
      <w:pPr>
        <w:tabs>
          <w:tab w:val="num" w:pos="4320"/>
        </w:tabs>
        <w:ind w:left="4320" w:hanging="360"/>
      </w:pPr>
      <w:rPr>
        <w:rFonts w:ascii="Wingdings" w:hAnsi="Wingdings" w:hint="default"/>
      </w:rPr>
    </w:lvl>
    <w:lvl w:ilvl="6" w:tplc="BDC6EB54" w:tentative="1">
      <w:start w:val="1"/>
      <w:numFmt w:val="bullet"/>
      <w:lvlText w:val=""/>
      <w:lvlJc w:val="left"/>
      <w:pPr>
        <w:tabs>
          <w:tab w:val="num" w:pos="5040"/>
        </w:tabs>
        <w:ind w:left="5040" w:hanging="360"/>
      </w:pPr>
      <w:rPr>
        <w:rFonts w:ascii="Wingdings" w:hAnsi="Wingdings" w:hint="default"/>
      </w:rPr>
    </w:lvl>
    <w:lvl w:ilvl="7" w:tplc="83EEB1B4" w:tentative="1">
      <w:start w:val="1"/>
      <w:numFmt w:val="bullet"/>
      <w:lvlText w:val=""/>
      <w:lvlJc w:val="left"/>
      <w:pPr>
        <w:tabs>
          <w:tab w:val="num" w:pos="5760"/>
        </w:tabs>
        <w:ind w:left="5760" w:hanging="360"/>
      </w:pPr>
      <w:rPr>
        <w:rFonts w:ascii="Wingdings" w:hAnsi="Wingdings" w:hint="default"/>
      </w:rPr>
    </w:lvl>
    <w:lvl w:ilvl="8" w:tplc="CB6A49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30B7A"/>
    <w:multiLevelType w:val="hybridMultilevel"/>
    <w:tmpl w:val="088C5B9C"/>
    <w:lvl w:ilvl="0" w:tplc="0409000B">
      <w:start w:val="1"/>
      <w:numFmt w:val="bullet"/>
      <w:lvlText w:val=""/>
      <w:lvlJc w:val="left"/>
      <w:pPr>
        <w:ind w:left="1225" w:hanging="360"/>
      </w:pPr>
      <w:rPr>
        <w:rFonts w:ascii="Wingdings" w:hAnsi="Wingdings"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10" w15:restartNumberingAfterBreak="0">
    <w:nsid w:val="5EDD0272"/>
    <w:multiLevelType w:val="hybridMultilevel"/>
    <w:tmpl w:val="D7125F38"/>
    <w:lvl w:ilvl="0" w:tplc="0409000B">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1" w15:restartNumberingAfterBreak="0">
    <w:nsid w:val="638D70C7"/>
    <w:multiLevelType w:val="hybridMultilevel"/>
    <w:tmpl w:val="BC769290"/>
    <w:lvl w:ilvl="0" w:tplc="408A748E">
      <w:start w:val="1"/>
      <w:numFmt w:val="bullet"/>
      <w:lvlText w:val="-"/>
      <w:lvlJc w:val="left"/>
      <w:pPr>
        <w:tabs>
          <w:tab w:val="num" w:pos="720"/>
        </w:tabs>
        <w:ind w:left="720" w:hanging="360"/>
      </w:pPr>
      <w:rPr>
        <w:rFonts w:ascii="Times New Roman" w:hAnsi="Times New Roman" w:hint="default"/>
      </w:rPr>
    </w:lvl>
    <w:lvl w:ilvl="1" w:tplc="D3FE4F0E" w:tentative="1">
      <w:start w:val="1"/>
      <w:numFmt w:val="bullet"/>
      <w:lvlText w:val="-"/>
      <w:lvlJc w:val="left"/>
      <w:pPr>
        <w:tabs>
          <w:tab w:val="num" w:pos="1440"/>
        </w:tabs>
        <w:ind w:left="1440" w:hanging="360"/>
      </w:pPr>
      <w:rPr>
        <w:rFonts w:ascii="Times New Roman" w:hAnsi="Times New Roman" w:hint="default"/>
      </w:rPr>
    </w:lvl>
    <w:lvl w:ilvl="2" w:tplc="57142382">
      <w:start w:val="1"/>
      <w:numFmt w:val="bullet"/>
      <w:lvlText w:val="-"/>
      <w:lvlJc w:val="left"/>
      <w:pPr>
        <w:tabs>
          <w:tab w:val="num" w:pos="2160"/>
        </w:tabs>
        <w:ind w:left="2160" w:hanging="360"/>
      </w:pPr>
      <w:rPr>
        <w:rFonts w:ascii="Times New Roman" w:hAnsi="Times New Roman" w:hint="default"/>
      </w:rPr>
    </w:lvl>
    <w:lvl w:ilvl="3" w:tplc="77DC8D2C" w:tentative="1">
      <w:start w:val="1"/>
      <w:numFmt w:val="bullet"/>
      <w:lvlText w:val="-"/>
      <w:lvlJc w:val="left"/>
      <w:pPr>
        <w:tabs>
          <w:tab w:val="num" w:pos="2880"/>
        </w:tabs>
        <w:ind w:left="2880" w:hanging="360"/>
      </w:pPr>
      <w:rPr>
        <w:rFonts w:ascii="Times New Roman" w:hAnsi="Times New Roman" w:hint="default"/>
      </w:rPr>
    </w:lvl>
    <w:lvl w:ilvl="4" w:tplc="722C869A" w:tentative="1">
      <w:start w:val="1"/>
      <w:numFmt w:val="bullet"/>
      <w:lvlText w:val="-"/>
      <w:lvlJc w:val="left"/>
      <w:pPr>
        <w:tabs>
          <w:tab w:val="num" w:pos="3600"/>
        </w:tabs>
        <w:ind w:left="3600" w:hanging="360"/>
      </w:pPr>
      <w:rPr>
        <w:rFonts w:ascii="Times New Roman" w:hAnsi="Times New Roman" w:hint="default"/>
      </w:rPr>
    </w:lvl>
    <w:lvl w:ilvl="5" w:tplc="583A27C4" w:tentative="1">
      <w:start w:val="1"/>
      <w:numFmt w:val="bullet"/>
      <w:lvlText w:val="-"/>
      <w:lvlJc w:val="left"/>
      <w:pPr>
        <w:tabs>
          <w:tab w:val="num" w:pos="4320"/>
        </w:tabs>
        <w:ind w:left="4320" w:hanging="360"/>
      </w:pPr>
      <w:rPr>
        <w:rFonts w:ascii="Times New Roman" w:hAnsi="Times New Roman" w:hint="default"/>
      </w:rPr>
    </w:lvl>
    <w:lvl w:ilvl="6" w:tplc="F05C82A0" w:tentative="1">
      <w:start w:val="1"/>
      <w:numFmt w:val="bullet"/>
      <w:lvlText w:val="-"/>
      <w:lvlJc w:val="left"/>
      <w:pPr>
        <w:tabs>
          <w:tab w:val="num" w:pos="5040"/>
        </w:tabs>
        <w:ind w:left="5040" w:hanging="360"/>
      </w:pPr>
      <w:rPr>
        <w:rFonts w:ascii="Times New Roman" w:hAnsi="Times New Roman" w:hint="default"/>
      </w:rPr>
    </w:lvl>
    <w:lvl w:ilvl="7" w:tplc="CBBECE92" w:tentative="1">
      <w:start w:val="1"/>
      <w:numFmt w:val="bullet"/>
      <w:lvlText w:val="-"/>
      <w:lvlJc w:val="left"/>
      <w:pPr>
        <w:tabs>
          <w:tab w:val="num" w:pos="5760"/>
        </w:tabs>
        <w:ind w:left="5760" w:hanging="360"/>
      </w:pPr>
      <w:rPr>
        <w:rFonts w:ascii="Times New Roman" w:hAnsi="Times New Roman" w:hint="default"/>
      </w:rPr>
    </w:lvl>
    <w:lvl w:ilvl="8" w:tplc="5260C6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C94C0A"/>
    <w:multiLevelType w:val="hybridMultilevel"/>
    <w:tmpl w:val="A6FA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E29A1"/>
    <w:multiLevelType w:val="hybridMultilevel"/>
    <w:tmpl w:val="A57E8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141C4"/>
    <w:multiLevelType w:val="hybridMultilevel"/>
    <w:tmpl w:val="8536FB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2044178"/>
    <w:multiLevelType w:val="hybridMultilevel"/>
    <w:tmpl w:val="4348ADB2"/>
    <w:lvl w:ilvl="0" w:tplc="10C0DBF0">
      <w:numFmt w:val="bullet"/>
      <w:lvlText w:val="-"/>
      <w:lvlJc w:val="left"/>
      <w:pPr>
        <w:ind w:left="807" w:hanging="360"/>
      </w:pPr>
      <w:rPr>
        <w:rFonts w:ascii="Trebuchet MS" w:eastAsiaTheme="minorHAnsi" w:hAnsi="Trebuchet MS" w:cs="Open Sans"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6" w15:restartNumberingAfterBreak="0">
    <w:nsid w:val="74CC7E28"/>
    <w:multiLevelType w:val="hybridMultilevel"/>
    <w:tmpl w:val="E7880CFA"/>
    <w:lvl w:ilvl="0" w:tplc="1C72876E">
      <w:start w:val="1"/>
      <w:numFmt w:val="bullet"/>
      <w:lvlText w:val="-"/>
      <w:lvlJc w:val="left"/>
      <w:pPr>
        <w:ind w:left="1225" w:hanging="360"/>
      </w:pPr>
      <w:rPr>
        <w:rFonts w:ascii="Trebuchet MS" w:eastAsia="Calibri" w:hAnsi="Trebuchet MS" w:cs="Times New Roman"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num w:numId="1">
    <w:abstractNumId w:val="14"/>
  </w:num>
  <w:num w:numId="2">
    <w:abstractNumId w:val="15"/>
  </w:num>
  <w:num w:numId="3">
    <w:abstractNumId w:val="4"/>
  </w:num>
  <w:num w:numId="4">
    <w:abstractNumId w:val="5"/>
  </w:num>
  <w:num w:numId="5">
    <w:abstractNumId w:val="12"/>
  </w:num>
  <w:num w:numId="6">
    <w:abstractNumId w:val="10"/>
  </w:num>
  <w:num w:numId="7">
    <w:abstractNumId w:val="7"/>
  </w:num>
  <w:num w:numId="8">
    <w:abstractNumId w:val="1"/>
  </w:num>
  <w:num w:numId="9">
    <w:abstractNumId w:val="0"/>
  </w:num>
  <w:num w:numId="10">
    <w:abstractNumId w:val="9"/>
  </w:num>
  <w:num w:numId="11">
    <w:abstractNumId w:val="16"/>
  </w:num>
  <w:num w:numId="12">
    <w:abstractNumId w:val="8"/>
  </w:num>
  <w:num w:numId="13">
    <w:abstractNumId w:val="6"/>
  </w:num>
  <w:num w:numId="14">
    <w:abstractNumId w:val="2"/>
  </w:num>
  <w:num w:numId="15">
    <w:abstractNumId w:val="1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12593"/>
    <w:rsid w:val="00015AB3"/>
    <w:rsid w:val="000160BB"/>
    <w:rsid w:val="0001702D"/>
    <w:rsid w:val="00020361"/>
    <w:rsid w:val="000210AD"/>
    <w:rsid w:val="000242F7"/>
    <w:rsid w:val="00034709"/>
    <w:rsid w:val="00043CF7"/>
    <w:rsid w:val="0004544F"/>
    <w:rsid w:val="000463CA"/>
    <w:rsid w:val="0005213A"/>
    <w:rsid w:val="00060B3D"/>
    <w:rsid w:val="00066C9F"/>
    <w:rsid w:val="00071457"/>
    <w:rsid w:val="0007241A"/>
    <w:rsid w:val="00077464"/>
    <w:rsid w:val="00077F71"/>
    <w:rsid w:val="00091120"/>
    <w:rsid w:val="00093D65"/>
    <w:rsid w:val="000A727B"/>
    <w:rsid w:val="000C6A88"/>
    <w:rsid w:val="000C7E48"/>
    <w:rsid w:val="000E00EB"/>
    <w:rsid w:val="000F449E"/>
    <w:rsid w:val="000F55B5"/>
    <w:rsid w:val="000F5E41"/>
    <w:rsid w:val="00105F3F"/>
    <w:rsid w:val="00117EEE"/>
    <w:rsid w:val="0012140A"/>
    <w:rsid w:val="00123D75"/>
    <w:rsid w:val="00133178"/>
    <w:rsid w:val="00150D38"/>
    <w:rsid w:val="001575E5"/>
    <w:rsid w:val="00162BF1"/>
    <w:rsid w:val="0016735A"/>
    <w:rsid w:val="00174AF7"/>
    <w:rsid w:val="00176C5F"/>
    <w:rsid w:val="0018403F"/>
    <w:rsid w:val="001855AD"/>
    <w:rsid w:val="00190E5C"/>
    <w:rsid w:val="0019350A"/>
    <w:rsid w:val="001B643E"/>
    <w:rsid w:val="001C2217"/>
    <w:rsid w:val="001C3F42"/>
    <w:rsid w:val="001C5A7B"/>
    <w:rsid w:val="001E033B"/>
    <w:rsid w:val="001E0F0C"/>
    <w:rsid w:val="001F2EAF"/>
    <w:rsid w:val="00202A91"/>
    <w:rsid w:val="00205C3E"/>
    <w:rsid w:val="00206482"/>
    <w:rsid w:val="0021089A"/>
    <w:rsid w:val="00213657"/>
    <w:rsid w:val="002146D3"/>
    <w:rsid w:val="0022700C"/>
    <w:rsid w:val="00232162"/>
    <w:rsid w:val="00234751"/>
    <w:rsid w:val="00236DFE"/>
    <w:rsid w:val="00260D3A"/>
    <w:rsid w:val="00277A40"/>
    <w:rsid w:val="00280D9E"/>
    <w:rsid w:val="002870FC"/>
    <w:rsid w:val="0029013B"/>
    <w:rsid w:val="00292B02"/>
    <w:rsid w:val="002A3560"/>
    <w:rsid w:val="002A4483"/>
    <w:rsid w:val="002B02C0"/>
    <w:rsid w:val="002B0FE3"/>
    <w:rsid w:val="002B5C76"/>
    <w:rsid w:val="002B6B2E"/>
    <w:rsid w:val="002C0F51"/>
    <w:rsid w:val="002C3BDB"/>
    <w:rsid w:val="002D25DC"/>
    <w:rsid w:val="002D64AC"/>
    <w:rsid w:val="002E0D41"/>
    <w:rsid w:val="002E16EC"/>
    <w:rsid w:val="002E52D0"/>
    <w:rsid w:val="00310D25"/>
    <w:rsid w:val="00311C12"/>
    <w:rsid w:val="00323C20"/>
    <w:rsid w:val="00337DBB"/>
    <w:rsid w:val="0034095F"/>
    <w:rsid w:val="00341C90"/>
    <w:rsid w:val="003461A4"/>
    <w:rsid w:val="003607B3"/>
    <w:rsid w:val="003611A0"/>
    <w:rsid w:val="003632EC"/>
    <w:rsid w:val="00372762"/>
    <w:rsid w:val="00381571"/>
    <w:rsid w:val="0038158B"/>
    <w:rsid w:val="00383553"/>
    <w:rsid w:val="00384223"/>
    <w:rsid w:val="0039174D"/>
    <w:rsid w:val="003A056A"/>
    <w:rsid w:val="003A0CFB"/>
    <w:rsid w:val="003A689C"/>
    <w:rsid w:val="003B35F5"/>
    <w:rsid w:val="003C3F5E"/>
    <w:rsid w:val="003C51B0"/>
    <w:rsid w:val="003D31A8"/>
    <w:rsid w:val="003F63FA"/>
    <w:rsid w:val="00401659"/>
    <w:rsid w:val="00401D28"/>
    <w:rsid w:val="0040503C"/>
    <w:rsid w:val="004053BA"/>
    <w:rsid w:val="0040701F"/>
    <w:rsid w:val="00411F0A"/>
    <w:rsid w:val="00412ECC"/>
    <w:rsid w:val="00422572"/>
    <w:rsid w:val="004228AE"/>
    <w:rsid w:val="00423271"/>
    <w:rsid w:val="00426B04"/>
    <w:rsid w:val="00434A21"/>
    <w:rsid w:val="00435682"/>
    <w:rsid w:val="004405F7"/>
    <w:rsid w:val="0044318A"/>
    <w:rsid w:val="00446C16"/>
    <w:rsid w:val="00452D10"/>
    <w:rsid w:val="00454690"/>
    <w:rsid w:val="004753FC"/>
    <w:rsid w:val="00482B9D"/>
    <w:rsid w:val="004848BF"/>
    <w:rsid w:val="0048510A"/>
    <w:rsid w:val="00491C4D"/>
    <w:rsid w:val="004A4250"/>
    <w:rsid w:val="004A6FFA"/>
    <w:rsid w:val="004B0BE0"/>
    <w:rsid w:val="004C7E0D"/>
    <w:rsid w:val="004D2350"/>
    <w:rsid w:val="004D2ADB"/>
    <w:rsid w:val="004D5FFB"/>
    <w:rsid w:val="004E381A"/>
    <w:rsid w:val="00500F53"/>
    <w:rsid w:val="005029A5"/>
    <w:rsid w:val="0050472A"/>
    <w:rsid w:val="00520436"/>
    <w:rsid w:val="00543C7F"/>
    <w:rsid w:val="005545F4"/>
    <w:rsid w:val="00555EE3"/>
    <w:rsid w:val="00556980"/>
    <w:rsid w:val="005625FC"/>
    <w:rsid w:val="0056576C"/>
    <w:rsid w:val="00567327"/>
    <w:rsid w:val="005757E5"/>
    <w:rsid w:val="00582059"/>
    <w:rsid w:val="0059147D"/>
    <w:rsid w:val="00592033"/>
    <w:rsid w:val="005930AF"/>
    <w:rsid w:val="00597515"/>
    <w:rsid w:val="00597986"/>
    <w:rsid w:val="005A193E"/>
    <w:rsid w:val="005A4340"/>
    <w:rsid w:val="005A5507"/>
    <w:rsid w:val="005A6A2B"/>
    <w:rsid w:val="005B57FE"/>
    <w:rsid w:val="005C711F"/>
    <w:rsid w:val="005D7388"/>
    <w:rsid w:val="005E73AD"/>
    <w:rsid w:val="006103A3"/>
    <w:rsid w:val="006105BE"/>
    <w:rsid w:val="006107C6"/>
    <w:rsid w:val="00610D05"/>
    <w:rsid w:val="00612C8B"/>
    <w:rsid w:val="006236C7"/>
    <w:rsid w:val="0062601F"/>
    <w:rsid w:val="00632F40"/>
    <w:rsid w:val="006347FD"/>
    <w:rsid w:val="00636BE5"/>
    <w:rsid w:val="006548F9"/>
    <w:rsid w:val="006562D8"/>
    <w:rsid w:val="0066027C"/>
    <w:rsid w:val="00660515"/>
    <w:rsid w:val="006722E0"/>
    <w:rsid w:val="006954E2"/>
    <w:rsid w:val="00696B6C"/>
    <w:rsid w:val="006A6A3D"/>
    <w:rsid w:val="006A782C"/>
    <w:rsid w:val="006C3253"/>
    <w:rsid w:val="006C45B1"/>
    <w:rsid w:val="006D0741"/>
    <w:rsid w:val="006D471A"/>
    <w:rsid w:val="006E6FC1"/>
    <w:rsid w:val="006F1683"/>
    <w:rsid w:val="006F2233"/>
    <w:rsid w:val="006F32E7"/>
    <w:rsid w:val="006F3F44"/>
    <w:rsid w:val="006F5C4F"/>
    <w:rsid w:val="00714E64"/>
    <w:rsid w:val="00716325"/>
    <w:rsid w:val="007273E4"/>
    <w:rsid w:val="00737817"/>
    <w:rsid w:val="00742416"/>
    <w:rsid w:val="00747FC3"/>
    <w:rsid w:val="00761E66"/>
    <w:rsid w:val="00765148"/>
    <w:rsid w:val="00765931"/>
    <w:rsid w:val="007666A9"/>
    <w:rsid w:val="00772157"/>
    <w:rsid w:val="00794A8A"/>
    <w:rsid w:val="00796B2B"/>
    <w:rsid w:val="007A5996"/>
    <w:rsid w:val="007A7A04"/>
    <w:rsid w:val="007B1562"/>
    <w:rsid w:val="007B4CC3"/>
    <w:rsid w:val="007C0758"/>
    <w:rsid w:val="007C4FB3"/>
    <w:rsid w:val="007C693C"/>
    <w:rsid w:val="007D2A6A"/>
    <w:rsid w:val="007D3B9F"/>
    <w:rsid w:val="007D76C6"/>
    <w:rsid w:val="007D7D0D"/>
    <w:rsid w:val="007D7D2D"/>
    <w:rsid w:val="007E1FFB"/>
    <w:rsid w:val="007F29F6"/>
    <w:rsid w:val="007F52F1"/>
    <w:rsid w:val="007F5A1A"/>
    <w:rsid w:val="00800C3D"/>
    <w:rsid w:val="00801834"/>
    <w:rsid w:val="008213DF"/>
    <w:rsid w:val="00826132"/>
    <w:rsid w:val="00827309"/>
    <w:rsid w:val="00830419"/>
    <w:rsid w:val="00831CD8"/>
    <w:rsid w:val="00852354"/>
    <w:rsid w:val="008772AC"/>
    <w:rsid w:val="00877473"/>
    <w:rsid w:val="00880390"/>
    <w:rsid w:val="008810F9"/>
    <w:rsid w:val="008820B8"/>
    <w:rsid w:val="008868F0"/>
    <w:rsid w:val="00890A61"/>
    <w:rsid w:val="0089297E"/>
    <w:rsid w:val="00892D18"/>
    <w:rsid w:val="00893457"/>
    <w:rsid w:val="00894E2B"/>
    <w:rsid w:val="008976B7"/>
    <w:rsid w:val="008A2B03"/>
    <w:rsid w:val="008A7A96"/>
    <w:rsid w:val="008A7F26"/>
    <w:rsid w:val="008B0551"/>
    <w:rsid w:val="008B06CA"/>
    <w:rsid w:val="008B3365"/>
    <w:rsid w:val="008B389B"/>
    <w:rsid w:val="008B41B2"/>
    <w:rsid w:val="008D595C"/>
    <w:rsid w:val="008E0008"/>
    <w:rsid w:val="008E3613"/>
    <w:rsid w:val="008E5698"/>
    <w:rsid w:val="008E71B6"/>
    <w:rsid w:val="008F0F94"/>
    <w:rsid w:val="008F7C84"/>
    <w:rsid w:val="00902BA4"/>
    <w:rsid w:val="00904668"/>
    <w:rsid w:val="00907215"/>
    <w:rsid w:val="009155FE"/>
    <w:rsid w:val="009160B9"/>
    <w:rsid w:val="00920DFF"/>
    <w:rsid w:val="00925D22"/>
    <w:rsid w:val="0093394D"/>
    <w:rsid w:val="00942B66"/>
    <w:rsid w:val="00957706"/>
    <w:rsid w:val="009636DB"/>
    <w:rsid w:val="00971864"/>
    <w:rsid w:val="00972233"/>
    <w:rsid w:val="00975FE0"/>
    <w:rsid w:val="00984F08"/>
    <w:rsid w:val="00985941"/>
    <w:rsid w:val="00995423"/>
    <w:rsid w:val="009A303C"/>
    <w:rsid w:val="009A6400"/>
    <w:rsid w:val="009A7F97"/>
    <w:rsid w:val="009B19F6"/>
    <w:rsid w:val="009B258C"/>
    <w:rsid w:val="009B4292"/>
    <w:rsid w:val="009C34FE"/>
    <w:rsid w:val="009C4F76"/>
    <w:rsid w:val="009C53A8"/>
    <w:rsid w:val="009C5724"/>
    <w:rsid w:val="009D33E2"/>
    <w:rsid w:val="009D679B"/>
    <w:rsid w:val="009D7D43"/>
    <w:rsid w:val="009E05F3"/>
    <w:rsid w:val="009E13D7"/>
    <w:rsid w:val="009E62AE"/>
    <w:rsid w:val="00A0222E"/>
    <w:rsid w:val="00A04848"/>
    <w:rsid w:val="00A077F0"/>
    <w:rsid w:val="00A10C0A"/>
    <w:rsid w:val="00A14A49"/>
    <w:rsid w:val="00A23060"/>
    <w:rsid w:val="00A24A1E"/>
    <w:rsid w:val="00A3021F"/>
    <w:rsid w:val="00A32707"/>
    <w:rsid w:val="00A40996"/>
    <w:rsid w:val="00A412E1"/>
    <w:rsid w:val="00A4153E"/>
    <w:rsid w:val="00A465B6"/>
    <w:rsid w:val="00A47ABB"/>
    <w:rsid w:val="00A5730E"/>
    <w:rsid w:val="00A62746"/>
    <w:rsid w:val="00A66AED"/>
    <w:rsid w:val="00A8015D"/>
    <w:rsid w:val="00A862F9"/>
    <w:rsid w:val="00A91F18"/>
    <w:rsid w:val="00AA1CDD"/>
    <w:rsid w:val="00AA1DFA"/>
    <w:rsid w:val="00AA2FD8"/>
    <w:rsid w:val="00AA3A24"/>
    <w:rsid w:val="00AB0001"/>
    <w:rsid w:val="00AB195A"/>
    <w:rsid w:val="00AB3C13"/>
    <w:rsid w:val="00AC57E3"/>
    <w:rsid w:val="00AD08DA"/>
    <w:rsid w:val="00AD1C31"/>
    <w:rsid w:val="00AD3762"/>
    <w:rsid w:val="00AD6261"/>
    <w:rsid w:val="00AD64F5"/>
    <w:rsid w:val="00AE05D9"/>
    <w:rsid w:val="00AE3CB3"/>
    <w:rsid w:val="00AE6A06"/>
    <w:rsid w:val="00AF1376"/>
    <w:rsid w:val="00AF3C1F"/>
    <w:rsid w:val="00B142EB"/>
    <w:rsid w:val="00B17930"/>
    <w:rsid w:val="00B23F96"/>
    <w:rsid w:val="00B25650"/>
    <w:rsid w:val="00B333C1"/>
    <w:rsid w:val="00B40FF6"/>
    <w:rsid w:val="00B41113"/>
    <w:rsid w:val="00B50CE0"/>
    <w:rsid w:val="00B56500"/>
    <w:rsid w:val="00B612F1"/>
    <w:rsid w:val="00B705EA"/>
    <w:rsid w:val="00B739A2"/>
    <w:rsid w:val="00B82EE5"/>
    <w:rsid w:val="00B8335C"/>
    <w:rsid w:val="00B92EC5"/>
    <w:rsid w:val="00B93FEF"/>
    <w:rsid w:val="00B944B0"/>
    <w:rsid w:val="00B97185"/>
    <w:rsid w:val="00BA4373"/>
    <w:rsid w:val="00BB1E3F"/>
    <w:rsid w:val="00BB7A3E"/>
    <w:rsid w:val="00BC1A98"/>
    <w:rsid w:val="00BC4FAB"/>
    <w:rsid w:val="00BE170E"/>
    <w:rsid w:val="00C039B1"/>
    <w:rsid w:val="00C03A1F"/>
    <w:rsid w:val="00C11518"/>
    <w:rsid w:val="00C15178"/>
    <w:rsid w:val="00C4197E"/>
    <w:rsid w:val="00C50E09"/>
    <w:rsid w:val="00C5283B"/>
    <w:rsid w:val="00C928C5"/>
    <w:rsid w:val="00C938D2"/>
    <w:rsid w:val="00C94173"/>
    <w:rsid w:val="00C95C41"/>
    <w:rsid w:val="00CA11BD"/>
    <w:rsid w:val="00CA2369"/>
    <w:rsid w:val="00CA712C"/>
    <w:rsid w:val="00CB1963"/>
    <w:rsid w:val="00CB298B"/>
    <w:rsid w:val="00CB6DCF"/>
    <w:rsid w:val="00CB75A8"/>
    <w:rsid w:val="00CC2A8C"/>
    <w:rsid w:val="00CC34D2"/>
    <w:rsid w:val="00CD5E71"/>
    <w:rsid w:val="00CD69BE"/>
    <w:rsid w:val="00CD7357"/>
    <w:rsid w:val="00CE4CCF"/>
    <w:rsid w:val="00CE7755"/>
    <w:rsid w:val="00CE7B44"/>
    <w:rsid w:val="00CF4F05"/>
    <w:rsid w:val="00CF72EE"/>
    <w:rsid w:val="00D03ACA"/>
    <w:rsid w:val="00D14DD1"/>
    <w:rsid w:val="00D1597B"/>
    <w:rsid w:val="00D17C71"/>
    <w:rsid w:val="00D247A8"/>
    <w:rsid w:val="00D26D66"/>
    <w:rsid w:val="00D3083E"/>
    <w:rsid w:val="00D34CFA"/>
    <w:rsid w:val="00D449E7"/>
    <w:rsid w:val="00D46C9D"/>
    <w:rsid w:val="00D47AC6"/>
    <w:rsid w:val="00D5404C"/>
    <w:rsid w:val="00D54095"/>
    <w:rsid w:val="00D5642F"/>
    <w:rsid w:val="00D57950"/>
    <w:rsid w:val="00D76150"/>
    <w:rsid w:val="00D80586"/>
    <w:rsid w:val="00D90000"/>
    <w:rsid w:val="00D938E0"/>
    <w:rsid w:val="00D95D78"/>
    <w:rsid w:val="00D97CAD"/>
    <w:rsid w:val="00DA03D4"/>
    <w:rsid w:val="00DA28BB"/>
    <w:rsid w:val="00DA41F2"/>
    <w:rsid w:val="00DB53B4"/>
    <w:rsid w:val="00DC27CA"/>
    <w:rsid w:val="00DD034E"/>
    <w:rsid w:val="00DD60C4"/>
    <w:rsid w:val="00DD7191"/>
    <w:rsid w:val="00DE39B0"/>
    <w:rsid w:val="00DE7369"/>
    <w:rsid w:val="00DF6CA8"/>
    <w:rsid w:val="00E0447D"/>
    <w:rsid w:val="00E14D4D"/>
    <w:rsid w:val="00E26A4D"/>
    <w:rsid w:val="00E27F26"/>
    <w:rsid w:val="00E3086E"/>
    <w:rsid w:val="00E33F7B"/>
    <w:rsid w:val="00E4299F"/>
    <w:rsid w:val="00E5310C"/>
    <w:rsid w:val="00E63B04"/>
    <w:rsid w:val="00E80939"/>
    <w:rsid w:val="00E82AEE"/>
    <w:rsid w:val="00E856E7"/>
    <w:rsid w:val="00E85813"/>
    <w:rsid w:val="00E8749B"/>
    <w:rsid w:val="00E879D5"/>
    <w:rsid w:val="00E90EA9"/>
    <w:rsid w:val="00E92004"/>
    <w:rsid w:val="00E9326E"/>
    <w:rsid w:val="00E939E0"/>
    <w:rsid w:val="00E94A10"/>
    <w:rsid w:val="00E960BD"/>
    <w:rsid w:val="00EA2E8F"/>
    <w:rsid w:val="00EA2F98"/>
    <w:rsid w:val="00EA49A7"/>
    <w:rsid w:val="00EA65FF"/>
    <w:rsid w:val="00EB29DB"/>
    <w:rsid w:val="00EB47CB"/>
    <w:rsid w:val="00EB5DE8"/>
    <w:rsid w:val="00EB689C"/>
    <w:rsid w:val="00EF5C7D"/>
    <w:rsid w:val="00F043F5"/>
    <w:rsid w:val="00F13354"/>
    <w:rsid w:val="00F20A49"/>
    <w:rsid w:val="00F253F9"/>
    <w:rsid w:val="00F269E9"/>
    <w:rsid w:val="00F26CC0"/>
    <w:rsid w:val="00F3116B"/>
    <w:rsid w:val="00F3643F"/>
    <w:rsid w:val="00F37CFE"/>
    <w:rsid w:val="00F470ED"/>
    <w:rsid w:val="00F55809"/>
    <w:rsid w:val="00F60273"/>
    <w:rsid w:val="00F614EC"/>
    <w:rsid w:val="00F67494"/>
    <w:rsid w:val="00F721A4"/>
    <w:rsid w:val="00F76C98"/>
    <w:rsid w:val="00F7724E"/>
    <w:rsid w:val="00F8193A"/>
    <w:rsid w:val="00F825F1"/>
    <w:rsid w:val="00F84A68"/>
    <w:rsid w:val="00F86355"/>
    <w:rsid w:val="00FA10A2"/>
    <w:rsid w:val="00FA1BD8"/>
    <w:rsid w:val="00FA2071"/>
    <w:rsid w:val="00FA2DF3"/>
    <w:rsid w:val="00FA7F37"/>
    <w:rsid w:val="00FC11FD"/>
    <w:rsid w:val="00FD202E"/>
    <w:rsid w:val="00FD6671"/>
    <w:rsid w:val="00FD7F0D"/>
    <w:rsid w:val="00FE74DB"/>
    <w:rsid w:val="00FF0077"/>
    <w:rsid w:val="00FF356B"/>
    <w:rsid w:val="00FF4C17"/>
    <w:rsid w:val="00FF6482"/>
    <w:rsid w:val="48A42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4471D"/>
  <w15:docId w15:val="{5D52634A-3165-4725-934E-38E10122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after="240" w:line="276" w:lineRule="auto"/>
      <w:jc w:val="both"/>
    </w:pPr>
    <w:rPr>
      <w:rFonts w:ascii="Trebuchet MS" w:hAnsi="Trebuchet MS" w:cs="Open Sans"/>
      <w:color w:val="000000"/>
      <w:sz w:val="22"/>
      <w:szCs w:val="22"/>
      <w:lang w:val="ro-RO"/>
    </w:rPr>
  </w:style>
  <w:style w:type="paragraph" w:styleId="Heading1">
    <w:name w:val="heading 1"/>
    <w:basedOn w:val="Normal"/>
    <w:next w:val="Normal"/>
    <w:link w:val="Heading1Char"/>
    <w:uiPriority w:val="9"/>
    <w:qFormat/>
    <w:rsid w:val="00F76C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Header bold Char"/>
    <w:link w:val="ListParagraph"/>
    <w:uiPriority w:val="99"/>
    <w:locked/>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Header bold"/>
    <w:basedOn w:val="Normal"/>
    <w:link w:val="ListParagraphChar"/>
    <w:uiPriority w:val="34"/>
    <w:qFormat/>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Pr>
      <w:rFonts w:ascii="Trebuchet MS" w:hAnsi="Trebuchet MS" w:cs="Open Sans"/>
      <w:color w:val="000000"/>
      <w:sz w:val="14"/>
      <w:szCs w:val="14"/>
      <w:lang w:val="ro-RO"/>
    </w:rPr>
  </w:style>
  <w:style w:type="paragraph" w:customStyle="1" w:styleId="western">
    <w:name w:val="western"/>
    <w:basedOn w:val="Normal"/>
    <w:rsid w:val="00BB7A3E"/>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Heading1Char">
    <w:name w:val="Heading 1 Char"/>
    <w:basedOn w:val="DefaultParagraphFont"/>
    <w:link w:val="Heading1"/>
    <w:uiPriority w:val="9"/>
    <w:rsid w:val="00F76C98"/>
    <w:rPr>
      <w:rFonts w:asciiTheme="majorHAnsi" w:eastAsiaTheme="majorEastAsia" w:hAnsiTheme="majorHAnsi" w:cstheme="majorBidi"/>
      <w:color w:val="2E74B5" w:themeColor="accent1" w:themeShade="BF"/>
      <w:sz w:val="32"/>
      <w:szCs w:val="32"/>
      <w:lang w:val="ro-RO"/>
    </w:rPr>
  </w:style>
  <w:style w:type="paragraph" w:styleId="HTMLPreformatted">
    <w:name w:val="HTML Preformatted"/>
    <w:basedOn w:val="Normal"/>
    <w:link w:val="HTMLPreformattedChar"/>
    <w:uiPriority w:val="99"/>
    <w:semiHidden/>
    <w:unhideWhenUsed/>
    <w:rsid w:val="00401D28"/>
    <w:pPr>
      <w:spacing w:before="0"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01D28"/>
    <w:rPr>
      <w:rFonts w:ascii="Consolas" w:hAnsi="Consolas" w:cs="Consolas"/>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8338">
      <w:bodyDiv w:val="1"/>
      <w:marLeft w:val="0"/>
      <w:marRight w:val="0"/>
      <w:marTop w:val="0"/>
      <w:marBottom w:val="0"/>
      <w:divBdr>
        <w:top w:val="none" w:sz="0" w:space="0" w:color="auto"/>
        <w:left w:val="none" w:sz="0" w:space="0" w:color="auto"/>
        <w:bottom w:val="none" w:sz="0" w:space="0" w:color="auto"/>
        <w:right w:val="none" w:sz="0" w:space="0" w:color="auto"/>
      </w:divBdr>
    </w:div>
    <w:div w:id="391656160">
      <w:bodyDiv w:val="1"/>
      <w:marLeft w:val="0"/>
      <w:marRight w:val="0"/>
      <w:marTop w:val="0"/>
      <w:marBottom w:val="0"/>
      <w:divBdr>
        <w:top w:val="none" w:sz="0" w:space="0" w:color="auto"/>
        <w:left w:val="none" w:sz="0" w:space="0" w:color="auto"/>
        <w:bottom w:val="none" w:sz="0" w:space="0" w:color="auto"/>
        <w:right w:val="none" w:sz="0" w:space="0" w:color="auto"/>
      </w:divBdr>
    </w:div>
    <w:div w:id="420566338">
      <w:bodyDiv w:val="1"/>
      <w:marLeft w:val="0"/>
      <w:marRight w:val="0"/>
      <w:marTop w:val="0"/>
      <w:marBottom w:val="0"/>
      <w:divBdr>
        <w:top w:val="none" w:sz="0" w:space="0" w:color="auto"/>
        <w:left w:val="none" w:sz="0" w:space="0" w:color="auto"/>
        <w:bottom w:val="none" w:sz="0" w:space="0" w:color="auto"/>
        <w:right w:val="none" w:sz="0" w:space="0" w:color="auto"/>
      </w:divBdr>
    </w:div>
    <w:div w:id="557323754">
      <w:bodyDiv w:val="1"/>
      <w:marLeft w:val="0"/>
      <w:marRight w:val="0"/>
      <w:marTop w:val="0"/>
      <w:marBottom w:val="0"/>
      <w:divBdr>
        <w:top w:val="none" w:sz="0" w:space="0" w:color="auto"/>
        <w:left w:val="none" w:sz="0" w:space="0" w:color="auto"/>
        <w:bottom w:val="none" w:sz="0" w:space="0" w:color="auto"/>
        <w:right w:val="none" w:sz="0" w:space="0" w:color="auto"/>
      </w:divBdr>
    </w:div>
    <w:div w:id="583607747">
      <w:bodyDiv w:val="1"/>
      <w:marLeft w:val="0"/>
      <w:marRight w:val="0"/>
      <w:marTop w:val="0"/>
      <w:marBottom w:val="0"/>
      <w:divBdr>
        <w:top w:val="none" w:sz="0" w:space="0" w:color="auto"/>
        <w:left w:val="none" w:sz="0" w:space="0" w:color="auto"/>
        <w:bottom w:val="none" w:sz="0" w:space="0" w:color="auto"/>
        <w:right w:val="none" w:sz="0" w:space="0" w:color="auto"/>
      </w:divBdr>
    </w:div>
    <w:div w:id="1008948106">
      <w:bodyDiv w:val="1"/>
      <w:marLeft w:val="0"/>
      <w:marRight w:val="0"/>
      <w:marTop w:val="0"/>
      <w:marBottom w:val="0"/>
      <w:divBdr>
        <w:top w:val="none" w:sz="0" w:space="0" w:color="auto"/>
        <w:left w:val="none" w:sz="0" w:space="0" w:color="auto"/>
        <w:bottom w:val="none" w:sz="0" w:space="0" w:color="auto"/>
        <w:right w:val="none" w:sz="0" w:space="0" w:color="auto"/>
      </w:divBdr>
    </w:div>
    <w:div w:id="1041520076">
      <w:bodyDiv w:val="1"/>
      <w:marLeft w:val="0"/>
      <w:marRight w:val="0"/>
      <w:marTop w:val="0"/>
      <w:marBottom w:val="0"/>
      <w:divBdr>
        <w:top w:val="none" w:sz="0" w:space="0" w:color="auto"/>
        <w:left w:val="none" w:sz="0" w:space="0" w:color="auto"/>
        <w:bottom w:val="none" w:sz="0" w:space="0" w:color="auto"/>
        <w:right w:val="none" w:sz="0" w:space="0" w:color="auto"/>
      </w:divBdr>
    </w:div>
    <w:div w:id="1051854439">
      <w:bodyDiv w:val="1"/>
      <w:marLeft w:val="0"/>
      <w:marRight w:val="0"/>
      <w:marTop w:val="0"/>
      <w:marBottom w:val="0"/>
      <w:divBdr>
        <w:top w:val="none" w:sz="0" w:space="0" w:color="auto"/>
        <w:left w:val="none" w:sz="0" w:space="0" w:color="auto"/>
        <w:bottom w:val="none" w:sz="0" w:space="0" w:color="auto"/>
        <w:right w:val="none" w:sz="0" w:space="0" w:color="auto"/>
      </w:divBdr>
    </w:div>
    <w:div w:id="1156460068">
      <w:bodyDiv w:val="1"/>
      <w:marLeft w:val="0"/>
      <w:marRight w:val="0"/>
      <w:marTop w:val="0"/>
      <w:marBottom w:val="0"/>
      <w:divBdr>
        <w:top w:val="none" w:sz="0" w:space="0" w:color="auto"/>
        <w:left w:val="none" w:sz="0" w:space="0" w:color="auto"/>
        <w:bottom w:val="none" w:sz="0" w:space="0" w:color="auto"/>
        <w:right w:val="none" w:sz="0" w:space="0" w:color="auto"/>
      </w:divBdr>
    </w:div>
    <w:div w:id="1270312456">
      <w:bodyDiv w:val="1"/>
      <w:marLeft w:val="0"/>
      <w:marRight w:val="0"/>
      <w:marTop w:val="0"/>
      <w:marBottom w:val="0"/>
      <w:divBdr>
        <w:top w:val="none" w:sz="0" w:space="0" w:color="auto"/>
        <w:left w:val="none" w:sz="0" w:space="0" w:color="auto"/>
        <w:bottom w:val="none" w:sz="0" w:space="0" w:color="auto"/>
        <w:right w:val="none" w:sz="0" w:space="0" w:color="auto"/>
      </w:divBdr>
    </w:div>
    <w:div w:id="1383092213">
      <w:bodyDiv w:val="1"/>
      <w:marLeft w:val="0"/>
      <w:marRight w:val="0"/>
      <w:marTop w:val="0"/>
      <w:marBottom w:val="0"/>
      <w:divBdr>
        <w:top w:val="none" w:sz="0" w:space="0" w:color="auto"/>
        <w:left w:val="none" w:sz="0" w:space="0" w:color="auto"/>
        <w:bottom w:val="none" w:sz="0" w:space="0" w:color="auto"/>
        <w:right w:val="none" w:sz="0" w:space="0" w:color="auto"/>
      </w:divBdr>
    </w:div>
    <w:div w:id="1395464862">
      <w:bodyDiv w:val="1"/>
      <w:marLeft w:val="0"/>
      <w:marRight w:val="0"/>
      <w:marTop w:val="0"/>
      <w:marBottom w:val="0"/>
      <w:divBdr>
        <w:top w:val="none" w:sz="0" w:space="0" w:color="auto"/>
        <w:left w:val="none" w:sz="0" w:space="0" w:color="auto"/>
        <w:bottom w:val="none" w:sz="0" w:space="0" w:color="auto"/>
        <w:right w:val="none" w:sz="0" w:space="0" w:color="auto"/>
      </w:divBdr>
    </w:div>
    <w:div w:id="1548108252">
      <w:bodyDiv w:val="1"/>
      <w:marLeft w:val="0"/>
      <w:marRight w:val="0"/>
      <w:marTop w:val="0"/>
      <w:marBottom w:val="0"/>
      <w:divBdr>
        <w:top w:val="none" w:sz="0" w:space="0" w:color="auto"/>
        <w:left w:val="none" w:sz="0" w:space="0" w:color="auto"/>
        <w:bottom w:val="none" w:sz="0" w:space="0" w:color="auto"/>
        <w:right w:val="none" w:sz="0" w:space="0" w:color="auto"/>
      </w:divBdr>
    </w:div>
    <w:div w:id="1642149424">
      <w:bodyDiv w:val="1"/>
      <w:marLeft w:val="0"/>
      <w:marRight w:val="0"/>
      <w:marTop w:val="0"/>
      <w:marBottom w:val="0"/>
      <w:divBdr>
        <w:top w:val="none" w:sz="0" w:space="0" w:color="auto"/>
        <w:left w:val="none" w:sz="0" w:space="0" w:color="auto"/>
        <w:bottom w:val="none" w:sz="0" w:space="0" w:color="auto"/>
        <w:right w:val="none" w:sz="0" w:space="0" w:color="auto"/>
      </w:divBdr>
    </w:div>
    <w:div w:id="1683629152">
      <w:bodyDiv w:val="1"/>
      <w:marLeft w:val="0"/>
      <w:marRight w:val="0"/>
      <w:marTop w:val="0"/>
      <w:marBottom w:val="0"/>
      <w:divBdr>
        <w:top w:val="none" w:sz="0" w:space="0" w:color="auto"/>
        <w:left w:val="none" w:sz="0" w:space="0" w:color="auto"/>
        <w:bottom w:val="none" w:sz="0" w:space="0" w:color="auto"/>
        <w:right w:val="none" w:sz="0" w:space="0" w:color="auto"/>
      </w:divBdr>
    </w:div>
    <w:div w:id="1762946355">
      <w:bodyDiv w:val="1"/>
      <w:marLeft w:val="0"/>
      <w:marRight w:val="0"/>
      <w:marTop w:val="0"/>
      <w:marBottom w:val="0"/>
      <w:divBdr>
        <w:top w:val="none" w:sz="0" w:space="0" w:color="auto"/>
        <w:left w:val="none" w:sz="0" w:space="0" w:color="auto"/>
        <w:bottom w:val="none" w:sz="0" w:space="0" w:color="auto"/>
        <w:right w:val="none" w:sz="0" w:space="0" w:color="auto"/>
      </w:divBdr>
    </w:div>
    <w:div w:id="1831829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B873B6-5B00-4C95-A391-489C8377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Voinea</dc:creator>
  <cp:lastModifiedBy>Carmen Dobre</cp:lastModifiedBy>
  <cp:revision>2</cp:revision>
  <cp:lastPrinted>2020-09-15T07:08:00Z</cp:lastPrinted>
  <dcterms:created xsi:type="dcterms:W3CDTF">2022-02-07T07:48:00Z</dcterms:created>
  <dcterms:modified xsi:type="dcterms:W3CDTF">2022-02-07T07:48:00Z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