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EE720" w14:textId="77777777" w:rsidR="0055049F" w:rsidRPr="001D352D" w:rsidRDefault="0055049F" w:rsidP="0055049F">
      <w:pPr>
        <w:keepNext/>
        <w:keepLines/>
        <w:spacing w:after="0" w:line="240" w:lineRule="auto"/>
        <w:ind w:left="1134"/>
        <w:jc w:val="center"/>
        <w:outlineLvl w:val="8"/>
        <w:rPr>
          <w:rFonts w:eastAsia="Times New Roman"/>
          <w:b/>
          <w:bCs/>
          <w:iCs/>
        </w:rPr>
      </w:pPr>
      <w:r w:rsidRPr="001D352D">
        <w:rPr>
          <w:rFonts w:eastAsia="Times New Roman"/>
          <w:b/>
          <w:bCs/>
          <w:iCs/>
        </w:rPr>
        <w:t>RAPORT PRIVIND SITUAŢIA HIDROMETEOROLOGICĂ ŞI A CALITĂŢII MEDIULUI</w:t>
      </w:r>
    </w:p>
    <w:p w14:paraId="7AC59CAD" w14:textId="77777777" w:rsidR="0055049F" w:rsidRDefault="0055049F" w:rsidP="0055049F">
      <w:pPr>
        <w:spacing w:line="240" w:lineRule="auto"/>
        <w:ind w:left="1134"/>
        <w:jc w:val="center"/>
        <w:rPr>
          <w:b/>
          <w:noProof/>
          <w:vertAlign w:val="superscript"/>
        </w:rPr>
      </w:pPr>
      <w:r w:rsidRPr="001D352D">
        <w:rPr>
          <w:b/>
          <w:noProof/>
        </w:rPr>
        <w:t xml:space="preserve">în intervalul </w:t>
      </w:r>
      <w:r>
        <w:rPr>
          <w:b/>
          <w:noProof/>
        </w:rPr>
        <w:t>22</w:t>
      </w:r>
      <w:r w:rsidRPr="001D352D">
        <w:rPr>
          <w:b/>
          <w:noProof/>
        </w:rPr>
        <w:t>.</w:t>
      </w:r>
      <w:r>
        <w:rPr>
          <w:b/>
          <w:noProof/>
        </w:rPr>
        <w:t>02</w:t>
      </w:r>
      <w:r w:rsidRPr="001D352D">
        <w:rPr>
          <w:b/>
          <w:noProof/>
        </w:rPr>
        <w:t>.202</w:t>
      </w:r>
      <w:r>
        <w:rPr>
          <w:b/>
          <w:noProof/>
        </w:rPr>
        <w:t>4</w:t>
      </w:r>
      <w:r w:rsidRPr="001D352D">
        <w:rPr>
          <w:b/>
          <w:noProof/>
        </w:rPr>
        <w:t>, ora 08.</w:t>
      </w:r>
      <w:r w:rsidRPr="001D352D">
        <w:rPr>
          <w:b/>
          <w:noProof/>
          <w:vertAlign w:val="superscript"/>
        </w:rPr>
        <w:t>00</w:t>
      </w:r>
      <w:r w:rsidRPr="001D352D">
        <w:rPr>
          <w:b/>
          <w:noProof/>
        </w:rPr>
        <w:t xml:space="preserve"> – </w:t>
      </w:r>
      <w:r>
        <w:rPr>
          <w:b/>
          <w:noProof/>
        </w:rPr>
        <w:t>23</w:t>
      </w:r>
      <w:r w:rsidRPr="001D352D">
        <w:rPr>
          <w:b/>
          <w:noProof/>
        </w:rPr>
        <w:t>.</w:t>
      </w:r>
      <w:r>
        <w:rPr>
          <w:b/>
          <w:noProof/>
        </w:rPr>
        <w:t>02</w:t>
      </w:r>
      <w:r w:rsidRPr="001D352D">
        <w:rPr>
          <w:b/>
          <w:noProof/>
        </w:rPr>
        <w:t>.202</w:t>
      </w:r>
      <w:r>
        <w:rPr>
          <w:b/>
          <w:noProof/>
        </w:rPr>
        <w:t>4</w:t>
      </w:r>
      <w:r w:rsidRPr="001D352D">
        <w:rPr>
          <w:b/>
          <w:noProof/>
        </w:rPr>
        <w:t>, ora 08.</w:t>
      </w:r>
      <w:r w:rsidRPr="001D352D">
        <w:rPr>
          <w:b/>
          <w:noProof/>
          <w:vertAlign w:val="superscript"/>
        </w:rPr>
        <w:t>00</w:t>
      </w:r>
    </w:p>
    <w:p w14:paraId="0A1881FA" w14:textId="77777777" w:rsidR="0055049F" w:rsidRDefault="0055049F" w:rsidP="0055049F">
      <w:pPr>
        <w:spacing w:line="240" w:lineRule="auto"/>
        <w:ind w:left="1134"/>
        <w:jc w:val="center"/>
        <w:rPr>
          <w:b/>
          <w:noProof/>
          <w:vertAlign w:val="superscript"/>
        </w:rPr>
      </w:pPr>
    </w:p>
    <w:p w14:paraId="693F014D" w14:textId="77777777" w:rsidR="0055049F" w:rsidRPr="001D352D" w:rsidRDefault="0055049F" w:rsidP="0055049F">
      <w:pPr>
        <w:keepNext/>
        <w:numPr>
          <w:ilvl w:val="0"/>
          <w:numId w:val="4"/>
        </w:numPr>
        <w:tabs>
          <w:tab w:val="left" w:pos="720"/>
        </w:tabs>
        <w:spacing w:before="0" w:after="120"/>
        <w:ind w:left="1134" w:firstLine="0"/>
        <w:jc w:val="left"/>
        <w:outlineLvl w:val="3"/>
        <w:rPr>
          <w:rFonts w:eastAsia="Times New Roman"/>
          <w:b/>
          <w:bCs/>
          <w:i/>
          <w:u w:val="single"/>
        </w:rPr>
      </w:pPr>
      <w:r w:rsidRPr="001D352D">
        <w:rPr>
          <w:rFonts w:eastAsia="Times New Roman"/>
          <w:b/>
          <w:bCs/>
          <w:i/>
          <w:u w:val="single"/>
        </w:rPr>
        <w:t>SITUAŢIA HIDROMETEOROLOGICĂ</w:t>
      </w:r>
    </w:p>
    <w:p w14:paraId="3121CAA1" w14:textId="77777777" w:rsidR="0055049F" w:rsidRPr="001D352D" w:rsidRDefault="0055049F" w:rsidP="0055049F">
      <w:pPr>
        <w:ind w:left="1134"/>
        <w:rPr>
          <w:b/>
          <w:u w:val="single"/>
        </w:rPr>
      </w:pPr>
      <w:r w:rsidRPr="001D352D">
        <w:rPr>
          <w:b/>
          <w:noProof/>
        </w:rPr>
        <w:t xml:space="preserve">1. </w:t>
      </w:r>
      <w:r w:rsidRPr="001D352D">
        <w:rPr>
          <w:b/>
          <w:u w:val="single"/>
        </w:rPr>
        <w:t xml:space="preserve">Situația și prognoza </w:t>
      </w:r>
      <w:proofErr w:type="spellStart"/>
      <w:r w:rsidRPr="001D352D">
        <w:rPr>
          <w:b/>
          <w:u w:val="single"/>
        </w:rPr>
        <w:t>hidro</w:t>
      </w:r>
      <w:proofErr w:type="spellEnd"/>
      <w:r w:rsidRPr="001D352D">
        <w:rPr>
          <w:b/>
          <w:u w:val="single"/>
        </w:rPr>
        <w:t xml:space="preserve"> pe râurile interioare </w:t>
      </w:r>
      <w:proofErr w:type="spellStart"/>
      <w:r w:rsidRPr="001D352D">
        <w:rPr>
          <w:b/>
          <w:u w:val="single"/>
        </w:rPr>
        <w:t>şi</w:t>
      </w:r>
      <w:proofErr w:type="spellEnd"/>
      <w:r w:rsidRPr="001D352D">
        <w:rPr>
          <w:b/>
          <w:u w:val="single"/>
        </w:rPr>
        <w:t xml:space="preserve"> Dunăre din </w:t>
      </w:r>
      <w:r>
        <w:rPr>
          <w:b/>
          <w:u w:val="single"/>
        </w:rPr>
        <w:t>23</w:t>
      </w:r>
      <w:r w:rsidRPr="001D352D">
        <w:rPr>
          <w:b/>
          <w:u w:val="single"/>
        </w:rPr>
        <w:t>.</w:t>
      </w:r>
      <w:r>
        <w:rPr>
          <w:b/>
          <w:u w:val="single"/>
        </w:rPr>
        <w:t>02.</w:t>
      </w:r>
      <w:r w:rsidRPr="001D352D">
        <w:rPr>
          <w:b/>
          <w:u w:val="single"/>
        </w:rPr>
        <w:t>202</w:t>
      </w:r>
      <w:r>
        <w:rPr>
          <w:b/>
          <w:u w:val="single"/>
        </w:rPr>
        <w:t>4</w:t>
      </w:r>
      <w:r w:rsidRPr="001D352D">
        <w:rPr>
          <w:b/>
          <w:u w:val="single"/>
        </w:rPr>
        <w:t>, ora 07.</w:t>
      </w:r>
      <w:r w:rsidRPr="001D352D">
        <w:rPr>
          <w:b/>
          <w:u w:val="single"/>
          <w:vertAlign w:val="superscript"/>
        </w:rPr>
        <w:t>00</w:t>
      </w:r>
    </w:p>
    <w:p w14:paraId="2DE6AFDD" w14:textId="78387646" w:rsidR="0055049F" w:rsidRPr="0055049F" w:rsidRDefault="0055049F" w:rsidP="0055049F">
      <w:pPr>
        <w:spacing w:after="0"/>
        <w:ind w:left="1134"/>
        <w:rPr>
          <w:b/>
          <w:u w:val="single"/>
        </w:rPr>
      </w:pPr>
      <w:r w:rsidRPr="001D352D">
        <w:rPr>
          <w:b/>
          <w:u w:val="single"/>
        </w:rPr>
        <w:t>RÂURI</w:t>
      </w:r>
    </w:p>
    <w:p w14:paraId="05F58A3B" w14:textId="77777777" w:rsidR="0055049F" w:rsidRDefault="0055049F" w:rsidP="0055049F">
      <w:pPr>
        <w:ind w:left="1080" w:right="-6" w:firstLine="720"/>
        <w:rPr>
          <w:rFonts w:cs="Arial"/>
          <w:sz w:val="24"/>
          <w:szCs w:val="24"/>
          <w:lang w:eastAsia="zh-CN"/>
        </w:rPr>
      </w:pPr>
      <w:bookmarkStart w:id="0" w:name="_Hlk150784294"/>
      <w:r w:rsidRPr="008D2EA2">
        <w:rPr>
          <w:rFonts w:cs="Arial"/>
          <w:b/>
        </w:rPr>
        <w:t>Debitele au fost în ușoară scădere</w:t>
      </w:r>
      <w:r w:rsidRPr="008D2EA2">
        <w:rPr>
          <w:rFonts w:cs="Arial"/>
        </w:rPr>
        <w:t xml:space="preserve">, exceptând râurile din bazinele hidrografice: Vedea, </w:t>
      </w:r>
      <w:proofErr w:type="spellStart"/>
      <w:r w:rsidRPr="008D2EA2">
        <w:rPr>
          <w:rFonts w:cs="Arial"/>
        </w:rPr>
        <w:t>Argeş</w:t>
      </w:r>
      <w:proofErr w:type="spellEnd"/>
      <w:r w:rsidRPr="008D2EA2">
        <w:rPr>
          <w:rFonts w:cs="Arial"/>
        </w:rPr>
        <w:t xml:space="preserve">, Ialomița, Siret, Prut (exceptând cursul mijlociu </w:t>
      </w:r>
      <w:proofErr w:type="spellStart"/>
      <w:r w:rsidRPr="008D2EA2">
        <w:rPr>
          <w:rFonts w:cs="Arial"/>
        </w:rPr>
        <w:t>şi</w:t>
      </w:r>
      <w:proofErr w:type="spellEnd"/>
      <w:r w:rsidRPr="008D2EA2">
        <w:rPr>
          <w:rFonts w:cs="Arial"/>
        </w:rPr>
        <w:t xml:space="preserve"> inferior), bazinul mijlociu </w:t>
      </w:r>
      <w:proofErr w:type="spellStart"/>
      <w:r w:rsidRPr="008D2EA2">
        <w:rPr>
          <w:rFonts w:cs="Arial"/>
        </w:rPr>
        <w:t>şi</w:t>
      </w:r>
      <w:proofErr w:type="spellEnd"/>
      <w:r w:rsidRPr="008D2EA2">
        <w:rPr>
          <w:rFonts w:cs="Arial"/>
        </w:rPr>
        <w:t xml:space="preserve"> inferior al Jiului,  bazinul inferior al Oltului </w:t>
      </w:r>
      <w:proofErr w:type="spellStart"/>
      <w:r w:rsidRPr="008D2EA2">
        <w:rPr>
          <w:rFonts w:cs="Arial"/>
        </w:rPr>
        <w:t>şi</w:t>
      </w:r>
      <w:proofErr w:type="spellEnd"/>
      <w:r w:rsidRPr="008D2EA2">
        <w:rPr>
          <w:rFonts w:cs="Arial"/>
        </w:rPr>
        <w:t xml:space="preserve"> râurile din Dobrogea unde vor fi relativ staționare.</w:t>
      </w:r>
    </w:p>
    <w:p w14:paraId="37C49DD9" w14:textId="77777777" w:rsidR="0055049F" w:rsidRPr="008D2EA2" w:rsidRDefault="0055049F" w:rsidP="0055049F">
      <w:pPr>
        <w:ind w:left="1080" w:right="45" w:firstLine="720"/>
        <w:rPr>
          <w:rFonts w:cs="Arial"/>
          <w:lang w:val="fr-FR"/>
        </w:rPr>
      </w:pPr>
      <w:proofErr w:type="spellStart"/>
      <w:r w:rsidRPr="008D2EA2">
        <w:rPr>
          <w:rFonts w:cs="Arial"/>
          <w:lang w:val="fr-FR"/>
        </w:rPr>
        <w:t>Pe</w:t>
      </w:r>
      <w:proofErr w:type="spellEnd"/>
      <w:r w:rsidRPr="008D2EA2">
        <w:rPr>
          <w:rFonts w:cs="Arial"/>
          <w:lang w:val="fr-FR"/>
        </w:rPr>
        <w:t xml:space="preserve"> </w:t>
      </w:r>
      <w:proofErr w:type="spellStart"/>
      <w:r w:rsidRPr="008D2EA2">
        <w:rPr>
          <w:rFonts w:cs="Arial"/>
          <w:lang w:val="fr-FR"/>
        </w:rPr>
        <w:t>cursul</w:t>
      </w:r>
      <w:proofErr w:type="spellEnd"/>
      <w:r w:rsidRPr="008D2EA2">
        <w:rPr>
          <w:rFonts w:cs="Arial"/>
          <w:lang w:val="fr-FR"/>
        </w:rPr>
        <w:t xml:space="preserve"> </w:t>
      </w:r>
      <w:proofErr w:type="spellStart"/>
      <w:r w:rsidRPr="008D2EA2">
        <w:rPr>
          <w:rFonts w:cs="Arial"/>
          <w:lang w:val="fr-FR"/>
        </w:rPr>
        <w:t>mijlociu</w:t>
      </w:r>
      <w:proofErr w:type="spellEnd"/>
      <w:r w:rsidRPr="008D2EA2">
        <w:rPr>
          <w:rFonts w:cs="Arial"/>
          <w:lang w:val="fr-FR"/>
        </w:rPr>
        <w:t xml:space="preserve"> </w:t>
      </w:r>
      <w:proofErr w:type="spellStart"/>
      <w:r w:rsidRPr="008D2EA2">
        <w:rPr>
          <w:rFonts w:cs="Arial"/>
          <w:lang w:val="fr-FR"/>
        </w:rPr>
        <w:t>şi</w:t>
      </w:r>
      <w:proofErr w:type="spellEnd"/>
      <w:r w:rsidRPr="008D2EA2">
        <w:rPr>
          <w:rFonts w:cs="Arial"/>
          <w:lang w:val="fr-FR"/>
        </w:rPr>
        <w:t xml:space="preserve"> </w:t>
      </w:r>
      <w:proofErr w:type="spellStart"/>
      <w:r w:rsidRPr="008D2EA2">
        <w:rPr>
          <w:rFonts w:cs="Arial"/>
          <w:lang w:val="fr-FR"/>
        </w:rPr>
        <w:t>inferior</w:t>
      </w:r>
      <w:proofErr w:type="spellEnd"/>
      <w:r w:rsidRPr="008D2EA2">
        <w:rPr>
          <w:rFonts w:cs="Arial"/>
          <w:lang w:val="fr-FR"/>
        </w:rPr>
        <w:t xml:space="preserve"> al </w:t>
      </w:r>
      <w:proofErr w:type="spellStart"/>
      <w:r w:rsidRPr="008D2EA2">
        <w:rPr>
          <w:rFonts w:cs="Arial"/>
          <w:lang w:val="fr-FR"/>
        </w:rPr>
        <w:t>Prului</w:t>
      </w:r>
      <w:proofErr w:type="spellEnd"/>
      <w:r w:rsidRPr="008D2EA2">
        <w:rPr>
          <w:rFonts w:cs="Arial"/>
          <w:lang w:val="fr-FR"/>
        </w:rPr>
        <w:t xml:space="preserve"> </w:t>
      </w:r>
      <w:proofErr w:type="spellStart"/>
      <w:r w:rsidRPr="008D2EA2">
        <w:rPr>
          <w:rFonts w:cs="Arial"/>
          <w:lang w:val="fr-FR"/>
        </w:rPr>
        <w:t>debitele</w:t>
      </w:r>
      <w:proofErr w:type="spellEnd"/>
      <w:r w:rsidRPr="008D2EA2">
        <w:rPr>
          <w:rFonts w:cs="Arial"/>
          <w:lang w:val="fr-FR"/>
        </w:rPr>
        <w:t xml:space="preserve"> au </w:t>
      </w:r>
      <w:proofErr w:type="spellStart"/>
      <w:r w:rsidRPr="008D2EA2">
        <w:rPr>
          <w:rFonts w:cs="Arial"/>
          <w:lang w:val="fr-FR"/>
        </w:rPr>
        <w:t>fost</w:t>
      </w:r>
      <w:proofErr w:type="spellEnd"/>
      <w:r w:rsidRPr="008D2EA2">
        <w:rPr>
          <w:rFonts w:cs="Arial"/>
          <w:lang w:val="fr-FR"/>
        </w:rPr>
        <w:t xml:space="preserve"> </w:t>
      </w:r>
      <w:proofErr w:type="spellStart"/>
      <w:r w:rsidRPr="008D2EA2">
        <w:rPr>
          <w:rFonts w:cs="Arial"/>
          <w:lang w:val="fr-FR"/>
        </w:rPr>
        <w:t>în</w:t>
      </w:r>
      <w:proofErr w:type="spellEnd"/>
      <w:r w:rsidRPr="008D2EA2">
        <w:rPr>
          <w:rFonts w:cs="Arial"/>
          <w:lang w:val="fr-FR"/>
        </w:rPr>
        <w:t xml:space="preserve"> </w:t>
      </w:r>
      <w:proofErr w:type="spellStart"/>
      <w:r w:rsidRPr="008D2EA2">
        <w:rPr>
          <w:rFonts w:cs="Arial"/>
          <w:lang w:val="fr-FR"/>
        </w:rPr>
        <w:t>creştere</w:t>
      </w:r>
      <w:proofErr w:type="spellEnd"/>
      <w:r w:rsidRPr="008D2EA2">
        <w:rPr>
          <w:rFonts w:cs="Arial"/>
          <w:lang w:val="fr-FR"/>
        </w:rPr>
        <w:t xml:space="preserve"> </w:t>
      </w:r>
      <w:proofErr w:type="spellStart"/>
      <w:r w:rsidRPr="008D2EA2">
        <w:rPr>
          <w:rFonts w:cs="Arial"/>
          <w:lang w:val="fr-FR"/>
        </w:rPr>
        <w:t>prin</w:t>
      </w:r>
      <w:proofErr w:type="spellEnd"/>
      <w:r w:rsidRPr="008D2EA2">
        <w:rPr>
          <w:rFonts w:cs="Arial"/>
          <w:lang w:val="fr-FR"/>
        </w:rPr>
        <w:t xml:space="preserve"> </w:t>
      </w:r>
      <w:proofErr w:type="spellStart"/>
      <w:r w:rsidRPr="008D2EA2">
        <w:rPr>
          <w:rFonts w:cs="Arial"/>
          <w:lang w:val="fr-FR"/>
        </w:rPr>
        <w:t>propagare</w:t>
      </w:r>
      <w:proofErr w:type="spellEnd"/>
      <w:r w:rsidRPr="008D2EA2">
        <w:rPr>
          <w:rFonts w:cs="Arial"/>
          <w:lang w:val="fr-FR"/>
        </w:rPr>
        <w:t>.</w:t>
      </w:r>
    </w:p>
    <w:bookmarkEnd w:id="0"/>
    <w:p w14:paraId="0CE87250" w14:textId="77777777" w:rsidR="0055049F" w:rsidRPr="008D2EA2" w:rsidRDefault="0055049F" w:rsidP="0055049F">
      <w:pPr>
        <w:ind w:left="1080" w:right="45" w:firstLine="720"/>
        <w:rPr>
          <w:rFonts w:cs="Arial"/>
          <w:sz w:val="24"/>
          <w:szCs w:val="24"/>
          <w:lang w:val="fr-FR"/>
        </w:rPr>
      </w:pPr>
      <w:proofErr w:type="spellStart"/>
      <w:r w:rsidRPr="008D2EA2">
        <w:rPr>
          <w:rFonts w:cs="Arial"/>
          <w:lang w:val="fr-FR"/>
        </w:rPr>
        <w:t>Debitele</w:t>
      </w:r>
      <w:proofErr w:type="spellEnd"/>
      <w:r w:rsidRPr="008D2EA2">
        <w:rPr>
          <w:rFonts w:cs="Arial"/>
          <w:lang w:val="fr-FR"/>
        </w:rPr>
        <w:t xml:space="preserve"> se </w:t>
      </w:r>
      <w:proofErr w:type="spellStart"/>
      <w:r w:rsidRPr="008D2EA2">
        <w:rPr>
          <w:rFonts w:cs="Arial"/>
          <w:lang w:val="fr-FR"/>
        </w:rPr>
        <w:t>situează</w:t>
      </w:r>
      <w:proofErr w:type="spellEnd"/>
      <w:r w:rsidRPr="008D2EA2">
        <w:rPr>
          <w:rFonts w:cs="Arial"/>
          <w:lang w:val="fr-FR"/>
        </w:rPr>
        <w:t xml:space="preserve"> la </w:t>
      </w:r>
      <w:proofErr w:type="spellStart"/>
      <w:r w:rsidRPr="008D2EA2">
        <w:rPr>
          <w:rFonts w:cs="Arial"/>
          <w:lang w:val="fr-FR"/>
        </w:rPr>
        <w:t>valori</w:t>
      </w:r>
      <w:proofErr w:type="spellEnd"/>
      <w:r w:rsidRPr="008D2EA2">
        <w:rPr>
          <w:rFonts w:cs="Arial"/>
          <w:lang w:val="fr-FR"/>
        </w:rPr>
        <w:t xml:space="preserve"> peste </w:t>
      </w:r>
      <w:proofErr w:type="spellStart"/>
      <w:r w:rsidRPr="008D2EA2">
        <w:rPr>
          <w:rFonts w:cs="Arial"/>
          <w:lang w:val="fr-FR"/>
        </w:rPr>
        <w:t>mediile</w:t>
      </w:r>
      <w:proofErr w:type="spellEnd"/>
      <w:r w:rsidRPr="008D2EA2">
        <w:rPr>
          <w:rFonts w:cs="Arial"/>
          <w:lang w:val="fr-FR"/>
        </w:rPr>
        <w:t xml:space="preserve"> </w:t>
      </w:r>
      <w:proofErr w:type="spellStart"/>
      <w:r w:rsidRPr="008D2EA2">
        <w:rPr>
          <w:rFonts w:cs="Arial"/>
          <w:lang w:val="fr-FR"/>
        </w:rPr>
        <w:t>multianuale</w:t>
      </w:r>
      <w:proofErr w:type="spellEnd"/>
      <w:r w:rsidRPr="008D2EA2">
        <w:rPr>
          <w:rFonts w:cs="Arial"/>
          <w:lang w:val="fr-FR"/>
        </w:rPr>
        <w:t xml:space="preserve"> </w:t>
      </w:r>
      <w:proofErr w:type="spellStart"/>
      <w:r w:rsidRPr="008D2EA2">
        <w:rPr>
          <w:rFonts w:cs="Arial"/>
          <w:lang w:val="fr-FR"/>
        </w:rPr>
        <w:t>lunare</w:t>
      </w:r>
      <w:proofErr w:type="spellEnd"/>
      <w:r w:rsidRPr="008D2EA2">
        <w:rPr>
          <w:rFonts w:cs="Arial"/>
          <w:lang w:val="fr-FR"/>
        </w:rPr>
        <w:t xml:space="preserve"> </w:t>
      </w:r>
      <w:proofErr w:type="spellStart"/>
      <w:r w:rsidRPr="008D2EA2">
        <w:rPr>
          <w:rFonts w:cs="Arial"/>
          <w:lang w:val="fr-FR"/>
        </w:rPr>
        <w:t>pe</w:t>
      </w:r>
      <w:proofErr w:type="spellEnd"/>
      <w:r w:rsidRPr="008D2EA2">
        <w:rPr>
          <w:rFonts w:cs="Arial"/>
          <w:lang w:val="fr-FR"/>
        </w:rPr>
        <w:t xml:space="preserve"> </w:t>
      </w:r>
      <w:proofErr w:type="spellStart"/>
      <w:r w:rsidRPr="008D2EA2">
        <w:rPr>
          <w:rFonts w:cs="Arial"/>
          <w:lang w:val="fr-FR"/>
        </w:rPr>
        <w:t>râurile</w:t>
      </w:r>
      <w:proofErr w:type="spellEnd"/>
      <w:r w:rsidRPr="008D2EA2">
        <w:rPr>
          <w:rFonts w:cs="Arial"/>
          <w:lang w:val="fr-FR"/>
        </w:rPr>
        <w:t xml:space="preserve"> </w:t>
      </w:r>
      <w:proofErr w:type="spellStart"/>
      <w:r w:rsidRPr="008D2EA2">
        <w:rPr>
          <w:rFonts w:cs="Arial"/>
          <w:lang w:val="fr-FR"/>
        </w:rPr>
        <w:t>din</w:t>
      </w:r>
      <w:proofErr w:type="spellEnd"/>
      <w:r w:rsidRPr="008D2EA2">
        <w:rPr>
          <w:rFonts w:cs="Arial"/>
          <w:lang w:val="fr-FR"/>
        </w:rPr>
        <w:t xml:space="preserve"> </w:t>
      </w:r>
      <w:proofErr w:type="spellStart"/>
      <w:r w:rsidRPr="008D2EA2">
        <w:rPr>
          <w:rFonts w:cs="Arial"/>
          <w:lang w:val="fr-FR"/>
        </w:rPr>
        <w:t>bazinele</w:t>
      </w:r>
      <w:proofErr w:type="spellEnd"/>
      <w:r w:rsidRPr="008D2EA2">
        <w:rPr>
          <w:rFonts w:cs="Arial"/>
          <w:lang w:val="fr-FR"/>
        </w:rPr>
        <w:t xml:space="preserve"> </w:t>
      </w:r>
      <w:proofErr w:type="spellStart"/>
      <w:proofErr w:type="gramStart"/>
      <w:r w:rsidRPr="008D2EA2">
        <w:rPr>
          <w:rFonts w:cs="Arial"/>
          <w:lang w:val="fr-FR"/>
        </w:rPr>
        <w:t>hidrografice</w:t>
      </w:r>
      <w:proofErr w:type="spellEnd"/>
      <w:r w:rsidRPr="008D2EA2">
        <w:rPr>
          <w:rFonts w:cs="Arial"/>
          <w:lang w:val="fr-FR"/>
        </w:rPr>
        <w:t>:</w:t>
      </w:r>
      <w:proofErr w:type="gramEnd"/>
      <w:r w:rsidRPr="008D2EA2">
        <w:rPr>
          <w:rFonts w:cs="Arial"/>
          <w:lang w:val="fr-FR"/>
        </w:rPr>
        <w:t xml:space="preserve"> </w:t>
      </w:r>
      <w:proofErr w:type="spellStart"/>
      <w:r w:rsidRPr="008D2EA2">
        <w:rPr>
          <w:rFonts w:cs="Arial"/>
          <w:lang w:val="fr-FR"/>
        </w:rPr>
        <w:t>Vișeu</w:t>
      </w:r>
      <w:proofErr w:type="spellEnd"/>
      <w:r w:rsidRPr="008D2EA2">
        <w:rPr>
          <w:rFonts w:cs="Arial"/>
          <w:lang w:val="fr-FR"/>
        </w:rPr>
        <w:t xml:space="preserve">, </w:t>
      </w:r>
      <w:proofErr w:type="spellStart"/>
      <w:r w:rsidRPr="008D2EA2">
        <w:rPr>
          <w:rFonts w:cs="Arial"/>
          <w:lang w:val="fr-FR"/>
        </w:rPr>
        <w:t>Iza</w:t>
      </w:r>
      <w:proofErr w:type="spellEnd"/>
      <w:r w:rsidRPr="008D2EA2">
        <w:rPr>
          <w:rFonts w:cs="Arial"/>
          <w:lang w:val="fr-FR"/>
        </w:rPr>
        <w:t xml:space="preserve">, </w:t>
      </w:r>
      <w:proofErr w:type="spellStart"/>
      <w:r w:rsidRPr="008D2EA2">
        <w:rPr>
          <w:rFonts w:cs="Arial"/>
          <w:lang w:val="fr-FR"/>
        </w:rPr>
        <w:t>Someș</w:t>
      </w:r>
      <w:proofErr w:type="spellEnd"/>
      <w:r w:rsidRPr="008D2EA2">
        <w:rPr>
          <w:rFonts w:cs="Arial"/>
          <w:lang w:val="fr-FR"/>
        </w:rPr>
        <w:t xml:space="preserve">, </w:t>
      </w:r>
      <w:proofErr w:type="spellStart"/>
      <w:r w:rsidRPr="008D2EA2">
        <w:rPr>
          <w:rFonts w:cs="Arial"/>
          <w:lang w:val="fr-FR"/>
        </w:rPr>
        <w:t>Crișul</w:t>
      </w:r>
      <w:proofErr w:type="spellEnd"/>
      <w:r w:rsidRPr="008D2EA2">
        <w:rPr>
          <w:rFonts w:cs="Arial"/>
          <w:lang w:val="fr-FR"/>
        </w:rPr>
        <w:t xml:space="preserve"> </w:t>
      </w:r>
      <w:proofErr w:type="spellStart"/>
      <w:r w:rsidRPr="008D2EA2">
        <w:rPr>
          <w:rFonts w:cs="Arial"/>
          <w:lang w:val="fr-FR"/>
        </w:rPr>
        <w:t>Repede</w:t>
      </w:r>
      <w:proofErr w:type="spellEnd"/>
      <w:r w:rsidRPr="008D2EA2">
        <w:rPr>
          <w:rFonts w:cs="Arial"/>
          <w:lang w:val="fr-FR"/>
        </w:rPr>
        <w:t xml:space="preserve">, </w:t>
      </w:r>
      <w:proofErr w:type="spellStart"/>
      <w:r w:rsidRPr="008D2EA2">
        <w:rPr>
          <w:rFonts w:cs="Arial"/>
          <w:lang w:val="fr-FR"/>
        </w:rPr>
        <w:t>Mureș</w:t>
      </w:r>
      <w:proofErr w:type="spellEnd"/>
      <w:r w:rsidRPr="008D2EA2">
        <w:rPr>
          <w:rFonts w:cs="Arial"/>
          <w:lang w:val="fr-FR"/>
        </w:rPr>
        <w:t xml:space="preserve">, </w:t>
      </w:r>
      <w:proofErr w:type="spellStart"/>
      <w:r w:rsidRPr="008D2EA2">
        <w:rPr>
          <w:rFonts w:cs="Arial"/>
          <w:lang w:val="fr-FR"/>
        </w:rPr>
        <w:t>Timiș</w:t>
      </w:r>
      <w:proofErr w:type="spellEnd"/>
      <w:r w:rsidRPr="008D2EA2">
        <w:rPr>
          <w:rFonts w:cs="Arial"/>
          <w:lang w:val="fr-FR"/>
        </w:rPr>
        <w:t xml:space="preserve">, </w:t>
      </w:r>
      <w:proofErr w:type="spellStart"/>
      <w:r w:rsidRPr="008D2EA2">
        <w:rPr>
          <w:rFonts w:cs="Arial"/>
          <w:lang w:val="fr-FR"/>
        </w:rPr>
        <w:t>Bârzava</w:t>
      </w:r>
      <w:proofErr w:type="spellEnd"/>
      <w:r w:rsidRPr="008D2EA2">
        <w:rPr>
          <w:rFonts w:cs="Arial"/>
          <w:lang w:val="fr-FR"/>
        </w:rPr>
        <w:t>,</w:t>
      </w:r>
      <w:r w:rsidRPr="008D2EA2">
        <w:rPr>
          <w:rFonts w:cs="Arial"/>
          <w:color w:val="FF0000"/>
          <w:lang w:val="fr-FR"/>
        </w:rPr>
        <w:t xml:space="preserve"> </w:t>
      </w:r>
      <w:r w:rsidRPr="008D2EA2">
        <w:rPr>
          <w:rFonts w:cs="Arial"/>
          <w:lang w:val="fr-FR"/>
        </w:rPr>
        <w:t>Suceava,</w:t>
      </w:r>
      <w:r w:rsidRPr="008D2EA2">
        <w:rPr>
          <w:rFonts w:cs="Arial"/>
          <w:color w:val="FF0000"/>
          <w:lang w:val="fr-FR"/>
        </w:rPr>
        <w:t xml:space="preserve"> </w:t>
      </w:r>
      <w:proofErr w:type="spellStart"/>
      <w:r w:rsidRPr="008D2EA2">
        <w:rPr>
          <w:rFonts w:cs="Arial"/>
          <w:lang w:val="fr-FR"/>
        </w:rPr>
        <w:t>în</w:t>
      </w:r>
      <w:proofErr w:type="spellEnd"/>
      <w:r w:rsidRPr="008D2EA2">
        <w:rPr>
          <w:rFonts w:cs="Arial"/>
          <w:lang w:val="fr-FR"/>
        </w:rPr>
        <w:t xml:space="preserve"> </w:t>
      </w:r>
      <w:proofErr w:type="spellStart"/>
      <w:r w:rsidRPr="008D2EA2">
        <w:rPr>
          <w:rFonts w:cs="Arial"/>
          <w:lang w:val="fr-FR"/>
        </w:rPr>
        <w:t>bazinele</w:t>
      </w:r>
      <w:proofErr w:type="spellEnd"/>
      <w:r w:rsidRPr="008D2EA2">
        <w:rPr>
          <w:rFonts w:cs="Arial"/>
          <w:lang w:val="fr-FR"/>
        </w:rPr>
        <w:t xml:space="preserve"> </w:t>
      </w:r>
      <w:proofErr w:type="spellStart"/>
      <w:r w:rsidRPr="008D2EA2">
        <w:rPr>
          <w:rFonts w:cs="Arial"/>
          <w:lang w:val="fr-FR"/>
        </w:rPr>
        <w:t>superioare</w:t>
      </w:r>
      <w:proofErr w:type="spellEnd"/>
      <w:r w:rsidRPr="008D2EA2">
        <w:rPr>
          <w:rFonts w:cs="Arial"/>
          <w:lang w:val="fr-FR"/>
        </w:rPr>
        <w:t xml:space="preserve"> ale </w:t>
      </w:r>
      <w:proofErr w:type="spellStart"/>
      <w:r w:rsidRPr="008D2EA2">
        <w:rPr>
          <w:rFonts w:cs="Arial"/>
          <w:lang w:val="fr-FR"/>
        </w:rPr>
        <w:t>râurilor</w:t>
      </w:r>
      <w:proofErr w:type="spellEnd"/>
      <w:r w:rsidRPr="008D2EA2">
        <w:rPr>
          <w:rFonts w:cs="Arial"/>
          <w:lang w:val="fr-FR"/>
        </w:rPr>
        <w:t xml:space="preserve">: </w:t>
      </w:r>
      <w:proofErr w:type="spellStart"/>
      <w:r w:rsidRPr="008D2EA2">
        <w:rPr>
          <w:rFonts w:cs="Arial"/>
          <w:lang w:val="fr-FR"/>
        </w:rPr>
        <w:t>Tur</w:t>
      </w:r>
      <w:proofErr w:type="spellEnd"/>
      <w:r w:rsidRPr="008D2EA2">
        <w:rPr>
          <w:rFonts w:cs="Arial"/>
          <w:lang w:val="fr-FR"/>
        </w:rPr>
        <w:t xml:space="preserve">, </w:t>
      </w:r>
      <w:proofErr w:type="spellStart"/>
      <w:r w:rsidRPr="008D2EA2">
        <w:rPr>
          <w:rFonts w:cs="Arial"/>
          <w:lang w:val="fr-FR"/>
        </w:rPr>
        <w:t>Crişul</w:t>
      </w:r>
      <w:proofErr w:type="spellEnd"/>
      <w:r w:rsidRPr="008D2EA2">
        <w:rPr>
          <w:rFonts w:cs="Arial"/>
          <w:lang w:val="fr-FR"/>
        </w:rPr>
        <w:t xml:space="preserve"> </w:t>
      </w:r>
      <w:proofErr w:type="spellStart"/>
      <w:r w:rsidRPr="008D2EA2">
        <w:rPr>
          <w:rFonts w:cs="Arial"/>
          <w:lang w:val="fr-FR"/>
        </w:rPr>
        <w:t>Alb</w:t>
      </w:r>
      <w:proofErr w:type="spellEnd"/>
      <w:r w:rsidRPr="008D2EA2">
        <w:rPr>
          <w:rFonts w:cs="Arial"/>
          <w:lang w:val="fr-FR"/>
        </w:rPr>
        <w:t xml:space="preserve">, </w:t>
      </w:r>
      <w:proofErr w:type="spellStart"/>
      <w:r w:rsidRPr="008D2EA2">
        <w:rPr>
          <w:rFonts w:cs="Arial"/>
          <w:lang w:val="fr-FR"/>
        </w:rPr>
        <w:t>Caraş</w:t>
      </w:r>
      <w:proofErr w:type="spellEnd"/>
      <w:r w:rsidRPr="008D2EA2">
        <w:rPr>
          <w:rFonts w:cs="Arial"/>
          <w:lang w:val="fr-FR"/>
        </w:rPr>
        <w:t>,</w:t>
      </w:r>
      <w:r w:rsidRPr="008D2EA2">
        <w:rPr>
          <w:rFonts w:cs="Arial"/>
          <w:color w:val="FF0000"/>
          <w:lang w:val="fr-FR"/>
        </w:rPr>
        <w:t xml:space="preserve"> </w:t>
      </w:r>
      <w:r w:rsidRPr="008D2EA2">
        <w:rPr>
          <w:rFonts w:cs="Arial"/>
          <w:lang w:val="fr-FR"/>
        </w:rPr>
        <w:t>Jiu,</w:t>
      </w:r>
      <w:r w:rsidRPr="008D2EA2">
        <w:rPr>
          <w:rFonts w:cs="Arial"/>
          <w:color w:val="FF0000"/>
          <w:lang w:val="fr-FR"/>
        </w:rPr>
        <w:t xml:space="preserve"> </w:t>
      </w:r>
      <w:r w:rsidRPr="008D2EA2">
        <w:rPr>
          <w:rFonts w:cs="Arial"/>
          <w:lang w:val="fr-FR"/>
        </w:rPr>
        <w:t xml:space="preserve">Moldova, </w:t>
      </w:r>
      <w:proofErr w:type="spellStart"/>
      <w:r w:rsidRPr="008D2EA2">
        <w:rPr>
          <w:rFonts w:cs="Arial"/>
          <w:lang w:val="fr-FR"/>
        </w:rPr>
        <w:t>Trotuș</w:t>
      </w:r>
      <w:proofErr w:type="spellEnd"/>
      <w:r w:rsidRPr="008D2EA2">
        <w:rPr>
          <w:rFonts w:cs="Arial"/>
          <w:lang w:val="fr-FR"/>
        </w:rPr>
        <w:t>, Buzău,</w:t>
      </w:r>
      <w:r w:rsidRPr="008D2EA2">
        <w:rPr>
          <w:rFonts w:cs="Arial"/>
          <w:color w:val="FF0000"/>
          <w:lang w:val="fr-FR"/>
        </w:rPr>
        <w:t xml:space="preserve"> </w:t>
      </w:r>
      <w:proofErr w:type="spellStart"/>
      <w:r w:rsidRPr="008D2EA2">
        <w:rPr>
          <w:rFonts w:cs="Arial"/>
          <w:lang w:val="fr-FR"/>
        </w:rPr>
        <w:t>în</w:t>
      </w:r>
      <w:proofErr w:type="spellEnd"/>
      <w:r w:rsidRPr="008D2EA2">
        <w:rPr>
          <w:rFonts w:cs="Arial"/>
          <w:lang w:val="fr-FR"/>
        </w:rPr>
        <w:t xml:space="preserve"> </w:t>
      </w:r>
      <w:proofErr w:type="spellStart"/>
      <w:r w:rsidRPr="008D2EA2">
        <w:rPr>
          <w:rFonts w:cs="Arial"/>
          <w:lang w:val="fr-FR"/>
        </w:rPr>
        <w:t>bazinele</w:t>
      </w:r>
      <w:proofErr w:type="spellEnd"/>
      <w:r w:rsidRPr="008D2EA2">
        <w:rPr>
          <w:rFonts w:cs="Arial"/>
          <w:lang w:val="fr-FR"/>
        </w:rPr>
        <w:t xml:space="preserve"> </w:t>
      </w:r>
      <w:proofErr w:type="spellStart"/>
      <w:r w:rsidRPr="008D2EA2">
        <w:rPr>
          <w:rFonts w:cs="Arial"/>
          <w:lang w:val="fr-FR"/>
        </w:rPr>
        <w:t>superioare</w:t>
      </w:r>
      <w:proofErr w:type="spellEnd"/>
      <w:r w:rsidRPr="008D2EA2">
        <w:rPr>
          <w:rFonts w:cs="Arial"/>
          <w:lang w:val="fr-FR"/>
        </w:rPr>
        <w:t xml:space="preserve"> </w:t>
      </w:r>
      <w:proofErr w:type="spellStart"/>
      <w:r w:rsidRPr="008D2EA2">
        <w:rPr>
          <w:rFonts w:cs="Arial"/>
          <w:lang w:val="fr-FR"/>
        </w:rPr>
        <w:t>și</w:t>
      </w:r>
      <w:proofErr w:type="spellEnd"/>
      <w:r w:rsidRPr="008D2EA2">
        <w:rPr>
          <w:rFonts w:cs="Arial"/>
          <w:lang w:val="fr-FR"/>
        </w:rPr>
        <w:t xml:space="preserve"> </w:t>
      </w:r>
      <w:proofErr w:type="spellStart"/>
      <w:r w:rsidRPr="008D2EA2">
        <w:rPr>
          <w:rFonts w:cs="Arial"/>
          <w:lang w:val="fr-FR"/>
        </w:rPr>
        <w:t>mijlocii</w:t>
      </w:r>
      <w:proofErr w:type="spellEnd"/>
      <w:r w:rsidRPr="008D2EA2">
        <w:rPr>
          <w:rFonts w:cs="Arial"/>
          <w:lang w:val="fr-FR"/>
        </w:rPr>
        <w:t xml:space="preserve"> ale </w:t>
      </w:r>
      <w:proofErr w:type="spellStart"/>
      <w:r w:rsidRPr="008D2EA2">
        <w:rPr>
          <w:rFonts w:cs="Arial"/>
          <w:lang w:val="fr-FR"/>
        </w:rPr>
        <w:t>Oltului</w:t>
      </w:r>
      <w:proofErr w:type="spellEnd"/>
      <w:r w:rsidRPr="008D2EA2">
        <w:rPr>
          <w:rFonts w:cs="Arial"/>
          <w:lang w:val="fr-FR"/>
        </w:rPr>
        <w:t xml:space="preserve"> </w:t>
      </w:r>
      <w:proofErr w:type="spellStart"/>
      <w:r w:rsidRPr="008D2EA2">
        <w:rPr>
          <w:rFonts w:cs="Arial"/>
          <w:lang w:val="fr-FR"/>
        </w:rPr>
        <w:t>și</w:t>
      </w:r>
      <w:proofErr w:type="spellEnd"/>
      <w:r w:rsidRPr="008D2EA2">
        <w:rPr>
          <w:rFonts w:cs="Arial"/>
          <w:lang w:val="fr-FR"/>
        </w:rPr>
        <w:t xml:space="preserve"> </w:t>
      </w:r>
      <w:proofErr w:type="spellStart"/>
      <w:r w:rsidRPr="008D2EA2">
        <w:rPr>
          <w:rFonts w:cs="Arial"/>
          <w:lang w:val="fr-FR"/>
        </w:rPr>
        <w:t>Bistriței</w:t>
      </w:r>
      <w:proofErr w:type="spellEnd"/>
      <w:r w:rsidRPr="008D2EA2">
        <w:rPr>
          <w:rFonts w:cs="Arial"/>
          <w:lang w:val="fr-FR"/>
        </w:rPr>
        <w:t xml:space="preserve"> </w:t>
      </w:r>
      <w:proofErr w:type="spellStart"/>
      <w:r w:rsidRPr="008D2EA2">
        <w:rPr>
          <w:rFonts w:cs="Arial"/>
          <w:lang w:val="fr-FR"/>
        </w:rPr>
        <w:t>şi</w:t>
      </w:r>
      <w:proofErr w:type="spellEnd"/>
      <w:r w:rsidRPr="008D2EA2">
        <w:rPr>
          <w:rFonts w:cs="Arial"/>
          <w:color w:val="FF0000"/>
          <w:lang w:val="fr-FR"/>
        </w:rPr>
        <w:t xml:space="preserve"> </w:t>
      </w:r>
      <w:proofErr w:type="spellStart"/>
      <w:r w:rsidRPr="008D2EA2">
        <w:rPr>
          <w:rFonts w:cs="Arial"/>
          <w:lang w:val="fr-FR"/>
        </w:rPr>
        <w:t>pe</w:t>
      </w:r>
      <w:proofErr w:type="spellEnd"/>
      <w:r w:rsidRPr="008D2EA2">
        <w:rPr>
          <w:rFonts w:cs="Arial"/>
          <w:lang w:val="fr-FR"/>
        </w:rPr>
        <w:t xml:space="preserve"> </w:t>
      </w:r>
      <w:proofErr w:type="spellStart"/>
      <w:r w:rsidRPr="008D2EA2">
        <w:rPr>
          <w:rFonts w:cs="Arial"/>
          <w:lang w:val="fr-FR"/>
        </w:rPr>
        <w:t>cursurile</w:t>
      </w:r>
      <w:proofErr w:type="spellEnd"/>
      <w:r w:rsidRPr="008D2EA2">
        <w:rPr>
          <w:rFonts w:cs="Arial"/>
          <w:lang w:val="fr-FR"/>
        </w:rPr>
        <w:t xml:space="preserve"> </w:t>
      </w:r>
      <w:proofErr w:type="spellStart"/>
      <w:r w:rsidRPr="008D2EA2">
        <w:rPr>
          <w:rFonts w:cs="Arial"/>
          <w:lang w:val="fr-FR"/>
        </w:rPr>
        <w:t>Siretului</w:t>
      </w:r>
      <w:proofErr w:type="spellEnd"/>
      <w:r w:rsidRPr="008D2EA2">
        <w:rPr>
          <w:rFonts w:cs="Arial"/>
          <w:color w:val="FF0000"/>
          <w:lang w:val="fr-FR"/>
        </w:rPr>
        <w:t xml:space="preserve"> </w:t>
      </w:r>
      <w:proofErr w:type="spellStart"/>
      <w:r w:rsidRPr="008D2EA2">
        <w:rPr>
          <w:rFonts w:cs="Arial"/>
          <w:lang w:val="fr-FR"/>
        </w:rPr>
        <w:t>şi</w:t>
      </w:r>
      <w:proofErr w:type="spellEnd"/>
      <w:r w:rsidRPr="008D2EA2">
        <w:rPr>
          <w:rFonts w:cs="Arial"/>
          <w:lang w:val="fr-FR"/>
        </w:rPr>
        <w:t xml:space="preserve"> </w:t>
      </w:r>
      <w:proofErr w:type="spellStart"/>
      <w:r w:rsidRPr="008D2EA2">
        <w:rPr>
          <w:rFonts w:cs="Arial"/>
          <w:lang w:val="fr-FR"/>
        </w:rPr>
        <w:t>Prutului</w:t>
      </w:r>
      <w:proofErr w:type="spellEnd"/>
      <w:r w:rsidRPr="008D2EA2">
        <w:rPr>
          <w:rFonts w:cs="Arial"/>
          <w:lang w:val="fr-FR"/>
        </w:rPr>
        <w:t>.</w:t>
      </w:r>
      <w:r w:rsidRPr="008D2EA2">
        <w:rPr>
          <w:rFonts w:cs="Arial"/>
          <w:color w:val="FF0000"/>
          <w:lang w:val="fr-FR"/>
        </w:rPr>
        <w:t xml:space="preserve"> </w:t>
      </w:r>
      <w:proofErr w:type="spellStart"/>
      <w:r w:rsidRPr="008D2EA2">
        <w:rPr>
          <w:rFonts w:cs="Arial"/>
          <w:lang w:val="fr-FR"/>
        </w:rPr>
        <w:t>Pe</w:t>
      </w:r>
      <w:proofErr w:type="spellEnd"/>
      <w:r w:rsidRPr="008D2EA2">
        <w:rPr>
          <w:rFonts w:cs="Arial"/>
          <w:lang w:val="fr-FR"/>
        </w:rPr>
        <w:t xml:space="preserve"> </w:t>
      </w:r>
      <w:proofErr w:type="spellStart"/>
      <w:r w:rsidRPr="008D2EA2">
        <w:rPr>
          <w:rFonts w:cs="Arial"/>
          <w:lang w:val="fr-FR"/>
        </w:rPr>
        <w:t>celelalte</w:t>
      </w:r>
      <w:proofErr w:type="spellEnd"/>
      <w:r w:rsidRPr="008D2EA2">
        <w:rPr>
          <w:rFonts w:cs="Arial"/>
          <w:lang w:val="fr-FR"/>
        </w:rPr>
        <w:t xml:space="preserve"> </w:t>
      </w:r>
      <w:proofErr w:type="spellStart"/>
      <w:r w:rsidRPr="008D2EA2">
        <w:rPr>
          <w:rFonts w:cs="Arial"/>
          <w:lang w:val="fr-FR"/>
        </w:rPr>
        <w:t>râuri</w:t>
      </w:r>
      <w:proofErr w:type="spellEnd"/>
      <w:r w:rsidRPr="008D2EA2">
        <w:rPr>
          <w:rFonts w:cs="Arial"/>
          <w:lang w:val="fr-FR"/>
        </w:rPr>
        <w:t xml:space="preserve"> </w:t>
      </w:r>
      <w:proofErr w:type="spellStart"/>
      <w:r w:rsidRPr="008D2EA2">
        <w:rPr>
          <w:rFonts w:cs="Arial"/>
          <w:lang w:val="fr-FR"/>
        </w:rPr>
        <w:t>debitele</w:t>
      </w:r>
      <w:proofErr w:type="spellEnd"/>
      <w:r w:rsidRPr="008D2EA2">
        <w:rPr>
          <w:rFonts w:cs="Arial"/>
          <w:lang w:val="fr-FR"/>
        </w:rPr>
        <w:t xml:space="preserve"> se </w:t>
      </w:r>
      <w:proofErr w:type="spellStart"/>
      <w:r w:rsidRPr="008D2EA2">
        <w:rPr>
          <w:rFonts w:cs="Arial"/>
          <w:lang w:val="fr-FR"/>
        </w:rPr>
        <w:t>situează</w:t>
      </w:r>
      <w:proofErr w:type="spellEnd"/>
      <w:r w:rsidRPr="008D2EA2">
        <w:rPr>
          <w:rFonts w:cs="Arial"/>
          <w:lang w:val="fr-FR"/>
        </w:rPr>
        <w:t xml:space="preserve"> la </w:t>
      </w:r>
      <w:proofErr w:type="spellStart"/>
      <w:r w:rsidRPr="008D2EA2">
        <w:rPr>
          <w:rFonts w:cs="Arial"/>
          <w:lang w:val="fr-FR"/>
        </w:rPr>
        <w:t>valori</w:t>
      </w:r>
      <w:proofErr w:type="spellEnd"/>
      <w:r w:rsidRPr="008D2EA2">
        <w:rPr>
          <w:rFonts w:cs="Arial"/>
          <w:lang w:val="fr-FR"/>
        </w:rPr>
        <w:t xml:space="preserve"> </w:t>
      </w:r>
      <w:proofErr w:type="spellStart"/>
      <w:r w:rsidRPr="008D2EA2">
        <w:rPr>
          <w:rFonts w:cs="Arial"/>
          <w:lang w:val="fr-FR"/>
        </w:rPr>
        <w:t>cuprinse</w:t>
      </w:r>
      <w:proofErr w:type="spellEnd"/>
      <w:r w:rsidRPr="008D2EA2">
        <w:rPr>
          <w:rFonts w:cs="Arial"/>
          <w:lang w:val="fr-FR"/>
        </w:rPr>
        <w:t xml:space="preserve"> </w:t>
      </w:r>
      <w:proofErr w:type="spellStart"/>
      <w:r w:rsidRPr="008D2EA2">
        <w:rPr>
          <w:rFonts w:cs="Arial"/>
          <w:lang w:val="fr-FR"/>
        </w:rPr>
        <w:t>între</w:t>
      </w:r>
      <w:proofErr w:type="spellEnd"/>
      <w:r w:rsidRPr="008D2EA2">
        <w:rPr>
          <w:rFonts w:cs="Arial"/>
          <w:lang w:val="fr-FR"/>
        </w:rPr>
        <w:t xml:space="preserve"> 30-90% </w:t>
      </w:r>
      <w:proofErr w:type="spellStart"/>
      <w:r w:rsidRPr="008D2EA2">
        <w:rPr>
          <w:rFonts w:cs="Arial"/>
          <w:lang w:val="fr-FR"/>
        </w:rPr>
        <w:t>din</w:t>
      </w:r>
      <w:proofErr w:type="spellEnd"/>
      <w:r w:rsidRPr="008D2EA2">
        <w:rPr>
          <w:rFonts w:cs="Arial"/>
          <w:lang w:val="fr-FR"/>
        </w:rPr>
        <w:t xml:space="preserve"> </w:t>
      </w:r>
      <w:proofErr w:type="spellStart"/>
      <w:r w:rsidRPr="008D2EA2">
        <w:rPr>
          <w:rFonts w:cs="Arial"/>
          <w:lang w:val="fr-FR"/>
        </w:rPr>
        <w:t>normalele</w:t>
      </w:r>
      <w:proofErr w:type="spellEnd"/>
      <w:r w:rsidRPr="008D2EA2">
        <w:rPr>
          <w:rFonts w:cs="Arial"/>
          <w:lang w:val="fr-FR"/>
        </w:rPr>
        <w:t xml:space="preserve"> </w:t>
      </w:r>
      <w:proofErr w:type="spellStart"/>
      <w:r w:rsidRPr="008D2EA2">
        <w:rPr>
          <w:rFonts w:cs="Arial"/>
          <w:lang w:val="fr-FR"/>
        </w:rPr>
        <w:t>lunare</w:t>
      </w:r>
      <w:proofErr w:type="spellEnd"/>
      <w:r w:rsidRPr="008D2EA2">
        <w:rPr>
          <w:rFonts w:cs="Arial"/>
          <w:lang w:val="fr-FR"/>
        </w:rPr>
        <w:t xml:space="preserve">, mai </w:t>
      </w:r>
      <w:proofErr w:type="spellStart"/>
      <w:r w:rsidRPr="008D2EA2">
        <w:rPr>
          <w:rFonts w:cs="Arial"/>
          <w:lang w:val="fr-FR"/>
        </w:rPr>
        <w:t>mici</w:t>
      </w:r>
      <w:proofErr w:type="spellEnd"/>
      <w:r w:rsidRPr="008D2EA2">
        <w:rPr>
          <w:rFonts w:cs="Arial"/>
          <w:lang w:val="fr-FR"/>
        </w:rPr>
        <w:t xml:space="preserve"> (</w:t>
      </w:r>
      <w:proofErr w:type="spellStart"/>
      <w:r w:rsidRPr="008D2EA2">
        <w:rPr>
          <w:rFonts w:cs="Arial"/>
          <w:lang w:val="fr-FR"/>
        </w:rPr>
        <w:t>sub</w:t>
      </w:r>
      <w:proofErr w:type="spellEnd"/>
      <w:r w:rsidRPr="008D2EA2">
        <w:rPr>
          <w:rFonts w:cs="Arial"/>
          <w:lang w:val="fr-FR"/>
        </w:rPr>
        <w:t xml:space="preserve"> 30%) </w:t>
      </w:r>
      <w:proofErr w:type="spellStart"/>
      <w:r w:rsidRPr="008D2EA2">
        <w:rPr>
          <w:rFonts w:cs="Arial"/>
          <w:lang w:val="fr-FR"/>
        </w:rPr>
        <w:t>pe</w:t>
      </w:r>
      <w:proofErr w:type="spellEnd"/>
      <w:r w:rsidRPr="008D2EA2">
        <w:rPr>
          <w:rFonts w:cs="Arial"/>
          <w:lang w:val="fr-FR"/>
        </w:rPr>
        <w:t xml:space="preserve"> </w:t>
      </w:r>
      <w:proofErr w:type="spellStart"/>
      <w:r w:rsidRPr="008D2EA2">
        <w:rPr>
          <w:rFonts w:cs="Arial"/>
          <w:lang w:val="fr-FR"/>
        </w:rPr>
        <w:t>râurile</w:t>
      </w:r>
      <w:proofErr w:type="spellEnd"/>
      <w:r w:rsidRPr="008D2EA2">
        <w:rPr>
          <w:rFonts w:cs="Arial"/>
          <w:lang w:val="fr-FR"/>
        </w:rPr>
        <w:t xml:space="preserve"> </w:t>
      </w:r>
      <w:proofErr w:type="spellStart"/>
      <w:r w:rsidRPr="008D2EA2">
        <w:rPr>
          <w:rFonts w:cs="Arial"/>
          <w:lang w:val="fr-FR"/>
        </w:rPr>
        <w:t>din</w:t>
      </w:r>
      <w:proofErr w:type="spellEnd"/>
      <w:r w:rsidRPr="008D2EA2">
        <w:rPr>
          <w:rFonts w:cs="Arial"/>
          <w:lang w:val="fr-FR"/>
        </w:rPr>
        <w:t xml:space="preserve"> </w:t>
      </w:r>
      <w:proofErr w:type="spellStart"/>
      <w:r w:rsidRPr="008D2EA2">
        <w:rPr>
          <w:rFonts w:cs="Arial"/>
          <w:lang w:val="fr-FR"/>
        </w:rPr>
        <w:t>bazinele</w:t>
      </w:r>
      <w:proofErr w:type="spellEnd"/>
      <w:r w:rsidRPr="008D2EA2">
        <w:rPr>
          <w:rFonts w:cs="Arial"/>
          <w:lang w:val="fr-FR"/>
        </w:rPr>
        <w:t xml:space="preserve"> </w:t>
      </w:r>
      <w:proofErr w:type="spellStart"/>
      <w:proofErr w:type="gramStart"/>
      <w:r w:rsidRPr="008D2EA2">
        <w:rPr>
          <w:rFonts w:cs="Arial"/>
          <w:lang w:val="fr-FR"/>
        </w:rPr>
        <w:t>hidrografice</w:t>
      </w:r>
      <w:proofErr w:type="spellEnd"/>
      <w:r w:rsidRPr="008D2EA2">
        <w:rPr>
          <w:rFonts w:cs="Arial"/>
          <w:lang w:val="fr-FR"/>
        </w:rPr>
        <w:t>:</w:t>
      </w:r>
      <w:proofErr w:type="gramEnd"/>
      <w:r w:rsidRPr="008D2EA2">
        <w:rPr>
          <w:rFonts w:cs="Arial"/>
          <w:lang w:val="fr-FR"/>
        </w:rPr>
        <w:t xml:space="preserve"> </w:t>
      </w:r>
      <w:proofErr w:type="spellStart"/>
      <w:r w:rsidRPr="008D2EA2">
        <w:rPr>
          <w:rFonts w:cs="Arial"/>
          <w:lang w:val="fr-FR"/>
        </w:rPr>
        <w:t>Moravița</w:t>
      </w:r>
      <w:proofErr w:type="spellEnd"/>
      <w:r w:rsidRPr="008D2EA2">
        <w:rPr>
          <w:rFonts w:cs="Arial"/>
          <w:lang w:val="fr-FR"/>
        </w:rPr>
        <w:t>,</w:t>
      </w:r>
      <w:r w:rsidRPr="008D2EA2">
        <w:rPr>
          <w:rFonts w:cs="Arial"/>
          <w:color w:val="FF0000"/>
          <w:lang w:val="fr-FR"/>
        </w:rPr>
        <w:t xml:space="preserve"> </w:t>
      </w:r>
      <w:r w:rsidRPr="008D2EA2">
        <w:rPr>
          <w:rFonts w:cs="Arial"/>
          <w:lang w:val="fr-FR"/>
        </w:rPr>
        <w:t>Vedea,</w:t>
      </w:r>
      <w:r w:rsidRPr="008D2EA2">
        <w:rPr>
          <w:rFonts w:cs="Arial"/>
          <w:color w:val="FF0000"/>
          <w:lang w:val="fr-FR"/>
        </w:rPr>
        <w:t xml:space="preserve"> </w:t>
      </w:r>
      <w:proofErr w:type="spellStart"/>
      <w:r w:rsidRPr="008D2EA2">
        <w:rPr>
          <w:rFonts w:cs="Arial"/>
          <w:lang w:val="fr-FR"/>
        </w:rPr>
        <w:t>Rm</w:t>
      </w:r>
      <w:proofErr w:type="spellEnd"/>
      <w:r w:rsidRPr="008D2EA2">
        <w:rPr>
          <w:rFonts w:cs="Arial"/>
          <w:lang w:val="fr-FR"/>
        </w:rPr>
        <w:t xml:space="preserve">. </w:t>
      </w:r>
      <w:proofErr w:type="spellStart"/>
      <w:r w:rsidRPr="008D2EA2">
        <w:rPr>
          <w:rFonts w:cs="Arial"/>
          <w:lang w:val="fr-FR"/>
        </w:rPr>
        <w:t>Sărat</w:t>
      </w:r>
      <w:proofErr w:type="spellEnd"/>
      <w:r w:rsidRPr="008D2EA2">
        <w:rPr>
          <w:rFonts w:cs="Arial"/>
          <w:lang w:val="fr-FR"/>
        </w:rPr>
        <w:t>, Bârlad, Jijia,</w:t>
      </w:r>
      <w:r w:rsidRPr="008D2EA2">
        <w:rPr>
          <w:rFonts w:cs="Arial"/>
          <w:color w:val="FF0000"/>
          <w:lang w:val="fr-FR"/>
        </w:rPr>
        <w:t xml:space="preserve"> </w:t>
      </w:r>
      <w:proofErr w:type="spellStart"/>
      <w:r w:rsidRPr="008D2EA2">
        <w:rPr>
          <w:rFonts w:cs="Arial"/>
          <w:lang w:val="fr-FR"/>
        </w:rPr>
        <w:t>pe</w:t>
      </w:r>
      <w:proofErr w:type="spellEnd"/>
      <w:r w:rsidRPr="008D2EA2">
        <w:rPr>
          <w:rFonts w:cs="Arial"/>
          <w:lang w:val="fr-FR"/>
        </w:rPr>
        <w:t xml:space="preserve"> </w:t>
      </w:r>
      <w:proofErr w:type="spellStart"/>
      <w:r w:rsidRPr="008D2EA2">
        <w:rPr>
          <w:rFonts w:cs="Arial"/>
          <w:lang w:val="fr-FR"/>
        </w:rPr>
        <w:t>unii</w:t>
      </w:r>
      <w:proofErr w:type="spellEnd"/>
      <w:r w:rsidRPr="008D2EA2">
        <w:rPr>
          <w:rFonts w:cs="Arial"/>
          <w:lang w:val="fr-FR"/>
        </w:rPr>
        <w:t xml:space="preserve"> </w:t>
      </w:r>
      <w:proofErr w:type="spellStart"/>
      <w:r w:rsidRPr="008D2EA2">
        <w:rPr>
          <w:rFonts w:cs="Arial"/>
          <w:lang w:val="fr-FR"/>
        </w:rPr>
        <w:t>afluenți</w:t>
      </w:r>
      <w:proofErr w:type="spellEnd"/>
      <w:r w:rsidRPr="008D2EA2">
        <w:rPr>
          <w:rFonts w:cs="Arial"/>
          <w:lang w:val="fr-FR"/>
        </w:rPr>
        <w:t xml:space="preserve"> </w:t>
      </w:r>
      <w:proofErr w:type="spellStart"/>
      <w:r w:rsidRPr="008D2EA2">
        <w:rPr>
          <w:rFonts w:cs="Arial"/>
          <w:lang w:val="fr-FR"/>
        </w:rPr>
        <w:t>din</w:t>
      </w:r>
      <w:proofErr w:type="spellEnd"/>
      <w:r w:rsidRPr="008D2EA2">
        <w:rPr>
          <w:rFonts w:cs="Arial"/>
          <w:lang w:val="fr-FR"/>
        </w:rPr>
        <w:t xml:space="preserve"> </w:t>
      </w:r>
      <w:proofErr w:type="spellStart"/>
      <w:r w:rsidRPr="008D2EA2">
        <w:rPr>
          <w:rFonts w:cs="Arial"/>
          <w:lang w:val="fr-FR"/>
        </w:rPr>
        <w:t>bazinele</w:t>
      </w:r>
      <w:proofErr w:type="spellEnd"/>
      <w:r w:rsidRPr="008D2EA2">
        <w:rPr>
          <w:rFonts w:cs="Arial"/>
          <w:lang w:val="fr-FR"/>
        </w:rPr>
        <w:t xml:space="preserve"> </w:t>
      </w:r>
      <w:proofErr w:type="spellStart"/>
      <w:r w:rsidRPr="008D2EA2">
        <w:rPr>
          <w:rFonts w:cs="Arial"/>
          <w:lang w:val="fr-FR"/>
        </w:rPr>
        <w:t>inferioare</w:t>
      </w:r>
      <w:proofErr w:type="spellEnd"/>
      <w:r w:rsidRPr="008D2EA2">
        <w:rPr>
          <w:rFonts w:cs="Arial"/>
          <w:lang w:val="fr-FR"/>
        </w:rPr>
        <w:t xml:space="preserve"> ale </w:t>
      </w:r>
      <w:proofErr w:type="spellStart"/>
      <w:r w:rsidRPr="008D2EA2">
        <w:rPr>
          <w:rFonts w:cs="Arial"/>
          <w:lang w:val="fr-FR"/>
        </w:rPr>
        <w:t>Jiului</w:t>
      </w:r>
      <w:proofErr w:type="spellEnd"/>
      <w:r w:rsidRPr="008D2EA2">
        <w:rPr>
          <w:rFonts w:cs="Arial"/>
          <w:lang w:val="fr-FR"/>
        </w:rPr>
        <w:t xml:space="preserve">, </w:t>
      </w:r>
      <w:proofErr w:type="spellStart"/>
      <w:r w:rsidRPr="008D2EA2">
        <w:rPr>
          <w:rFonts w:cs="Arial"/>
          <w:lang w:val="fr-FR"/>
        </w:rPr>
        <w:t>Oltului</w:t>
      </w:r>
      <w:proofErr w:type="spellEnd"/>
      <w:r w:rsidRPr="008D2EA2">
        <w:rPr>
          <w:rFonts w:cs="Arial"/>
          <w:lang w:val="fr-FR"/>
        </w:rPr>
        <w:t xml:space="preserve">, </w:t>
      </w:r>
      <w:proofErr w:type="spellStart"/>
      <w:r w:rsidRPr="008D2EA2">
        <w:rPr>
          <w:rFonts w:cs="Arial"/>
          <w:lang w:val="fr-FR"/>
        </w:rPr>
        <w:t>Argeșului</w:t>
      </w:r>
      <w:proofErr w:type="spellEnd"/>
      <w:r w:rsidRPr="008D2EA2">
        <w:rPr>
          <w:rFonts w:cs="Arial"/>
          <w:lang w:val="fr-FR"/>
        </w:rPr>
        <w:t xml:space="preserve"> </w:t>
      </w:r>
      <w:proofErr w:type="spellStart"/>
      <w:r w:rsidRPr="008D2EA2">
        <w:rPr>
          <w:rFonts w:cs="Arial"/>
          <w:lang w:val="fr-FR"/>
        </w:rPr>
        <w:t>și</w:t>
      </w:r>
      <w:proofErr w:type="spellEnd"/>
      <w:r w:rsidRPr="008D2EA2">
        <w:rPr>
          <w:rFonts w:cs="Arial"/>
          <w:lang w:val="fr-FR"/>
        </w:rPr>
        <w:t xml:space="preserve"> </w:t>
      </w:r>
      <w:proofErr w:type="spellStart"/>
      <w:r w:rsidRPr="008D2EA2">
        <w:rPr>
          <w:rFonts w:cs="Arial"/>
          <w:lang w:val="fr-FR"/>
        </w:rPr>
        <w:t>pe</w:t>
      </w:r>
      <w:proofErr w:type="spellEnd"/>
      <w:r w:rsidRPr="008D2EA2">
        <w:rPr>
          <w:rFonts w:cs="Arial"/>
          <w:lang w:val="fr-FR"/>
        </w:rPr>
        <w:t xml:space="preserve"> </w:t>
      </w:r>
      <w:proofErr w:type="spellStart"/>
      <w:r w:rsidRPr="008D2EA2">
        <w:rPr>
          <w:rFonts w:cs="Arial"/>
          <w:lang w:val="fr-FR"/>
        </w:rPr>
        <w:t>unele</w:t>
      </w:r>
      <w:proofErr w:type="spellEnd"/>
      <w:r w:rsidRPr="008D2EA2">
        <w:rPr>
          <w:rFonts w:cs="Arial"/>
          <w:lang w:val="fr-FR"/>
        </w:rPr>
        <w:t xml:space="preserve"> </w:t>
      </w:r>
      <w:proofErr w:type="spellStart"/>
      <w:r w:rsidRPr="008D2EA2">
        <w:rPr>
          <w:rFonts w:cs="Arial"/>
          <w:lang w:val="fr-FR"/>
        </w:rPr>
        <w:t>râuri</w:t>
      </w:r>
      <w:proofErr w:type="spellEnd"/>
      <w:r w:rsidRPr="008D2EA2">
        <w:rPr>
          <w:rFonts w:cs="Arial"/>
          <w:lang w:val="fr-FR"/>
        </w:rPr>
        <w:t xml:space="preserve"> </w:t>
      </w:r>
      <w:proofErr w:type="spellStart"/>
      <w:r w:rsidRPr="008D2EA2">
        <w:rPr>
          <w:rFonts w:cs="Arial"/>
          <w:lang w:val="fr-FR"/>
        </w:rPr>
        <w:t>din</w:t>
      </w:r>
      <w:proofErr w:type="spellEnd"/>
      <w:r w:rsidRPr="008D2EA2">
        <w:rPr>
          <w:rFonts w:cs="Arial"/>
          <w:lang w:val="fr-FR"/>
        </w:rPr>
        <w:t xml:space="preserve"> </w:t>
      </w:r>
      <w:proofErr w:type="spellStart"/>
      <w:r w:rsidRPr="008D2EA2">
        <w:rPr>
          <w:rFonts w:cs="Arial"/>
          <w:lang w:val="fr-FR"/>
        </w:rPr>
        <w:t>Dobrogea</w:t>
      </w:r>
      <w:proofErr w:type="spellEnd"/>
      <w:r w:rsidRPr="008D2EA2">
        <w:rPr>
          <w:rFonts w:cs="Arial"/>
          <w:lang w:val="fr-FR"/>
        </w:rPr>
        <w:t>.</w:t>
      </w:r>
    </w:p>
    <w:p w14:paraId="7ECE1EC0" w14:textId="291E5976" w:rsidR="0055049F" w:rsidRPr="005458D6" w:rsidRDefault="0055049F" w:rsidP="0055049F">
      <w:pPr>
        <w:ind w:left="1080" w:right="-3" w:firstLine="720"/>
        <w:rPr>
          <w:rFonts w:cs="Arial"/>
          <w:lang w:val="fr-FR"/>
        </w:rPr>
      </w:pPr>
      <w:proofErr w:type="spellStart"/>
      <w:r w:rsidRPr="008D2EA2">
        <w:rPr>
          <w:rFonts w:cs="Arial"/>
          <w:lang w:val="fr-FR"/>
        </w:rPr>
        <w:t>Nivelurile</w:t>
      </w:r>
      <w:proofErr w:type="spellEnd"/>
      <w:r w:rsidRPr="008D2EA2">
        <w:rPr>
          <w:rFonts w:cs="Arial"/>
          <w:lang w:val="fr-FR"/>
        </w:rPr>
        <w:t xml:space="preserve"> </w:t>
      </w:r>
      <w:proofErr w:type="spellStart"/>
      <w:r w:rsidRPr="008D2EA2">
        <w:rPr>
          <w:rFonts w:cs="Arial"/>
          <w:lang w:val="fr-FR"/>
        </w:rPr>
        <w:t>pe</w:t>
      </w:r>
      <w:proofErr w:type="spellEnd"/>
      <w:r w:rsidRPr="008D2EA2">
        <w:rPr>
          <w:rFonts w:cs="Arial"/>
          <w:lang w:val="fr-FR"/>
        </w:rPr>
        <w:t xml:space="preserve"> </w:t>
      </w:r>
      <w:proofErr w:type="spellStart"/>
      <w:r w:rsidRPr="008D2EA2">
        <w:rPr>
          <w:rFonts w:cs="Arial"/>
          <w:lang w:val="fr-FR"/>
        </w:rPr>
        <w:t>râuri</w:t>
      </w:r>
      <w:proofErr w:type="spellEnd"/>
      <w:r w:rsidRPr="008D2EA2">
        <w:rPr>
          <w:rFonts w:cs="Arial"/>
          <w:lang w:val="fr-FR"/>
        </w:rPr>
        <w:t xml:space="preserve"> la </w:t>
      </w:r>
      <w:proofErr w:type="spellStart"/>
      <w:r w:rsidRPr="008D2EA2">
        <w:rPr>
          <w:rFonts w:cs="Arial"/>
          <w:lang w:val="fr-FR"/>
        </w:rPr>
        <w:t>stațiile</w:t>
      </w:r>
      <w:proofErr w:type="spellEnd"/>
      <w:r w:rsidRPr="008D2EA2">
        <w:rPr>
          <w:rFonts w:cs="Arial"/>
          <w:lang w:val="fr-FR"/>
        </w:rPr>
        <w:t xml:space="preserve"> </w:t>
      </w:r>
      <w:proofErr w:type="spellStart"/>
      <w:r w:rsidRPr="008D2EA2">
        <w:rPr>
          <w:rFonts w:cs="Arial"/>
          <w:lang w:val="fr-FR"/>
        </w:rPr>
        <w:t>hidrometrice</w:t>
      </w:r>
      <w:proofErr w:type="spellEnd"/>
      <w:r w:rsidRPr="008D2EA2">
        <w:rPr>
          <w:rFonts w:cs="Arial"/>
          <w:lang w:val="fr-FR"/>
        </w:rPr>
        <w:t xml:space="preserve"> se </w:t>
      </w:r>
      <w:proofErr w:type="spellStart"/>
      <w:r w:rsidRPr="008D2EA2">
        <w:rPr>
          <w:rFonts w:cs="Arial"/>
          <w:lang w:val="fr-FR"/>
        </w:rPr>
        <w:t>situează</w:t>
      </w:r>
      <w:proofErr w:type="spellEnd"/>
      <w:r w:rsidRPr="008D2EA2">
        <w:rPr>
          <w:rFonts w:cs="Arial"/>
          <w:lang w:val="fr-FR"/>
        </w:rPr>
        <w:t xml:space="preserve"> </w:t>
      </w:r>
      <w:proofErr w:type="spellStart"/>
      <w:r w:rsidRPr="008D2EA2">
        <w:rPr>
          <w:rFonts w:cs="Arial"/>
          <w:lang w:val="fr-FR"/>
        </w:rPr>
        <w:t>sub</w:t>
      </w:r>
      <w:proofErr w:type="spellEnd"/>
      <w:r w:rsidRPr="008D2EA2">
        <w:rPr>
          <w:rFonts w:cs="Arial"/>
          <w:lang w:val="fr-FR"/>
        </w:rPr>
        <w:t xml:space="preserve"> </w:t>
      </w:r>
      <w:r w:rsidRPr="008D2EA2">
        <w:rPr>
          <w:rFonts w:cs="Arial"/>
          <w:b/>
          <w:lang w:val="fr-FR"/>
        </w:rPr>
        <w:t>COTELE DE ATENȚIE</w:t>
      </w:r>
      <w:r w:rsidRPr="008D2EA2">
        <w:rPr>
          <w:rFonts w:cs="Arial"/>
          <w:lang w:val="fr-FR"/>
        </w:rPr>
        <w:t>.</w:t>
      </w:r>
    </w:p>
    <w:p w14:paraId="447E9CAB" w14:textId="77777777" w:rsidR="0055049F" w:rsidRDefault="0055049F" w:rsidP="0055049F">
      <w:pPr>
        <w:ind w:left="1080" w:firstLine="720"/>
        <w:rPr>
          <w:rFonts w:cs="Arial"/>
          <w:sz w:val="24"/>
          <w:szCs w:val="24"/>
          <w:lang w:eastAsia="zh-CN"/>
        </w:rPr>
      </w:pPr>
      <w:r w:rsidRPr="005458D6">
        <w:rPr>
          <w:rFonts w:ascii="Arial" w:hAnsi="Arial" w:cs="Arial"/>
          <w:lang w:val="fr-FR"/>
        </w:rPr>
        <w:t xml:space="preserve"> </w:t>
      </w:r>
      <w:proofErr w:type="spellStart"/>
      <w:r w:rsidRPr="008D2EA2">
        <w:rPr>
          <w:rFonts w:cs="Arial"/>
          <w:b/>
          <w:lang w:val="fr-FR"/>
        </w:rPr>
        <w:t>Debitele</w:t>
      </w:r>
      <w:proofErr w:type="spellEnd"/>
      <w:r w:rsidRPr="008D2EA2">
        <w:rPr>
          <w:rFonts w:cs="Arial"/>
          <w:b/>
          <w:lang w:val="fr-FR"/>
        </w:rPr>
        <w:t xml:space="preserve"> vor fi </w:t>
      </w:r>
      <w:proofErr w:type="spellStart"/>
      <w:r w:rsidRPr="008D2EA2">
        <w:rPr>
          <w:rFonts w:cs="Arial"/>
          <w:b/>
          <w:lang w:val="fr-FR"/>
        </w:rPr>
        <w:t>în</w:t>
      </w:r>
      <w:proofErr w:type="spellEnd"/>
      <w:r w:rsidRPr="008D2EA2">
        <w:rPr>
          <w:rFonts w:cs="Arial"/>
          <w:b/>
          <w:lang w:val="fr-FR"/>
        </w:rPr>
        <w:t xml:space="preserve"> </w:t>
      </w:r>
      <w:proofErr w:type="spellStart"/>
      <w:r w:rsidRPr="008D2EA2">
        <w:rPr>
          <w:rFonts w:cs="Arial"/>
          <w:b/>
          <w:lang w:val="fr-FR"/>
        </w:rPr>
        <w:t>scădere</w:t>
      </w:r>
      <w:proofErr w:type="spellEnd"/>
      <w:r w:rsidRPr="008D2EA2">
        <w:rPr>
          <w:rFonts w:cs="Arial"/>
          <w:b/>
          <w:lang w:val="fr-FR"/>
        </w:rPr>
        <w:t xml:space="preserve"> </w:t>
      </w:r>
      <w:proofErr w:type="spellStart"/>
      <w:r w:rsidRPr="008D2EA2">
        <w:rPr>
          <w:rFonts w:cs="Arial"/>
          <w:b/>
          <w:lang w:val="fr-FR"/>
        </w:rPr>
        <w:t>uşoară</w:t>
      </w:r>
      <w:proofErr w:type="spellEnd"/>
      <w:r w:rsidRPr="008D2EA2">
        <w:rPr>
          <w:rFonts w:cs="Arial"/>
          <w:b/>
          <w:lang w:val="fr-FR"/>
        </w:rPr>
        <w:t>,</w:t>
      </w:r>
      <w:r w:rsidRPr="008D2EA2">
        <w:rPr>
          <w:rFonts w:cs="Arial"/>
          <w:lang w:val="fr-FR"/>
        </w:rPr>
        <w:t xml:space="preserve"> </w:t>
      </w:r>
      <w:proofErr w:type="spellStart"/>
      <w:r w:rsidRPr="008D2EA2">
        <w:rPr>
          <w:rFonts w:cs="Arial"/>
          <w:lang w:val="fr-FR"/>
        </w:rPr>
        <w:t>exceptând</w:t>
      </w:r>
      <w:proofErr w:type="spellEnd"/>
      <w:r w:rsidRPr="008D2EA2">
        <w:rPr>
          <w:rFonts w:cs="Arial"/>
          <w:lang w:val="fr-FR"/>
        </w:rPr>
        <w:t xml:space="preserve"> </w:t>
      </w:r>
      <w:proofErr w:type="spellStart"/>
      <w:r w:rsidRPr="008D2EA2">
        <w:rPr>
          <w:rFonts w:cs="Arial"/>
          <w:lang w:val="fr-FR"/>
        </w:rPr>
        <w:t>râurile</w:t>
      </w:r>
      <w:proofErr w:type="spellEnd"/>
      <w:r w:rsidRPr="008D2EA2">
        <w:rPr>
          <w:rFonts w:cs="Arial"/>
          <w:lang w:val="fr-FR"/>
        </w:rPr>
        <w:t xml:space="preserve"> </w:t>
      </w:r>
      <w:proofErr w:type="spellStart"/>
      <w:r w:rsidRPr="008D2EA2">
        <w:rPr>
          <w:rFonts w:cs="Arial"/>
          <w:lang w:val="fr-FR"/>
        </w:rPr>
        <w:t>din</w:t>
      </w:r>
      <w:proofErr w:type="spellEnd"/>
      <w:r w:rsidRPr="008D2EA2">
        <w:rPr>
          <w:rFonts w:cs="Arial"/>
          <w:lang w:val="fr-FR"/>
        </w:rPr>
        <w:t xml:space="preserve"> </w:t>
      </w:r>
      <w:proofErr w:type="spellStart"/>
      <w:r w:rsidRPr="008D2EA2">
        <w:rPr>
          <w:rFonts w:cs="Arial"/>
          <w:lang w:val="fr-FR"/>
        </w:rPr>
        <w:t>bazinele</w:t>
      </w:r>
      <w:proofErr w:type="spellEnd"/>
      <w:r w:rsidRPr="008D2EA2">
        <w:rPr>
          <w:rFonts w:cs="Arial"/>
          <w:lang w:val="fr-FR"/>
        </w:rPr>
        <w:t xml:space="preserve"> </w:t>
      </w:r>
      <w:proofErr w:type="spellStart"/>
      <w:proofErr w:type="gramStart"/>
      <w:r w:rsidRPr="008D2EA2">
        <w:rPr>
          <w:rFonts w:cs="Arial"/>
          <w:lang w:val="fr-FR"/>
        </w:rPr>
        <w:t>hidrografice</w:t>
      </w:r>
      <w:proofErr w:type="spellEnd"/>
      <w:r w:rsidRPr="008D2EA2">
        <w:rPr>
          <w:rFonts w:cs="Arial"/>
          <w:lang w:val="fr-FR"/>
        </w:rPr>
        <w:t>:</w:t>
      </w:r>
      <w:proofErr w:type="gramEnd"/>
      <w:r w:rsidRPr="008D2EA2">
        <w:rPr>
          <w:rFonts w:cs="Arial"/>
          <w:lang w:val="fr-FR"/>
        </w:rPr>
        <w:t xml:space="preserve"> Jiu, Olt, Vedea, </w:t>
      </w:r>
      <w:proofErr w:type="spellStart"/>
      <w:r w:rsidRPr="008D2EA2">
        <w:rPr>
          <w:rFonts w:cs="Arial"/>
          <w:lang w:val="fr-FR"/>
        </w:rPr>
        <w:t>Argeș</w:t>
      </w:r>
      <w:proofErr w:type="spellEnd"/>
      <w:r w:rsidRPr="008D2EA2">
        <w:rPr>
          <w:rFonts w:cs="Arial"/>
          <w:lang w:val="fr-FR"/>
        </w:rPr>
        <w:t xml:space="preserve">, </w:t>
      </w:r>
      <w:proofErr w:type="spellStart"/>
      <w:r w:rsidRPr="008D2EA2">
        <w:rPr>
          <w:rFonts w:cs="Arial"/>
          <w:lang w:val="fr-FR"/>
        </w:rPr>
        <w:t>Ialomița</w:t>
      </w:r>
      <w:proofErr w:type="spellEnd"/>
      <w:r w:rsidRPr="008D2EA2">
        <w:rPr>
          <w:rFonts w:cs="Arial"/>
          <w:lang w:val="fr-FR"/>
        </w:rPr>
        <w:t xml:space="preserve">, Siret </w:t>
      </w:r>
      <w:proofErr w:type="spellStart"/>
      <w:r w:rsidRPr="008D2EA2">
        <w:rPr>
          <w:rFonts w:cs="Arial"/>
          <w:lang w:val="fr-FR"/>
        </w:rPr>
        <w:t>și</w:t>
      </w:r>
      <w:proofErr w:type="spellEnd"/>
      <w:r w:rsidRPr="008D2EA2">
        <w:rPr>
          <w:rFonts w:cs="Arial"/>
          <w:lang w:val="fr-FR"/>
        </w:rPr>
        <w:t xml:space="preserve"> Prut (</w:t>
      </w:r>
      <w:proofErr w:type="spellStart"/>
      <w:r w:rsidRPr="008D2EA2">
        <w:rPr>
          <w:rFonts w:cs="Arial"/>
          <w:lang w:val="fr-FR"/>
        </w:rPr>
        <w:t>exceptând</w:t>
      </w:r>
      <w:proofErr w:type="spellEnd"/>
      <w:r w:rsidRPr="008D2EA2">
        <w:rPr>
          <w:rFonts w:cs="Arial"/>
          <w:lang w:val="fr-FR"/>
        </w:rPr>
        <w:t xml:space="preserve"> </w:t>
      </w:r>
      <w:proofErr w:type="spellStart"/>
      <w:r w:rsidRPr="008D2EA2">
        <w:rPr>
          <w:rFonts w:cs="Arial"/>
          <w:lang w:val="fr-FR"/>
        </w:rPr>
        <w:t>cursul</w:t>
      </w:r>
      <w:proofErr w:type="spellEnd"/>
      <w:r w:rsidRPr="008D2EA2">
        <w:rPr>
          <w:rFonts w:cs="Arial"/>
          <w:lang w:val="fr-FR"/>
        </w:rPr>
        <w:t xml:space="preserve"> </w:t>
      </w:r>
      <w:proofErr w:type="spellStart"/>
      <w:r w:rsidRPr="008D2EA2">
        <w:rPr>
          <w:rFonts w:cs="Arial"/>
          <w:lang w:val="fr-FR"/>
        </w:rPr>
        <w:t>mijlociu</w:t>
      </w:r>
      <w:proofErr w:type="spellEnd"/>
      <w:r w:rsidRPr="008D2EA2">
        <w:rPr>
          <w:rFonts w:cs="Arial"/>
          <w:lang w:val="fr-FR"/>
        </w:rPr>
        <w:t xml:space="preserve"> </w:t>
      </w:r>
      <w:proofErr w:type="spellStart"/>
      <w:r w:rsidRPr="008D2EA2">
        <w:rPr>
          <w:rFonts w:cs="Arial"/>
          <w:lang w:val="fr-FR"/>
        </w:rPr>
        <w:t>şi</w:t>
      </w:r>
      <w:proofErr w:type="spellEnd"/>
      <w:r w:rsidRPr="008D2EA2">
        <w:rPr>
          <w:rFonts w:cs="Arial"/>
          <w:lang w:val="fr-FR"/>
        </w:rPr>
        <w:t xml:space="preserve"> </w:t>
      </w:r>
      <w:proofErr w:type="spellStart"/>
      <w:r w:rsidRPr="008D2EA2">
        <w:rPr>
          <w:rFonts w:cs="Arial"/>
          <w:lang w:val="fr-FR"/>
        </w:rPr>
        <w:t>inferior</w:t>
      </w:r>
      <w:proofErr w:type="spellEnd"/>
      <w:r w:rsidRPr="008D2EA2">
        <w:rPr>
          <w:rFonts w:cs="Arial"/>
          <w:lang w:val="fr-FR"/>
        </w:rPr>
        <w:t xml:space="preserve">) </w:t>
      </w:r>
      <w:proofErr w:type="spellStart"/>
      <w:r w:rsidRPr="008D2EA2">
        <w:rPr>
          <w:rFonts w:cs="Arial"/>
          <w:lang w:val="fr-FR"/>
        </w:rPr>
        <w:t>unde</w:t>
      </w:r>
      <w:proofErr w:type="spellEnd"/>
      <w:r w:rsidRPr="008D2EA2">
        <w:rPr>
          <w:rFonts w:cs="Arial"/>
          <w:lang w:val="fr-FR"/>
        </w:rPr>
        <w:t xml:space="preserve"> vor fi </w:t>
      </w:r>
      <w:proofErr w:type="spellStart"/>
      <w:r w:rsidRPr="008D2EA2">
        <w:rPr>
          <w:rFonts w:cs="Arial"/>
          <w:lang w:val="fr-FR"/>
        </w:rPr>
        <w:t>relativ</w:t>
      </w:r>
      <w:proofErr w:type="spellEnd"/>
      <w:r w:rsidRPr="008D2EA2">
        <w:rPr>
          <w:rFonts w:cs="Arial"/>
          <w:lang w:val="fr-FR"/>
        </w:rPr>
        <w:t xml:space="preserve"> </w:t>
      </w:r>
      <w:proofErr w:type="spellStart"/>
      <w:r w:rsidRPr="008D2EA2">
        <w:rPr>
          <w:rFonts w:cs="Arial"/>
          <w:lang w:val="fr-FR"/>
        </w:rPr>
        <w:t>staționare</w:t>
      </w:r>
      <w:proofErr w:type="spellEnd"/>
      <w:r w:rsidRPr="008D2EA2">
        <w:rPr>
          <w:rFonts w:cs="Arial"/>
          <w:lang w:val="fr-FR"/>
        </w:rPr>
        <w:t>.</w:t>
      </w:r>
    </w:p>
    <w:p w14:paraId="484D1BC5" w14:textId="77777777" w:rsidR="0055049F" w:rsidRPr="008D2EA2" w:rsidRDefault="0055049F" w:rsidP="0055049F">
      <w:pPr>
        <w:ind w:left="1080" w:right="45" w:firstLine="720"/>
        <w:rPr>
          <w:rFonts w:cs="Arial"/>
          <w:lang w:val="fr-FR"/>
        </w:rPr>
      </w:pPr>
      <w:proofErr w:type="spellStart"/>
      <w:r w:rsidRPr="008D2EA2">
        <w:rPr>
          <w:rFonts w:cs="Arial"/>
          <w:lang w:val="fr-FR"/>
        </w:rPr>
        <w:t>Pe</w:t>
      </w:r>
      <w:proofErr w:type="spellEnd"/>
      <w:r w:rsidRPr="008D2EA2">
        <w:rPr>
          <w:rFonts w:cs="Arial"/>
          <w:lang w:val="fr-FR"/>
        </w:rPr>
        <w:t xml:space="preserve"> </w:t>
      </w:r>
      <w:proofErr w:type="spellStart"/>
      <w:r w:rsidRPr="008D2EA2">
        <w:rPr>
          <w:rFonts w:cs="Arial"/>
          <w:lang w:val="fr-FR"/>
        </w:rPr>
        <w:t>cursul</w:t>
      </w:r>
      <w:proofErr w:type="spellEnd"/>
      <w:r w:rsidRPr="008D2EA2">
        <w:rPr>
          <w:rFonts w:cs="Arial"/>
          <w:lang w:val="fr-FR"/>
        </w:rPr>
        <w:t xml:space="preserve"> </w:t>
      </w:r>
      <w:proofErr w:type="spellStart"/>
      <w:r w:rsidRPr="008D2EA2">
        <w:rPr>
          <w:rFonts w:cs="Arial"/>
          <w:lang w:val="fr-FR"/>
        </w:rPr>
        <w:t>mijlociu</w:t>
      </w:r>
      <w:proofErr w:type="spellEnd"/>
      <w:r w:rsidRPr="008D2EA2">
        <w:rPr>
          <w:rFonts w:cs="Arial"/>
          <w:lang w:val="fr-FR"/>
        </w:rPr>
        <w:t xml:space="preserve"> </w:t>
      </w:r>
      <w:proofErr w:type="spellStart"/>
      <w:r w:rsidRPr="008D2EA2">
        <w:rPr>
          <w:rFonts w:cs="Arial"/>
          <w:lang w:val="fr-FR"/>
        </w:rPr>
        <w:t>şi</w:t>
      </w:r>
      <w:proofErr w:type="spellEnd"/>
      <w:r w:rsidRPr="008D2EA2">
        <w:rPr>
          <w:rFonts w:cs="Arial"/>
          <w:lang w:val="fr-FR"/>
        </w:rPr>
        <w:t xml:space="preserve"> </w:t>
      </w:r>
      <w:proofErr w:type="spellStart"/>
      <w:r w:rsidRPr="008D2EA2">
        <w:rPr>
          <w:rFonts w:cs="Arial"/>
          <w:lang w:val="fr-FR"/>
        </w:rPr>
        <w:t>inferior</w:t>
      </w:r>
      <w:proofErr w:type="spellEnd"/>
      <w:r w:rsidRPr="008D2EA2">
        <w:rPr>
          <w:rFonts w:cs="Arial"/>
          <w:lang w:val="fr-FR"/>
        </w:rPr>
        <w:t xml:space="preserve"> al </w:t>
      </w:r>
      <w:proofErr w:type="spellStart"/>
      <w:r w:rsidRPr="008D2EA2">
        <w:rPr>
          <w:rFonts w:cs="Arial"/>
          <w:lang w:val="fr-FR"/>
        </w:rPr>
        <w:t>Prului</w:t>
      </w:r>
      <w:proofErr w:type="spellEnd"/>
      <w:r w:rsidRPr="008D2EA2">
        <w:rPr>
          <w:rFonts w:cs="Arial"/>
          <w:lang w:val="fr-FR"/>
        </w:rPr>
        <w:t xml:space="preserve"> </w:t>
      </w:r>
      <w:proofErr w:type="spellStart"/>
      <w:r w:rsidRPr="008D2EA2">
        <w:rPr>
          <w:rFonts w:cs="Arial"/>
          <w:lang w:val="fr-FR"/>
        </w:rPr>
        <w:t>debitele</w:t>
      </w:r>
      <w:proofErr w:type="spellEnd"/>
      <w:r w:rsidRPr="008D2EA2">
        <w:rPr>
          <w:rFonts w:cs="Arial"/>
          <w:lang w:val="fr-FR"/>
        </w:rPr>
        <w:t xml:space="preserve"> vor fi </w:t>
      </w:r>
      <w:proofErr w:type="spellStart"/>
      <w:r w:rsidRPr="008D2EA2">
        <w:rPr>
          <w:rFonts w:cs="Arial"/>
          <w:lang w:val="fr-FR"/>
        </w:rPr>
        <w:t>în</w:t>
      </w:r>
      <w:proofErr w:type="spellEnd"/>
      <w:r w:rsidRPr="008D2EA2">
        <w:rPr>
          <w:rFonts w:cs="Arial"/>
          <w:lang w:val="fr-FR"/>
        </w:rPr>
        <w:t xml:space="preserve"> </w:t>
      </w:r>
      <w:proofErr w:type="spellStart"/>
      <w:r w:rsidRPr="008D2EA2">
        <w:rPr>
          <w:rFonts w:cs="Arial"/>
          <w:lang w:val="fr-FR"/>
        </w:rPr>
        <w:t>creştere</w:t>
      </w:r>
      <w:proofErr w:type="spellEnd"/>
      <w:r w:rsidRPr="008D2EA2">
        <w:rPr>
          <w:rFonts w:cs="Arial"/>
          <w:lang w:val="fr-FR"/>
        </w:rPr>
        <w:t xml:space="preserve"> </w:t>
      </w:r>
      <w:proofErr w:type="spellStart"/>
      <w:r w:rsidRPr="008D2EA2">
        <w:rPr>
          <w:rFonts w:cs="Arial"/>
          <w:lang w:val="fr-FR"/>
        </w:rPr>
        <w:t>prin</w:t>
      </w:r>
      <w:proofErr w:type="spellEnd"/>
      <w:r w:rsidRPr="008D2EA2">
        <w:rPr>
          <w:rFonts w:cs="Arial"/>
          <w:lang w:val="fr-FR"/>
        </w:rPr>
        <w:t xml:space="preserve"> </w:t>
      </w:r>
      <w:proofErr w:type="spellStart"/>
      <w:r w:rsidRPr="008D2EA2">
        <w:rPr>
          <w:rFonts w:cs="Arial"/>
          <w:lang w:val="fr-FR"/>
        </w:rPr>
        <w:t>propagare</w:t>
      </w:r>
      <w:proofErr w:type="spellEnd"/>
      <w:r w:rsidRPr="008D2EA2">
        <w:rPr>
          <w:rFonts w:cs="Arial"/>
          <w:lang w:val="fr-FR"/>
        </w:rPr>
        <w:t>.</w:t>
      </w:r>
    </w:p>
    <w:p w14:paraId="1A8FB7E5" w14:textId="0C5ACB6D" w:rsidR="0055049F" w:rsidRPr="0055049F" w:rsidRDefault="0055049F" w:rsidP="0055049F">
      <w:pPr>
        <w:autoSpaceDN w:val="0"/>
        <w:adjustRightInd w:val="0"/>
        <w:ind w:left="1080"/>
        <w:rPr>
          <w:rFonts w:cs="Arial"/>
          <w:sz w:val="24"/>
          <w:szCs w:val="24"/>
          <w:lang w:val="fr-FR"/>
        </w:rPr>
      </w:pPr>
      <w:r w:rsidRPr="008D2EA2">
        <w:rPr>
          <w:rFonts w:cs="Arial"/>
          <w:lang w:val="fr-FR"/>
        </w:rPr>
        <w:tab/>
      </w:r>
      <w:proofErr w:type="spellStart"/>
      <w:r w:rsidRPr="008D2EA2">
        <w:rPr>
          <w:rFonts w:cs="Arial"/>
          <w:lang w:val="fr-FR"/>
        </w:rPr>
        <w:t>Nivelurile</w:t>
      </w:r>
      <w:proofErr w:type="spellEnd"/>
      <w:r w:rsidRPr="008D2EA2">
        <w:rPr>
          <w:rFonts w:cs="Arial"/>
          <w:lang w:val="fr-FR"/>
        </w:rPr>
        <w:t xml:space="preserve"> </w:t>
      </w:r>
      <w:proofErr w:type="spellStart"/>
      <w:r w:rsidRPr="008D2EA2">
        <w:rPr>
          <w:rFonts w:cs="Arial"/>
          <w:lang w:val="fr-FR"/>
        </w:rPr>
        <w:t>pe</w:t>
      </w:r>
      <w:proofErr w:type="spellEnd"/>
      <w:r w:rsidRPr="008D2EA2">
        <w:rPr>
          <w:rFonts w:cs="Arial"/>
          <w:lang w:val="fr-FR"/>
        </w:rPr>
        <w:t xml:space="preserve"> </w:t>
      </w:r>
      <w:proofErr w:type="spellStart"/>
      <w:r w:rsidRPr="008D2EA2">
        <w:rPr>
          <w:rFonts w:cs="Arial"/>
          <w:lang w:val="fr-FR"/>
        </w:rPr>
        <w:t>râuri</w:t>
      </w:r>
      <w:proofErr w:type="spellEnd"/>
      <w:r w:rsidRPr="008D2EA2">
        <w:rPr>
          <w:rFonts w:cs="Arial"/>
          <w:lang w:val="fr-FR"/>
        </w:rPr>
        <w:t xml:space="preserve"> la </w:t>
      </w:r>
      <w:proofErr w:type="spellStart"/>
      <w:r w:rsidRPr="008D2EA2">
        <w:rPr>
          <w:rFonts w:cs="Arial"/>
          <w:lang w:val="fr-FR"/>
        </w:rPr>
        <w:t>stațiile</w:t>
      </w:r>
      <w:proofErr w:type="spellEnd"/>
      <w:r w:rsidRPr="008D2EA2">
        <w:rPr>
          <w:rFonts w:cs="Arial"/>
          <w:lang w:val="fr-FR"/>
        </w:rPr>
        <w:t xml:space="preserve"> </w:t>
      </w:r>
      <w:proofErr w:type="spellStart"/>
      <w:r w:rsidRPr="008D2EA2">
        <w:rPr>
          <w:rFonts w:cs="Arial"/>
          <w:lang w:val="fr-FR"/>
        </w:rPr>
        <w:t>hidrometrice</w:t>
      </w:r>
      <w:proofErr w:type="spellEnd"/>
      <w:r w:rsidRPr="008D2EA2">
        <w:rPr>
          <w:rFonts w:cs="Arial"/>
          <w:lang w:val="fr-FR"/>
        </w:rPr>
        <w:t xml:space="preserve"> se vor situa </w:t>
      </w:r>
      <w:proofErr w:type="spellStart"/>
      <w:r w:rsidRPr="008D2EA2">
        <w:rPr>
          <w:rFonts w:cs="Arial"/>
          <w:lang w:val="fr-FR"/>
        </w:rPr>
        <w:t>sub</w:t>
      </w:r>
      <w:proofErr w:type="spellEnd"/>
      <w:r w:rsidRPr="008D2EA2">
        <w:rPr>
          <w:rFonts w:cs="Arial"/>
          <w:lang w:val="fr-FR"/>
        </w:rPr>
        <w:t xml:space="preserve"> </w:t>
      </w:r>
      <w:r w:rsidRPr="008D2EA2">
        <w:rPr>
          <w:rFonts w:cs="Arial"/>
          <w:b/>
          <w:lang w:val="fr-FR"/>
        </w:rPr>
        <w:t>COTELE DE ATENȚIE</w:t>
      </w:r>
      <w:r w:rsidRPr="008D2EA2">
        <w:rPr>
          <w:rFonts w:cs="Arial"/>
          <w:lang w:val="fr-FR"/>
        </w:rPr>
        <w:t>.</w:t>
      </w:r>
    </w:p>
    <w:p w14:paraId="168E8DD5" w14:textId="77777777" w:rsidR="0055049F" w:rsidRPr="001D352D" w:rsidRDefault="0055049F" w:rsidP="0055049F">
      <w:pPr>
        <w:spacing w:after="0"/>
        <w:ind w:left="1134" w:right="13"/>
        <w:rPr>
          <w:b/>
          <w:u w:val="single"/>
        </w:rPr>
      </w:pPr>
      <w:r w:rsidRPr="001D352D">
        <w:rPr>
          <w:b/>
          <w:u w:val="single"/>
        </w:rPr>
        <w:t>DUNĂRE</w:t>
      </w:r>
    </w:p>
    <w:p w14:paraId="75E3DC59" w14:textId="77777777" w:rsidR="0055049F" w:rsidRDefault="0055049F" w:rsidP="0055049F">
      <w:pPr>
        <w:spacing w:after="0"/>
        <w:ind w:left="1080" w:right="13"/>
        <w:rPr>
          <w:bCs/>
        </w:rPr>
      </w:pPr>
      <w:r w:rsidRPr="001D352D">
        <w:rPr>
          <w:b/>
          <w:bCs/>
        </w:rPr>
        <w:t xml:space="preserve">Debitul </w:t>
      </w:r>
      <w:r w:rsidRPr="005A5597">
        <w:rPr>
          <w:bCs/>
        </w:rPr>
        <w:t xml:space="preserve">la intrarea în </w:t>
      </w:r>
      <w:proofErr w:type="spellStart"/>
      <w:r w:rsidRPr="005A5597">
        <w:rPr>
          <w:bCs/>
        </w:rPr>
        <w:t>ţară</w:t>
      </w:r>
      <w:proofErr w:type="spellEnd"/>
      <w:r w:rsidRPr="005A5597">
        <w:rPr>
          <w:bCs/>
        </w:rPr>
        <w:t xml:space="preserve"> (</w:t>
      </w:r>
      <w:proofErr w:type="spellStart"/>
      <w:r w:rsidRPr="005A5597">
        <w:rPr>
          <w:bCs/>
        </w:rPr>
        <w:t>secţiunea</w:t>
      </w:r>
      <w:proofErr w:type="spellEnd"/>
      <w:r w:rsidRPr="005A5597">
        <w:rPr>
          <w:bCs/>
        </w:rPr>
        <w:t xml:space="preserve"> </w:t>
      </w:r>
      <w:proofErr w:type="spellStart"/>
      <w:r w:rsidRPr="005A5597">
        <w:rPr>
          <w:bCs/>
        </w:rPr>
        <w:t>Baziaş</w:t>
      </w:r>
      <w:proofErr w:type="spellEnd"/>
      <w:r w:rsidRPr="005A5597">
        <w:rPr>
          <w:bCs/>
        </w:rPr>
        <w:t xml:space="preserve">) în intervalul </w:t>
      </w:r>
      <w:r>
        <w:rPr>
          <w:bCs/>
        </w:rPr>
        <w:t>22</w:t>
      </w:r>
      <w:r w:rsidRPr="005A5597">
        <w:rPr>
          <w:bCs/>
        </w:rPr>
        <w:t>.</w:t>
      </w:r>
      <w:r>
        <w:rPr>
          <w:bCs/>
        </w:rPr>
        <w:t>02</w:t>
      </w:r>
      <w:r w:rsidRPr="005A5597">
        <w:rPr>
          <w:bCs/>
        </w:rPr>
        <w:t>.202</w:t>
      </w:r>
      <w:r>
        <w:rPr>
          <w:bCs/>
        </w:rPr>
        <w:t>4</w:t>
      </w:r>
      <w:r w:rsidRPr="005A5597">
        <w:rPr>
          <w:bCs/>
        </w:rPr>
        <w:t xml:space="preserve"> – </w:t>
      </w:r>
      <w:r>
        <w:rPr>
          <w:bCs/>
        </w:rPr>
        <w:t>23</w:t>
      </w:r>
      <w:r w:rsidRPr="005A5597">
        <w:rPr>
          <w:bCs/>
        </w:rPr>
        <w:t>.</w:t>
      </w:r>
      <w:r>
        <w:rPr>
          <w:bCs/>
        </w:rPr>
        <w:t>02</w:t>
      </w:r>
      <w:r w:rsidRPr="005A5597">
        <w:rPr>
          <w:bCs/>
        </w:rPr>
        <w:t>.202</w:t>
      </w:r>
      <w:r>
        <w:rPr>
          <w:bCs/>
        </w:rPr>
        <w:t>4</w:t>
      </w:r>
      <w:r w:rsidRPr="001D352D">
        <w:rPr>
          <w:b/>
          <w:bCs/>
        </w:rPr>
        <w:t xml:space="preserve"> a fost</w:t>
      </w:r>
      <w:r>
        <w:rPr>
          <w:b/>
          <w:bCs/>
        </w:rPr>
        <w:t xml:space="preserve"> în scădere, </w:t>
      </w:r>
      <w:r w:rsidRPr="00571216">
        <w:rPr>
          <w:bCs/>
        </w:rPr>
        <w:t>având valoarea</w:t>
      </w:r>
      <w:r w:rsidRPr="00D43019">
        <w:rPr>
          <w:b/>
          <w:bCs/>
        </w:rPr>
        <w:t xml:space="preserve"> </w:t>
      </w:r>
      <w:r w:rsidRPr="00B56AD1">
        <w:rPr>
          <w:bCs/>
        </w:rPr>
        <w:t>de</w:t>
      </w:r>
      <w:r w:rsidRPr="00B80BF8">
        <w:rPr>
          <w:bCs/>
        </w:rPr>
        <w:t xml:space="preserve"> </w:t>
      </w:r>
      <w:r w:rsidRPr="00F530A3">
        <w:rPr>
          <w:b/>
          <w:bCs/>
        </w:rPr>
        <w:t>69</w:t>
      </w:r>
      <w:r>
        <w:rPr>
          <w:b/>
          <w:bCs/>
        </w:rPr>
        <w:t>0</w:t>
      </w:r>
      <w:r w:rsidRPr="00C23AC7">
        <w:rPr>
          <w:b/>
          <w:bCs/>
        </w:rPr>
        <w:t xml:space="preserve">0 </w:t>
      </w:r>
      <w:r w:rsidRPr="00D43019">
        <w:rPr>
          <w:b/>
          <w:bCs/>
        </w:rPr>
        <w:t>m</w:t>
      </w:r>
      <w:r w:rsidRPr="00D43019">
        <w:rPr>
          <w:b/>
          <w:bCs/>
          <w:vertAlign w:val="superscript"/>
        </w:rPr>
        <w:t>3</w:t>
      </w:r>
      <w:r w:rsidRPr="00D43019">
        <w:rPr>
          <w:b/>
          <w:bCs/>
        </w:rPr>
        <w:t>/s</w:t>
      </w:r>
      <w:r w:rsidRPr="001D352D">
        <w:rPr>
          <w:bCs/>
        </w:rPr>
        <w:t xml:space="preserve">, </w:t>
      </w:r>
      <w:r>
        <w:rPr>
          <w:bCs/>
        </w:rPr>
        <w:t>peste m</w:t>
      </w:r>
      <w:r w:rsidRPr="001D352D">
        <w:rPr>
          <w:bCs/>
        </w:rPr>
        <w:t xml:space="preserve">edia multianuală a lunii </w:t>
      </w:r>
      <w:r>
        <w:rPr>
          <w:rFonts w:cs="Arial"/>
          <w:b/>
        </w:rPr>
        <w:t xml:space="preserve">februarie (5300 </w:t>
      </w:r>
      <w:r w:rsidRPr="00894AEB">
        <w:rPr>
          <w:rFonts w:cs="Arial"/>
          <w:b/>
        </w:rPr>
        <w:t>m</w:t>
      </w:r>
      <w:r w:rsidRPr="003155C6">
        <w:rPr>
          <w:rFonts w:cs="Arial"/>
          <w:b/>
          <w:vertAlign w:val="superscript"/>
        </w:rPr>
        <w:t>3</w:t>
      </w:r>
      <w:r w:rsidRPr="00894AEB">
        <w:rPr>
          <w:rFonts w:cs="Arial"/>
          <w:b/>
        </w:rPr>
        <w:t>/s)</w:t>
      </w:r>
      <w:r>
        <w:rPr>
          <w:rFonts w:cs="Arial"/>
          <w:b/>
        </w:rPr>
        <w:t>.</w:t>
      </w:r>
      <w:r w:rsidRPr="001D352D">
        <w:rPr>
          <w:bCs/>
        </w:rPr>
        <w:t xml:space="preserve">   </w:t>
      </w:r>
    </w:p>
    <w:p w14:paraId="47FB886A" w14:textId="123AD9FC" w:rsidR="0055049F" w:rsidRPr="0055049F" w:rsidRDefault="0055049F" w:rsidP="0055049F">
      <w:pPr>
        <w:spacing w:after="0"/>
        <w:ind w:left="1080" w:right="13"/>
        <w:rPr>
          <w:bCs/>
        </w:rPr>
      </w:pPr>
      <w:proofErr w:type="spellStart"/>
      <w:r w:rsidRPr="00F530A3">
        <w:rPr>
          <w:rFonts w:cs="Arial"/>
          <w:lang w:val="fr-FR" w:eastAsia="ar-SA"/>
        </w:rPr>
        <w:lastRenderedPageBreak/>
        <w:t>În</w:t>
      </w:r>
      <w:proofErr w:type="spellEnd"/>
      <w:r w:rsidRPr="00F530A3">
        <w:rPr>
          <w:rFonts w:cs="Arial"/>
          <w:lang w:val="fr-FR" w:eastAsia="ar-SA"/>
        </w:rPr>
        <w:t xml:space="preserve"> aval de </w:t>
      </w:r>
      <w:proofErr w:type="spellStart"/>
      <w:r w:rsidRPr="00F530A3">
        <w:rPr>
          <w:rFonts w:cs="Arial"/>
          <w:lang w:val="fr-FR" w:eastAsia="ar-SA"/>
        </w:rPr>
        <w:t>Porţile</w:t>
      </w:r>
      <w:proofErr w:type="spellEnd"/>
      <w:r w:rsidRPr="00F530A3">
        <w:rPr>
          <w:rFonts w:cs="Arial"/>
          <w:lang w:val="fr-FR" w:eastAsia="ar-SA"/>
        </w:rPr>
        <w:t xml:space="preserve"> de Fier, </w:t>
      </w:r>
      <w:proofErr w:type="spellStart"/>
      <w:r w:rsidRPr="00F530A3">
        <w:rPr>
          <w:rFonts w:cs="Arial"/>
          <w:lang w:val="fr-FR" w:eastAsia="ar-SA"/>
        </w:rPr>
        <w:t>debitele</w:t>
      </w:r>
      <w:proofErr w:type="spellEnd"/>
      <w:r w:rsidRPr="00F530A3">
        <w:rPr>
          <w:rFonts w:cs="Arial"/>
          <w:lang w:val="fr-FR" w:eastAsia="ar-SA"/>
        </w:rPr>
        <w:t xml:space="preserve"> au </w:t>
      </w:r>
      <w:proofErr w:type="spellStart"/>
      <w:r w:rsidRPr="00F530A3">
        <w:rPr>
          <w:rFonts w:cs="Arial"/>
          <w:lang w:val="fr-FR" w:eastAsia="ar-SA"/>
        </w:rPr>
        <w:t>fost</w:t>
      </w:r>
      <w:proofErr w:type="spellEnd"/>
      <w:r w:rsidRPr="00F530A3">
        <w:rPr>
          <w:rFonts w:cs="Arial"/>
          <w:lang w:val="fr-FR" w:eastAsia="ar-SA"/>
        </w:rPr>
        <w:t xml:space="preserve"> </w:t>
      </w:r>
      <w:proofErr w:type="spellStart"/>
      <w:r w:rsidRPr="00F530A3">
        <w:rPr>
          <w:rFonts w:cs="Arial"/>
          <w:lang w:val="fr-FR" w:eastAsia="ar-SA"/>
        </w:rPr>
        <w:t>în</w:t>
      </w:r>
      <w:proofErr w:type="spellEnd"/>
      <w:r w:rsidRPr="00F530A3">
        <w:rPr>
          <w:rFonts w:cs="Arial"/>
          <w:lang w:val="fr-FR" w:eastAsia="ar-SA"/>
        </w:rPr>
        <w:t xml:space="preserve"> </w:t>
      </w:r>
      <w:proofErr w:type="spellStart"/>
      <w:r w:rsidRPr="00F530A3">
        <w:rPr>
          <w:rFonts w:cs="Arial"/>
          <w:lang w:val="fr-FR" w:eastAsia="ar-SA"/>
        </w:rPr>
        <w:t>scădere</w:t>
      </w:r>
      <w:proofErr w:type="spellEnd"/>
      <w:r w:rsidRPr="00F530A3">
        <w:rPr>
          <w:rFonts w:cs="Arial"/>
          <w:lang w:val="fr-FR" w:eastAsia="ar-SA"/>
        </w:rPr>
        <w:t xml:space="preserve"> </w:t>
      </w:r>
      <w:proofErr w:type="spellStart"/>
      <w:r w:rsidRPr="00F530A3">
        <w:rPr>
          <w:rFonts w:cs="Arial"/>
          <w:lang w:val="fr-FR" w:eastAsia="ar-SA"/>
        </w:rPr>
        <w:t>pe</w:t>
      </w:r>
      <w:proofErr w:type="spellEnd"/>
      <w:r w:rsidRPr="00F530A3">
        <w:rPr>
          <w:rFonts w:cs="Arial"/>
          <w:lang w:val="fr-FR" w:eastAsia="ar-SA"/>
        </w:rPr>
        <w:t xml:space="preserve"> </w:t>
      </w:r>
      <w:proofErr w:type="spellStart"/>
      <w:r w:rsidRPr="00F530A3">
        <w:rPr>
          <w:rFonts w:cs="Arial"/>
          <w:lang w:val="fr-FR" w:eastAsia="ar-SA"/>
        </w:rPr>
        <w:t>sectorul</w:t>
      </w:r>
      <w:proofErr w:type="spellEnd"/>
      <w:r w:rsidRPr="00F530A3">
        <w:rPr>
          <w:rFonts w:cs="Arial"/>
          <w:lang w:val="fr-FR" w:eastAsia="ar-SA"/>
        </w:rPr>
        <w:t xml:space="preserve"> </w:t>
      </w:r>
      <w:proofErr w:type="spellStart"/>
      <w:r w:rsidRPr="00F530A3">
        <w:rPr>
          <w:rFonts w:cs="Arial"/>
          <w:lang w:val="fr-FR" w:eastAsia="ar-SA"/>
        </w:rPr>
        <w:t>Gruia</w:t>
      </w:r>
      <w:proofErr w:type="spellEnd"/>
      <w:r w:rsidRPr="00F530A3">
        <w:rPr>
          <w:rFonts w:cs="Arial"/>
          <w:lang w:val="fr-FR" w:eastAsia="ar-SA"/>
        </w:rPr>
        <w:t xml:space="preserve"> – Giurgiu </w:t>
      </w:r>
      <w:proofErr w:type="spellStart"/>
      <w:r w:rsidRPr="00F530A3">
        <w:rPr>
          <w:rFonts w:cs="Arial"/>
          <w:lang w:val="fr-FR" w:eastAsia="ar-SA"/>
        </w:rPr>
        <w:t>și</w:t>
      </w:r>
      <w:proofErr w:type="spellEnd"/>
      <w:r w:rsidRPr="00F530A3">
        <w:rPr>
          <w:rFonts w:cs="Arial"/>
          <w:lang w:val="fr-FR" w:eastAsia="ar-SA"/>
        </w:rPr>
        <w:t xml:space="preserve"> </w:t>
      </w:r>
      <w:proofErr w:type="spellStart"/>
      <w:r w:rsidRPr="00F530A3">
        <w:rPr>
          <w:rFonts w:cs="Arial"/>
          <w:lang w:val="fr-FR" w:eastAsia="ar-SA"/>
        </w:rPr>
        <w:t>în</w:t>
      </w:r>
      <w:proofErr w:type="spellEnd"/>
      <w:r w:rsidRPr="00F530A3">
        <w:rPr>
          <w:rFonts w:cs="Arial"/>
          <w:lang w:val="fr-FR" w:eastAsia="ar-SA"/>
        </w:rPr>
        <w:t xml:space="preserve"> </w:t>
      </w:r>
      <w:proofErr w:type="spellStart"/>
      <w:r w:rsidRPr="00F530A3">
        <w:rPr>
          <w:rFonts w:cs="Arial"/>
          <w:lang w:val="fr-FR" w:eastAsia="ar-SA"/>
        </w:rPr>
        <w:t>creștere</w:t>
      </w:r>
      <w:proofErr w:type="spellEnd"/>
      <w:r w:rsidRPr="00F530A3">
        <w:rPr>
          <w:rFonts w:cs="Arial"/>
          <w:lang w:val="fr-FR" w:eastAsia="ar-SA"/>
        </w:rPr>
        <w:t xml:space="preserve"> </w:t>
      </w:r>
      <w:proofErr w:type="spellStart"/>
      <w:r w:rsidRPr="00F530A3">
        <w:rPr>
          <w:rFonts w:cs="Arial"/>
          <w:lang w:val="fr-FR" w:eastAsia="ar-SA"/>
        </w:rPr>
        <w:t>pe</w:t>
      </w:r>
      <w:proofErr w:type="spellEnd"/>
      <w:r w:rsidRPr="00F530A3">
        <w:rPr>
          <w:rFonts w:cs="Arial"/>
          <w:lang w:val="fr-FR" w:eastAsia="ar-SA"/>
        </w:rPr>
        <w:t xml:space="preserve"> </w:t>
      </w:r>
      <w:proofErr w:type="spellStart"/>
      <w:r w:rsidRPr="00F530A3">
        <w:rPr>
          <w:rFonts w:cs="Arial"/>
          <w:lang w:val="fr-FR" w:eastAsia="ar-SA"/>
        </w:rPr>
        <w:t>sectorul</w:t>
      </w:r>
      <w:proofErr w:type="spellEnd"/>
      <w:r w:rsidRPr="00F530A3">
        <w:rPr>
          <w:rFonts w:cs="Arial"/>
          <w:lang w:val="fr-FR" w:eastAsia="ar-SA"/>
        </w:rPr>
        <w:t xml:space="preserve"> </w:t>
      </w:r>
      <w:proofErr w:type="spellStart"/>
      <w:r w:rsidRPr="00F530A3">
        <w:rPr>
          <w:rFonts w:cs="Arial"/>
          <w:lang w:val="fr-FR" w:eastAsia="ar-SA"/>
        </w:rPr>
        <w:t>Oltenița</w:t>
      </w:r>
      <w:proofErr w:type="spellEnd"/>
      <w:r w:rsidRPr="00F530A3">
        <w:rPr>
          <w:rFonts w:cs="Arial"/>
          <w:lang w:val="fr-FR" w:eastAsia="ar-SA"/>
        </w:rPr>
        <w:t xml:space="preserve"> – Tulcea</w:t>
      </w:r>
      <w:r w:rsidRPr="003B2AEA">
        <w:t>.</w:t>
      </w:r>
      <w:r w:rsidRPr="00832EB9">
        <w:t xml:space="preserve"> </w:t>
      </w:r>
    </w:p>
    <w:p w14:paraId="17AD16CA" w14:textId="77777777" w:rsidR="0055049F" w:rsidRPr="001D352D" w:rsidRDefault="0055049F" w:rsidP="0055049F">
      <w:pPr>
        <w:spacing w:after="0"/>
        <w:ind w:left="1080" w:right="13"/>
        <w:rPr>
          <w:b/>
          <w:bCs/>
        </w:rPr>
      </w:pPr>
      <w:r w:rsidRPr="001D352D">
        <w:rPr>
          <w:b/>
          <w:bCs/>
        </w:rPr>
        <w:t xml:space="preserve">Debitul la intrarea în </w:t>
      </w:r>
      <w:proofErr w:type="spellStart"/>
      <w:r w:rsidRPr="001D352D">
        <w:rPr>
          <w:b/>
          <w:bCs/>
        </w:rPr>
        <w:t>ţară</w:t>
      </w:r>
      <w:proofErr w:type="spellEnd"/>
      <w:r w:rsidRPr="001D352D">
        <w:rPr>
          <w:b/>
          <w:bCs/>
        </w:rPr>
        <w:t xml:space="preserve"> (</w:t>
      </w:r>
      <w:proofErr w:type="spellStart"/>
      <w:r w:rsidRPr="001D352D">
        <w:rPr>
          <w:b/>
          <w:bCs/>
        </w:rPr>
        <w:t>secţiunea</w:t>
      </w:r>
      <w:proofErr w:type="spellEnd"/>
      <w:r w:rsidRPr="001D352D">
        <w:rPr>
          <w:b/>
          <w:bCs/>
        </w:rPr>
        <w:t xml:space="preserve"> </w:t>
      </w:r>
      <w:proofErr w:type="spellStart"/>
      <w:r w:rsidRPr="001D352D">
        <w:rPr>
          <w:b/>
          <w:bCs/>
        </w:rPr>
        <w:t>Baziaş</w:t>
      </w:r>
      <w:proofErr w:type="spellEnd"/>
      <w:r w:rsidRPr="001D352D">
        <w:rPr>
          <w:b/>
          <w:bCs/>
        </w:rPr>
        <w:t>) va fi</w:t>
      </w:r>
      <w:r>
        <w:rPr>
          <w:b/>
          <w:bCs/>
        </w:rPr>
        <w:t xml:space="preserve"> în scădere</w:t>
      </w:r>
      <w:r w:rsidRPr="002C7C7D">
        <w:rPr>
          <w:b/>
          <w:bCs/>
        </w:rPr>
        <w:t xml:space="preserve"> </w:t>
      </w:r>
      <w:r w:rsidRPr="001D352D">
        <w:rPr>
          <w:b/>
          <w:bCs/>
        </w:rPr>
        <w:t>(</w:t>
      </w:r>
      <w:r>
        <w:rPr>
          <w:b/>
          <w:bCs/>
        </w:rPr>
        <w:t xml:space="preserve">6800 </w:t>
      </w:r>
      <w:r w:rsidRPr="001D352D">
        <w:rPr>
          <w:b/>
          <w:bCs/>
        </w:rPr>
        <w:t>m</w:t>
      </w:r>
      <w:r w:rsidRPr="001D352D">
        <w:rPr>
          <w:b/>
          <w:bCs/>
          <w:vertAlign w:val="superscript"/>
        </w:rPr>
        <w:t>3</w:t>
      </w:r>
      <w:r w:rsidRPr="001D352D">
        <w:rPr>
          <w:b/>
          <w:bCs/>
        </w:rPr>
        <w:t>/s).</w:t>
      </w:r>
    </w:p>
    <w:p w14:paraId="2439ED8B" w14:textId="76C953AA" w:rsidR="0055049F" w:rsidRDefault="0055049F" w:rsidP="0055049F">
      <w:pPr>
        <w:ind w:left="1080"/>
        <w:rPr>
          <w:rFonts w:cs="Arial"/>
        </w:rPr>
      </w:pPr>
      <w:r w:rsidRPr="00F530A3">
        <w:rPr>
          <w:rFonts w:cs="Arial"/>
        </w:rPr>
        <w:t xml:space="preserve">În aval de </w:t>
      </w:r>
      <w:proofErr w:type="spellStart"/>
      <w:r w:rsidRPr="00F530A3">
        <w:rPr>
          <w:rFonts w:cs="Arial"/>
        </w:rPr>
        <w:t>Porţile</w:t>
      </w:r>
      <w:proofErr w:type="spellEnd"/>
      <w:r w:rsidRPr="00F530A3">
        <w:rPr>
          <w:rFonts w:cs="Arial"/>
        </w:rPr>
        <w:t xml:space="preserve"> de Fier, debitele vor fi în scădere </w:t>
      </w:r>
      <w:r w:rsidRPr="00F530A3">
        <w:rPr>
          <w:rFonts w:cs="Arial"/>
          <w:lang w:eastAsia="ar-SA"/>
        </w:rPr>
        <w:t>pe sectorul Gruia – Oltenița</w:t>
      </w:r>
      <w:r w:rsidRPr="00F530A3">
        <w:rPr>
          <w:rFonts w:cs="Arial"/>
        </w:rPr>
        <w:t xml:space="preserve"> </w:t>
      </w:r>
      <w:proofErr w:type="spellStart"/>
      <w:r w:rsidRPr="00F530A3">
        <w:rPr>
          <w:rFonts w:cs="Arial"/>
        </w:rPr>
        <w:t>şi</w:t>
      </w:r>
      <w:proofErr w:type="spellEnd"/>
      <w:r w:rsidRPr="00F530A3">
        <w:rPr>
          <w:rFonts w:cs="Arial"/>
        </w:rPr>
        <w:t xml:space="preserve"> în </w:t>
      </w:r>
      <w:proofErr w:type="spellStart"/>
      <w:r w:rsidRPr="00F530A3">
        <w:rPr>
          <w:rFonts w:cs="Arial"/>
        </w:rPr>
        <w:t>creştere</w:t>
      </w:r>
      <w:proofErr w:type="spellEnd"/>
      <w:r w:rsidRPr="00F530A3">
        <w:rPr>
          <w:rFonts w:cs="Arial"/>
        </w:rPr>
        <w:t xml:space="preserve"> pe sectorul </w:t>
      </w:r>
      <w:proofErr w:type="spellStart"/>
      <w:r w:rsidRPr="00F530A3">
        <w:rPr>
          <w:rFonts w:cs="Arial"/>
        </w:rPr>
        <w:t>Călăraşi</w:t>
      </w:r>
      <w:proofErr w:type="spellEnd"/>
      <w:r w:rsidRPr="00F530A3">
        <w:rPr>
          <w:rFonts w:cs="Arial"/>
        </w:rPr>
        <w:t xml:space="preserve"> – Tulcea</w:t>
      </w:r>
      <w:r w:rsidRPr="005458D6">
        <w:rPr>
          <w:rFonts w:cs="Arial"/>
        </w:rPr>
        <w:t>.</w:t>
      </w:r>
    </w:p>
    <w:p w14:paraId="5D5AC4A3" w14:textId="77777777" w:rsidR="0055049F" w:rsidRDefault="0055049F" w:rsidP="0055049F">
      <w:pPr>
        <w:tabs>
          <w:tab w:val="left" w:pos="7290"/>
        </w:tabs>
        <w:spacing w:after="0" w:line="240" w:lineRule="auto"/>
        <w:ind w:left="1080"/>
        <w:rPr>
          <w:b/>
          <w:bCs/>
          <w:i/>
        </w:rPr>
      </w:pPr>
      <w:r>
        <w:rPr>
          <w:b/>
          <w:bCs/>
          <w:i/>
        </w:rPr>
        <w:t>Se situează în faza I de apărare următoarele sectoare de dig:</w:t>
      </w:r>
    </w:p>
    <w:p w14:paraId="0C88A956" w14:textId="249B86AA" w:rsidR="0055049F" w:rsidRPr="0055049F" w:rsidRDefault="0055049F" w:rsidP="0055049F">
      <w:pPr>
        <w:tabs>
          <w:tab w:val="left" w:pos="7290"/>
        </w:tabs>
        <w:spacing w:after="0" w:line="240" w:lineRule="auto"/>
        <w:ind w:left="1080"/>
        <w:rPr>
          <w:bCs/>
        </w:rPr>
      </w:pPr>
      <w:r>
        <w:rPr>
          <w:bCs/>
        </w:rPr>
        <w:t xml:space="preserve">- Sf. Gheorghe, R3 </w:t>
      </w:r>
      <w:proofErr w:type="spellStart"/>
      <w:r>
        <w:rPr>
          <w:bCs/>
        </w:rPr>
        <w:t>şi</w:t>
      </w:r>
      <w:proofErr w:type="spellEnd"/>
      <w:r>
        <w:rPr>
          <w:bCs/>
        </w:rPr>
        <w:t xml:space="preserve"> T. Vladimirescu (din administrarea ANAR); Nufăru Victoria (din administrarea consiliilor locale) - jud. Tulcea.</w:t>
      </w:r>
    </w:p>
    <w:p w14:paraId="71D5090D" w14:textId="77777777" w:rsidR="0055049F" w:rsidRDefault="0055049F" w:rsidP="0055049F">
      <w:pPr>
        <w:ind w:left="1080"/>
        <w:rPr>
          <w:b/>
          <w:spacing w:val="-2"/>
          <w:u w:val="single"/>
          <w:vertAlign w:val="superscript"/>
        </w:rPr>
      </w:pPr>
      <w:r w:rsidRPr="001D352D">
        <w:rPr>
          <w:b/>
          <w:spacing w:val="-2"/>
        </w:rPr>
        <w:t>2.</w:t>
      </w:r>
      <w:r w:rsidRPr="001D352D">
        <w:rPr>
          <w:bCs/>
          <w:spacing w:val="-2"/>
        </w:rPr>
        <w:t xml:space="preserve"> </w:t>
      </w:r>
      <w:r w:rsidRPr="001D352D">
        <w:rPr>
          <w:b/>
          <w:spacing w:val="-2"/>
          <w:u w:val="single"/>
        </w:rPr>
        <w:t xml:space="preserve">Situația meteorologică în intervalul </w:t>
      </w:r>
      <w:r>
        <w:rPr>
          <w:b/>
          <w:spacing w:val="-2"/>
          <w:u w:val="single"/>
        </w:rPr>
        <w:t>22.02</w:t>
      </w:r>
      <w:r w:rsidRPr="001D352D">
        <w:rPr>
          <w:b/>
          <w:spacing w:val="-2"/>
          <w:u w:val="single"/>
        </w:rPr>
        <w:t>.202</w:t>
      </w:r>
      <w:r>
        <w:rPr>
          <w:b/>
          <w:spacing w:val="-2"/>
          <w:u w:val="single"/>
        </w:rPr>
        <w:t>4</w:t>
      </w:r>
      <w:r w:rsidRPr="001D352D">
        <w:rPr>
          <w:b/>
          <w:spacing w:val="-2"/>
          <w:u w:val="single"/>
        </w:rPr>
        <w:t>, ora 09.</w:t>
      </w:r>
      <w:r w:rsidRPr="001D352D">
        <w:rPr>
          <w:b/>
          <w:spacing w:val="-2"/>
          <w:u w:val="single"/>
          <w:vertAlign w:val="superscript"/>
        </w:rPr>
        <w:t>00</w:t>
      </w:r>
      <w:r w:rsidRPr="001D352D">
        <w:rPr>
          <w:b/>
          <w:spacing w:val="-2"/>
          <w:u w:val="single"/>
        </w:rPr>
        <w:t xml:space="preserve"> – </w:t>
      </w:r>
      <w:r>
        <w:rPr>
          <w:b/>
          <w:spacing w:val="-2"/>
          <w:u w:val="single"/>
        </w:rPr>
        <w:t>23.02</w:t>
      </w:r>
      <w:r w:rsidRPr="001D352D">
        <w:rPr>
          <w:b/>
          <w:spacing w:val="-2"/>
          <w:u w:val="single"/>
        </w:rPr>
        <w:t>.202</w:t>
      </w:r>
      <w:r>
        <w:rPr>
          <w:b/>
          <w:spacing w:val="-2"/>
          <w:u w:val="single"/>
        </w:rPr>
        <w:t>4</w:t>
      </w:r>
      <w:r w:rsidRPr="001D352D">
        <w:rPr>
          <w:b/>
          <w:spacing w:val="-2"/>
          <w:u w:val="single"/>
        </w:rPr>
        <w:t xml:space="preserve"> ora 06.</w:t>
      </w:r>
      <w:r w:rsidRPr="001D352D">
        <w:rPr>
          <w:b/>
          <w:spacing w:val="-2"/>
          <w:u w:val="single"/>
          <w:vertAlign w:val="superscript"/>
        </w:rPr>
        <w:t>00</w:t>
      </w:r>
    </w:p>
    <w:p w14:paraId="0722A8E2" w14:textId="7D89DC6E" w:rsidR="0055049F" w:rsidRDefault="0055049F" w:rsidP="0055049F">
      <w:pPr>
        <w:tabs>
          <w:tab w:val="left" w:pos="630"/>
          <w:tab w:val="left" w:pos="720"/>
        </w:tabs>
        <w:spacing w:after="0"/>
        <w:ind w:left="1134" w:right="13"/>
        <w:rPr>
          <w:b/>
          <w:u w:val="single"/>
        </w:rPr>
      </w:pPr>
      <w:r w:rsidRPr="001D352D">
        <w:rPr>
          <w:b/>
          <w:u w:val="single"/>
        </w:rPr>
        <w:t>ÎN ŢARĂ</w:t>
      </w:r>
    </w:p>
    <w:p w14:paraId="6F529798" w14:textId="2CDA5C67" w:rsidR="0055049F" w:rsidRPr="0055049F" w:rsidRDefault="0055049F" w:rsidP="0055049F">
      <w:pPr>
        <w:ind w:left="1080" w:firstLine="720"/>
        <w:rPr>
          <w:rFonts w:cs="Arial"/>
        </w:rPr>
      </w:pPr>
      <w:r w:rsidRPr="00D44ED3">
        <w:rPr>
          <w:rFonts w:cs="Arial"/>
          <w:b/>
        </w:rPr>
        <w:t xml:space="preserve">Regimul termic diurn a fost caracterizat în continuare de valori peste </w:t>
      </w:r>
      <w:r w:rsidRPr="00D44ED3">
        <w:rPr>
          <w:rFonts w:cs="Arial"/>
        </w:rPr>
        <w:t xml:space="preserve">normele perioadei în toată </w:t>
      </w:r>
      <w:proofErr w:type="spellStart"/>
      <w:r w:rsidRPr="00D44ED3">
        <w:rPr>
          <w:rFonts w:cs="Arial"/>
        </w:rPr>
        <w:t>ţara</w:t>
      </w:r>
      <w:proofErr w:type="spellEnd"/>
      <w:r w:rsidRPr="00D44ED3">
        <w:rPr>
          <w:rFonts w:cs="Arial"/>
        </w:rPr>
        <w:t>, în medie cu 5...9</w:t>
      </w:r>
      <w:r>
        <w:rPr>
          <w:rFonts w:cs="Arial"/>
        </w:rPr>
        <w:t xml:space="preserve"> </w:t>
      </w:r>
      <w:r w:rsidRPr="00D44ED3">
        <w:rPr>
          <w:rFonts w:cs="Arial"/>
        </w:rPr>
        <w:t>grade mai ridicate decât mediile climatologice. Cerul a fost variabil, cu înnorări mai ales noaptea în vestul, nordul și</w:t>
      </w:r>
      <w:r>
        <w:rPr>
          <w:rFonts w:cs="Arial"/>
        </w:rPr>
        <w:t xml:space="preserve"> </w:t>
      </w:r>
      <w:r w:rsidRPr="00D44ED3">
        <w:rPr>
          <w:rFonts w:cs="Arial"/>
        </w:rPr>
        <w:t>centrul țării, iar ploi slabe s-au semnalat local în Maramureș și pe spații mici în nordul Transilvaniei, al Crișanei și al</w:t>
      </w:r>
      <w:r>
        <w:rPr>
          <w:rFonts w:cs="Arial"/>
        </w:rPr>
        <w:t xml:space="preserve"> </w:t>
      </w:r>
      <w:r w:rsidRPr="00D44ED3">
        <w:rPr>
          <w:rFonts w:cs="Arial"/>
        </w:rPr>
        <w:t xml:space="preserve">Moldovei. Vântul a suflat slab </w:t>
      </w:r>
      <w:proofErr w:type="spellStart"/>
      <w:r w:rsidRPr="00D44ED3">
        <w:rPr>
          <w:rFonts w:cs="Arial"/>
        </w:rPr>
        <w:t>şi</w:t>
      </w:r>
      <w:proofErr w:type="spellEnd"/>
      <w:r w:rsidRPr="00D44ED3">
        <w:rPr>
          <w:rFonts w:cs="Arial"/>
        </w:rPr>
        <w:t xml:space="preserve"> moderat, cu unele intensificări pe crestele montane și doar izolat în rest. Este strat de</w:t>
      </w:r>
      <w:r>
        <w:rPr>
          <w:rFonts w:cs="Arial"/>
        </w:rPr>
        <w:t xml:space="preserve"> </w:t>
      </w:r>
      <w:r w:rsidRPr="00D44ED3">
        <w:rPr>
          <w:rFonts w:cs="Arial"/>
        </w:rPr>
        <w:t>zăpadă în cea mai mare parte a zonei montane, care la ora 20 măsura</w:t>
      </w:r>
      <w:r>
        <w:rPr>
          <w:rFonts w:cs="Arial"/>
        </w:rPr>
        <w:t xml:space="preserve">, </w:t>
      </w:r>
      <w:r w:rsidRPr="00D44ED3">
        <w:rPr>
          <w:rFonts w:cs="Arial"/>
        </w:rPr>
        <w:t>în plat</w:t>
      </w:r>
      <w:r>
        <w:rPr>
          <w:rFonts w:cs="Arial"/>
        </w:rPr>
        <w:t>formele stațiilor meteorologice,</w:t>
      </w:r>
      <w:r w:rsidRPr="00D44ED3">
        <w:rPr>
          <w:rFonts w:cs="Arial"/>
        </w:rPr>
        <w:t xml:space="preserve"> până la</w:t>
      </w:r>
      <w:r>
        <w:rPr>
          <w:rFonts w:cs="Arial"/>
        </w:rPr>
        <w:t xml:space="preserve"> </w:t>
      </w:r>
      <w:r w:rsidRPr="00D44ED3">
        <w:rPr>
          <w:rFonts w:cs="Arial"/>
        </w:rPr>
        <w:t>160 cm în Munții Făgăraș, 144 cm în Munții Călimani și 120 cm în Munții Țarcu. Temperaturile maxime s-au încadrat</w:t>
      </w:r>
      <w:r>
        <w:rPr>
          <w:rFonts w:cs="Arial"/>
        </w:rPr>
        <w:t xml:space="preserve"> </w:t>
      </w:r>
      <w:r w:rsidRPr="00D44ED3">
        <w:rPr>
          <w:rFonts w:cs="Arial"/>
        </w:rPr>
        <w:t>între 7 grade la Sulina și 16 grade la Zimnicea, Moldova Veche și Lugoj, iar la ora 06 se înregistrau valori de</w:t>
      </w:r>
      <w:r>
        <w:rPr>
          <w:rFonts w:cs="Arial"/>
        </w:rPr>
        <w:t xml:space="preserve"> </w:t>
      </w:r>
      <w:r w:rsidRPr="00D44ED3">
        <w:rPr>
          <w:rFonts w:cs="Arial"/>
        </w:rPr>
        <w:t>temperatură cuprinse între -2 grade la Miercurea Ciuc și 11 grade la Gurahonț, Holod, Oravița, Reșița și Săcuieni. La</w:t>
      </w:r>
      <w:r>
        <w:rPr>
          <w:rFonts w:cs="Arial"/>
        </w:rPr>
        <w:t xml:space="preserve"> </w:t>
      </w:r>
      <w:r w:rsidRPr="00D44ED3">
        <w:rPr>
          <w:rFonts w:cs="Arial"/>
        </w:rPr>
        <w:t>începutul intervalului, pe arii restrânse a fost ceață în zonele joase.</w:t>
      </w:r>
    </w:p>
    <w:p w14:paraId="512AB8B5" w14:textId="50179962" w:rsidR="0055049F" w:rsidRDefault="0055049F" w:rsidP="0055049F">
      <w:pPr>
        <w:ind w:left="1080" w:firstLine="720"/>
        <w:rPr>
          <w:rFonts w:cs="Arial"/>
          <w:i/>
        </w:rPr>
      </w:pPr>
      <w:r w:rsidRPr="000409A5">
        <w:rPr>
          <w:rFonts w:cs="Arial"/>
          <w:b/>
          <w:i/>
        </w:rPr>
        <w:t>Obs:</w:t>
      </w:r>
      <w:r w:rsidRPr="008B22D8">
        <w:rPr>
          <w:rFonts w:cs="Arial"/>
          <w:i/>
        </w:rPr>
        <w:t xml:space="preserve"> de ieri de la ora 6 au fost în vigoare </w:t>
      </w:r>
      <w:r w:rsidRPr="000634E6">
        <w:rPr>
          <w:rFonts w:cs="Arial"/>
          <w:i/>
        </w:rPr>
        <w:t>9 atenționări cod galben pentru fenomene meteorologice</w:t>
      </w:r>
      <w:r>
        <w:rPr>
          <w:rFonts w:cs="Arial"/>
          <w:i/>
        </w:rPr>
        <w:t xml:space="preserve"> </w:t>
      </w:r>
      <w:r w:rsidRPr="000634E6">
        <w:rPr>
          <w:rFonts w:cs="Arial"/>
          <w:i/>
        </w:rPr>
        <w:t>periculoase imediate, 3 emise de către CNPM, 2 de către SRPV Craiova, 2 de către SRPV Timișoara, 1 de către</w:t>
      </w:r>
      <w:r>
        <w:rPr>
          <w:rFonts w:cs="Arial"/>
          <w:i/>
        </w:rPr>
        <w:t xml:space="preserve"> </w:t>
      </w:r>
      <w:r w:rsidRPr="000634E6">
        <w:rPr>
          <w:rFonts w:cs="Arial"/>
          <w:i/>
        </w:rPr>
        <w:t>SRPV Bacău și 1 de către SRPV Sibiu</w:t>
      </w:r>
      <w:r w:rsidRPr="008B22D8">
        <w:rPr>
          <w:rFonts w:cs="Arial"/>
          <w:i/>
        </w:rPr>
        <w:t>.</w:t>
      </w:r>
    </w:p>
    <w:p w14:paraId="6EFCD7CF" w14:textId="77777777" w:rsidR="0055049F" w:rsidRPr="00F55002" w:rsidRDefault="0055049F" w:rsidP="0055049F">
      <w:pPr>
        <w:tabs>
          <w:tab w:val="left" w:pos="630"/>
          <w:tab w:val="left" w:pos="720"/>
        </w:tabs>
        <w:spacing w:after="0"/>
        <w:ind w:left="1134" w:right="13"/>
        <w:rPr>
          <w:rFonts w:eastAsia="Times New Roman" w:cs="Arial"/>
          <w:bCs/>
          <w:u w:val="single"/>
        </w:rPr>
      </w:pPr>
      <w:r w:rsidRPr="001D352D">
        <w:rPr>
          <w:rFonts w:eastAsia="Times New Roman" w:cs="Arial"/>
          <w:b/>
          <w:bCs/>
          <w:u w:val="single"/>
        </w:rPr>
        <w:t>LA BUCUREŞTI</w:t>
      </w:r>
    </w:p>
    <w:p w14:paraId="427771C5" w14:textId="012FB85F" w:rsidR="0055049F" w:rsidRDefault="0055049F" w:rsidP="0055049F">
      <w:pPr>
        <w:tabs>
          <w:tab w:val="left" w:pos="630"/>
          <w:tab w:val="left" w:pos="720"/>
        </w:tabs>
        <w:spacing w:after="0"/>
        <w:ind w:left="1134" w:right="13"/>
        <w:rPr>
          <w:rFonts w:cs="Arial"/>
          <w:lang w:eastAsia="en-GB"/>
        </w:rPr>
      </w:pPr>
      <w:r w:rsidRPr="00362D1F">
        <w:rPr>
          <w:rFonts w:cs="Arial"/>
          <w:b/>
          <w:lang w:eastAsia="en-GB"/>
        </w:rPr>
        <w:t xml:space="preserve">Vremea a fost predominant frumoasă, </w:t>
      </w:r>
      <w:r w:rsidRPr="00362D1F">
        <w:rPr>
          <w:rFonts w:cs="Arial"/>
          <w:lang w:eastAsia="en-GB"/>
        </w:rPr>
        <w:t>iar valorile termice s-au situat în continuare peste normele perioadei. Cerul a</w:t>
      </w:r>
      <w:r>
        <w:rPr>
          <w:rFonts w:cs="Arial"/>
          <w:lang w:eastAsia="en-GB"/>
        </w:rPr>
        <w:t xml:space="preserve"> </w:t>
      </w:r>
      <w:r w:rsidRPr="00362D1F">
        <w:rPr>
          <w:rFonts w:cs="Arial"/>
          <w:lang w:eastAsia="en-GB"/>
        </w:rPr>
        <w:t xml:space="preserve">fost variabil și doar în zona preorășenească, la începutul intervalului, </w:t>
      </w:r>
      <w:r>
        <w:rPr>
          <w:rFonts w:cs="Arial"/>
          <w:lang w:eastAsia="en-GB"/>
        </w:rPr>
        <w:t xml:space="preserve"> </w:t>
      </w:r>
      <w:r w:rsidRPr="00362D1F">
        <w:rPr>
          <w:rFonts w:cs="Arial"/>
          <w:lang w:eastAsia="en-GB"/>
        </w:rPr>
        <w:t>s-a semnalat ceață. Vântul a suflat slab până la</w:t>
      </w:r>
      <w:r>
        <w:rPr>
          <w:rFonts w:cs="Arial"/>
          <w:lang w:eastAsia="en-GB"/>
        </w:rPr>
        <w:t xml:space="preserve"> </w:t>
      </w:r>
      <w:r w:rsidRPr="00362D1F">
        <w:rPr>
          <w:rFonts w:cs="Arial"/>
          <w:lang w:eastAsia="en-GB"/>
        </w:rPr>
        <w:t>moderat. Temperatura maximă a fost de 14 grade la toate stațiile meteorologice, iar la ora 06 se înregistrau 1 grad în</w:t>
      </w:r>
      <w:r>
        <w:rPr>
          <w:rFonts w:cs="Arial"/>
          <w:lang w:eastAsia="en-GB"/>
        </w:rPr>
        <w:t xml:space="preserve"> </w:t>
      </w:r>
      <w:r w:rsidRPr="00362D1F">
        <w:rPr>
          <w:rFonts w:cs="Arial"/>
          <w:lang w:eastAsia="en-GB"/>
        </w:rPr>
        <w:t>Băneasa, 2 grade la Afumați și 4 grade la Filaret.</w:t>
      </w:r>
    </w:p>
    <w:p w14:paraId="6523E250" w14:textId="2C455E58" w:rsidR="0055049F" w:rsidRDefault="0055049F" w:rsidP="0055049F">
      <w:pPr>
        <w:tabs>
          <w:tab w:val="left" w:pos="630"/>
          <w:tab w:val="left" w:pos="720"/>
        </w:tabs>
        <w:spacing w:after="0"/>
        <w:ind w:left="1134" w:right="13"/>
        <w:rPr>
          <w:rFonts w:cs="Arial"/>
          <w:b/>
          <w:lang w:eastAsia="en-GB"/>
        </w:rPr>
      </w:pPr>
    </w:p>
    <w:p w14:paraId="6BF66851" w14:textId="77777777" w:rsidR="0055049F" w:rsidRDefault="0055049F" w:rsidP="0055049F">
      <w:pPr>
        <w:tabs>
          <w:tab w:val="left" w:pos="630"/>
          <w:tab w:val="left" w:pos="720"/>
        </w:tabs>
        <w:spacing w:after="0"/>
        <w:ind w:left="1134" w:right="13"/>
        <w:rPr>
          <w:rFonts w:cs="Arial"/>
          <w:lang w:eastAsia="en-GB"/>
        </w:rPr>
      </w:pPr>
    </w:p>
    <w:p w14:paraId="7B54594C" w14:textId="77777777" w:rsidR="0055049F" w:rsidRPr="001D352D" w:rsidRDefault="0055049F" w:rsidP="0055049F">
      <w:pPr>
        <w:tabs>
          <w:tab w:val="left" w:pos="630"/>
          <w:tab w:val="left" w:pos="720"/>
        </w:tabs>
        <w:spacing w:after="0"/>
        <w:ind w:left="1134" w:right="13"/>
        <w:rPr>
          <w:b/>
          <w:u w:val="single"/>
          <w:vertAlign w:val="superscript"/>
        </w:rPr>
      </w:pPr>
      <w:r w:rsidRPr="00263806">
        <w:lastRenderedPageBreak/>
        <w:tab/>
      </w:r>
      <w:r w:rsidRPr="001D352D">
        <w:rPr>
          <w:b/>
        </w:rPr>
        <w:t xml:space="preserve">3. </w:t>
      </w:r>
      <w:r w:rsidRPr="001D352D">
        <w:rPr>
          <w:b/>
          <w:u w:val="single"/>
        </w:rPr>
        <w:t xml:space="preserve">Prognoza meteorologică în intervalul </w:t>
      </w:r>
      <w:r>
        <w:rPr>
          <w:b/>
          <w:u w:val="single"/>
        </w:rPr>
        <w:t>23.02</w:t>
      </w:r>
      <w:r w:rsidRPr="001D352D">
        <w:rPr>
          <w:b/>
          <w:u w:val="single"/>
        </w:rPr>
        <w:t>.202</w:t>
      </w:r>
      <w:r>
        <w:rPr>
          <w:b/>
          <w:u w:val="single"/>
        </w:rPr>
        <w:t>4</w:t>
      </w:r>
      <w:r w:rsidRPr="001D352D">
        <w:rPr>
          <w:b/>
          <w:u w:val="single"/>
        </w:rPr>
        <w:t>, ora 09.</w:t>
      </w:r>
      <w:r w:rsidRPr="001D352D">
        <w:rPr>
          <w:b/>
          <w:u w:val="single"/>
          <w:vertAlign w:val="superscript"/>
        </w:rPr>
        <w:t>00</w:t>
      </w:r>
      <w:r w:rsidRPr="001D352D">
        <w:rPr>
          <w:b/>
          <w:u w:val="single"/>
        </w:rPr>
        <w:t xml:space="preserve"> – </w:t>
      </w:r>
      <w:r>
        <w:rPr>
          <w:b/>
          <w:u w:val="single"/>
        </w:rPr>
        <w:t>24.02.</w:t>
      </w:r>
      <w:r w:rsidRPr="001D352D">
        <w:rPr>
          <w:b/>
          <w:u w:val="single"/>
        </w:rPr>
        <w:t>202</w:t>
      </w:r>
      <w:r>
        <w:rPr>
          <w:b/>
          <w:u w:val="single"/>
        </w:rPr>
        <w:t>4</w:t>
      </w:r>
      <w:r w:rsidRPr="001D352D">
        <w:rPr>
          <w:b/>
          <w:u w:val="single"/>
        </w:rPr>
        <w:t>, ora 09.</w:t>
      </w:r>
      <w:r w:rsidRPr="001D352D">
        <w:rPr>
          <w:b/>
          <w:u w:val="single"/>
          <w:vertAlign w:val="superscript"/>
        </w:rPr>
        <w:t>00</w:t>
      </w:r>
    </w:p>
    <w:p w14:paraId="6DF2A46E" w14:textId="77777777" w:rsidR="0055049F" w:rsidRDefault="0055049F" w:rsidP="0055049F">
      <w:pPr>
        <w:tabs>
          <w:tab w:val="left" w:pos="630"/>
          <w:tab w:val="left" w:pos="720"/>
        </w:tabs>
        <w:spacing w:after="0"/>
        <w:ind w:left="1134" w:right="13"/>
        <w:rPr>
          <w:b/>
          <w:u w:val="single"/>
        </w:rPr>
      </w:pPr>
    </w:p>
    <w:p w14:paraId="109AF87D" w14:textId="77777777" w:rsidR="0055049F" w:rsidRDefault="0055049F" w:rsidP="0055049F">
      <w:pPr>
        <w:tabs>
          <w:tab w:val="left" w:pos="630"/>
          <w:tab w:val="left" w:pos="720"/>
        </w:tabs>
        <w:spacing w:after="0"/>
        <w:ind w:left="1134" w:right="13"/>
        <w:rPr>
          <w:b/>
          <w:u w:val="single"/>
        </w:rPr>
      </w:pPr>
      <w:r w:rsidRPr="001D352D">
        <w:rPr>
          <w:b/>
          <w:u w:val="single"/>
        </w:rPr>
        <w:t>ÎN ŢARĂ</w:t>
      </w:r>
    </w:p>
    <w:p w14:paraId="1CF16A46" w14:textId="670CE03D" w:rsidR="0055049F" w:rsidRPr="006072DC" w:rsidRDefault="0055049F" w:rsidP="0055049F">
      <w:pPr>
        <w:tabs>
          <w:tab w:val="left" w:pos="630"/>
          <w:tab w:val="left" w:pos="720"/>
        </w:tabs>
        <w:spacing w:after="0"/>
        <w:ind w:left="1134" w:right="13"/>
      </w:pPr>
      <w:r w:rsidRPr="006072DC">
        <w:rPr>
          <w:b/>
        </w:rPr>
        <w:t xml:space="preserve">Vremea va fi în general frumoasă </w:t>
      </w:r>
      <w:r w:rsidRPr="006072DC">
        <w:t>și se va încălzi în toate regiunile, astfel că va deveni deosebit de caldă pentru</w:t>
      </w:r>
      <w:r>
        <w:t xml:space="preserve"> </w:t>
      </w:r>
      <w:r w:rsidRPr="006072DC">
        <w:t>această dată calendaristică. Temperaturile maxime se vor situa între 10 și 19 grade, iar cele minime între -1 și 11</w:t>
      </w:r>
      <w:r>
        <w:t xml:space="preserve"> </w:t>
      </w:r>
      <w:r w:rsidRPr="006072DC">
        <w:t>grade, mai scăzute în depresiuni. Cerul va fi variabil, cu înnorări temporare în vest și nord-vest și pe alocuri va ploua</w:t>
      </w:r>
      <w:r>
        <w:t xml:space="preserve"> </w:t>
      </w:r>
      <w:r w:rsidRPr="006072DC">
        <w:t>slab în Banat, Crișana și Maramureș, precum și în zonele montane aferente. La altitudini mari vor mai fi posibile</w:t>
      </w:r>
      <w:r>
        <w:t xml:space="preserve"> </w:t>
      </w:r>
      <w:r w:rsidRPr="006072DC">
        <w:t>precipitații sub formă de lapoviță și ninsoare. Vântul va sufla slab și moderat, cu intensificări la munte, în special pe</w:t>
      </w:r>
      <w:r>
        <w:t xml:space="preserve"> </w:t>
      </w:r>
      <w:r w:rsidRPr="006072DC">
        <w:t xml:space="preserve">creste, dar temporar și cu viteze mai mici și în regiunile vestice. Pe areale mici va fi ceață.  </w:t>
      </w:r>
    </w:p>
    <w:p w14:paraId="7486C63C" w14:textId="77777777" w:rsidR="0055049F" w:rsidRDefault="0055049F" w:rsidP="0055049F">
      <w:pPr>
        <w:autoSpaceDE w:val="0"/>
        <w:autoSpaceDN w:val="0"/>
        <w:adjustRightInd w:val="0"/>
        <w:spacing w:after="0" w:line="240" w:lineRule="auto"/>
        <w:ind w:left="1170"/>
        <w:jc w:val="left"/>
        <w:rPr>
          <w:rFonts w:eastAsia="Times New Roman"/>
          <w:b/>
          <w:bCs/>
        </w:rPr>
      </w:pPr>
      <w:r w:rsidRPr="001D352D">
        <w:rPr>
          <w:rFonts w:eastAsia="Times New Roman"/>
          <w:b/>
          <w:bCs/>
          <w:u w:val="single"/>
        </w:rPr>
        <w:t>LA BUCUREŞTI</w:t>
      </w:r>
      <w:r w:rsidRPr="00FB7453">
        <w:rPr>
          <w:rFonts w:eastAsia="Times New Roman"/>
          <w:b/>
          <w:bCs/>
        </w:rPr>
        <w:tab/>
      </w:r>
    </w:p>
    <w:p w14:paraId="716FDE96" w14:textId="77777777" w:rsidR="0055049F" w:rsidRPr="004A5C3F" w:rsidRDefault="0055049F" w:rsidP="0055049F">
      <w:pPr>
        <w:autoSpaceDE w:val="0"/>
        <w:autoSpaceDN w:val="0"/>
        <w:adjustRightInd w:val="0"/>
        <w:spacing w:after="0" w:line="240" w:lineRule="auto"/>
        <w:ind w:left="1170"/>
        <w:rPr>
          <w:rFonts w:cs="ArialMT"/>
          <w:lang w:eastAsia="en-GB"/>
        </w:rPr>
      </w:pPr>
      <w:r w:rsidRPr="004A5C3F">
        <w:rPr>
          <w:rFonts w:cs="ArialMT"/>
          <w:b/>
          <w:lang w:eastAsia="en-GB"/>
        </w:rPr>
        <w:t xml:space="preserve">Vremea va fi frumoasă și se va încălzi, </w:t>
      </w:r>
      <w:r w:rsidRPr="004A5C3F">
        <w:rPr>
          <w:rFonts w:cs="ArialMT"/>
          <w:lang w:eastAsia="en-GB"/>
        </w:rPr>
        <w:t>astfel că va deveni deosebit de caldă pentru această dată</w:t>
      </w:r>
    </w:p>
    <w:p w14:paraId="107AAD6A" w14:textId="740364E4" w:rsidR="0055049F" w:rsidRPr="00241010" w:rsidRDefault="0055049F" w:rsidP="0055049F">
      <w:pPr>
        <w:autoSpaceDE w:val="0"/>
        <w:autoSpaceDN w:val="0"/>
        <w:adjustRightInd w:val="0"/>
        <w:spacing w:after="0" w:line="240" w:lineRule="auto"/>
        <w:ind w:left="1170"/>
        <w:rPr>
          <w:rFonts w:cs="ArialMT"/>
          <w:lang w:eastAsia="en-GB"/>
        </w:rPr>
      </w:pPr>
      <w:r w:rsidRPr="004A5C3F">
        <w:rPr>
          <w:rFonts w:cs="ArialMT"/>
          <w:lang w:eastAsia="en-GB"/>
        </w:rPr>
        <w:t>calendaristică. Temperatura maximă va fi de 17...19 grade, iar cea minimă de 2...4 grade. Cerul va fi variabil, iar</w:t>
      </w:r>
      <w:r>
        <w:rPr>
          <w:rFonts w:cs="ArialMT"/>
          <w:lang w:eastAsia="en-GB"/>
        </w:rPr>
        <w:t xml:space="preserve"> </w:t>
      </w:r>
      <w:r w:rsidRPr="004A5C3F">
        <w:rPr>
          <w:rFonts w:cs="ArialMT"/>
          <w:lang w:eastAsia="en-GB"/>
        </w:rPr>
        <w:t>vântul va sufla slab până la moderat. Spre finalul intervalului vor mai fi condiții de ceață.</w:t>
      </w:r>
    </w:p>
    <w:p w14:paraId="47A51C51" w14:textId="41426BC6" w:rsidR="0055049F" w:rsidRDefault="0055049F" w:rsidP="0055049F">
      <w:pPr>
        <w:autoSpaceDE w:val="0"/>
        <w:autoSpaceDN w:val="0"/>
        <w:adjustRightInd w:val="0"/>
        <w:spacing w:after="0" w:line="240" w:lineRule="auto"/>
        <w:ind w:left="1170"/>
        <w:rPr>
          <w:rFonts w:cs="ArialMT"/>
          <w:b/>
          <w:u w:val="single"/>
          <w:lang w:eastAsia="en-GB"/>
        </w:rPr>
      </w:pPr>
      <w:r>
        <w:rPr>
          <w:rFonts w:cs="ArialMT"/>
          <w:b/>
          <w:u w:val="single"/>
          <w:lang w:eastAsia="en-GB"/>
        </w:rPr>
        <w:t xml:space="preserve">4. </w:t>
      </w:r>
      <w:r>
        <w:rPr>
          <w:b/>
          <w:u w:val="single"/>
        </w:rPr>
        <w:t xml:space="preserve">Buletin </w:t>
      </w:r>
      <w:proofErr w:type="spellStart"/>
      <w:r>
        <w:rPr>
          <w:b/>
          <w:u w:val="single"/>
        </w:rPr>
        <w:t>nivometeorologic</w:t>
      </w:r>
      <w:proofErr w:type="spellEnd"/>
      <w:r>
        <w:rPr>
          <w:b/>
          <w:u w:val="single"/>
        </w:rPr>
        <w:t xml:space="preserve"> </w:t>
      </w:r>
      <w:r w:rsidRPr="005C64A9">
        <w:rPr>
          <w:rFonts w:cs="ArialMT"/>
          <w:b/>
          <w:u w:val="single"/>
          <w:lang w:eastAsia="en-GB"/>
        </w:rPr>
        <w:t xml:space="preserve">pentru perioada </w:t>
      </w:r>
      <w:r>
        <w:rPr>
          <w:rFonts w:cs="ArialMT"/>
          <w:b/>
          <w:u w:val="single"/>
          <w:lang w:eastAsia="en-GB"/>
        </w:rPr>
        <w:t>22</w:t>
      </w:r>
      <w:r w:rsidRPr="005C64A9">
        <w:rPr>
          <w:rFonts w:cs="ArialMT"/>
          <w:b/>
          <w:u w:val="single"/>
          <w:lang w:eastAsia="en-GB"/>
        </w:rPr>
        <w:t>.</w:t>
      </w:r>
      <w:r>
        <w:rPr>
          <w:rFonts w:cs="ArialMT"/>
          <w:b/>
          <w:u w:val="single"/>
          <w:lang w:eastAsia="en-GB"/>
        </w:rPr>
        <w:t>02</w:t>
      </w:r>
      <w:r w:rsidRPr="005C64A9">
        <w:rPr>
          <w:rFonts w:cs="ArialMT"/>
          <w:b/>
          <w:u w:val="single"/>
          <w:lang w:eastAsia="en-GB"/>
        </w:rPr>
        <w:t>.202</w:t>
      </w:r>
      <w:r>
        <w:rPr>
          <w:rFonts w:cs="ArialMT"/>
          <w:b/>
          <w:u w:val="single"/>
          <w:lang w:eastAsia="en-GB"/>
        </w:rPr>
        <w:t>4</w:t>
      </w:r>
      <w:r w:rsidRPr="005C64A9">
        <w:rPr>
          <w:rFonts w:cs="ArialMT"/>
          <w:b/>
          <w:u w:val="single"/>
          <w:lang w:eastAsia="en-GB"/>
        </w:rPr>
        <w:t xml:space="preserve"> ora 2</w:t>
      </w:r>
      <w:r>
        <w:rPr>
          <w:rFonts w:cs="ArialMT"/>
          <w:b/>
          <w:u w:val="single"/>
          <w:lang w:eastAsia="en-GB"/>
        </w:rPr>
        <w:t>0</w:t>
      </w:r>
      <w:r w:rsidRPr="005C64A9">
        <w:rPr>
          <w:rFonts w:cs="ArialMT"/>
          <w:b/>
          <w:u w:val="single"/>
          <w:lang w:eastAsia="en-GB"/>
        </w:rPr>
        <w:t xml:space="preserve"> </w:t>
      </w:r>
      <w:r>
        <w:rPr>
          <w:rFonts w:cs="ArialMT"/>
          <w:b/>
          <w:u w:val="single"/>
          <w:lang w:eastAsia="en-GB"/>
        </w:rPr>
        <w:t>–</w:t>
      </w:r>
      <w:r w:rsidRPr="005C64A9">
        <w:rPr>
          <w:rFonts w:cs="ArialMT"/>
          <w:b/>
          <w:u w:val="single"/>
          <w:lang w:eastAsia="en-GB"/>
        </w:rPr>
        <w:t xml:space="preserve"> </w:t>
      </w:r>
      <w:r>
        <w:rPr>
          <w:rFonts w:cs="ArialMT"/>
          <w:b/>
          <w:u w:val="single"/>
          <w:lang w:eastAsia="en-GB"/>
        </w:rPr>
        <w:t>23</w:t>
      </w:r>
      <w:r w:rsidRPr="005C64A9">
        <w:rPr>
          <w:rFonts w:cs="ArialMT"/>
          <w:b/>
          <w:u w:val="single"/>
          <w:lang w:eastAsia="en-GB"/>
        </w:rPr>
        <w:t>.</w:t>
      </w:r>
      <w:r>
        <w:rPr>
          <w:rFonts w:cs="ArialMT"/>
          <w:b/>
          <w:u w:val="single"/>
          <w:lang w:eastAsia="en-GB"/>
        </w:rPr>
        <w:t>02</w:t>
      </w:r>
      <w:r w:rsidRPr="005C64A9">
        <w:rPr>
          <w:rFonts w:cs="ArialMT"/>
          <w:b/>
          <w:u w:val="single"/>
          <w:lang w:eastAsia="en-GB"/>
        </w:rPr>
        <w:t>.202</w:t>
      </w:r>
      <w:r>
        <w:rPr>
          <w:rFonts w:cs="ArialMT"/>
          <w:b/>
          <w:u w:val="single"/>
          <w:lang w:eastAsia="en-GB"/>
        </w:rPr>
        <w:t>4</w:t>
      </w:r>
      <w:r w:rsidRPr="005C64A9">
        <w:rPr>
          <w:rFonts w:cs="ArialMT"/>
          <w:b/>
          <w:u w:val="single"/>
          <w:lang w:eastAsia="en-GB"/>
        </w:rPr>
        <w:t xml:space="preserve"> ora 2</w:t>
      </w:r>
      <w:r>
        <w:rPr>
          <w:rFonts w:cs="ArialMT"/>
          <w:b/>
          <w:u w:val="single"/>
          <w:lang w:eastAsia="en-GB"/>
        </w:rPr>
        <w:t xml:space="preserve">0 </w:t>
      </w:r>
    </w:p>
    <w:p w14:paraId="35552CDD" w14:textId="2C2D68F7" w:rsidR="0055049F" w:rsidRPr="0055049F" w:rsidRDefault="0055049F" w:rsidP="0055049F">
      <w:pPr>
        <w:autoSpaceDE w:val="0"/>
        <w:autoSpaceDN w:val="0"/>
        <w:adjustRightInd w:val="0"/>
        <w:spacing w:after="0" w:line="240" w:lineRule="auto"/>
        <w:ind w:left="1170"/>
        <w:rPr>
          <w:rFonts w:cs="ArialMT"/>
          <w:b/>
          <w:lang w:eastAsia="en-GB"/>
        </w:rPr>
      </w:pPr>
      <w:r>
        <w:rPr>
          <w:rFonts w:cs="ArialMT"/>
          <w:b/>
          <w:u w:val="single"/>
          <w:lang w:eastAsia="en-GB"/>
        </w:rPr>
        <w:t>Fenomene meteo predominante</w:t>
      </w:r>
      <w:r w:rsidRPr="00A67D8C">
        <w:rPr>
          <w:rFonts w:cs="ArialMT"/>
          <w:b/>
          <w:lang w:eastAsia="en-GB"/>
        </w:rPr>
        <w:t xml:space="preserve">: </w:t>
      </w:r>
      <w:r w:rsidRPr="00D121B8">
        <w:rPr>
          <w:rFonts w:cs="ArialMT"/>
          <w:b/>
          <w:lang w:eastAsia="en-GB"/>
        </w:rPr>
        <w:t>Temperaturi în creștere,</w:t>
      </w:r>
      <w:r>
        <w:rPr>
          <w:rFonts w:cs="ArialMT"/>
          <w:b/>
          <w:lang w:eastAsia="en-GB"/>
        </w:rPr>
        <w:t xml:space="preserve"> </w:t>
      </w:r>
      <w:r w:rsidRPr="00D121B8">
        <w:rPr>
          <w:rFonts w:cs="ArialMT"/>
          <w:b/>
          <w:lang w:eastAsia="en-GB"/>
        </w:rPr>
        <w:t>pozitive sub 2000 m</w:t>
      </w:r>
      <w:r>
        <w:rPr>
          <w:rFonts w:cs="ArialMT"/>
          <w:b/>
          <w:lang w:eastAsia="en-GB"/>
        </w:rPr>
        <w:t>.</w:t>
      </w:r>
    </w:p>
    <w:p w14:paraId="1FA6F2DA" w14:textId="77777777" w:rsidR="0055049F" w:rsidRPr="00C1038D" w:rsidRDefault="0055049F" w:rsidP="0055049F">
      <w:pPr>
        <w:autoSpaceDE w:val="0"/>
        <w:autoSpaceDN w:val="0"/>
        <w:adjustRightInd w:val="0"/>
        <w:spacing w:after="0" w:line="240" w:lineRule="auto"/>
        <w:ind w:left="1170"/>
        <w:rPr>
          <w:rFonts w:cs="ArialMT"/>
          <w:b/>
          <w:lang w:eastAsia="en-GB"/>
        </w:rPr>
      </w:pPr>
      <w:r w:rsidRPr="00C1038D">
        <w:rPr>
          <w:rFonts w:cs="ArialMT"/>
          <w:b/>
          <w:u w:val="single"/>
          <w:lang w:eastAsia="en-GB"/>
        </w:rPr>
        <w:t>Principalele mecanisme ce conduc la declanșarea avalanșelor</w:t>
      </w:r>
      <w:r w:rsidRPr="00C1038D">
        <w:rPr>
          <w:rFonts w:cs="ArialMT"/>
          <w:b/>
          <w:lang w:eastAsia="en-GB"/>
        </w:rPr>
        <w:t xml:space="preserve">: </w:t>
      </w:r>
      <w:r w:rsidRPr="00D121B8">
        <w:rPr>
          <w:rFonts w:cs="ArialMT"/>
          <w:b/>
          <w:lang w:eastAsia="en-GB"/>
        </w:rPr>
        <w:t>Zăpadă umedă</w:t>
      </w:r>
      <w:r>
        <w:rPr>
          <w:rFonts w:cs="ArialMT"/>
          <w:b/>
          <w:lang w:eastAsia="en-GB"/>
        </w:rPr>
        <w:t xml:space="preserve"> </w:t>
      </w:r>
      <w:proofErr w:type="spellStart"/>
      <w:r>
        <w:rPr>
          <w:rFonts w:cs="ArialMT"/>
          <w:b/>
          <w:lang w:eastAsia="en-GB"/>
        </w:rPr>
        <w:t>şi</w:t>
      </w:r>
      <w:proofErr w:type="spellEnd"/>
      <w:r>
        <w:rPr>
          <w:rFonts w:cs="ArialMT"/>
          <w:b/>
          <w:lang w:eastAsia="en-GB"/>
        </w:rPr>
        <w:t xml:space="preserve"> alunecarea întregului strat</w:t>
      </w:r>
      <w:r w:rsidRPr="00C1038D">
        <w:rPr>
          <w:rFonts w:cs="ArialMT"/>
          <w:b/>
          <w:lang w:eastAsia="en-GB"/>
        </w:rPr>
        <w:t>.</w:t>
      </w:r>
    </w:p>
    <w:p w14:paraId="62BF637E" w14:textId="77777777" w:rsidR="0055049F" w:rsidRPr="00C1038D" w:rsidRDefault="0055049F" w:rsidP="0055049F">
      <w:pPr>
        <w:autoSpaceDE w:val="0"/>
        <w:autoSpaceDN w:val="0"/>
        <w:adjustRightInd w:val="0"/>
        <w:spacing w:after="0" w:line="240" w:lineRule="auto"/>
        <w:ind w:left="1170"/>
        <w:rPr>
          <w:rFonts w:cs="ArialMT"/>
          <w:b/>
          <w:lang w:eastAsia="en-GB"/>
        </w:rPr>
      </w:pPr>
    </w:p>
    <w:p w14:paraId="6358D1DB" w14:textId="77777777" w:rsidR="0055049F" w:rsidRPr="00880E1A" w:rsidRDefault="0055049F" w:rsidP="0055049F">
      <w:pPr>
        <w:suppressAutoHyphens/>
        <w:spacing w:after="0" w:line="240" w:lineRule="auto"/>
        <w:ind w:left="990" w:firstLine="720"/>
        <w:jc w:val="center"/>
        <w:rPr>
          <w:rFonts w:eastAsia="Times New Roman" w:cs="Arial"/>
          <w:b/>
          <w:u w:val="single"/>
          <w:lang w:val="it-IT" w:eastAsia="ar-SA"/>
        </w:rPr>
      </w:pPr>
      <w:r w:rsidRPr="00880E1A">
        <w:rPr>
          <w:rFonts w:eastAsia="Times New Roman" w:cs="Arial"/>
          <w:b/>
          <w:u w:val="single"/>
          <w:lang w:val="it-IT" w:eastAsia="ar-SA"/>
        </w:rPr>
        <w:t>TABEL RISCURI DE AVALANŞE</w:t>
      </w:r>
    </w:p>
    <w:tbl>
      <w:tblPr>
        <w:tblW w:w="0" w:type="auto"/>
        <w:tblInd w:w="2268" w:type="dxa"/>
        <w:tblLook w:val="01E0" w:firstRow="1" w:lastRow="1" w:firstColumn="1" w:lastColumn="1" w:noHBand="0" w:noVBand="0"/>
      </w:tblPr>
      <w:tblGrid>
        <w:gridCol w:w="2446"/>
        <w:gridCol w:w="2609"/>
        <w:gridCol w:w="2623"/>
      </w:tblGrid>
      <w:tr w:rsidR="0055049F" w:rsidRPr="00880E1A" w14:paraId="11BA1CBF" w14:textId="77777777" w:rsidTr="004B0103">
        <w:tc>
          <w:tcPr>
            <w:tcW w:w="2685" w:type="dxa"/>
            <w:tcBorders>
              <w:top w:val="single" w:sz="12" w:space="0" w:color="auto"/>
              <w:left w:val="single" w:sz="12" w:space="0" w:color="auto"/>
              <w:bottom w:val="single" w:sz="18" w:space="0" w:color="auto"/>
              <w:right w:val="single" w:sz="12" w:space="0" w:color="auto"/>
            </w:tcBorders>
            <w:vAlign w:val="center"/>
          </w:tcPr>
          <w:p w14:paraId="6177ACC7" w14:textId="77777777" w:rsidR="0055049F" w:rsidRPr="00880E1A" w:rsidRDefault="0055049F" w:rsidP="004B0103">
            <w:pPr>
              <w:suppressAutoHyphens/>
              <w:spacing w:after="0" w:line="288" w:lineRule="atLeast"/>
              <w:jc w:val="center"/>
              <w:rPr>
                <w:rFonts w:eastAsia="Times New Roman" w:cs="Arial"/>
                <w:b/>
                <w:i/>
                <w:lang w:val="it-IT" w:eastAsia="ar-SA"/>
              </w:rPr>
            </w:pPr>
            <w:r w:rsidRPr="00880E1A">
              <w:rPr>
                <w:rFonts w:eastAsia="Times New Roman" w:cs="Arial"/>
                <w:b/>
                <w:i/>
                <w:lang w:val="it-IT" w:eastAsia="ar-SA"/>
              </w:rPr>
              <w:t>Masive:</w:t>
            </w:r>
          </w:p>
        </w:tc>
        <w:tc>
          <w:tcPr>
            <w:tcW w:w="2880" w:type="dxa"/>
            <w:tcBorders>
              <w:top w:val="single" w:sz="12" w:space="0" w:color="auto"/>
              <w:left w:val="single" w:sz="12" w:space="0" w:color="auto"/>
              <w:bottom w:val="single" w:sz="18" w:space="0" w:color="auto"/>
              <w:right w:val="single" w:sz="12" w:space="0" w:color="auto"/>
            </w:tcBorders>
            <w:vAlign w:val="center"/>
            <w:hideMark/>
          </w:tcPr>
          <w:p w14:paraId="472C2F8D" w14:textId="77777777" w:rsidR="0055049F" w:rsidRPr="00880E1A" w:rsidRDefault="0055049F" w:rsidP="004B0103">
            <w:pPr>
              <w:suppressAutoHyphens/>
              <w:spacing w:after="0" w:line="288" w:lineRule="atLeast"/>
              <w:jc w:val="center"/>
              <w:rPr>
                <w:rFonts w:eastAsia="Times New Roman" w:cs="Arial"/>
                <w:b/>
                <w:i/>
                <w:lang w:val="sv-SE" w:eastAsia="ar-SA"/>
              </w:rPr>
            </w:pPr>
            <w:r w:rsidRPr="00880E1A">
              <w:rPr>
                <w:rFonts w:eastAsia="Times New Roman" w:cs="Arial"/>
                <w:b/>
                <w:i/>
                <w:lang w:eastAsia="ar-SA"/>
              </w:rPr>
              <w:t>PESTE 1800 m</w:t>
            </w:r>
          </w:p>
        </w:tc>
        <w:tc>
          <w:tcPr>
            <w:tcW w:w="2906" w:type="dxa"/>
            <w:tcBorders>
              <w:top w:val="single" w:sz="12" w:space="0" w:color="auto"/>
              <w:left w:val="nil"/>
              <w:bottom w:val="single" w:sz="18" w:space="0" w:color="auto"/>
              <w:right w:val="single" w:sz="12" w:space="0" w:color="auto"/>
            </w:tcBorders>
            <w:hideMark/>
          </w:tcPr>
          <w:p w14:paraId="05290539" w14:textId="77777777" w:rsidR="0055049F" w:rsidRPr="00880E1A" w:rsidRDefault="0055049F" w:rsidP="004B0103">
            <w:pPr>
              <w:suppressAutoHyphens/>
              <w:spacing w:after="0" w:line="288" w:lineRule="atLeast"/>
              <w:jc w:val="center"/>
              <w:rPr>
                <w:rFonts w:eastAsia="Times New Roman" w:cs="Arial"/>
                <w:b/>
                <w:i/>
                <w:lang w:val="sv-SE" w:eastAsia="ar-SA"/>
              </w:rPr>
            </w:pPr>
            <w:r w:rsidRPr="00880E1A">
              <w:rPr>
                <w:rFonts w:eastAsia="Times New Roman" w:cs="Arial"/>
                <w:b/>
                <w:i/>
                <w:lang w:val="sv-SE" w:eastAsia="ar-SA"/>
              </w:rPr>
              <w:t>SUB 1800 m</w:t>
            </w:r>
          </w:p>
        </w:tc>
      </w:tr>
      <w:tr w:rsidR="0055049F" w:rsidRPr="00880E1A" w14:paraId="0A6EE2DC" w14:textId="77777777" w:rsidTr="004B0103">
        <w:tc>
          <w:tcPr>
            <w:tcW w:w="2685" w:type="dxa"/>
            <w:tcBorders>
              <w:top w:val="single" w:sz="18" w:space="0" w:color="auto"/>
              <w:left w:val="single" w:sz="12" w:space="0" w:color="auto"/>
              <w:bottom w:val="single" w:sz="18" w:space="0" w:color="auto"/>
              <w:right w:val="single" w:sz="12" w:space="0" w:color="auto"/>
            </w:tcBorders>
            <w:vAlign w:val="center"/>
            <w:hideMark/>
          </w:tcPr>
          <w:p w14:paraId="2BED9857" w14:textId="77777777" w:rsidR="0055049F" w:rsidRPr="00880E1A" w:rsidRDefault="0055049F" w:rsidP="004B0103">
            <w:pPr>
              <w:suppressAutoHyphens/>
              <w:spacing w:after="0" w:line="288" w:lineRule="atLeast"/>
              <w:jc w:val="center"/>
              <w:rPr>
                <w:rFonts w:eastAsia="Times New Roman" w:cs="Arial"/>
                <w:b/>
                <w:color w:val="0000FF"/>
                <w:u w:val="single"/>
                <w:lang w:val="sv-SE" w:eastAsia="ar-SA"/>
              </w:rPr>
            </w:pPr>
            <w:r>
              <w:rPr>
                <w:rFonts w:eastAsia="Times New Roman" w:cs="Arial"/>
                <w:b/>
                <w:lang w:val="it-IT" w:eastAsia="ar-SA"/>
              </w:rPr>
              <w:t>MUNŢII FĂGĂRAŞ</w:t>
            </w:r>
          </w:p>
        </w:tc>
        <w:tc>
          <w:tcPr>
            <w:tcW w:w="2880" w:type="dxa"/>
            <w:tcBorders>
              <w:top w:val="single" w:sz="18" w:space="0" w:color="auto"/>
              <w:left w:val="single" w:sz="12" w:space="0" w:color="auto"/>
              <w:bottom w:val="single" w:sz="18" w:space="0" w:color="auto"/>
              <w:right w:val="single" w:sz="12" w:space="0" w:color="auto"/>
            </w:tcBorders>
            <w:vAlign w:val="center"/>
            <w:hideMark/>
          </w:tcPr>
          <w:p w14:paraId="54FA09FC" w14:textId="77777777" w:rsidR="0055049F" w:rsidRPr="00A615E1" w:rsidRDefault="0055049F" w:rsidP="004B0103">
            <w:pPr>
              <w:tabs>
                <w:tab w:val="left" w:pos="1080"/>
              </w:tabs>
              <w:spacing w:after="0"/>
              <w:ind w:right="13"/>
              <w:jc w:val="center"/>
              <w:rPr>
                <w:b/>
                <w:color w:val="FF0000"/>
                <w:lang w:val="sv-SE"/>
              </w:rPr>
            </w:pPr>
            <w:r w:rsidRPr="00880E1A">
              <w:rPr>
                <w:b/>
                <w:color w:val="FF6600"/>
                <w:lang w:val="sv-SE"/>
              </w:rPr>
              <w:t>RISC ÎNSEMNAT (3)</w:t>
            </w:r>
          </w:p>
        </w:tc>
        <w:tc>
          <w:tcPr>
            <w:tcW w:w="2906" w:type="dxa"/>
            <w:tcBorders>
              <w:top w:val="single" w:sz="18" w:space="0" w:color="auto"/>
              <w:left w:val="nil"/>
              <w:bottom w:val="single" w:sz="18" w:space="0" w:color="auto"/>
              <w:right w:val="single" w:sz="12" w:space="0" w:color="auto"/>
            </w:tcBorders>
            <w:vAlign w:val="center"/>
            <w:hideMark/>
          </w:tcPr>
          <w:p w14:paraId="175DF439" w14:textId="77777777" w:rsidR="0055049F" w:rsidRPr="00880E1A" w:rsidRDefault="0055049F" w:rsidP="004B0103">
            <w:pPr>
              <w:suppressAutoHyphens/>
              <w:spacing w:after="0" w:line="288" w:lineRule="atLeast"/>
              <w:jc w:val="center"/>
              <w:rPr>
                <w:b/>
                <w:color w:val="FF6600"/>
                <w:lang w:val="sv-SE"/>
              </w:rPr>
            </w:pPr>
            <w:r>
              <w:rPr>
                <w:b/>
                <w:color w:val="FFFF00"/>
                <w:shd w:val="clear" w:color="auto" w:fill="8C8C8C"/>
              </w:rPr>
              <w:t>RISC MODERAT (2)</w:t>
            </w:r>
          </w:p>
        </w:tc>
      </w:tr>
      <w:tr w:rsidR="0055049F" w:rsidRPr="00880E1A" w14:paraId="42E37277" w14:textId="77777777" w:rsidTr="004B0103">
        <w:tc>
          <w:tcPr>
            <w:tcW w:w="2685" w:type="dxa"/>
            <w:tcBorders>
              <w:top w:val="single" w:sz="18" w:space="0" w:color="auto"/>
              <w:left w:val="single" w:sz="12" w:space="0" w:color="auto"/>
              <w:bottom w:val="single" w:sz="18" w:space="0" w:color="auto"/>
              <w:right w:val="single" w:sz="12" w:space="0" w:color="auto"/>
            </w:tcBorders>
            <w:vAlign w:val="center"/>
          </w:tcPr>
          <w:p w14:paraId="5B01D595" w14:textId="77777777" w:rsidR="0055049F" w:rsidRPr="00CD1DBE" w:rsidRDefault="0055049F" w:rsidP="004B0103">
            <w:pPr>
              <w:suppressAutoHyphens/>
              <w:spacing w:after="0" w:line="288" w:lineRule="atLeast"/>
              <w:jc w:val="center"/>
              <w:rPr>
                <w:rFonts w:eastAsia="Times New Roman" w:cs="Arial"/>
                <w:b/>
                <w:lang w:val="it-IT" w:eastAsia="ar-SA"/>
              </w:rPr>
            </w:pPr>
            <w:r w:rsidRPr="00A615E1">
              <w:rPr>
                <w:rFonts w:eastAsia="Times New Roman" w:cs="Arial"/>
                <w:b/>
                <w:lang w:val="it-IT" w:eastAsia="ar-SA"/>
              </w:rPr>
              <w:t>MUNŢII BUCEGI</w:t>
            </w:r>
          </w:p>
        </w:tc>
        <w:tc>
          <w:tcPr>
            <w:tcW w:w="2880" w:type="dxa"/>
            <w:tcBorders>
              <w:top w:val="single" w:sz="18" w:space="0" w:color="auto"/>
              <w:left w:val="single" w:sz="12" w:space="0" w:color="auto"/>
              <w:bottom w:val="single" w:sz="18" w:space="0" w:color="auto"/>
              <w:right w:val="single" w:sz="12" w:space="0" w:color="auto"/>
            </w:tcBorders>
            <w:vAlign w:val="center"/>
          </w:tcPr>
          <w:p w14:paraId="706B8FCA" w14:textId="77777777" w:rsidR="0055049F" w:rsidRPr="00A615E1" w:rsidRDefault="0055049F" w:rsidP="004B0103">
            <w:pPr>
              <w:tabs>
                <w:tab w:val="left" w:pos="1080"/>
              </w:tabs>
              <w:spacing w:after="0"/>
              <w:ind w:right="13"/>
              <w:jc w:val="center"/>
              <w:rPr>
                <w:b/>
                <w:color w:val="FF0000"/>
                <w:lang w:val="sv-SE"/>
              </w:rPr>
            </w:pPr>
            <w:r>
              <w:rPr>
                <w:b/>
                <w:color w:val="FFFF00"/>
                <w:shd w:val="clear" w:color="auto" w:fill="8C8C8C"/>
              </w:rPr>
              <w:t>RISC MODERAT (2)</w:t>
            </w:r>
          </w:p>
        </w:tc>
        <w:tc>
          <w:tcPr>
            <w:tcW w:w="2906" w:type="dxa"/>
            <w:tcBorders>
              <w:top w:val="single" w:sz="18" w:space="0" w:color="auto"/>
              <w:left w:val="nil"/>
              <w:bottom w:val="single" w:sz="18" w:space="0" w:color="auto"/>
              <w:right w:val="single" w:sz="12" w:space="0" w:color="auto"/>
            </w:tcBorders>
            <w:vAlign w:val="center"/>
          </w:tcPr>
          <w:p w14:paraId="69783057" w14:textId="77777777" w:rsidR="0055049F" w:rsidRPr="00880E1A" w:rsidRDefault="0055049F" w:rsidP="004B0103">
            <w:pPr>
              <w:suppressAutoHyphens/>
              <w:spacing w:after="0" w:line="288" w:lineRule="atLeast"/>
              <w:jc w:val="center"/>
              <w:rPr>
                <w:b/>
                <w:color w:val="FF6600"/>
                <w:lang w:val="sv-SE"/>
              </w:rPr>
            </w:pPr>
            <w:r>
              <w:rPr>
                <w:b/>
                <w:highlight w:val="green"/>
                <w:lang w:val="sv-SE"/>
              </w:rPr>
              <w:t>RISC REDUS (1)</w:t>
            </w:r>
          </w:p>
        </w:tc>
      </w:tr>
      <w:tr w:rsidR="0055049F" w:rsidRPr="00880E1A" w14:paraId="41DA9789" w14:textId="77777777" w:rsidTr="004B0103">
        <w:tc>
          <w:tcPr>
            <w:tcW w:w="2685" w:type="dxa"/>
            <w:tcBorders>
              <w:top w:val="single" w:sz="18" w:space="0" w:color="auto"/>
              <w:left w:val="single" w:sz="12" w:space="0" w:color="auto"/>
              <w:bottom w:val="single" w:sz="18" w:space="0" w:color="auto"/>
              <w:right w:val="single" w:sz="12" w:space="0" w:color="auto"/>
            </w:tcBorders>
            <w:vAlign w:val="center"/>
          </w:tcPr>
          <w:p w14:paraId="2AAB188C" w14:textId="77777777" w:rsidR="0055049F" w:rsidRPr="00A615E1" w:rsidRDefault="0055049F" w:rsidP="004B0103">
            <w:pPr>
              <w:suppressAutoHyphens/>
              <w:spacing w:after="0" w:line="288" w:lineRule="atLeast"/>
              <w:jc w:val="center"/>
              <w:rPr>
                <w:rFonts w:eastAsia="Times New Roman" w:cs="Arial"/>
                <w:b/>
                <w:lang w:val="it-IT" w:eastAsia="ar-SA"/>
              </w:rPr>
            </w:pPr>
            <w:r>
              <w:rPr>
                <w:rFonts w:eastAsia="Times New Roman" w:cs="Arial"/>
                <w:b/>
                <w:lang w:val="it-IT" w:eastAsia="ar-SA"/>
              </w:rPr>
              <w:t>Munţii Parâng-Şureanu</w:t>
            </w:r>
          </w:p>
        </w:tc>
        <w:tc>
          <w:tcPr>
            <w:tcW w:w="2880" w:type="dxa"/>
            <w:tcBorders>
              <w:top w:val="single" w:sz="18" w:space="0" w:color="auto"/>
              <w:left w:val="single" w:sz="12" w:space="0" w:color="auto"/>
              <w:bottom w:val="single" w:sz="18" w:space="0" w:color="auto"/>
              <w:right w:val="single" w:sz="12" w:space="0" w:color="auto"/>
            </w:tcBorders>
            <w:vAlign w:val="center"/>
          </w:tcPr>
          <w:p w14:paraId="00D97A1F" w14:textId="77777777" w:rsidR="0055049F" w:rsidRPr="00A615E1" w:rsidRDefault="0055049F" w:rsidP="004B0103">
            <w:pPr>
              <w:tabs>
                <w:tab w:val="left" w:pos="1080"/>
              </w:tabs>
              <w:spacing w:after="0"/>
              <w:ind w:right="13"/>
              <w:jc w:val="center"/>
              <w:rPr>
                <w:b/>
                <w:color w:val="FF0000"/>
                <w:lang w:val="sv-SE"/>
              </w:rPr>
            </w:pPr>
            <w:r w:rsidRPr="00880E1A">
              <w:rPr>
                <w:b/>
                <w:color w:val="FF6600"/>
                <w:lang w:val="sv-SE"/>
              </w:rPr>
              <w:t>RISC ÎNSEMNAT (3)</w:t>
            </w:r>
          </w:p>
        </w:tc>
        <w:tc>
          <w:tcPr>
            <w:tcW w:w="2906" w:type="dxa"/>
            <w:tcBorders>
              <w:top w:val="single" w:sz="18" w:space="0" w:color="auto"/>
              <w:left w:val="nil"/>
              <w:bottom w:val="single" w:sz="18" w:space="0" w:color="auto"/>
              <w:right w:val="single" w:sz="12" w:space="0" w:color="auto"/>
            </w:tcBorders>
            <w:vAlign w:val="center"/>
          </w:tcPr>
          <w:p w14:paraId="322EA0C6" w14:textId="77777777" w:rsidR="0055049F" w:rsidRPr="00880E1A" w:rsidRDefault="0055049F" w:rsidP="004B0103">
            <w:pPr>
              <w:suppressAutoHyphens/>
              <w:spacing w:after="0" w:line="288" w:lineRule="atLeast"/>
              <w:jc w:val="center"/>
              <w:rPr>
                <w:b/>
                <w:color w:val="FF6600"/>
                <w:lang w:val="sv-SE"/>
              </w:rPr>
            </w:pPr>
            <w:r>
              <w:rPr>
                <w:b/>
                <w:color w:val="FFFF00"/>
                <w:shd w:val="clear" w:color="auto" w:fill="8C8C8C"/>
              </w:rPr>
              <w:t>RISC MODERAT (2)</w:t>
            </w:r>
          </w:p>
        </w:tc>
      </w:tr>
      <w:tr w:rsidR="0055049F" w:rsidRPr="00880E1A" w14:paraId="076CB158" w14:textId="77777777" w:rsidTr="004B0103">
        <w:tc>
          <w:tcPr>
            <w:tcW w:w="2685" w:type="dxa"/>
            <w:tcBorders>
              <w:top w:val="single" w:sz="18" w:space="0" w:color="auto"/>
              <w:left w:val="single" w:sz="12" w:space="0" w:color="auto"/>
              <w:bottom w:val="single" w:sz="18" w:space="0" w:color="auto"/>
              <w:right w:val="single" w:sz="12" w:space="0" w:color="auto"/>
            </w:tcBorders>
            <w:vAlign w:val="center"/>
          </w:tcPr>
          <w:p w14:paraId="79F42C4F" w14:textId="77777777" w:rsidR="0055049F" w:rsidRPr="00A615E1" w:rsidRDefault="0055049F" w:rsidP="004B0103">
            <w:pPr>
              <w:suppressAutoHyphens/>
              <w:spacing w:after="0" w:line="288" w:lineRule="atLeast"/>
              <w:jc w:val="center"/>
              <w:rPr>
                <w:rFonts w:eastAsia="Times New Roman" w:cs="Arial"/>
                <w:b/>
                <w:lang w:val="it-IT" w:eastAsia="ar-SA"/>
              </w:rPr>
            </w:pPr>
            <w:r w:rsidRPr="00AA31EE">
              <w:rPr>
                <w:rFonts w:eastAsia="Times New Roman" w:cs="Arial"/>
                <w:b/>
                <w:lang w:val="it-IT" w:eastAsia="ar-SA"/>
              </w:rPr>
              <w:t>Munții Țarcu-Godeanu</w:t>
            </w:r>
          </w:p>
        </w:tc>
        <w:tc>
          <w:tcPr>
            <w:tcW w:w="2880" w:type="dxa"/>
            <w:tcBorders>
              <w:top w:val="single" w:sz="18" w:space="0" w:color="auto"/>
              <w:left w:val="single" w:sz="12" w:space="0" w:color="auto"/>
              <w:bottom w:val="single" w:sz="18" w:space="0" w:color="auto"/>
              <w:right w:val="single" w:sz="12" w:space="0" w:color="auto"/>
            </w:tcBorders>
            <w:vAlign w:val="center"/>
          </w:tcPr>
          <w:p w14:paraId="2754CA70" w14:textId="77777777" w:rsidR="0055049F" w:rsidRPr="00A615E1" w:rsidRDefault="0055049F" w:rsidP="004B0103">
            <w:pPr>
              <w:tabs>
                <w:tab w:val="left" w:pos="1080"/>
              </w:tabs>
              <w:spacing w:after="0"/>
              <w:ind w:right="13"/>
              <w:jc w:val="center"/>
              <w:rPr>
                <w:b/>
                <w:color w:val="FF0000"/>
                <w:lang w:val="sv-SE"/>
              </w:rPr>
            </w:pPr>
            <w:r w:rsidRPr="00880E1A">
              <w:rPr>
                <w:b/>
                <w:color w:val="FF6600"/>
                <w:lang w:val="sv-SE"/>
              </w:rPr>
              <w:t>RISC ÎNSEMNAT (3)</w:t>
            </w:r>
          </w:p>
        </w:tc>
        <w:tc>
          <w:tcPr>
            <w:tcW w:w="2906" w:type="dxa"/>
            <w:tcBorders>
              <w:top w:val="single" w:sz="18" w:space="0" w:color="auto"/>
              <w:left w:val="nil"/>
              <w:bottom w:val="single" w:sz="18" w:space="0" w:color="auto"/>
              <w:right w:val="single" w:sz="12" w:space="0" w:color="auto"/>
            </w:tcBorders>
            <w:vAlign w:val="center"/>
          </w:tcPr>
          <w:p w14:paraId="7AE6E85A" w14:textId="77777777" w:rsidR="0055049F" w:rsidRPr="00880E1A" w:rsidRDefault="0055049F" w:rsidP="004B0103">
            <w:pPr>
              <w:suppressAutoHyphens/>
              <w:spacing w:after="0" w:line="288" w:lineRule="atLeast"/>
              <w:jc w:val="center"/>
              <w:rPr>
                <w:b/>
                <w:color w:val="FF6600"/>
                <w:lang w:val="sv-SE"/>
              </w:rPr>
            </w:pPr>
            <w:r>
              <w:rPr>
                <w:b/>
                <w:color w:val="FFFF00"/>
                <w:shd w:val="clear" w:color="auto" w:fill="8C8C8C"/>
              </w:rPr>
              <w:t>RISC MODERAT (2)</w:t>
            </w:r>
          </w:p>
        </w:tc>
      </w:tr>
      <w:tr w:rsidR="0055049F" w:rsidRPr="00880E1A" w14:paraId="57BC6562" w14:textId="77777777" w:rsidTr="004B0103">
        <w:tc>
          <w:tcPr>
            <w:tcW w:w="2685" w:type="dxa"/>
            <w:tcBorders>
              <w:top w:val="single" w:sz="18" w:space="0" w:color="auto"/>
              <w:left w:val="single" w:sz="12" w:space="0" w:color="auto"/>
              <w:bottom w:val="single" w:sz="18" w:space="0" w:color="auto"/>
              <w:right w:val="single" w:sz="12" w:space="0" w:color="auto"/>
            </w:tcBorders>
            <w:vAlign w:val="center"/>
          </w:tcPr>
          <w:p w14:paraId="6FDC3F21" w14:textId="77777777" w:rsidR="0055049F" w:rsidRPr="0087088B" w:rsidRDefault="0055049F" w:rsidP="004B0103">
            <w:pPr>
              <w:suppressAutoHyphens/>
              <w:spacing w:after="0" w:line="288" w:lineRule="atLeast"/>
              <w:jc w:val="center"/>
              <w:rPr>
                <w:rFonts w:eastAsia="Times New Roman" w:cs="Arial"/>
                <w:b/>
                <w:lang w:val="sv-SE" w:eastAsia="ar-SA"/>
              </w:rPr>
            </w:pPr>
            <w:r w:rsidRPr="008D56ED">
              <w:rPr>
                <w:rFonts w:cs="Arial"/>
                <w:b/>
              </w:rPr>
              <w:t>CEAHLĂU</w:t>
            </w:r>
          </w:p>
        </w:tc>
        <w:tc>
          <w:tcPr>
            <w:tcW w:w="2880" w:type="dxa"/>
            <w:tcBorders>
              <w:top w:val="single" w:sz="18" w:space="0" w:color="auto"/>
              <w:left w:val="single" w:sz="12" w:space="0" w:color="auto"/>
              <w:bottom w:val="single" w:sz="18" w:space="0" w:color="auto"/>
              <w:right w:val="single" w:sz="12" w:space="0" w:color="auto"/>
            </w:tcBorders>
            <w:vAlign w:val="center"/>
          </w:tcPr>
          <w:p w14:paraId="6F6EBDBC" w14:textId="77777777" w:rsidR="0055049F" w:rsidRPr="00A615E1" w:rsidRDefault="0055049F" w:rsidP="004B0103">
            <w:pPr>
              <w:tabs>
                <w:tab w:val="left" w:pos="1080"/>
              </w:tabs>
              <w:spacing w:after="0"/>
              <w:ind w:right="13"/>
              <w:jc w:val="center"/>
              <w:rPr>
                <w:b/>
                <w:color w:val="FF0000"/>
                <w:lang w:val="sv-SE"/>
              </w:rPr>
            </w:pPr>
            <w:r>
              <w:rPr>
                <w:b/>
                <w:color w:val="FFFF00"/>
                <w:shd w:val="clear" w:color="auto" w:fill="8C8C8C"/>
              </w:rPr>
              <w:t>RISC MODERAT (2)</w:t>
            </w:r>
          </w:p>
        </w:tc>
        <w:tc>
          <w:tcPr>
            <w:tcW w:w="2906" w:type="dxa"/>
            <w:tcBorders>
              <w:top w:val="single" w:sz="18" w:space="0" w:color="auto"/>
              <w:left w:val="nil"/>
              <w:bottom w:val="single" w:sz="18" w:space="0" w:color="auto"/>
              <w:right w:val="single" w:sz="12" w:space="0" w:color="auto"/>
            </w:tcBorders>
            <w:vAlign w:val="center"/>
          </w:tcPr>
          <w:p w14:paraId="0671D31B" w14:textId="77777777" w:rsidR="0055049F" w:rsidRPr="00880E1A" w:rsidRDefault="0055049F" w:rsidP="004B0103">
            <w:pPr>
              <w:suppressAutoHyphens/>
              <w:spacing w:after="0" w:line="288" w:lineRule="atLeast"/>
              <w:jc w:val="center"/>
              <w:rPr>
                <w:b/>
                <w:color w:val="FF6600"/>
                <w:lang w:val="sv-SE"/>
              </w:rPr>
            </w:pPr>
            <w:r>
              <w:rPr>
                <w:b/>
                <w:color w:val="FFFF00"/>
                <w:shd w:val="clear" w:color="auto" w:fill="8C8C8C"/>
              </w:rPr>
              <w:t>RISC MODERAT (2)</w:t>
            </w:r>
          </w:p>
        </w:tc>
      </w:tr>
      <w:tr w:rsidR="0055049F" w:rsidRPr="00880E1A" w14:paraId="0463F6BE" w14:textId="77777777" w:rsidTr="004B0103">
        <w:tc>
          <w:tcPr>
            <w:tcW w:w="2685" w:type="dxa"/>
            <w:tcBorders>
              <w:top w:val="single" w:sz="18" w:space="0" w:color="auto"/>
              <w:left w:val="single" w:sz="12" w:space="0" w:color="auto"/>
              <w:bottom w:val="single" w:sz="18" w:space="0" w:color="auto"/>
              <w:right w:val="single" w:sz="12" w:space="0" w:color="auto"/>
            </w:tcBorders>
            <w:vAlign w:val="center"/>
          </w:tcPr>
          <w:p w14:paraId="718A51BE" w14:textId="77777777" w:rsidR="0055049F" w:rsidRPr="00880E1A" w:rsidRDefault="0055049F" w:rsidP="004B0103">
            <w:pPr>
              <w:suppressAutoHyphens/>
              <w:spacing w:after="0" w:line="288" w:lineRule="atLeast"/>
              <w:jc w:val="center"/>
              <w:rPr>
                <w:rFonts w:eastAsia="Times New Roman" w:cs="Arial"/>
                <w:b/>
                <w:lang w:val="sv-SE" w:eastAsia="ar-SA"/>
              </w:rPr>
            </w:pPr>
            <w:r w:rsidRPr="0087088B">
              <w:rPr>
                <w:rFonts w:eastAsia="Times New Roman" w:cs="Arial"/>
                <w:b/>
                <w:lang w:val="sv-SE" w:eastAsia="ar-SA"/>
              </w:rPr>
              <w:lastRenderedPageBreak/>
              <w:t>MUNȚII RODNEI</w:t>
            </w:r>
          </w:p>
        </w:tc>
        <w:tc>
          <w:tcPr>
            <w:tcW w:w="2880" w:type="dxa"/>
            <w:tcBorders>
              <w:top w:val="single" w:sz="18" w:space="0" w:color="auto"/>
              <w:left w:val="single" w:sz="12" w:space="0" w:color="auto"/>
              <w:bottom w:val="single" w:sz="18" w:space="0" w:color="auto"/>
              <w:right w:val="single" w:sz="12" w:space="0" w:color="auto"/>
            </w:tcBorders>
            <w:vAlign w:val="center"/>
          </w:tcPr>
          <w:p w14:paraId="626ECA80" w14:textId="77777777" w:rsidR="0055049F" w:rsidRPr="00A615E1" w:rsidRDefault="0055049F" w:rsidP="004B0103">
            <w:pPr>
              <w:tabs>
                <w:tab w:val="left" w:pos="1080"/>
              </w:tabs>
              <w:spacing w:after="0"/>
              <w:ind w:right="13"/>
              <w:jc w:val="center"/>
              <w:rPr>
                <w:b/>
                <w:color w:val="FF0000"/>
                <w:lang w:val="sv-SE"/>
              </w:rPr>
            </w:pPr>
            <w:r w:rsidRPr="00880E1A">
              <w:rPr>
                <w:b/>
                <w:color w:val="FF6600"/>
                <w:lang w:val="sv-SE"/>
              </w:rPr>
              <w:t>RISC ÎNSEMNAT (3)</w:t>
            </w:r>
          </w:p>
        </w:tc>
        <w:tc>
          <w:tcPr>
            <w:tcW w:w="2906" w:type="dxa"/>
            <w:tcBorders>
              <w:top w:val="single" w:sz="18" w:space="0" w:color="auto"/>
              <w:left w:val="nil"/>
              <w:bottom w:val="single" w:sz="18" w:space="0" w:color="auto"/>
              <w:right w:val="single" w:sz="12" w:space="0" w:color="auto"/>
            </w:tcBorders>
            <w:vAlign w:val="center"/>
          </w:tcPr>
          <w:p w14:paraId="4F5B80AB" w14:textId="77777777" w:rsidR="0055049F" w:rsidRPr="00880E1A" w:rsidRDefault="0055049F" w:rsidP="004B0103">
            <w:pPr>
              <w:suppressAutoHyphens/>
              <w:spacing w:after="0" w:line="288" w:lineRule="atLeast"/>
              <w:jc w:val="center"/>
              <w:rPr>
                <w:b/>
                <w:color w:val="FF6600"/>
                <w:lang w:val="sv-SE"/>
              </w:rPr>
            </w:pPr>
            <w:r>
              <w:rPr>
                <w:b/>
                <w:color w:val="FFFF00"/>
                <w:shd w:val="clear" w:color="auto" w:fill="8C8C8C"/>
              </w:rPr>
              <w:t>RISC MODERAT (2)</w:t>
            </w:r>
          </w:p>
        </w:tc>
      </w:tr>
      <w:tr w:rsidR="0055049F" w:rsidRPr="00880E1A" w14:paraId="1C412DAB" w14:textId="77777777" w:rsidTr="004B0103">
        <w:trPr>
          <w:trHeight w:val="342"/>
        </w:trPr>
        <w:tc>
          <w:tcPr>
            <w:tcW w:w="2685" w:type="dxa"/>
            <w:tcBorders>
              <w:top w:val="single" w:sz="18" w:space="0" w:color="auto"/>
              <w:left w:val="single" w:sz="12" w:space="0" w:color="auto"/>
              <w:bottom w:val="single" w:sz="18" w:space="0" w:color="auto"/>
              <w:right w:val="single" w:sz="12" w:space="0" w:color="auto"/>
            </w:tcBorders>
            <w:vAlign w:val="center"/>
          </w:tcPr>
          <w:p w14:paraId="09FD899B" w14:textId="77777777" w:rsidR="0055049F" w:rsidRPr="0087088B" w:rsidRDefault="0055049F" w:rsidP="004B0103">
            <w:pPr>
              <w:suppressAutoHyphens/>
              <w:spacing w:after="0" w:line="288" w:lineRule="atLeast"/>
              <w:jc w:val="center"/>
              <w:rPr>
                <w:rFonts w:eastAsia="Times New Roman" w:cs="Arial"/>
                <w:b/>
                <w:lang w:val="sv-SE" w:eastAsia="ar-SA"/>
              </w:rPr>
            </w:pPr>
            <w:r w:rsidRPr="0087088B">
              <w:rPr>
                <w:rFonts w:eastAsia="Times New Roman" w:cs="Arial"/>
                <w:b/>
                <w:lang w:val="sv-SE" w:eastAsia="ar-SA"/>
              </w:rPr>
              <w:t>BISTRIȚEI</w:t>
            </w:r>
            <w:r>
              <w:rPr>
                <w:rFonts w:eastAsia="Times New Roman" w:cs="Arial"/>
                <w:b/>
                <w:lang w:val="sv-SE" w:eastAsia="ar-SA"/>
              </w:rPr>
              <w:t>-</w:t>
            </w:r>
            <w:r w:rsidRPr="008D56ED">
              <w:rPr>
                <w:rFonts w:cs="Arial"/>
                <w:b/>
              </w:rPr>
              <w:t xml:space="preserve"> </w:t>
            </w:r>
            <w:r w:rsidRPr="0087088B">
              <w:rPr>
                <w:rFonts w:eastAsia="Times New Roman" w:cs="Arial"/>
                <w:b/>
                <w:lang w:val="sv-SE" w:eastAsia="ar-SA"/>
              </w:rPr>
              <w:t>CĂLIMANI</w:t>
            </w:r>
          </w:p>
        </w:tc>
        <w:tc>
          <w:tcPr>
            <w:tcW w:w="2880" w:type="dxa"/>
            <w:tcBorders>
              <w:top w:val="single" w:sz="18" w:space="0" w:color="auto"/>
              <w:left w:val="single" w:sz="12" w:space="0" w:color="auto"/>
              <w:bottom w:val="single" w:sz="18" w:space="0" w:color="auto"/>
              <w:right w:val="single" w:sz="12" w:space="0" w:color="auto"/>
            </w:tcBorders>
            <w:vAlign w:val="center"/>
          </w:tcPr>
          <w:p w14:paraId="5E94A3B9" w14:textId="77777777" w:rsidR="0055049F" w:rsidRPr="00A615E1" w:rsidRDefault="0055049F" w:rsidP="004B0103">
            <w:pPr>
              <w:tabs>
                <w:tab w:val="left" w:pos="1080"/>
              </w:tabs>
              <w:spacing w:after="0"/>
              <w:ind w:right="13"/>
              <w:jc w:val="center"/>
              <w:rPr>
                <w:b/>
                <w:color w:val="FF0000"/>
                <w:lang w:val="sv-SE"/>
              </w:rPr>
            </w:pPr>
            <w:r w:rsidRPr="00880E1A">
              <w:rPr>
                <w:b/>
                <w:color w:val="FF6600"/>
                <w:lang w:val="sv-SE"/>
              </w:rPr>
              <w:t>RISC ÎNSEMNAT (3)</w:t>
            </w:r>
          </w:p>
        </w:tc>
        <w:tc>
          <w:tcPr>
            <w:tcW w:w="2906" w:type="dxa"/>
            <w:tcBorders>
              <w:top w:val="single" w:sz="18" w:space="0" w:color="auto"/>
              <w:left w:val="nil"/>
              <w:bottom w:val="single" w:sz="18" w:space="0" w:color="auto"/>
              <w:right w:val="single" w:sz="12" w:space="0" w:color="auto"/>
            </w:tcBorders>
            <w:vAlign w:val="center"/>
          </w:tcPr>
          <w:p w14:paraId="0759D4B1" w14:textId="77777777" w:rsidR="0055049F" w:rsidRPr="00880E1A" w:rsidRDefault="0055049F" w:rsidP="004B0103">
            <w:pPr>
              <w:suppressAutoHyphens/>
              <w:spacing w:after="0" w:line="288" w:lineRule="atLeast"/>
              <w:jc w:val="center"/>
              <w:rPr>
                <w:b/>
                <w:color w:val="FF6600"/>
                <w:lang w:val="sv-SE"/>
              </w:rPr>
            </w:pPr>
            <w:r>
              <w:rPr>
                <w:b/>
                <w:color w:val="FFFF00"/>
                <w:shd w:val="clear" w:color="auto" w:fill="8C8C8C"/>
              </w:rPr>
              <w:t>RISC MODERAT (2)</w:t>
            </w:r>
          </w:p>
        </w:tc>
      </w:tr>
      <w:tr w:rsidR="0055049F" w:rsidRPr="00880E1A" w14:paraId="24BDEED5" w14:textId="77777777" w:rsidTr="004B0103">
        <w:tc>
          <w:tcPr>
            <w:tcW w:w="2685" w:type="dxa"/>
            <w:tcBorders>
              <w:top w:val="single" w:sz="18" w:space="0" w:color="auto"/>
              <w:left w:val="single" w:sz="12" w:space="0" w:color="auto"/>
              <w:bottom w:val="single" w:sz="18" w:space="0" w:color="auto"/>
              <w:right w:val="single" w:sz="12" w:space="0" w:color="auto"/>
            </w:tcBorders>
            <w:vAlign w:val="center"/>
          </w:tcPr>
          <w:p w14:paraId="0B81C8C6" w14:textId="77777777" w:rsidR="0055049F" w:rsidRPr="008D56ED" w:rsidRDefault="0055049F" w:rsidP="004B0103">
            <w:pPr>
              <w:suppressAutoHyphens/>
              <w:spacing w:after="0" w:line="288" w:lineRule="atLeast"/>
              <w:jc w:val="center"/>
              <w:rPr>
                <w:rFonts w:cs="Arial"/>
                <w:b/>
              </w:rPr>
            </w:pPr>
            <w:r w:rsidRPr="00880E1A">
              <w:rPr>
                <w:rFonts w:cs="Arial"/>
                <w:b/>
              </w:rPr>
              <w:t>Munții Vlădeasa</w:t>
            </w:r>
            <w:r>
              <w:rPr>
                <w:rFonts w:cs="Arial"/>
                <w:b/>
              </w:rPr>
              <w:t xml:space="preserve"> – Muntele Mare, Gilău</w:t>
            </w:r>
          </w:p>
        </w:tc>
        <w:tc>
          <w:tcPr>
            <w:tcW w:w="2880" w:type="dxa"/>
            <w:tcBorders>
              <w:top w:val="single" w:sz="18" w:space="0" w:color="auto"/>
              <w:left w:val="single" w:sz="12" w:space="0" w:color="auto"/>
              <w:bottom w:val="single" w:sz="18" w:space="0" w:color="auto"/>
              <w:right w:val="single" w:sz="12" w:space="0" w:color="auto"/>
            </w:tcBorders>
            <w:vAlign w:val="center"/>
          </w:tcPr>
          <w:p w14:paraId="0D000AA1" w14:textId="77777777" w:rsidR="0055049F" w:rsidRPr="00A615E1" w:rsidRDefault="0055049F" w:rsidP="004B0103">
            <w:pPr>
              <w:tabs>
                <w:tab w:val="left" w:pos="1080"/>
              </w:tabs>
              <w:spacing w:after="0"/>
              <w:ind w:right="13"/>
              <w:jc w:val="center"/>
              <w:rPr>
                <w:b/>
                <w:color w:val="FF0000"/>
                <w:lang w:val="sv-SE"/>
              </w:rPr>
            </w:pPr>
            <w:r>
              <w:rPr>
                <w:b/>
                <w:color w:val="FFFF00"/>
                <w:shd w:val="clear" w:color="auto" w:fill="8C8C8C"/>
              </w:rPr>
              <w:t>RISC MODERAT (2)</w:t>
            </w:r>
          </w:p>
        </w:tc>
        <w:tc>
          <w:tcPr>
            <w:tcW w:w="2906" w:type="dxa"/>
            <w:tcBorders>
              <w:top w:val="single" w:sz="18" w:space="0" w:color="auto"/>
              <w:left w:val="nil"/>
              <w:bottom w:val="single" w:sz="18" w:space="0" w:color="auto"/>
              <w:right w:val="single" w:sz="12" w:space="0" w:color="auto"/>
            </w:tcBorders>
            <w:vAlign w:val="center"/>
          </w:tcPr>
          <w:p w14:paraId="55A48CE4" w14:textId="77777777" w:rsidR="0055049F" w:rsidRPr="00880E1A" w:rsidRDefault="0055049F" w:rsidP="004B0103">
            <w:pPr>
              <w:suppressAutoHyphens/>
              <w:spacing w:after="0" w:line="288" w:lineRule="atLeast"/>
              <w:jc w:val="center"/>
              <w:rPr>
                <w:b/>
                <w:color w:val="FF6600"/>
                <w:lang w:val="sv-SE"/>
              </w:rPr>
            </w:pPr>
            <w:r>
              <w:rPr>
                <w:b/>
                <w:color w:val="FFFF00"/>
                <w:shd w:val="clear" w:color="auto" w:fill="8C8C8C"/>
              </w:rPr>
              <w:t>RISC MODERAT (2)</w:t>
            </w:r>
          </w:p>
        </w:tc>
      </w:tr>
    </w:tbl>
    <w:p w14:paraId="2580195A" w14:textId="77777777" w:rsidR="0055049F" w:rsidRDefault="0055049F" w:rsidP="0055049F">
      <w:pPr>
        <w:spacing w:after="0" w:line="240" w:lineRule="auto"/>
        <w:ind w:left="1080"/>
        <w:rPr>
          <w:rFonts w:cs="ArialMT"/>
          <w:b/>
          <w:u w:val="single"/>
          <w:lang w:val="it-IT"/>
        </w:rPr>
      </w:pPr>
    </w:p>
    <w:p w14:paraId="3E595F79" w14:textId="77777777" w:rsidR="0055049F" w:rsidRPr="00CB5CED" w:rsidRDefault="0055049F" w:rsidP="0055049F">
      <w:pPr>
        <w:spacing w:after="0" w:line="240" w:lineRule="auto"/>
        <w:ind w:left="1080"/>
        <w:rPr>
          <w:rFonts w:cs="ArialMT"/>
          <w:b/>
          <w:u w:val="single"/>
          <w:lang w:val="it-IT"/>
        </w:rPr>
      </w:pPr>
      <w:r w:rsidRPr="00381BD4">
        <w:rPr>
          <w:rFonts w:cs="ArialMT"/>
          <w:b/>
          <w:u w:val="single"/>
          <w:lang w:val="it-IT"/>
        </w:rPr>
        <w:t xml:space="preserve">Evoluția vremii în intervalul </w:t>
      </w:r>
      <w:r>
        <w:rPr>
          <w:rFonts w:cs="ArialMT"/>
          <w:b/>
          <w:u w:val="single"/>
          <w:lang w:val="it-IT"/>
        </w:rPr>
        <w:t>21.02</w:t>
      </w:r>
      <w:r w:rsidRPr="00381BD4">
        <w:rPr>
          <w:rFonts w:cs="ArialMT"/>
          <w:b/>
          <w:u w:val="single"/>
          <w:lang w:val="it-IT"/>
        </w:rPr>
        <w:t>.202</w:t>
      </w:r>
      <w:r>
        <w:rPr>
          <w:rFonts w:cs="ArialMT"/>
          <w:b/>
          <w:u w:val="single"/>
          <w:lang w:val="it-IT"/>
        </w:rPr>
        <w:t xml:space="preserve">4 </w:t>
      </w:r>
      <w:r w:rsidRPr="00381BD4">
        <w:rPr>
          <w:rFonts w:cs="ArialMT"/>
          <w:b/>
          <w:u w:val="single"/>
          <w:lang w:val="it-IT"/>
        </w:rPr>
        <w:t>-</w:t>
      </w:r>
      <w:r>
        <w:rPr>
          <w:rFonts w:cs="ArialMT"/>
          <w:b/>
          <w:u w:val="single"/>
          <w:lang w:val="it-IT"/>
        </w:rPr>
        <w:t xml:space="preserve"> 22</w:t>
      </w:r>
      <w:r w:rsidRPr="00381BD4">
        <w:rPr>
          <w:rFonts w:cs="ArialMT"/>
          <w:b/>
          <w:u w:val="single"/>
          <w:lang w:val="it-IT"/>
        </w:rPr>
        <w:t>.</w:t>
      </w:r>
      <w:r>
        <w:rPr>
          <w:rFonts w:cs="ArialMT"/>
          <w:b/>
          <w:u w:val="single"/>
          <w:lang w:val="it-IT"/>
        </w:rPr>
        <w:t>02</w:t>
      </w:r>
      <w:r w:rsidRPr="00381BD4">
        <w:rPr>
          <w:rFonts w:cs="ArialMT"/>
          <w:b/>
          <w:u w:val="single"/>
          <w:lang w:val="it-IT"/>
        </w:rPr>
        <w:t>.202</w:t>
      </w:r>
      <w:r>
        <w:rPr>
          <w:rFonts w:cs="ArialMT"/>
          <w:b/>
          <w:u w:val="single"/>
          <w:lang w:val="it-IT"/>
        </w:rPr>
        <w:t xml:space="preserve">4 </w:t>
      </w:r>
    </w:p>
    <w:p w14:paraId="5C5C880B" w14:textId="6520A3FE" w:rsidR="0055049F" w:rsidRPr="005F7725" w:rsidRDefault="0055049F" w:rsidP="0055049F">
      <w:pPr>
        <w:spacing w:after="0" w:line="240" w:lineRule="auto"/>
        <w:ind w:left="1080"/>
        <w:rPr>
          <w:bCs/>
          <w:lang w:val="it-IT"/>
        </w:rPr>
      </w:pPr>
      <w:r w:rsidRPr="00EA1A5F">
        <w:rPr>
          <w:bCs/>
          <w:lang w:val="it-IT"/>
        </w:rPr>
        <w:t>Regimul termic diurn a fost caracterizat de valori peste normele perioadei. Cerul a fost temporar noros. Local s-au</w:t>
      </w:r>
      <w:r>
        <w:rPr>
          <w:bCs/>
          <w:lang w:val="it-IT"/>
        </w:rPr>
        <w:t xml:space="preserve"> </w:t>
      </w:r>
      <w:r w:rsidRPr="00EA1A5F">
        <w:rPr>
          <w:bCs/>
          <w:lang w:val="it-IT"/>
        </w:rPr>
        <w:t>semnalat precipitații mixte slabe, ninsoare la peste 1800 m. Vântul a suflat slab și moderat, cu intensificări izolate pe creste, de până la 60 km/h. Local s-a</w:t>
      </w:r>
      <w:r>
        <w:rPr>
          <w:bCs/>
          <w:lang w:val="it-IT"/>
        </w:rPr>
        <w:t xml:space="preserve"> </w:t>
      </w:r>
      <w:r w:rsidRPr="00EA1A5F">
        <w:rPr>
          <w:bCs/>
          <w:lang w:val="it-IT"/>
        </w:rPr>
        <w:t>semnalat ceață, asociată izolat și cu depunere de chiciură. Nu au fost variații însemnate ale stratului de zăpadă</w:t>
      </w:r>
      <w:r w:rsidRPr="005F7725">
        <w:rPr>
          <w:bCs/>
          <w:lang w:val="it-IT"/>
        </w:rPr>
        <w:t>.</w:t>
      </w:r>
    </w:p>
    <w:p w14:paraId="6411C623" w14:textId="3040466E" w:rsidR="0055049F" w:rsidRPr="0055049F" w:rsidRDefault="0055049F" w:rsidP="0055049F">
      <w:pPr>
        <w:autoSpaceDE w:val="0"/>
        <w:autoSpaceDN w:val="0"/>
        <w:adjustRightInd w:val="0"/>
        <w:spacing w:after="0" w:line="240" w:lineRule="auto"/>
        <w:ind w:left="1080"/>
        <w:rPr>
          <w:rFonts w:ascii="ArialMT" w:hAnsi="ArialMT" w:cs="ArialMT"/>
          <w:b/>
          <w:sz w:val="24"/>
          <w:szCs w:val="24"/>
          <w:lang w:val="it-IT" w:eastAsia="en-GB"/>
        </w:rPr>
      </w:pPr>
      <w:r w:rsidRPr="00F0644F">
        <w:rPr>
          <w:rFonts w:cs="ArialMT"/>
          <w:b/>
          <w:u w:val="single"/>
          <w:lang w:val="it-IT"/>
        </w:rPr>
        <w:t>Evoluția stratului de zăpadă și a riscului de avalanșă, în zona montană înaltă</w:t>
      </w:r>
      <w:r w:rsidRPr="00F0644F">
        <w:rPr>
          <w:rFonts w:ascii="ArialMT" w:hAnsi="ArialMT" w:cs="ArialMT"/>
          <w:b/>
          <w:sz w:val="24"/>
          <w:szCs w:val="24"/>
          <w:lang w:val="it-IT" w:eastAsia="en-GB"/>
        </w:rPr>
        <w:t>:</w:t>
      </w:r>
    </w:p>
    <w:p w14:paraId="18EB0AE7" w14:textId="77777777" w:rsidR="0055049F" w:rsidRDefault="0055049F" w:rsidP="0055049F">
      <w:pPr>
        <w:tabs>
          <w:tab w:val="left" w:pos="1080"/>
        </w:tabs>
        <w:spacing w:after="0"/>
        <w:ind w:left="900" w:right="13"/>
        <w:rPr>
          <w:rFonts w:eastAsia="Times New Roman"/>
          <w:bCs/>
          <w:color w:val="FF0000"/>
        </w:rPr>
      </w:pPr>
      <w:r>
        <w:rPr>
          <w:rFonts w:eastAsia="Times New Roman"/>
          <w:b/>
          <w:bCs/>
          <w:u w:val="single"/>
        </w:rPr>
        <w:t>Masivul Făgăraș:</w:t>
      </w:r>
      <w:r>
        <w:rPr>
          <w:rFonts w:eastAsia="Times New Roman"/>
          <w:bCs/>
        </w:rPr>
        <w:t xml:space="preserve"> </w:t>
      </w:r>
      <w:r w:rsidRPr="00880E1A">
        <w:rPr>
          <w:b/>
          <w:color w:val="FF6600"/>
          <w:lang w:val="sv-SE"/>
        </w:rPr>
        <w:t>RISC ÎNSEMNAT (3)</w:t>
      </w:r>
    </w:p>
    <w:p w14:paraId="0C0DFFC3" w14:textId="77777777" w:rsidR="0055049F" w:rsidRPr="00FD43C0" w:rsidRDefault="0055049F" w:rsidP="0055049F">
      <w:pPr>
        <w:tabs>
          <w:tab w:val="left" w:pos="1080"/>
        </w:tabs>
        <w:spacing w:after="0"/>
        <w:ind w:left="900" w:right="13"/>
        <w:rPr>
          <w:rFonts w:eastAsia="Times New Roman"/>
          <w:bCs/>
        </w:rPr>
      </w:pPr>
      <w:r>
        <w:rPr>
          <w:rFonts w:eastAsia="Times New Roman"/>
          <w:b/>
          <w:bCs/>
        </w:rPr>
        <w:t>La peste 1800 m</w:t>
      </w:r>
      <w:r>
        <w:rPr>
          <w:rFonts w:eastAsia="Times New Roman"/>
          <w:bCs/>
        </w:rPr>
        <w:t xml:space="preserve">: </w:t>
      </w:r>
      <w:r w:rsidRPr="00FD43C0">
        <w:rPr>
          <w:rFonts w:eastAsia="Times New Roman"/>
          <w:bCs/>
        </w:rPr>
        <w:t>deși datorită temperaturilor ușor pozitive și al insolației, zăpada de la suprafață se va</w:t>
      </w:r>
      <w:r>
        <w:rPr>
          <w:rFonts w:eastAsia="Times New Roman"/>
          <w:bCs/>
        </w:rPr>
        <w:t xml:space="preserve"> </w:t>
      </w:r>
      <w:r w:rsidRPr="00FD43C0">
        <w:rPr>
          <w:rFonts w:eastAsia="Times New Roman"/>
          <w:bCs/>
        </w:rPr>
        <w:t>umezi și tasa ușor, iar primii 30-40 cm de zăpadă vor continua să prezinte rezistență și stabilitate scăzute.</w:t>
      </w:r>
      <w:r>
        <w:rPr>
          <w:rFonts w:eastAsia="Times New Roman"/>
          <w:bCs/>
        </w:rPr>
        <w:t xml:space="preserve"> </w:t>
      </w:r>
    </w:p>
    <w:p w14:paraId="3E377822" w14:textId="2CDAA6CE" w:rsidR="0055049F" w:rsidRDefault="0055049F" w:rsidP="0055049F">
      <w:pPr>
        <w:tabs>
          <w:tab w:val="left" w:pos="1080"/>
        </w:tabs>
        <w:spacing w:after="0"/>
        <w:ind w:left="900" w:right="13"/>
        <w:rPr>
          <w:rFonts w:eastAsia="Times New Roman"/>
          <w:b/>
          <w:bCs/>
          <w:lang w:val="it-IT"/>
        </w:rPr>
      </w:pPr>
      <w:r w:rsidRPr="00FD43C0">
        <w:rPr>
          <w:rFonts w:eastAsia="Times New Roman"/>
          <w:bCs/>
        </w:rPr>
        <w:t>În interior sunt prezente mai multe cruste de gheață, intercalate spre sol cu zone formate din cristale tip</w:t>
      </w:r>
      <w:r>
        <w:rPr>
          <w:rFonts w:eastAsia="Times New Roman"/>
          <w:bCs/>
        </w:rPr>
        <w:t xml:space="preserve"> </w:t>
      </w:r>
      <w:r w:rsidRPr="00FD43C0">
        <w:rPr>
          <w:rFonts w:eastAsia="Times New Roman"/>
          <w:bCs/>
        </w:rPr>
        <w:t>cupă. Noaptea se vor forma la suprafață cruste subțiri de gheață. În apropierea crestelor se mențin</w:t>
      </w:r>
      <w:r>
        <w:rPr>
          <w:rFonts w:eastAsia="Times New Roman"/>
          <w:bCs/>
        </w:rPr>
        <w:t xml:space="preserve"> </w:t>
      </w:r>
      <w:r w:rsidRPr="00FD43C0">
        <w:rPr>
          <w:rFonts w:eastAsia="Times New Roman"/>
          <w:bCs/>
        </w:rPr>
        <w:t>cornișele și plăcile de vânt mai vechi, iar pe văile și zonele adăpostite troiene de peste 2 metri. Pe pantele</w:t>
      </w:r>
      <w:r>
        <w:rPr>
          <w:rFonts w:eastAsia="Times New Roman"/>
          <w:bCs/>
        </w:rPr>
        <w:t xml:space="preserve"> </w:t>
      </w:r>
      <w:r w:rsidRPr="00FD43C0">
        <w:rPr>
          <w:rFonts w:eastAsia="Times New Roman"/>
          <w:bCs/>
        </w:rPr>
        <w:t>mai înclinate, mai ales la supraîncărcări, stratul puțin stabilizat de la suprafață poate aluneca peste</w:t>
      </w:r>
      <w:r>
        <w:rPr>
          <w:rFonts w:eastAsia="Times New Roman"/>
          <w:bCs/>
        </w:rPr>
        <w:t xml:space="preserve"> </w:t>
      </w:r>
      <w:r w:rsidRPr="00FD43C0">
        <w:rPr>
          <w:rFonts w:eastAsia="Times New Roman"/>
          <w:bCs/>
        </w:rPr>
        <w:t>straturile mai vechi și dure din interior, inclusiv prin ruperea plăcilor de vânt. Se pot declanșa avalanșe de</w:t>
      </w:r>
      <w:r>
        <w:rPr>
          <w:rFonts w:eastAsia="Times New Roman"/>
          <w:bCs/>
        </w:rPr>
        <w:t xml:space="preserve"> </w:t>
      </w:r>
      <w:r w:rsidRPr="00FD43C0">
        <w:rPr>
          <w:rFonts w:eastAsia="Times New Roman"/>
          <w:bCs/>
        </w:rPr>
        <w:t>dimensiuni medii și izolat mari</w:t>
      </w:r>
      <w:r>
        <w:rPr>
          <w:rFonts w:eastAsia="Times New Roman"/>
          <w:bCs/>
          <w:lang w:val="it-IT"/>
        </w:rPr>
        <w:t xml:space="preserve">. Riscul va fi </w:t>
      </w:r>
      <w:r w:rsidRPr="00880E1A">
        <w:rPr>
          <w:b/>
          <w:color w:val="FF6600"/>
          <w:lang w:val="sv-SE"/>
        </w:rPr>
        <w:t>RISC ÎNSEMNAT (3)</w:t>
      </w:r>
      <w:r>
        <w:rPr>
          <w:rFonts w:eastAsia="Times New Roman"/>
          <w:b/>
          <w:bCs/>
          <w:lang w:val="it-IT"/>
        </w:rPr>
        <w:t>.</w:t>
      </w:r>
    </w:p>
    <w:p w14:paraId="71707709" w14:textId="5B3DF331" w:rsidR="0055049F" w:rsidRPr="0055049F" w:rsidRDefault="0055049F" w:rsidP="0055049F">
      <w:pPr>
        <w:tabs>
          <w:tab w:val="left" w:pos="1080"/>
        </w:tabs>
        <w:spacing w:after="0"/>
        <w:ind w:left="900" w:right="13"/>
        <w:rPr>
          <w:rFonts w:eastAsia="Times New Roman"/>
          <w:bCs/>
          <w:lang w:val="it-IT"/>
        </w:rPr>
      </w:pPr>
      <w:r>
        <w:rPr>
          <w:rFonts w:eastAsia="Times New Roman"/>
          <w:b/>
          <w:bCs/>
          <w:lang w:val="it-IT"/>
        </w:rPr>
        <w:t xml:space="preserve">Și la altitudini de sub 1800 m </w:t>
      </w:r>
      <w:r w:rsidRPr="00494705">
        <w:rPr>
          <w:rFonts w:eastAsia="Times New Roman"/>
          <w:bCs/>
          <w:lang w:val="it-IT"/>
        </w:rPr>
        <w:t>ziua, valorile pozitive de temperatură și insolația vor favoriza topirea și</w:t>
      </w:r>
      <w:r>
        <w:rPr>
          <w:rFonts w:eastAsia="Times New Roman"/>
          <w:bCs/>
          <w:lang w:val="it-IT"/>
        </w:rPr>
        <w:t xml:space="preserve"> </w:t>
      </w:r>
      <w:r w:rsidRPr="00494705">
        <w:rPr>
          <w:rFonts w:eastAsia="Times New Roman"/>
          <w:bCs/>
          <w:lang w:val="it-IT"/>
        </w:rPr>
        <w:t>umezirea zăpezii. Noaptea, la suprafață se vor forma cruste subțiri de reîngheț. Spre sol, zăpada este</w:t>
      </w:r>
      <w:r>
        <w:rPr>
          <w:rFonts w:eastAsia="Times New Roman"/>
          <w:bCs/>
          <w:lang w:val="it-IT"/>
        </w:rPr>
        <w:t xml:space="preserve"> </w:t>
      </w:r>
      <w:r w:rsidRPr="00494705">
        <w:rPr>
          <w:rFonts w:eastAsia="Times New Roman"/>
          <w:bCs/>
          <w:lang w:val="it-IT"/>
        </w:rPr>
        <w:t>compactă și parțial înghețată. La altitudini apropiate de 1800 m, mai ales la supraîncărcări, stratul de la</w:t>
      </w:r>
      <w:r>
        <w:rPr>
          <w:rFonts w:eastAsia="Times New Roman"/>
          <w:bCs/>
          <w:lang w:val="it-IT"/>
        </w:rPr>
        <w:t xml:space="preserve"> </w:t>
      </w:r>
      <w:r w:rsidRPr="00494705">
        <w:rPr>
          <w:rFonts w:eastAsia="Times New Roman"/>
          <w:bCs/>
          <w:lang w:val="it-IT"/>
        </w:rPr>
        <w:t>suprafață, ușor umezit și cu rezistență mai scăzută, poate aluneca peste stratul vechi și înghețat și</w:t>
      </w:r>
      <w:r>
        <w:rPr>
          <w:rFonts w:eastAsia="Times New Roman"/>
          <w:bCs/>
          <w:lang w:val="it-IT"/>
        </w:rPr>
        <w:t xml:space="preserve"> </w:t>
      </w:r>
      <w:r w:rsidRPr="00494705">
        <w:rPr>
          <w:rFonts w:eastAsia="Times New Roman"/>
          <w:bCs/>
          <w:lang w:val="it-IT"/>
        </w:rPr>
        <w:t>produce avalanșe de dimensiuni mici și medii</w:t>
      </w:r>
      <w:r>
        <w:rPr>
          <w:rFonts w:eastAsia="Times New Roman"/>
          <w:bCs/>
          <w:lang w:val="it-IT"/>
        </w:rPr>
        <w:t xml:space="preserve"> și </w:t>
      </w:r>
      <w:proofErr w:type="spellStart"/>
      <w:r>
        <w:rPr>
          <w:rFonts w:eastAsia="Times New Roman"/>
          <w:bCs/>
          <w:lang w:val="es-ES"/>
        </w:rPr>
        <w:t>Riscul</w:t>
      </w:r>
      <w:proofErr w:type="spellEnd"/>
      <w:r>
        <w:rPr>
          <w:rFonts w:eastAsia="Times New Roman"/>
          <w:bCs/>
          <w:lang w:val="es-ES"/>
        </w:rPr>
        <w:t xml:space="preserve"> se va </w:t>
      </w:r>
      <w:proofErr w:type="spellStart"/>
      <w:r>
        <w:rPr>
          <w:rFonts w:eastAsia="Times New Roman"/>
          <w:bCs/>
          <w:lang w:val="es-ES"/>
        </w:rPr>
        <w:t>menține</w:t>
      </w:r>
      <w:proofErr w:type="spellEnd"/>
      <w:r>
        <w:rPr>
          <w:rFonts w:eastAsia="Times New Roman"/>
          <w:bCs/>
          <w:lang w:val="it-IT"/>
        </w:rPr>
        <w:t xml:space="preserve"> </w:t>
      </w:r>
      <w:r>
        <w:rPr>
          <w:b/>
          <w:color w:val="FFFF00"/>
          <w:shd w:val="clear" w:color="auto" w:fill="8C8C8C"/>
        </w:rPr>
        <w:t>RISC MODERAT (2)</w:t>
      </w:r>
      <w:r>
        <w:rPr>
          <w:rFonts w:eastAsia="Times New Roman"/>
          <w:bCs/>
          <w:lang w:val="it-IT"/>
        </w:rPr>
        <w:t>.</w:t>
      </w:r>
    </w:p>
    <w:p w14:paraId="02939513" w14:textId="77777777" w:rsidR="0055049F" w:rsidRDefault="0055049F" w:rsidP="0055049F">
      <w:pPr>
        <w:tabs>
          <w:tab w:val="left" w:pos="1080"/>
        </w:tabs>
        <w:spacing w:after="0"/>
        <w:ind w:left="900" w:right="13"/>
        <w:rPr>
          <w:rFonts w:eastAsia="Times New Roman"/>
          <w:bCs/>
        </w:rPr>
      </w:pPr>
      <w:proofErr w:type="spellStart"/>
      <w:r>
        <w:rPr>
          <w:rFonts w:eastAsia="Times New Roman"/>
          <w:b/>
          <w:bCs/>
          <w:u w:val="single"/>
        </w:rPr>
        <w:t>Munţii</w:t>
      </w:r>
      <w:proofErr w:type="spellEnd"/>
      <w:r>
        <w:rPr>
          <w:rFonts w:eastAsia="Times New Roman"/>
          <w:b/>
          <w:bCs/>
          <w:u w:val="single"/>
        </w:rPr>
        <w:t xml:space="preserve"> Rodnei:</w:t>
      </w:r>
      <w:r>
        <w:rPr>
          <w:rFonts w:eastAsia="Times New Roman"/>
          <w:bCs/>
        </w:rPr>
        <w:t xml:space="preserve"> </w:t>
      </w:r>
      <w:r w:rsidRPr="00880E1A">
        <w:rPr>
          <w:b/>
          <w:color w:val="FF6600"/>
          <w:lang w:val="sv-SE"/>
        </w:rPr>
        <w:t>RISC ÎNSEMNAT (3)</w:t>
      </w:r>
    </w:p>
    <w:p w14:paraId="72CAB6AB" w14:textId="77777777" w:rsidR="0055049F" w:rsidRPr="007020B9" w:rsidRDefault="0055049F" w:rsidP="0055049F">
      <w:pPr>
        <w:tabs>
          <w:tab w:val="left" w:pos="1080"/>
        </w:tabs>
        <w:spacing w:after="0"/>
        <w:ind w:left="900" w:right="13"/>
        <w:rPr>
          <w:rFonts w:eastAsia="Times New Roman"/>
          <w:bCs/>
          <w:lang w:val="fr-FR"/>
        </w:rPr>
      </w:pPr>
      <w:r>
        <w:rPr>
          <w:rFonts w:eastAsia="Times New Roman"/>
          <w:b/>
          <w:bCs/>
        </w:rPr>
        <w:t>La peste 1800 m</w:t>
      </w:r>
      <w:r>
        <w:rPr>
          <w:rFonts w:eastAsia="Times New Roman"/>
          <w:bCs/>
        </w:rPr>
        <w:t>, s</w:t>
      </w:r>
      <w:r w:rsidRPr="008A778E">
        <w:rPr>
          <w:rFonts w:eastAsia="Times New Roman"/>
          <w:bCs/>
        </w:rPr>
        <w:t>tratul de la suprafață este mediu stabilizat, iar sub influența temperaturilor ușor pozitive</w:t>
      </w:r>
      <w:r>
        <w:rPr>
          <w:rFonts w:eastAsia="Times New Roman"/>
          <w:bCs/>
        </w:rPr>
        <w:t xml:space="preserve"> </w:t>
      </w:r>
      <w:r w:rsidRPr="008A778E">
        <w:rPr>
          <w:rFonts w:eastAsia="Times New Roman"/>
          <w:bCs/>
        </w:rPr>
        <w:t>și al insolației, se va umezi și tasa ușor. În zonele adăpostite sunt acumulări de zăpadă, iar în zona crestelor</w:t>
      </w:r>
      <w:r>
        <w:rPr>
          <w:rFonts w:eastAsia="Times New Roman"/>
          <w:bCs/>
        </w:rPr>
        <w:t xml:space="preserve"> </w:t>
      </w:r>
      <w:r w:rsidRPr="008A778E">
        <w:rPr>
          <w:rFonts w:eastAsia="Times New Roman"/>
          <w:bCs/>
        </w:rPr>
        <w:t>cornișe și plăci de vânt, care se pot rupe cu ușurință la supraîncărcări. În profunzime stratul este compact și</w:t>
      </w:r>
      <w:r>
        <w:rPr>
          <w:rFonts w:eastAsia="Times New Roman"/>
          <w:bCs/>
        </w:rPr>
        <w:t xml:space="preserve"> </w:t>
      </w:r>
      <w:r w:rsidRPr="008A778E">
        <w:rPr>
          <w:rFonts w:eastAsia="Times New Roman"/>
          <w:bCs/>
        </w:rPr>
        <w:t>înghețat în mare parte. Pe pantele suficient de înclinate, mai ales la supraîncărcări, plăcile de vânt existente</w:t>
      </w:r>
      <w:r>
        <w:rPr>
          <w:rFonts w:eastAsia="Times New Roman"/>
          <w:bCs/>
        </w:rPr>
        <w:t xml:space="preserve"> </w:t>
      </w:r>
      <w:r w:rsidRPr="008A778E">
        <w:rPr>
          <w:rFonts w:eastAsia="Times New Roman"/>
          <w:bCs/>
        </w:rPr>
        <w:t xml:space="preserve">se pot </w:t>
      </w:r>
      <w:r w:rsidRPr="008A778E">
        <w:rPr>
          <w:rFonts w:eastAsia="Times New Roman"/>
          <w:bCs/>
        </w:rPr>
        <w:lastRenderedPageBreak/>
        <w:t xml:space="preserve">rupe, iar straturile cu rezistență redusă de la </w:t>
      </w:r>
      <w:proofErr w:type="spellStart"/>
      <w:r w:rsidRPr="008A778E">
        <w:rPr>
          <w:rFonts w:eastAsia="Times New Roman"/>
          <w:bCs/>
        </w:rPr>
        <w:t>suprafaţă</w:t>
      </w:r>
      <w:proofErr w:type="spellEnd"/>
      <w:r w:rsidRPr="008A778E">
        <w:rPr>
          <w:rFonts w:eastAsia="Times New Roman"/>
          <w:bCs/>
        </w:rPr>
        <w:t xml:space="preserve"> pot aluneca peste cele mai dure din</w:t>
      </w:r>
      <w:r>
        <w:rPr>
          <w:rFonts w:eastAsia="Times New Roman"/>
          <w:bCs/>
        </w:rPr>
        <w:t xml:space="preserve"> </w:t>
      </w:r>
      <w:r w:rsidRPr="008A778E">
        <w:rPr>
          <w:rFonts w:eastAsia="Times New Roman"/>
          <w:bCs/>
        </w:rPr>
        <w:t>profunzime, ducând la declanșarea unor avalanșe de dimensiuni medii și cu totul izolat mari, riscul fiind</w:t>
      </w:r>
      <w:r>
        <w:rPr>
          <w:rFonts w:eastAsia="Times New Roman"/>
          <w:bCs/>
        </w:rPr>
        <w:t xml:space="preserve"> </w:t>
      </w:r>
      <w:r w:rsidRPr="008A778E">
        <w:rPr>
          <w:rFonts w:eastAsia="Times New Roman"/>
          <w:bCs/>
        </w:rPr>
        <w:t xml:space="preserve">prezent la supraîncărcări. </w:t>
      </w:r>
      <w:proofErr w:type="spellStart"/>
      <w:r w:rsidRPr="007020B9">
        <w:rPr>
          <w:rFonts w:eastAsia="Times New Roman"/>
          <w:bCs/>
          <w:lang w:val="fr-FR"/>
        </w:rPr>
        <w:t>Riscul</w:t>
      </w:r>
      <w:proofErr w:type="spellEnd"/>
      <w:r w:rsidRPr="007020B9">
        <w:rPr>
          <w:rFonts w:eastAsia="Times New Roman"/>
          <w:bCs/>
          <w:lang w:val="fr-FR"/>
        </w:rPr>
        <w:t xml:space="preserve"> </w:t>
      </w:r>
      <w:proofErr w:type="spellStart"/>
      <w:r w:rsidRPr="007020B9">
        <w:rPr>
          <w:rFonts w:eastAsia="Times New Roman"/>
          <w:bCs/>
          <w:lang w:val="fr-FR"/>
        </w:rPr>
        <w:t>declanșării</w:t>
      </w:r>
      <w:proofErr w:type="spellEnd"/>
      <w:r w:rsidRPr="007020B9">
        <w:rPr>
          <w:rFonts w:eastAsia="Times New Roman"/>
          <w:bCs/>
          <w:lang w:val="fr-FR"/>
        </w:rPr>
        <w:t xml:space="preserve"> </w:t>
      </w:r>
      <w:proofErr w:type="spellStart"/>
      <w:r w:rsidRPr="007020B9">
        <w:rPr>
          <w:rFonts w:eastAsia="Times New Roman"/>
          <w:bCs/>
          <w:lang w:val="fr-FR"/>
        </w:rPr>
        <w:t>avalanșelor</w:t>
      </w:r>
      <w:proofErr w:type="spellEnd"/>
      <w:r w:rsidRPr="007020B9">
        <w:rPr>
          <w:rFonts w:eastAsia="Times New Roman"/>
          <w:bCs/>
          <w:lang w:val="fr-FR"/>
        </w:rPr>
        <w:t xml:space="preserve"> se va </w:t>
      </w:r>
      <w:proofErr w:type="spellStart"/>
      <w:r w:rsidRPr="007020B9">
        <w:rPr>
          <w:rFonts w:eastAsia="Times New Roman"/>
          <w:bCs/>
          <w:lang w:val="fr-FR"/>
        </w:rPr>
        <w:t>menține</w:t>
      </w:r>
      <w:proofErr w:type="spellEnd"/>
      <w:r w:rsidRPr="007020B9">
        <w:rPr>
          <w:rFonts w:eastAsia="Times New Roman"/>
          <w:bCs/>
          <w:lang w:val="fr-FR"/>
        </w:rPr>
        <w:t xml:space="preserve"> </w:t>
      </w:r>
      <w:r w:rsidRPr="00880E1A">
        <w:rPr>
          <w:b/>
          <w:color w:val="FF6600"/>
          <w:lang w:val="sv-SE"/>
        </w:rPr>
        <w:t>RISC ÎNSEMNAT (3)</w:t>
      </w:r>
      <w:r w:rsidRPr="007020B9">
        <w:rPr>
          <w:rFonts w:eastAsia="Times New Roman"/>
          <w:bCs/>
          <w:lang w:val="fr-FR"/>
        </w:rPr>
        <w:t>.</w:t>
      </w:r>
    </w:p>
    <w:p w14:paraId="4371AC8E" w14:textId="72A78E24" w:rsidR="0055049F" w:rsidRPr="0055049F" w:rsidRDefault="0055049F" w:rsidP="0055049F">
      <w:pPr>
        <w:tabs>
          <w:tab w:val="left" w:pos="1080"/>
        </w:tabs>
        <w:spacing w:after="0"/>
        <w:ind w:left="900" w:right="13"/>
        <w:rPr>
          <w:rFonts w:eastAsia="Times New Roman"/>
          <w:bCs/>
          <w:lang w:val="es-ES"/>
        </w:rPr>
      </w:pPr>
      <w:r>
        <w:rPr>
          <w:rFonts w:eastAsia="Times New Roman"/>
          <w:b/>
          <w:bCs/>
          <w:lang w:val="it-IT"/>
        </w:rPr>
        <w:t xml:space="preserve">La altitudini mai mici de 1800 m, </w:t>
      </w:r>
      <w:r>
        <w:rPr>
          <w:rFonts w:eastAsia="Times New Roman"/>
          <w:bCs/>
          <w:lang w:val="it-IT"/>
        </w:rPr>
        <w:t>s</w:t>
      </w:r>
      <w:r w:rsidRPr="008A778E">
        <w:rPr>
          <w:rFonts w:eastAsia="Times New Roman"/>
          <w:bCs/>
          <w:lang w:val="it-IT"/>
        </w:rPr>
        <w:t xml:space="preserve">e menține riscul </w:t>
      </w:r>
      <w:r>
        <w:rPr>
          <w:b/>
          <w:color w:val="FFFF00"/>
          <w:shd w:val="clear" w:color="auto" w:fill="8C8C8C"/>
        </w:rPr>
        <w:t>RISC MODERAT (2)</w:t>
      </w:r>
      <w:r w:rsidRPr="008A778E">
        <w:rPr>
          <w:rFonts w:eastAsia="Times New Roman"/>
          <w:bCs/>
          <w:lang w:val="it-IT"/>
        </w:rPr>
        <w:t xml:space="preserve"> de declanșare al avalanșelor de dimensiuni</w:t>
      </w:r>
      <w:r>
        <w:rPr>
          <w:rFonts w:eastAsia="Times New Roman"/>
          <w:bCs/>
          <w:lang w:val="it-IT"/>
        </w:rPr>
        <w:t xml:space="preserve"> </w:t>
      </w:r>
      <w:r w:rsidRPr="008A778E">
        <w:rPr>
          <w:rFonts w:eastAsia="Times New Roman"/>
          <w:bCs/>
          <w:lang w:val="it-IT"/>
        </w:rPr>
        <w:t>mici sau medii între 1600-1800 m, unde și stratul este mai mare. Condițiile vor fi favorizate de umezirea</w:t>
      </w:r>
      <w:r>
        <w:rPr>
          <w:rFonts w:eastAsia="Times New Roman"/>
          <w:bCs/>
          <w:lang w:val="it-IT"/>
        </w:rPr>
        <w:t xml:space="preserve"> </w:t>
      </w:r>
      <w:r w:rsidRPr="008A778E">
        <w:rPr>
          <w:rFonts w:eastAsia="Times New Roman"/>
          <w:bCs/>
          <w:lang w:val="it-IT"/>
        </w:rPr>
        <w:t>stratului de la suprafață pe fondul temperaturilor diurne pozitive, precum și la supraîncărcări, când acest strat</w:t>
      </w:r>
      <w:r>
        <w:rPr>
          <w:rFonts w:eastAsia="Times New Roman"/>
          <w:bCs/>
          <w:lang w:val="it-IT"/>
        </w:rPr>
        <w:t xml:space="preserve"> </w:t>
      </w:r>
      <w:r w:rsidRPr="008A778E">
        <w:rPr>
          <w:rFonts w:eastAsia="Times New Roman"/>
          <w:bCs/>
          <w:lang w:val="it-IT"/>
        </w:rPr>
        <w:t>poate aluneca peste zăpada mai veche</w:t>
      </w:r>
      <w:r>
        <w:rPr>
          <w:rFonts w:eastAsia="Times New Roman"/>
          <w:bCs/>
          <w:lang w:val="it-IT"/>
        </w:rPr>
        <w:t xml:space="preserve">. </w:t>
      </w:r>
      <w:proofErr w:type="spellStart"/>
      <w:r>
        <w:rPr>
          <w:rFonts w:eastAsia="Times New Roman"/>
          <w:bCs/>
          <w:lang w:val="es-ES"/>
        </w:rPr>
        <w:t>Riscul</w:t>
      </w:r>
      <w:proofErr w:type="spellEnd"/>
      <w:r>
        <w:rPr>
          <w:rFonts w:eastAsia="Times New Roman"/>
          <w:bCs/>
          <w:lang w:val="es-ES"/>
        </w:rPr>
        <w:t xml:space="preserve"> se va </w:t>
      </w:r>
      <w:proofErr w:type="spellStart"/>
      <w:r>
        <w:rPr>
          <w:rFonts w:eastAsia="Times New Roman"/>
          <w:bCs/>
          <w:lang w:val="es-ES"/>
        </w:rPr>
        <w:t>menține</w:t>
      </w:r>
      <w:proofErr w:type="spellEnd"/>
      <w:r>
        <w:rPr>
          <w:rFonts w:eastAsia="Times New Roman"/>
          <w:bCs/>
          <w:lang w:val="es-ES"/>
        </w:rPr>
        <w:t xml:space="preserve"> </w:t>
      </w:r>
      <w:r>
        <w:rPr>
          <w:b/>
          <w:color w:val="FFFF00"/>
          <w:shd w:val="clear" w:color="auto" w:fill="8C8C8C"/>
        </w:rPr>
        <w:t>RISC MODERAT (2)</w:t>
      </w:r>
      <w:r>
        <w:rPr>
          <w:rFonts w:eastAsia="Times New Roman"/>
          <w:bCs/>
          <w:lang w:val="es-ES"/>
        </w:rPr>
        <w:t>.</w:t>
      </w:r>
    </w:p>
    <w:p w14:paraId="7AF597CD" w14:textId="77777777" w:rsidR="0055049F" w:rsidRDefault="0055049F" w:rsidP="0055049F">
      <w:pPr>
        <w:tabs>
          <w:tab w:val="left" w:pos="1080"/>
        </w:tabs>
        <w:spacing w:after="0"/>
        <w:ind w:left="900" w:right="13"/>
        <w:rPr>
          <w:rFonts w:eastAsia="Times New Roman"/>
          <w:bCs/>
        </w:rPr>
      </w:pPr>
      <w:proofErr w:type="spellStart"/>
      <w:r>
        <w:rPr>
          <w:rFonts w:eastAsia="Times New Roman"/>
          <w:b/>
          <w:bCs/>
          <w:u w:val="single"/>
        </w:rPr>
        <w:t>Munţii</w:t>
      </w:r>
      <w:proofErr w:type="spellEnd"/>
      <w:r>
        <w:rPr>
          <w:rFonts w:eastAsia="Times New Roman"/>
          <w:b/>
          <w:bCs/>
          <w:u w:val="single"/>
        </w:rPr>
        <w:t xml:space="preserve"> Bucegi:</w:t>
      </w:r>
      <w:r>
        <w:rPr>
          <w:rFonts w:eastAsia="Times New Roman"/>
          <w:bCs/>
        </w:rPr>
        <w:t xml:space="preserve"> </w:t>
      </w:r>
      <w:r>
        <w:rPr>
          <w:b/>
          <w:color w:val="FFFF00"/>
          <w:shd w:val="clear" w:color="auto" w:fill="8C8C8C"/>
        </w:rPr>
        <w:t>RISC MODERAT (2)</w:t>
      </w:r>
      <w:r>
        <w:rPr>
          <w:rFonts w:eastAsia="Times New Roman"/>
          <w:bCs/>
          <w:lang w:val="it-IT"/>
        </w:rPr>
        <w:t>.</w:t>
      </w:r>
    </w:p>
    <w:p w14:paraId="3ACD99F8" w14:textId="77777777" w:rsidR="0055049F" w:rsidRDefault="0055049F" w:rsidP="0055049F">
      <w:pPr>
        <w:tabs>
          <w:tab w:val="left" w:pos="1080"/>
        </w:tabs>
        <w:spacing w:after="0"/>
        <w:ind w:left="900" w:right="13"/>
        <w:rPr>
          <w:rFonts w:eastAsia="Times New Roman"/>
          <w:bCs/>
          <w:lang w:val="it-IT"/>
        </w:rPr>
      </w:pPr>
      <w:r>
        <w:rPr>
          <w:rFonts w:eastAsia="Times New Roman"/>
          <w:b/>
          <w:bCs/>
        </w:rPr>
        <w:t>La peste 1800 m</w:t>
      </w:r>
      <w:r>
        <w:rPr>
          <w:rFonts w:eastAsia="Times New Roman"/>
          <w:bCs/>
        </w:rPr>
        <w:t xml:space="preserve">, </w:t>
      </w:r>
      <w:r w:rsidRPr="007D7EC0">
        <w:rPr>
          <w:rFonts w:eastAsia="Times New Roman"/>
          <w:bCs/>
        </w:rPr>
        <w:t>În special pe versanții estici, pe anumite văi și pante sunt acumulări mai mari de zăpadă</w:t>
      </w:r>
      <w:r>
        <w:rPr>
          <w:rFonts w:eastAsia="Times New Roman"/>
          <w:bCs/>
        </w:rPr>
        <w:t xml:space="preserve"> </w:t>
      </w:r>
      <w:r w:rsidRPr="007D7EC0">
        <w:rPr>
          <w:rFonts w:eastAsia="Times New Roman"/>
          <w:bCs/>
        </w:rPr>
        <w:t>depuse peste crustele mai vechi de gheață. Partea superioară este mediu stabilizată, iar în interior sunt mai</w:t>
      </w:r>
      <w:r>
        <w:rPr>
          <w:rFonts w:eastAsia="Times New Roman"/>
          <w:bCs/>
        </w:rPr>
        <w:t xml:space="preserve"> </w:t>
      </w:r>
      <w:r w:rsidRPr="007D7EC0">
        <w:rPr>
          <w:rFonts w:eastAsia="Times New Roman"/>
          <w:bCs/>
        </w:rPr>
        <w:t>multe cruste de gheață, intercalate cu zone ce au rezistență scăzută, formate din cristale tip cupă. Pe văile</w:t>
      </w:r>
      <w:r>
        <w:rPr>
          <w:rFonts w:eastAsia="Times New Roman"/>
          <w:bCs/>
        </w:rPr>
        <w:t xml:space="preserve"> </w:t>
      </w:r>
      <w:r w:rsidRPr="007D7EC0">
        <w:rPr>
          <w:rFonts w:eastAsia="Times New Roman"/>
          <w:bCs/>
        </w:rPr>
        <w:t>și zonele adăpostite aflate sub 2000 metri sunt depozite și troiene însemnate. Stratul de zăpadă de la</w:t>
      </w:r>
      <w:r>
        <w:rPr>
          <w:rFonts w:eastAsia="Times New Roman"/>
          <w:bCs/>
        </w:rPr>
        <w:t xml:space="preserve"> </w:t>
      </w:r>
      <w:r w:rsidRPr="007D7EC0">
        <w:rPr>
          <w:rFonts w:eastAsia="Times New Roman"/>
          <w:bCs/>
        </w:rPr>
        <w:t>suprafață, cu rezistență mai redusă poate fi dislocat la supraîncărcări mari, provocând avalanșe medii, iar în</w:t>
      </w:r>
      <w:r>
        <w:rPr>
          <w:rFonts w:eastAsia="Times New Roman"/>
          <w:bCs/>
        </w:rPr>
        <w:t xml:space="preserve"> </w:t>
      </w:r>
      <w:r w:rsidRPr="007D7EC0">
        <w:rPr>
          <w:rFonts w:eastAsia="Times New Roman"/>
          <w:bCs/>
        </w:rPr>
        <w:t>rest se pot declanșa avalanșe de dimensiuni mici</w:t>
      </w:r>
      <w:r>
        <w:rPr>
          <w:rFonts w:eastAsia="Times New Roman"/>
          <w:bCs/>
        </w:rPr>
        <w:t xml:space="preserve">. </w:t>
      </w:r>
      <w:r w:rsidRPr="007D7EC0">
        <w:rPr>
          <w:rFonts w:eastAsia="Times New Roman"/>
          <w:bCs/>
        </w:rPr>
        <w:t>Riscul va fi</w:t>
      </w:r>
      <w:r>
        <w:rPr>
          <w:rFonts w:eastAsia="Times New Roman"/>
          <w:bCs/>
          <w:lang w:val="it-IT"/>
        </w:rPr>
        <w:t xml:space="preserve"> </w:t>
      </w:r>
      <w:r>
        <w:rPr>
          <w:b/>
          <w:color w:val="FFFF00"/>
          <w:shd w:val="clear" w:color="auto" w:fill="8C8C8C"/>
        </w:rPr>
        <w:t>RISC MODERAT (2)</w:t>
      </w:r>
      <w:r>
        <w:rPr>
          <w:rFonts w:eastAsia="Times New Roman"/>
          <w:bCs/>
          <w:lang w:val="it-IT"/>
        </w:rPr>
        <w:t>.</w:t>
      </w:r>
    </w:p>
    <w:p w14:paraId="0574D765" w14:textId="2104F823" w:rsidR="0055049F" w:rsidRDefault="0055049F" w:rsidP="0055049F">
      <w:pPr>
        <w:tabs>
          <w:tab w:val="left" w:pos="1080"/>
        </w:tabs>
        <w:spacing w:after="0"/>
        <w:ind w:left="900" w:right="13"/>
        <w:rPr>
          <w:rFonts w:eastAsia="Times New Roman"/>
          <w:bCs/>
          <w:lang w:val="it-IT"/>
        </w:rPr>
      </w:pPr>
      <w:r>
        <w:rPr>
          <w:rFonts w:eastAsia="Times New Roman"/>
          <w:b/>
          <w:bCs/>
          <w:lang w:val="it-IT"/>
        </w:rPr>
        <w:t>Sub 1800 m</w:t>
      </w:r>
      <w:r>
        <w:rPr>
          <w:rFonts w:eastAsia="Times New Roman"/>
          <w:bCs/>
          <w:lang w:val="it-IT"/>
        </w:rPr>
        <w:t xml:space="preserve">: </w:t>
      </w:r>
      <w:r w:rsidRPr="007623A3">
        <w:rPr>
          <w:rFonts w:eastAsia="Times New Roman"/>
          <w:bCs/>
          <w:lang w:val="it-IT"/>
        </w:rPr>
        <w:t>stratul are dimensiuni mici și va continua să se topească pe fondul temperaturilor diurne</w:t>
      </w:r>
      <w:r>
        <w:rPr>
          <w:rFonts w:eastAsia="Times New Roman"/>
          <w:bCs/>
          <w:lang w:val="it-IT"/>
        </w:rPr>
        <w:t xml:space="preserve"> </w:t>
      </w:r>
      <w:r w:rsidRPr="007623A3">
        <w:rPr>
          <w:rFonts w:eastAsia="Times New Roman"/>
          <w:bCs/>
          <w:lang w:val="it-IT"/>
        </w:rPr>
        <w:t>pozitive. Mai ales pe versanții estici și nordici, la altitudini de 1600-1800 m, pe pantele mai înclinate, la</w:t>
      </w:r>
      <w:r>
        <w:rPr>
          <w:rFonts w:eastAsia="Times New Roman"/>
          <w:bCs/>
          <w:lang w:val="it-IT"/>
        </w:rPr>
        <w:t xml:space="preserve"> </w:t>
      </w:r>
      <w:r w:rsidRPr="007623A3">
        <w:rPr>
          <w:rFonts w:eastAsia="Times New Roman"/>
          <w:bCs/>
          <w:lang w:val="it-IT"/>
        </w:rPr>
        <w:t>supraîncărcări mari vor fi condiții pentru avalanșe izolate, de dimensiuni mici</w:t>
      </w:r>
      <w:r>
        <w:rPr>
          <w:rFonts w:eastAsia="Times New Roman"/>
          <w:bCs/>
          <w:lang w:val="it-IT"/>
        </w:rPr>
        <w:t xml:space="preserve">, riscul fiind </w:t>
      </w:r>
      <w:r>
        <w:rPr>
          <w:b/>
          <w:highlight w:val="green"/>
          <w:lang w:val="sv-SE"/>
        </w:rPr>
        <w:t>RISC REDUS (1)</w:t>
      </w:r>
      <w:r>
        <w:rPr>
          <w:rFonts w:eastAsia="Times New Roman"/>
          <w:bCs/>
          <w:lang w:val="it-IT"/>
        </w:rPr>
        <w:t>.</w:t>
      </w:r>
    </w:p>
    <w:p w14:paraId="6E78010D" w14:textId="77777777" w:rsidR="0055049F" w:rsidRDefault="0055049F" w:rsidP="0055049F">
      <w:pPr>
        <w:tabs>
          <w:tab w:val="left" w:pos="1080"/>
        </w:tabs>
        <w:spacing w:after="0"/>
        <w:ind w:left="900" w:right="13"/>
        <w:rPr>
          <w:rFonts w:eastAsia="Times New Roman"/>
          <w:bCs/>
        </w:rPr>
      </w:pPr>
      <w:proofErr w:type="spellStart"/>
      <w:r>
        <w:rPr>
          <w:rFonts w:eastAsia="Times New Roman"/>
          <w:b/>
          <w:bCs/>
          <w:u w:val="single"/>
        </w:rPr>
        <w:t>Munţii</w:t>
      </w:r>
      <w:proofErr w:type="spellEnd"/>
      <w:r>
        <w:rPr>
          <w:rFonts w:eastAsia="Times New Roman"/>
          <w:b/>
          <w:bCs/>
          <w:u w:val="single"/>
        </w:rPr>
        <w:t xml:space="preserve"> Parâng-</w:t>
      </w:r>
      <w:proofErr w:type="spellStart"/>
      <w:r>
        <w:rPr>
          <w:rFonts w:eastAsia="Times New Roman"/>
          <w:b/>
          <w:bCs/>
          <w:u w:val="single"/>
        </w:rPr>
        <w:t>Şureanu</w:t>
      </w:r>
      <w:proofErr w:type="spellEnd"/>
      <w:r>
        <w:rPr>
          <w:rFonts w:eastAsia="Times New Roman"/>
          <w:b/>
          <w:bCs/>
          <w:u w:val="single"/>
        </w:rPr>
        <w:t>:</w:t>
      </w:r>
      <w:r>
        <w:rPr>
          <w:rFonts w:eastAsia="Times New Roman"/>
          <w:bCs/>
        </w:rPr>
        <w:t xml:space="preserve"> </w:t>
      </w:r>
      <w:r w:rsidRPr="00880E1A">
        <w:rPr>
          <w:b/>
          <w:color w:val="FF6600"/>
          <w:lang w:val="sv-SE"/>
        </w:rPr>
        <w:t>RISC ÎNSEMNAT (3)</w:t>
      </w:r>
    </w:p>
    <w:p w14:paraId="0CCD34E1" w14:textId="77777777" w:rsidR="0055049F" w:rsidRDefault="0055049F" w:rsidP="0055049F">
      <w:pPr>
        <w:tabs>
          <w:tab w:val="left" w:pos="1080"/>
        </w:tabs>
        <w:spacing w:after="0"/>
        <w:ind w:left="900" w:right="13"/>
        <w:rPr>
          <w:rFonts w:eastAsia="Times New Roman"/>
          <w:bCs/>
          <w:lang w:val="it-IT"/>
        </w:rPr>
      </w:pPr>
      <w:r>
        <w:rPr>
          <w:rFonts w:eastAsia="Times New Roman"/>
          <w:b/>
          <w:bCs/>
        </w:rPr>
        <w:t>Peste 1800 m</w:t>
      </w:r>
      <w:r>
        <w:rPr>
          <w:rFonts w:eastAsia="Times New Roman"/>
          <w:bCs/>
        </w:rPr>
        <w:t xml:space="preserve">: </w:t>
      </w:r>
      <w:r w:rsidRPr="00EE6A45">
        <w:rPr>
          <w:rFonts w:eastAsia="Times New Roman"/>
          <w:bCs/>
        </w:rPr>
        <w:t>Stratul de la suprafață este mediu stabilizat, iar sub influența temperaturilor ușor pozitive și al</w:t>
      </w:r>
      <w:r>
        <w:rPr>
          <w:rFonts w:eastAsia="Times New Roman"/>
          <w:bCs/>
        </w:rPr>
        <w:t xml:space="preserve"> </w:t>
      </w:r>
      <w:r w:rsidRPr="00EE6A45">
        <w:rPr>
          <w:rFonts w:eastAsia="Times New Roman"/>
          <w:bCs/>
        </w:rPr>
        <w:t>insolației, se va umezi și tasa ușor. În profunzime stratul este în general înghețat și stabilizat, prezintă mai</w:t>
      </w:r>
      <w:r>
        <w:rPr>
          <w:rFonts w:eastAsia="Times New Roman"/>
          <w:bCs/>
        </w:rPr>
        <w:t xml:space="preserve"> </w:t>
      </w:r>
      <w:r w:rsidRPr="00EE6A45">
        <w:rPr>
          <w:rFonts w:eastAsia="Times New Roman"/>
          <w:bCs/>
        </w:rPr>
        <w:t>multe cruste, dar și zone înguste formate din cristale tip cupă, cu rezistență scăzută. În zona crestelor se</w:t>
      </w:r>
      <w:r>
        <w:rPr>
          <w:rFonts w:eastAsia="Times New Roman"/>
          <w:bCs/>
        </w:rPr>
        <w:t xml:space="preserve"> </w:t>
      </w:r>
      <w:r w:rsidRPr="00EE6A45">
        <w:rPr>
          <w:rFonts w:eastAsia="Times New Roman"/>
          <w:bCs/>
        </w:rPr>
        <w:t>mențin cornișele și plăcile de vânt mai vechi, iar în zonele adăpostite sunt acumulări însemnate. Pe pantele</w:t>
      </w:r>
      <w:r>
        <w:rPr>
          <w:rFonts w:eastAsia="Times New Roman"/>
          <w:bCs/>
        </w:rPr>
        <w:t xml:space="preserve"> </w:t>
      </w:r>
      <w:r w:rsidRPr="00EE6A45">
        <w:rPr>
          <w:rFonts w:eastAsia="Times New Roman"/>
          <w:bCs/>
        </w:rPr>
        <w:t>suficient de înclinate, plăcile de vânt și stratul mediu stabilizat de la suprafață se pot rupe mai ales la</w:t>
      </w:r>
      <w:r>
        <w:rPr>
          <w:rFonts w:eastAsia="Times New Roman"/>
          <w:bCs/>
        </w:rPr>
        <w:t xml:space="preserve"> </w:t>
      </w:r>
      <w:r w:rsidRPr="00EE6A45">
        <w:rPr>
          <w:rFonts w:eastAsia="Times New Roman"/>
          <w:bCs/>
        </w:rPr>
        <w:t>supraîncărcări și aluneca peste stratul vechi și înghețat, ducând la declanșarea de avalanșe de dimensiuni</w:t>
      </w:r>
      <w:r>
        <w:rPr>
          <w:rFonts w:eastAsia="Times New Roman"/>
          <w:bCs/>
        </w:rPr>
        <w:t xml:space="preserve"> </w:t>
      </w:r>
      <w:r w:rsidRPr="00EE6A45">
        <w:rPr>
          <w:rFonts w:eastAsia="Times New Roman"/>
          <w:bCs/>
        </w:rPr>
        <w:t>medii și izolat mari</w:t>
      </w:r>
      <w:r w:rsidRPr="00F52B28">
        <w:rPr>
          <w:rFonts w:eastAsia="Times New Roman"/>
          <w:bCs/>
        </w:rPr>
        <w:t>.</w:t>
      </w:r>
      <w:r>
        <w:rPr>
          <w:rFonts w:eastAsia="Times New Roman"/>
          <w:bCs/>
          <w:lang w:val="it-IT"/>
        </w:rPr>
        <w:t xml:space="preserve"> Riscul declanșării avalanșelor va fi </w:t>
      </w:r>
      <w:r w:rsidRPr="00880E1A">
        <w:rPr>
          <w:b/>
          <w:color w:val="FF6600"/>
          <w:lang w:val="sv-SE"/>
        </w:rPr>
        <w:t>RISC ÎNSEMNAT (3)</w:t>
      </w:r>
      <w:r>
        <w:rPr>
          <w:rFonts w:eastAsia="Times New Roman"/>
          <w:bCs/>
          <w:lang w:val="it-IT"/>
        </w:rPr>
        <w:t>.</w:t>
      </w:r>
    </w:p>
    <w:p w14:paraId="3772579B" w14:textId="77777777" w:rsidR="0055049F" w:rsidRDefault="0055049F" w:rsidP="0055049F">
      <w:pPr>
        <w:tabs>
          <w:tab w:val="left" w:pos="1080"/>
        </w:tabs>
        <w:spacing w:after="0"/>
        <w:ind w:left="900" w:right="13"/>
        <w:rPr>
          <w:rFonts w:eastAsia="Times New Roman"/>
          <w:bCs/>
        </w:rPr>
      </w:pPr>
      <w:r>
        <w:rPr>
          <w:rFonts w:eastAsia="Times New Roman"/>
          <w:b/>
          <w:bCs/>
          <w:lang w:val="it-IT"/>
        </w:rPr>
        <w:t xml:space="preserve">La altitudini mai mici de 1800 m </w:t>
      </w:r>
      <w:r w:rsidRPr="00EE6A45">
        <w:rPr>
          <w:rFonts w:eastAsia="Times New Roman"/>
          <w:bCs/>
          <w:lang w:val="it-IT"/>
        </w:rPr>
        <w:t>zăpada din partea superioară se va topi și umezi parțial în cursul zilei, iar noaptea, alternanța temperaturilor negative nocturne și ușor pozitive diurne va favoriza formarea de cruste subțiri de reîngheț. Zăpada veche este acumulată în depozite pe anumite văi și zone adăpostite și este în cea mai mare parte compactată. La suprasarcini, aceasta poate aluneca peste stratul vechi și înghețat și produce avalanșe de dimensiuni mici și medii</w:t>
      </w:r>
      <w:r>
        <w:rPr>
          <w:rFonts w:eastAsia="Times New Roman"/>
          <w:b/>
          <w:bCs/>
          <w:lang w:val="it-IT"/>
        </w:rPr>
        <w:t xml:space="preserve">, </w:t>
      </w:r>
      <w:r>
        <w:rPr>
          <w:rFonts w:eastAsia="Times New Roman"/>
          <w:bCs/>
          <w:lang w:val="it-IT"/>
        </w:rPr>
        <w:t xml:space="preserve">riscul fiind </w:t>
      </w:r>
      <w:r>
        <w:rPr>
          <w:b/>
          <w:color w:val="FFFF00"/>
          <w:shd w:val="clear" w:color="auto" w:fill="8C8C8C"/>
        </w:rPr>
        <w:t>RISC MODERAT (2)</w:t>
      </w:r>
      <w:r>
        <w:rPr>
          <w:rFonts w:eastAsia="Times New Roman"/>
          <w:bCs/>
          <w:lang w:val="it-IT"/>
        </w:rPr>
        <w:t>.</w:t>
      </w:r>
    </w:p>
    <w:p w14:paraId="3897B42B" w14:textId="77777777" w:rsidR="0055049F" w:rsidRPr="00732D27" w:rsidRDefault="0055049F" w:rsidP="0055049F">
      <w:pPr>
        <w:tabs>
          <w:tab w:val="left" w:pos="1080"/>
        </w:tabs>
        <w:spacing w:after="0"/>
        <w:ind w:left="900" w:right="13"/>
        <w:rPr>
          <w:rFonts w:eastAsia="Times New Roman"/>
          <w:bCs/>
        </w:rPr>
      </w:pPr>
    </w:p>
    <w:p w14:paraId="2EE7ADD0" w14:textId="77777777" w:rsidR="0055049F" w:rsidRDefault="0055049F" w:rsidP="0055049F">
      <w:pPr>
        <w:tabs>
          <w:tab w:val="left" w:pos="1080"/>
        </w:tabs>
        <w:spacing w:after="0"/>
        <w:ind w:left="900" w:right="13"/>
        <w:rPr>
          <w:rFonts w:eastAsia="Times New Roman"/>
          <w:bCs/>
        </w:rPr>
      </w:pPr>
      <w:proofErr w:type="spellStart"/>
      <w:r>
        <w:rPr>
          <w:rFonts w:eastAsia="Times New Roman"/>
          <w:b/>
          <w:bCs/>
          <w:u w:val="single"/>
        </w:rPr>
        <w:lastRenderedPageBreak/>
        <w:t>Munţii</w:t>
      </w:r>
      <w:proofErr w:type="spellEnd"/>
      <w:r>
        <w:rPr>
          <w:rFonts w:eastAsia="Times New Roman"/>
          <w:b/>
          <w:bCs/>
          <w:u w:val="single"/>
        </w:rPr>
        <w:t xml:space="preserve"> Țarcu-Godeanu:</w:t>
      </w:r>
      <w:r>
        <w:rPr>
          <w:rFonts w:eastAsia="Times New Roman"/>
          <w:bCs/>
        </w:rPr>
        <w:t xml:space="preserve"> </w:t>
      </w:r>
      <w:r w:rsidRPr="00880E1A">
        <w:rPr>
          <w:b/>
          <w:color w:val="FF6600"/>
          <w:lang w:val="sv-SE"/>
        </w:rPr>
        <w:t>RISC ÎNSEMNAT (3)</w:t>
      </w:r>
    </w:p>
    <w:p w14:paraId="0903D663" w14:textId="77777777" w:rsidR="0055049F" w:rsidRDefault="0055049F" w:rsidP="0055049F">
      <w:pPr>
        <w:tabs>
          <w:tab w:val="left" w:pos="1080"/>
        </w:tabs>
        <w:spacing w:after="0"/>
        <w:ind w:left="900" w:right="13"/>
        <w:rPr>
          <w:rFonts w:eastAsia="Times New Roman"/>
          <w:bCs/>
          <w:lang w:val="it-IT"/>
        </w:rPr>
      </w:pPr>
      <w:r>
        <w:rPr>
          <w:rFonts w:eastAsia="Times New Roman"/>
          <w:b/>
          <w:bCs/>
        </w:rPr>
        <w:t xml:space="preserve">La peste 1800 m: </w:t>
      </w:r>
      <w:r w:rsidRPr="002E0BE4">
        <w:rPr>
          <w:rFonts w:eastAsia="Times New Roman"/>
          <w:bCs/>
        </w:rPr>
        <w:t>stratul de la suprafață este mediu stabilizat, iar în interior stratul este în general compact</w:t>
      </w:r>
      <w:r>
        <w:rPr>
          <w:rFonts w:eastAsia="Times New Roman"/>
          <w:bCs/>
        </w:rPr>
        <w:t xml:space="preserve"> </w:t>
      </w:r>
      <w:r w:rsidRPr="002E0BE4">
        <w:rPr>
          <w:rFonts w:eastAsia="Times New Roman"/>
          <w:bCs/>
        </w:rPr>
        <w:t>și stabilizat, iar pe văi și în zonele adăpostite se mențin troienele și depozitele mari de 1-2 metri. În zona</w:t>
      </w:r>
      <w:r>
        <w:rPr>
          <w:rFonts w:eastAsia="Times New Roman"/>
          <w:bCs/>
        </w:rPr>
        <w:t xml:space="preserve"> </w:t>
      </w:r>
      <w:r w:rsidRPr="002E0BE4">
        <w:rPr>
          <w:rFonts w:eastAsia="Times New Roman"/>
          <w:bCs/>
        </w:rPr>
        <w:t>crestelor sunt cornișe și plăci de vânt. Mai ales la supraîncărcări, vor fi condiții pentru declanșarea unor</w:t>
      </w:r>
      <w:r>
        <w:rPr>
          <w:rFonts w:eastAsia="Times New Roman"/>
          <w:bCs/>
        </w:rPr>
        <w:t xml:space="preserve"> </w:t>
      </w:r>
      <w:r w:rsidRPr="002E0BE4">
        <w:rPr>
          <w:rFonts w:eastAsia="Times New Roman"/>
          <w:bCs/>
        </w:rPr>
        <w:t>avalanșe de dimensiuni medii și izolat mari</w:t>
      </w:r>
      <w:r>
        <w:rPr>
          <w:rFonts w:eastAsia="Times New Roman"/>
          <w:bCs/>
          <w:lang w:val="it-IT"/>
        </w:rPr>
        <w:t xml:space="preserve">. Riscul declanșării avalanșelor va fi </w:t>
      </w:r>
      <w:r w:rsidRPr="00880E1A">
        <w:rPr>
          <w:b/>
          <w:color w:val="FF6600"/>
          <w:lang w:val="sv-SE"/>
        </w:rPr>
        <w:t>RISC ÎNSEMNAT (3)</w:t>
      </w:r>
      <w:r>
        <w:rPr>
          <w:rFonts w:eastAsia="Times New Roman"/>
          <w:bCs/>
          <w:lang w:val="it-IT"/>
        </w:rPr>
        <w:t>.</w:t>
      </w:r>
    </w:p>
    <w:p w14:paraId="1F7AF472" w14:textId="56B01055" w:rsidR="0055049F" w:rsidRDefault="0055049F" w:rsidP="0055049F">
      <w:pPr>
        <w:tabs>
          <w:tab w:val="left" w:pos="1080"/>
        </w:tabs>
        <w:spacing w:after="0"/>
        <w:ind w:left="900" w:right="13"/>
        <w:rPr>
          <w:rFonts w:eastAsia="Times New Roman"/>
          <w:bCs/>
          <w:lang w:val="it-IT"/>
        </w:rPr>
      </w:pPr>
      <w:r>
        <w:rPr>
          <w:rFonts w:eastAsia="Times New Roman"/>
          <w:b/>
          <w:bCs/>
          <w:lang w:val="it-IT"/>
        </w:rPr>
        <w:t xml:space="preserve">La altitudini mai mici de 1800 m, </w:t>
      </w:r>
      <w:r w:rsidRPr="002E0BE4">
        <w:rPr>
          <w:rFonts w:eastAsia="Times New Roman"/>
          <w:bCs/>
          <w:lang w:val="it-IT"/>
        </w:rPr>
        <w:t>stratul de la suprafață este mediu stabilizat, iar în interior stratul este în general compact</w:t>
      </w:r>
      <w:r>
        <w:rPr>
          <w:rFonts w:eastAsia="Times New Roman"/>
          <w:bCs/>
          <w:lang w:val="it-IT"/>
        </w:rPr>
        <w:t xml:space="preserve"> </w:t>
      </w:r>
      <w:r w:rsidRPr="002E0BE4">
        <w:rPr>
          <w:rFonts w:eastAsia="Times New Roman"/>
          <w:bCs/>
          <w:lang w:val="it-IT"/>
        </w:rPr>
        <w:t>și stabilizat, iar pe văi și în zonele adăpostite se mențin troienele și depozitele mari de 1-2 metri. În zona</w:t>
      </w:r>
      <w:r>
        <w:rPr>
          <w:rFonts w:eastAsia="Times New Roman"/>
          <w:bCs/>
          <w:lang w:val="it-IT"/>
        </w:rPr>
        <w:t xml:space="preserve"> </w:t>
      </w:r>
      <w:r w:rsidRPr="002E0BE4">
        <w:rPr>
          <w:rFonts w:eastAsia="Times New Roman"/>
          <w:bCs/>
          <w:lang w:val="it-IT"/>
        </w:rPr>
        <w:t>crestelor sunt cornișe și plăci de vânt. Mai ales la supraîncărcări, vor fi condiții pentru declanșarea unor</w:t>
      </w:r>
      <w:r>
        <w:rPr>
          <w:rFonts w:eastAsia="Times New Roman"/>
          <w:bCs/>
          <w:lang w:val="it-IT"/>
        </w:rPr>
        <w:t xml:space="preserve"> </w:t>
      </w:r>
      <w:r w:rsidRPr="002E0BE4">
        <w:rPr>
          <w:rFonts w:eastAsia="Times New Roman"/>
          <w:bCs/>
          <w:lang w:val="it-IT"/>
        </w:rPr>
        <w:t>avalanșe de dimensiuni medii și izolat mari</w:t>
      </w:r>
      <w:r>
        <w:rPr>
          <w:rFonts w:eastAsia="Times New Roman"/>
          <w:bCs/>
          <w:lang w:val="it-IT"/>
        </w:rPr>
        <w:t xml:space="preserve">, riscul fiind </w:t>
      </w:r>
      <w:r>
        <w:rPr>
          <w:b/>
          <w:color w:val="FFFF00"/>
          <w:shd w:val="clear" w:color="auto" w:fill="8C8C8C"/>
        </w:rPr>
        <w:t>RISC MODERAT (2)</w:t>
      </w:r>
      <w:r>
        <w:rPr>
          <w:rFonts w:eastAsia="Times New Roman"/>
          <w:bCs/>
          <w:lang w:val="it-IT"/>
        </w:rPr>
        <w:t>.</w:t>
      </w:r>
    </w:p>
    <w:p w14:paraId="4B008611" w14:textId="77777777" w:rsidR="0055049F" w:rsidRDefault="0055049F" w:rsidP="0055049F">
      <w:pPr>
        <w:tabs>
          <w:tab w:val="left" w:pos="1080"/>
        </w:tabs>
        <w:spacing w:after="0"/>
        <w:ind w:left="900" w:right="13"/>
        <w:rPr>
          <w:rFonts w:eastAsia="Times New Roman"/>
          <w:bCs/>
        </w:rPr>
      </w:pPr>
      <w:proofErr w:type="spellStart"/>
      <w:r>
        <w:rPr>
          <w:rFonts w:eastAsia="Times New Roman"/>
          <w:b/>
          <w:bCs/>
          <w:u w:val="single"/>
        </w:rPr>
        <w:t>Munţii</w:t>
      </w:r>
      <w:proofErr w:type="spellEnd"/>
      <w:r>
        <w:rPr>
          <w:rFonts w:eastAsia="Times New Roman"/>
          <w:b/>
          <w:bCs/>
          <w:u w:val="single"/>
        </w:rPr>
        <w:t xml:space="preserve"> Călimani-</w:t>
      </w:r>
      <w:proofErr w:type="spellStart"/>
      <w:r>
        <w:rPr>
          <w:rFonts w:eastAsia="Times New Roman"/>
          <w:b/>
          <w:bCs/>
          <w:u w:val="single"/>
        </w:rPr>
        <w:t>Bistriţei</w:t>
      </w:r>
      <w:proofErr w:type="spellEnd"/>
      <w:r>
        <w:rPr>
          <w:rFonts w:eastAsia="Times New Roman"/>
          <w:b/>
          <w:bCs/>
          <w:u w:val="single"/>
        </w:rPr>
        <w:t>:</w:t>
      </w:r>
      <w:r>
        <w:rPr>
          <w:rFonts w:eastAsia="Times New Roman"/>
          <w:bCs/>
        </w:rPr>
        <w:t xml:space="preserve"> </w:t>
      </w:r>
      <w:r w:rsidRPr="00880E1A">
        <w:rPr>
          <w:b/>
          <w:color w:val="FF6600"/>
          <w:lang w:val="sv-SE"/>
        </w:rPr>
        <w:t>RISC ÎNSEMNAT (3)</w:t>
      </w:r>
    </w:p>
    <w:p w14:paraId="6E240D0B" w14:textId="77777777" w:rsidR="0055049F" w:rsidRDefault="0055049F" w:rsidP="0055049F">
      <w:pPr>
        <w:tabs>
          <w:tab w:val="left" w:pos="1080"/>
        </w:tabs>
        <w:spacing w:after="0"/>
        <w:ind w:left="900" w:right="13"/>
        <w:rPr>
          <w:rFonts w:eastAsia="Times New Roman"/>
          <w:bCs/>
          <w:lang w:val="it-IT"/>
        </w:rPr>
      </w:pPr>
      <w:r>
        <w:rPr>
          <w:rFonts w:eastAsia="Times New Roman"/>
          <w:b/>
          <w:bCs/>
        </w:rPr>
        <w:t>La peste 1800 m</w:t>
      </w:r>
      <w:r>
        <w:rPr>
          <w:rFonts w:eastAsia="Times New Roman"/>
          <w:bCs/>
        </w:rPr>
        <w:t xml:space="preserve">, </w:t>
      </w:r>
      <w:r w:rsidRPr="00540150">
        <w:rPr>
          <w:rFonts w:eastAsia="Times New Roman"/>
          <w:bCs/>
        </w:rPr>
        <w:t>stratul mediu stabilizat de la suprafață se va tasa și umezi ușor, iar în profunzime zăpada</w:t>
      </w:r>
      <w:r>
        <w:rPr>
          <w:rFonts w:eastAsia="Times New Roman"/>
          <w:bCs/>
        </w:rPr>
        <w:t xml:space="preserve"> </w:t>
      </w:r>
      <w:r w:rsidRPr="00540150">
        <w:rPr>
          <w:rFonts w:eastAsia="Times New Roman"/>
          <w:bCs/>
        </w:rPr>
        <w:t xml:space="preserve">este mai compactă, cu cruste de gheață intercalate. Pe văile și în zonele adăpostite sunt troiene </w:t>
      </w:r>
      <w:proofErr w:type="spellStart"/>
      <w:r w:rsidRPr="00540150">
        <w:rPr>
          <w:rFonts w:eastAsia="Times New Roman"/>
          <w:bCs/>
        </w:rPr>
        <w:t>şi</w:t>
      </w:r>
      <w:proofErr w:type="spellEnd"/>
      <w:r w:rsidRPr="00540150">
        <w:rPr>
          <w:rFonts w:eastAsia="Times New Roman"/>
          <w:bCs/>
        </w:rPr>
        <w:t xml:space="preserve"> acumulări</w:t>
      </w:r>
      <w:r>
        <w:rPr>
          <w:rFonts w:eastAsia="Times New Roman"/>
          <w:bCs/>
        </w:rPr>
        <w:t xml:space="preserve"> </w:t>
      </w:r>
      <w:r w:rsidRPr="00540150">
        <w:rPr>
          <w:rFonts w:eastAsia="Times New Roman"/>
          <w:bCs/>
        </w:rPr>
        <w:t>mai mari de zăpadă, iar în zona crestelor cornișe și plăci de vânt. Pe pantele suficient de înclinate, stratul de</w:t>
      </w:r>
      <w:r>
        <w:rPr>
          <w:rFonts w:eastAsia="Times New Roman"/>
          <w:bCs/>
        </w:rPr>
        <w:t xml:space="preserve"> </w:t>
      </w:r>
      <w:r w:rsidRPr="00540150">
        <w:rPr>
          <w:rFonts w:eastAsia="Times New Roman"/>
          <w:bCs/>
        </w:rPr>
        <w:t xml:space="preserve">la </w:t>
      </w:r>
      <w:proofErr w:type="spellStart"/>
      <w:r w:rsidRPr="00540150">
        <w:rPr>
          <w:rFonts w:eastAsia="Times New Roman"/>
          <w:bCs/>
        </w:rPr>
        <w:t>suprafaţă</w:t>
      </w:r>
      <w:proofErr w:type="spellEnd"/>
      <w:r w:rsidRPr="00540150">
        <w:rPr>
          <w:rFonts w:eastAsia="Times New Roman"/>
          <w:bCs/>
        </w:rPr>
        <w:t>, cu rezistență mai redusă, poate aluneca peste straturile mai vechi și mai stabile din profunzime,</w:t>
      </w:r>
      <w:r>
        <w:rPr>
          <w:rFonts w:eastAsia="Times New Roman"/>
          <w:bCs/>
        </w:rPr>
        <w:t xml:space="preserve"> </w:t>
      </w:r>
      <w:r w:rsidRPr="00540150">
        <w:rPr>
          <w:rFonts w:eastAsia="Times New Roman"/>
          <w:bCs/>
        </w:rPr>
        <w:t>putându-se declanșa avalanșe de dimensiuni în general medii, riscul fiind amplificat la supraîncărcări</w:t>
      </w:r>
      <w:r>
        <w:rPr>
          <w:rFonts w:eastAsia="Times New Roman"/>
          <w:bCs/>
        </w:rPr>
        <w:t xml:space="preserve">. </w:t>
      </w:r>
      <w:r>
        <w:rPr>
          <w:rFonts w:eastAsia="Times New Roman"/>
          <w:bCs/>
          <w:lang w:val="it-IT"/>
        </w:rPr>
        <w:t xml:space="preserve">Riscul declanșării avalanșelor va fi </w:t>
      </w:r>
      <w:r w:rsidRPr="00880E1A">
        <w:rPr>
          <w:b/>
          <w:color w:val="FF6600"/>
          <w:lang w:val="sv-SE"/>
        </w:rPr>
        <w:t>RISC ÎNSEMNAT (3)</w:t>
      </w:r>
      <w:r>
        <w:rPr>
          <w:rFonts w:eastAsia="Times New Roman"/>
          <w:bCs/>
          <w:lang w:val="it-IT"/>
        </w:rPr>
        <w:t>.</w:t>
      </w:r>
    </w:p>
    <w:p w14:paraId="6656C041" w14:textId="3B6F80DE" w:rsidR="0055049F" w:rsidRDefault="0055049F" w:rsidP="0055049F">
      <w:pPr>
        <w:tabs>
          <w:tab w:val="left" w:pos="1080"/>
        </w:tabs>
        <w:spacing w:after="0"/>
        <w:ind w:left="900" w:right="13"/>
        <w:rPr>
          <w:rFonts w:eastAsia="Times New Roman"/>
          <w:bCs/>
          <w:lang w:val="it-IT"/>
        </w:rPr>
      </w:pPr>
      <w:r>
        <w:rPr>
          <w:rFonts w:eastAsia="Times New Roman"/>
          <w:b/>
          <w:bCs/>
          <w:lang w:val="it-IT"/>
        </w:rPr>
        <w:t xml:space="preserve">La altitudini mai mici de 1800 m: </w:t>
      </w:r>
      <w:r w:rsidRPr="00540150">
        <w:rPr>
          <w:rFonts w:eastAsia="Times New Roman"/>
          <w:bCs/>
          <w:lang w:val="it-IT"/>
        </w:rPr>
        <w:t>stratul de zăpada este mai scăzut și se va umezi în partea superioară,</w:t>
      </w:r>
      <w:r>
        <w:rPr>
          <w:rFonts w:eastAsia="Times New Roman"/>
          <w:bCs/>
          <w:lang w:val="it-IT"/>
        </w:rPr>
        <w:t xml:space="preserve"> </w:t>
      </w:r>
      <w:r w:rsidRPr="00540150">
        <w:rPr>
          <w:rFonts w:eastAsia="Times New Roman"/>
          <w:bCs/>
          <w:lang w:val="it-IT"/>
        </w:rPr>
        <w:t>datorită temperaturilor diurne pozitive, spre sol fiind în cea mai mare parte compact și stabilizat. La altitudini</w:t>
      </w:r>
      <w:r>
        <w:rPr>
          <w:rFonts w:eastAsia="Times New Roman"/>
          <w:bCs/>
          <w:lang w:val="it-IT"/>
        </w:rPr>
        <w:t xml:space="preserve"> </w:t>
      </w:r>
      <w:r w:rsidRPr="00540150">
        <w:rPr>
          <w:rFonts w:eastAsia="Times New Roman"/>
          <w:bCs/>
          <w:lang w:val="it-IT"/>
        </w:rPr>
        <w:t>de 1600-1800 m, în special la supraîncărcări, pe pantele suficient de înclinate, vor fi condiţii de declanșare a</w:t>
      </w:r>
      <w:r>
        <w:rPr>
          <w:rFonts w:eastAsia="Times New Roman"/>
          <w:bCs/>
          <w:lang w:val="it-IT"/>
        </w:rPr>
        <w:t xml:space="preserve"> </w:t>
      </w:r>
      <w:r w:rsidRPr="00540150">
        <w:rPr>
          <w:rFonts w:eastAsia="Times New Roman"/>
          <w:bCs/>
          <w:lang w:val="it-IT"/>
        </w:rPr>
        <w:t>avalanșelor mici și izolat medii</w:t>
      </w:r>
      <w:r>
        <w:rPr>
          <w:rFonts w:eastAsia="Times New Roman"/>
          <w:bCs/>
          <w:lang w:val="it-IT"/>
        </w:rPr>
        <w:t xml:space="preserve">, riscul fiind </w:t>
      </w:r>
      <w:r>
        <w:rPr>
          <w:b/>
          <w:color w:val="FFFF00"/>
          <w:shd w:val="clear" w:color="auto" w:fill="8C8C8C"/>
        </w:rPr>
        <w:t>RISC MODERAT (2)</w:t>
      </w:r>
      <w:r>
        <w:rPr>
          <w:rFonts w:eastAsia="Times New Roman"/>
          <w:bCs/>
          <w:lang w:val="it-IT"/>
        </w:rPr>
        <w:t>.</w:t>
      </w:r>
    </w:p>
    <w:p w14:paraId="291A7CC5" w14:textId="77777777" w:rsidR="0055049F" w:rsidRDefault="0055049F" w:rsidP="0055049F">
      <w:pPr>
        <w:tabs>
          <w:tab w:val="left" w:pos="1080"/>
        </w:tabs>
        <w:spacing w:after="0"/>
        <w:ind w:left="900" w:right="13"/>
        <w:rPr>
          <w:rFonts w:eastAsia="Times New Roman"/>
          <w:bCs/>
        </w:rPr>
      </w:pPr>
      <w:r>
        <w:rPr>
          <w:rFonts w:eastAsia="Times New Roman"/>
          <w:b/>
          <w:bCs/>
          <w:u w:val="single"/>
        </w:rPr>
        <w:t>Masivul Ceahlău:</w:t>
      </w:r>
      <w:r>
        <w:rPr>
          <w:rFonts w:eastAsia="Times New Roman"/>
          <w:bCs/>
        </w:rPr>
        <w:t xml:space="preserve"> </w:t>
      </w:r>
      <w:r>
        <w:rPr>
          <w:b/>
          <w:color w:val="FFFF00"/>
          <w:shd w:val="clear" w:color="auto" w:fill="8C8C8C"/>
        </w:rPr>
        <w:t>RISC MODERAT (2)</w:t>
      </w:r>
    </w:p>
    <w:p w14:paraId="1699D881" w14:textId="3FAFA562" w:rsidR="0055049F" w:rsidRDefault="0055049F" w:rsidP="0055049F">
      <w:pPr>
        <w:tabs>
          <w:tab w:val="left" w:pos="1080"/>
        </w:tabs>
        <w:spacing w:after="0"/>
        <w:ind w:left="900" w:right="13"/>
        <w:rPr>
          <w:rFonts w:eastAsia="Times New Roman"/>
          <w:bCs/>
          <w:lang w:val="it-IT"/>
        </w:rPr>
      </w:pPr>
      <w:r w:rsidRPr="00CB7942">
        <w:rPr>
          <w:rFonts w:eastAsia="Times New Roman"/>
          <w:bCs/>
          <w:lang w:val="it-IT"/>
        </w:rPr>
        <w:t>La suprafață, stratul de zăpadă de 15-20 cm, care este mediu stabilizat, se va umezi și tasa ușor, datorită</w:t>
      </w:r>
      <w:r>
        <w:rPr>
          <w:rFonts w:eastAsia="Times New Roman"/>
          <w:bCs/>
          <w:lang w:val="it-IT"/>
        </w:rPr>
        <w:t xml:space="preserve"> </w:t>
      </w:r>
      <w:r w:rsidRPr="00CB7942">
        <w:rPr>
          <w:rFonts w:eastAsia="Times New Roman"/>
          <w:bCs/>
          <w:lang w:val="it-IT"/>
        </w:rPr>
        <w:t>temperaturilor diurne pozitive și al insolației, iar în profunzime acesta este compact și în general stabilizat.</w:t>
      </w:r>
      <w:r>
        <w:rPr>
          <w:rFonts w:eastAsia="Times New Roman"/>
          <w:bCs/>
          <w:lang w:val="it-IT"/>
        </w:rPr>
        <w:t xml:space="preserve"> </w:t>
      </w:r>
      <w:r w:rsidRPr="00CB7942">
        <w:rPr>
          <w:rFonts w:eastAsia="Times New Roman"/>
          <w:bCs/>
          <w:lang w:val="it-IT"/>
        </w:rPr>
        <w:t>Mai ales la supraîncărcări, vor fi condiții de avalanșe în general mici, în special pe pantele și pe văile unde</w:t>
      </w:r>
      <w:r>
        <w:rPr>
          <w:rFonts w:eastAsia="Times New Roman"/>
          <w:bCs/>
          <w:lang w:val="it-IT"/>
        </w:rPr>
        <w:t xml:space="preserve"> </w:t>
      </w:r>
      <w:r w:rsidRPr="00CB7942">
        <w:rPr>
          <w:rFonts w:eastAsia="Times New Roman"/>
          <w:bCs/>
          <w:lang w:val="it-IT"/>
        </w:rPr>
        <w:t>sunt prezente acumulări mai mari de zăpadă</w:t>
      </w:r>
      <w:r>
        <w:rPr>
          <w:rFonts w:eastAsia="Times New Roman"/>
          <w:bCs/>
          <w:lang w:val="it-IT"/>
        </w:rPr>
        <w:t xml:space="preserve">. Riscul este </w:t>
      </w:r>
      <w:r>
        <w:rPr>
          <w:b/>
          <w:color w:val="FFFF00"/>
          <w:shd w:val="clear" w:color="auto" w:fill="8C8C8C"/>
        </w:rPr>
        <w:t>RISC MODERAT (2)</w:t>
      </w:r>
      <w:r>
        <w:rPr>
          <w:rFonts w:eastAsia="Times New Roman"/>
          <w:bCs/>
          <w:lang w:val="it-IT"/>
        </w:rPr>
        <w:t>.</w:t>
      </w:r>
    </w:p>
    <w:p w14:paraId="271395EC" w14:textId="77777777" w:rsidR="0055049F" w:rsidRDefault="0055049F" w:rsidP="0055049F">
      <w:pPr>
        <w:tabs>
          <w:tab w:val="left" w:pos="1080"/>
        </w:tabs>
        <w:spacing w:after="0"/>
        <w:ind w:left="900" w:right="13"/>
        <w:rPr>
          <w:rFonts w:eastAsia="Times New Roman"/>
          <w:b/>
          <w:bCs/>
        </w:rPr>
      </w:pPr>
      <w:r>
        <w:rPr>
          <w:rFonts w:eastAsia="Times New Roman"/>
          <w:b/>
          <w:bCs/>
          <w:u w:val="single"/>
        </w:rPr>
        <w:t>Masivul Vlădeasa:</w:t>
      </w:r>
      <w:r>
        <w:rPr>
          <w:rFonts w:eastAsia="Times New Roman"/>
          <w:bCs/>
        </w:rPr>
        <w:t xml:space="preserve"> </w:t>
      </w:r>
      <w:r>
        <w:rPr>
          <w:b/>
          <w:color w:val="FFFF00"/>
          <w:shd w:val="clear" w:color="auto" w:fill="8C8C8C"/>
        </w:rPr>
        <w:t>RISC MODERAT (2)</w:t>
      </w:r>
    </w:p>
    <w:p w14:paraId="356B3608" w14:textId="77777777" w:rsidR="0055049F" w:rsidRDefault="0055049F" w:rsidP="0055049F">
      <w:pPr>
        <w:tabs>
          <w:tab w:val="left" w:pos="1080"/>
        </w:tabs>
        <w:spacing w:after="0"/>
        <w:ind w:left="900" w:right="13"/>
        <w:rPr>
          <w:rFonts w:eastAsia="Times New Roman"/>
          <w:bCs/>
        </w:rPr>
      </w:pPr>
      <w:r w:rsidRPr="00061619">
        <w:rPr>
          <w:rFonts w:eastAsia="Times New Roman"/>
          <w:bCs/>
          <w:lang w:val="it-IT"/>
        </w:rPr>
        <w:t>Stratul de zăpadă nu este însemnat, iar datorită temperaturilor în creștere, pozitive în cursul zilei, se va umezi</w:t>
      </w:r>
      <w:r>
        <w:rPr>
          <w:rFonts w:eastAsia="Times New Roman"/>
          <w:bCs/>
          <w:lang w:val="it-IT"/>
        </w:rPr>
        <w:t xml:space="preserve"> </w:t>
      </w:r>
      <w:r w:rsidRPr="00061619">
        <w:rPr>
          <w:rFonts w:eastAsia="Times New Roman"/>
          <w:bCs/>
          <w:lang w:val="it-IT"/>
        </w:rPr>
        <w:t>și tasa ușor. Pe văile adăpostite, unde sunt acumulări mai mari, la supraîncărcări, se pot declanșa curgeri și</w:t>
      </w:r>
      <w:r>
        <w:rPr>
          <w:rFonts w:eastAsia="Times New Roman"/>
          <w:bCs/>
          <w:lang w:val="it-IT"/>
        </w:rPr>
        <w:t xml:space="preserve"> </w:t>
      </w:r>
      <w:r w:rsidRPr="00061619">
        <w:rPr>
          <w:rFonts w:eastAsia="Times New Roman"/>
          <w:bCs/>
          <w:lang w:val="it-IT"/>
        </w:rPr>
        <w:t>avalanșe de dimensiuni mici și cu totul izolat medii</w:t>
      </w:r>
      <w:r w:rsidRPr="00B144C3">
        <w:rPr>
          <w:rFonts w:eastAsia="Times New Roman"/>
          <w:bCs/>
          <w:lang w:val="it-IT"/>
        </w:rPr>
        <w:t xml:space="preserve">, </w:t>
      </w:r>
      <w:r>
        <w:rPr>
          <w:rFonts w:eastAsia="Times New Roman"/>
          <w:bCs/>
          <w:lang w:val="it-IT"/>
        </w:rPr>
        <w:t xml:space="preserve">riscul fiind </w:t>
      </w:r>
      <w:r>
        <w:rPr>
          <w:b/>
          <w:color w:val="FFFF00"/>
          <w:shd w:val="clear" w:color="auto" w:fill="8C8C8C"/>
        </w:rPr>
        <w:t>RISC MODERAT (2)</w:t>
      </w:r>
      <w:r>
        <w:rPr>
          <w:rFonts w:eastAsia="Times New Roman"/>
          <w:bCs/>
          <w:lang w:val="it-IT"/>
        </w:rPr>
        <w:t>.</w:t>
      </w:r>
    </w:p>
    <w:p w14:paraId="6D04ACB1" w14:textId="77777777" w:rsidR="0055049F" w:rsidRPr="007020B9" w:rsidRDefault="0055049F" w:rsidP="0055049F">
      <w:pPr>
        <w:autoSpaceDE w:val="0"/>
        <w:autoSpaceDN w:val="0"/>
        <w:adjustRightInd w:val="0"/>
        <w:spacing w:after="0" w:line="240" w:lineRule="auto"/>
        <w:ind w:left="1080"/>
        <w:rPr>
          <w:rFonts w:ascii="ArialMT" w:hAnsi="ArialMT" w:cs="ArialMT"/>
          <w:sz w:val="24"/>
          <w:szCs w:val="24"/>
          <w:lang w:eastAsia="en-GB"/>
        </w:rPr>
      </w:pPr>
    </w:p>
    <w:p w14:paraId="6761EFB2" w14:textId="77777777" w:rsidR="0055049F" w:rsidRDefault="0055049F" w:rsidP="0055049F">
      <w:pPr>
        <w:spacing w:after="0" w:line="240" w:lineRule="auto"/>
        <w:ind w:left="1080"/>
        <w:rPr>
          <w:bCs/>
          <w:lang w:val="it-IT"/>
        </w:rPr>
      </w:pPr>
      <w:r w:rsidRPr="005F7725">
        <w:rPr>
          <w:b/>
          <w:bCs/>
          <w:lang w:val="it-IT"/>
        </w:rPr>
        <w:lastRenderedPageBreak/>
        <w:t xml:space="preserve">În data de </w:t>
      </w:r>
      <w:r>
        <w:rPr>
          <w:b/>
          <w:bCs/>
          <w:lang w:val="it-IT"/>
        </w:rPr>
        <w:t>22</w:t>
      </w:r>
      <w:r w:rsidRPr="005F7725">
        <w:rPr>
          <w:b/>
          <w:bCs/>
          <w:lang w:val="it-IT"/>
        </w:rPr>
        <w:t>.0</w:t>
      </w:r>
      <w:r>
        <w:rPr>
          <w:b/>
          <w:bCs/>
          <w:lang w:val="it-IT"/>
        </w:rPr>
        <w:t>2</w:t>
      </w:r>
      <w:r w:rsidRPr="005F7725">
        <w:rPr>
          <w:b/>
          <w:bCs/>
          <w:lang w:val="it-IT"/>
        </w:rPr>
        <w:t>.2024, la ora 14</w:t>
      </w:r>
      <w:r w:rsidRPr="005F7725">
        <w:rPr>
          <w:bCs/>
          <w:lang w:val="it-IT"/>
        </w:rPr>
        <w:t>, stratul de zăpadă din platforma stațiilor meteorologice măsura:</w:t>
      </w:r>
    </w:p>
    <w:p w14:paraId="333560FF" w14:textId="77777777" w:rsidR="0055049F" w:rsidRPr="005F7725" w:rsidRDefault="0055049F" w:rsidP="0055049F">
      <w:pPr>
        <w:spacing w:after="0" w:line="240" w:lineRule="auto"/>
        <w:ind w:left="1080"/>
        <w:rPr>
          <w:bCs/>
          <w:lang w:val="it-IT"/>
        </w:rPr>
      </w:pPr>
    </w:p>
    <w:p w14:paraId="21D6EE9B" w14:textId="77777777" w:rsidR="0055049F" w:rsidRPr="00422A4C" w:rsidRDefault="0055049F" w:rsidP="0055049F">
      <w:pPr>
        <w:autoSpaceDE w:val="0"/>
        <w:autoSpaceDN w:val="0"/>
        <w:adjustRightInd w:val="0"/>
        <w:spacing w:after="0" w:line="240" w:lineRule="auto"/>
        <w:ind w:left="900"/>
        <w:jc w:val="left"/>
        <w:rPr>
          <w:rFonts w:cs="ArialMT"/>
          <w:lang w:val="fr-FR" w:eastAsia="en-GB"/>
        </w:rPr>
      </w:pPr>
      <w:proofErr w:type="spellStart"/>
      <w:r w:rsidRPr="00422A4C">
        <w:rPr>
          <w:rFonts w:cs="Arial-BoldMT"/>
          <w:b/>
          <w:bCs/>
          <w:lang w:val="fr-FR" w:eastAsia="en-GB"/>
        </w:rPr>
        <w:t>Carpaţii</w:t>
      </w:r>
      <w:proofErr w:type="spellEnd"/>
      <w:r w:rsidRPr="00422A4C">
        <w:rPr>
          <w:rFonts w:cs="Arial-BoldMT"/>
          <w:b/>
          <w:bCs/>
          <w:lang w:val="fr-FR" w:eastAsia="en-GB"/>
        </w:rPr>
        <w:t xml:space="preserve"> </w:t>
      </w:r>
      <w:proofErr w:type="spellStart"/>
      <w:proofErr w:type="gramStart"/>
      <w:r w:rsidRPr="00422A4C">
        <w:rPr>
          <w:rFonts w:cs="Arial-BoldMT"/>
          <w:b/>
          <w:bCs/>
          <w:lang w:val="fr-FR" w:eastAsia="en-GB"/>
        </w:rPr>
        <w:t>Meridionali</w:t>
      </w:r>
      <w:proofErr w:type="spellEnd"/>
      <w:r w:rsidRPr="00422A4C">
        <w:rPr>
          <w:rFonts w:cs="Arial-BoldMT"/>
          <w:b/>
          <w:bCs/>
          <w:lang w:val="fr-FR" w:eastAsia="en-GB"/>
        </w:rPr>
        <w:t>:</w:t>
      </w:r>
      <w:proofErr w:type="gramEnd"/>
      <w:r w:rsidRPr="00422A4C">
        <w:rPr>
          <w:rFonts w:cs="Arial-BoldMT"/>
          <w:b/>
          <w:bCs/>
          <w:lang w:val="fr-FR" w:eastAsia="en-GB"/>
        </w:rPr>
        <w:t xml:space="preserve"> </w:t>
      </w:r>
      <w:r w:rsidRPr="002A5E57">
        <w:rPr>
          <w:rFonts w:cs="ArialMT"/>
          <w:lang w:val="fr-FR" w:eastAsia="en-GB"/>
        </w:rPr>
        <w:t xml:space="preserve">160 cm la </w:t>
      </w:r>
      <w:proofErr w:type="spellStart"/>
      <w:r w:rsidRPr="002A5E57">
        <w:rPr>
          <w:rFonts w:cs="ArialMT"/>
          <w:lang w:val="fr-FR" w:eastAsia="en-GB"/>
        </w:rPr>
        <w:t>Bâlea</w:t>
      </w:r>
      <w:proofErr w:type="spellEnd"/>
      <w:r w:rsidRPr="002A5E57">
        <w:rPr>
          <w:rFonts w:cs="ArialMT"/>
          <w:lang w:val="fr-FR" w:eastAsia="en-GB"/>
        </w:rPr>
        <w:t xml:space="preserve"> Lac, 120 cm la Vf. </w:t>
      </w:r>
      <w:proofErr w:type="spellStart"/>
      <w:r w:rsidRPr="002A5E57">
        <w:rPr>
          <w:rFonts w:cs="ArialMT"/>
          <w:lang w:val="fr-FR" w:eastAsia="en-GB"/>
        </w:rPr>
        <w:t>Țarcu</w:t>
      </w:r>
      <w:proofErr w:type="spellEnd"/>
      <w:r w:rsidRPr="002A5E57">
        <w:rPr>
          <w:rFonts w:cs="ArialMT"/>
          <w:lang w:val="fr-FR" w:eastAsia="en-GB"/>
        </w:rPr>
        <w:t xml:space="preserve">, 77 cm la </w:t>
      </w:r>
      <w:proofErr w:type="spellStart"/>
      <w:r w:rsidRPr="002A5E57">
        <w:rPr>
          <w:rFonts w:cs="ArialMT"/>
          <w:lang w:val="fr-FR" w:eastAsia="en-GB"/>
        </w:rPr>
        <w:t>Păltiniș</w:t>
      </w:r>
      <w:proofErr w:type="spellEnd"/>
      <w:r w:rsidRPr="002A5E57">
        <w:rPr>
          <w:rFonts w:cs="ArialMT"/>
          <w:lang w:val="fr-FR" w:eastAsia="en-GB"/>
        </w:rPr>
        <w:t xml:space="preserve">, 68 cm la Vf. </w:t>
      </w:r>
      <w:proofErr w:type="spellStart"/>
      <w:r w:rsidRPr="002A5E57">
        <w:rPr>
          <w:rFonts w:cs="ArialMT"/>
          <w:lang w:val="fr-FR" w:eastAsia="en-GB"/>
        </w:rPr>
        <w:t>Omu</w:t>
      </w:r>
      <w:proofErr w:type="spellEnd"/>
      <w:r w:rsidRPr="002A5E57">
        <w:rPr>
          <w:rFonts w:cs="ArialMT"/>
          <w:lang w:val="fr-FR" w:eastAsia="en-GB"/>
        </w:rPr>
        <w:t xml:space="preserve">, 65 cm la </w:t>
      </w:r>
      <w:proofErr w:type="spellStart"/>
      <w:r w:rsidRPr="002A5E57">
        <w:rPr>
          <w:rFonts w:cs="ArialMT"/>
          <w:lang w:val="fr-FR" w:eastAsia="en-GB"/>
        </w:rPr>
        <w:t>Cuntu</w:t>
      </w:r>
      <w:proofErr w:type="spellEnd"/>
      <w:r w:rsidRPr="002A5E57">
        <w:rPr>
          <w:rFonts w:cs="ArialMT"/>
          <w:lang w:val="fr-FR" w:eastAsia="en-GB"/>
        </w:rPr>
        <w:t>,</w:t>
      </w:r>
      <w:r>
        <w:rPr>
          <w:rFonts w:cs="ArialMT"/>
          <w:lang w:val="fr-FR" w:eastAsia="en-GB"/>
        </w:rPr>
        <w:t xml:space="preserve"> </w:t>
      </w:r>
      <w:r w:rsidRPr="002A5E57">
        <w:rPr>
          <w:rFonts w:cs="ArialMT"/>
          <w:lang w:val="fr-FR" w:eastAsia="en-GB"/>
        </w:rPr>
        <w:t xml:space="preserve">46 cm la </w:t>
      </w:r>
      <w:proofErr w:type="spellStart"/>
      <w:r w:rsidRPr="002A5E57">
        <w:rPr>
          <w:rFonts w:cs="ArialMT"/>
          <w:lang w:val="fr-FR" w:eastAsia="en-GB"/>
        </w:rPr>
        <w:t>Parâng</w:t>
      </w:r>
      <w:proofErr w:type="spellEnd"/>
      <w:r w:rsidRPr="002A5E57">
        <w:rPr>
          <w:rFonts w:cs="ArialMT"/>
          <w:lang w:val="fr-FR" w:eastAsia="en-GB"/>
        </w:rPr>
        <w:t xml:space="preserve">, 6 cm la </w:t>
      </w:r>
      <w:proofErr w:type="spellStart"/>
      <w:r w:rsidRPr="002A5E57">
        <w:rPr>
          <w:rFonts w:cs="ArialMT"/>
          <w:lang w:val="fr-FR" w:eastAsia="en-GB"/>
        </w:rPr>
        <w:t>Predeal</w:t>
      </w:r>
      <w:proofErr w:type="spellEnd"/>
      <w:r w:rsidRPr="00422A4C">
        <w:rPr>
          <w:rFonts w:cs="ArialMT"/>
          <w:lang w:val="fr-FR" w:eastAsia="en-GB"/>
        </w:rPr>
        <w:t>.</w:t>
      </w:r>
    </w:p>
    <w:p w14:paraId="4D8C6D3A" w14:textId="77777777" w:rsidR="0055049F" w:rsidRPr="00422A4C" w:rsidRDefault="0055049F" w:rsidP="0055049F">
      <w:pPr>
        <w:autoSpaceDE w:val="0"/>
        <w:autoSpaceDN w:val="0"/>
        <w:adjustRightInd w:val="0"/>
        <w:spacing w:after="0" w:line="240" w:lineRule="auto"/>
        <w:ind w:left="900"/>
        <w:jc w:val="left"/>
        <w:rPr>
          <w:rFonts w:cs="ArialMT"/>
          <w:lang w:val="fr-FR" w:eastAsia="en-GB"/>
        </w:rPr>
      </w:pPr>
      <w:proofErr w:type="spellStart"/>
      <w:r w:rsidRPr="00422A4C">
        <w:rPr>
          <w:rFonts w:cs="Arial-BoldMT"/>
          <w:b/>
          <w:bCs/>
          <w:lang w:val="fr-FR" w:eastAsia="en-GB"/>
        </w:rPr>
        <w:t>Carpaţii</w:t>
      </w:r>
      <w:proofErr w:type="spellEnd"/>
      <w:r w:rsidRPr="00422A4C">
        <w:rPr>
          <w:rFonts w:cs="Arial-BoldMT"/>
          <w:b/>
          <w:bCs/>
          <w:lang w:val="fr-FR" w:eastAsia="en-GB"/>
        </w:rPr>
        <w:t xml:space="preserve"> </w:t>
      </w:r>
      <w:proofErr w:type="spellStart"/>
      <w:proofErr w:type="gramStart"/>
      <w:r w:rsidRPr="00422A4C">
        <w:rPr>
          <w:rFonts w:cs="Arial-BoldMT"/>
          <w:b/>
          <w:bCs/>
          <w:lang w:val="fr-FR" w:eastAsia="en-GB"/>
        </w:rPr>
        <w:t>Orientali</w:t>
      </w:r>
      <w:proofErr w:type="spellEnd"/>
      <w:r w:rsidRPr="00422A4C">
        <w:rPr>
          <w:rFonts w:cs="Arial-BoldMT"/>
          <w:b/>
          <w:bCs/>
          <w:lang w:val="fr-FR" w:eastAsia="en-GB"/>
        </w:rPr>
        <w:t>:</w:t>
      </w:r>
      <w:proofErr w:type="gramEnd"/>
      <w:r w:rsidRPr="00422A4C">
        <w:rPr>
          <w:rFonts w:cs="Arial-BoldMT"/>
          <w:b/>
          <w:bCs/>
          <w:lang w:val="fr-FR" w:eastAsia="en-GB"/>
        </w:rPr>
        <w:t xml:space="preserve"> </w:t>
      </w:r>
      <w:r w:rsidRPr="002A5E57">
        <w:rPr>
          <w:rFonts w:cs="ArialMT"/>
          <w:lang w:val="fr-FR" w:eastAsia="en-GB"/>
        </w:rPr>
        <w:t xml:space="preserve">144 cm la Vf. </w:t>
      </w:r>
      <w:proofErr w:type="spellStart"/>
      <w:r w:rsidRPr="002A5E57">
        <w:rPr>
          <w:rFonts w:cs="ArialMT"/>
          <w:lang w:val="fr-FR" w:eastAsia="en-GB"/>
        </w:rPr>
        <w:t>Călimani</w:t>
      </w:r>
      <w:proofErr w:type="spellEnd"/>
      <w:r w:rsidRPr="002A5E57">
        <w:rPr>
          <w:rFonts w:cs="ArialMT"/>
          <w:lang w:val="fr-FR" w:eastAsia="en-GB"/>
        </w:rPr>
        <w:t xml:space="preserve">, 63 cm la Vf. </w:t>
      </w:r>
      <w:proofErr w:type="spellStart"/>
      <w:r w:rsidRPr="002A5E57">
        <w:rPr>
          <w:rFonts w:cs="ArialMT"/>
          <w:lang w:val="fr-FR" w:eastAsia="en-GB"/>
        </w:rPr>
        <w:t>Iezer</w:t>
      </w:r>
      <w:proofErr w:type="spellEnd"/>
      <w:r w:rsidRPr="002A5E57">
        <w:rPr>
          <w:rFonts w:cs="ArialMT"/>
          <w:lang w:val="fr-FR" w:eastAsia="en-GB"/>
        </w:rPr>
        <w:t xml:space="preserve">, 58 cm la Vf. </w:t>
      </w:r>
      <w:proofErr w:type="spellStart"/>
      <w:r w:rsidRPr="002A5E57">
        <w:rPr>
          <w:rFonts w:cs="ArialMT"/>
          <w:lang w:val="fr-FR" w:eastAsia="en-GB"/>
        </w:rPr>
        <w:t>Lăcăuți</w:t>
      </w:r>
      <w:proofErr w:type="spellEnd"/>
      <w:r w:rsidRPr="002A5E57">
        <w:rPr>
          <w:rFonts w:cs="ArialMT"/>
          <w:lang w:val="fr-FR" w:eastAsia="en-GB"/>
        </w:rPr>
        <w:t xml:space="preserve">, 56 cm la </w:t>
      </w:r>
      <w:proofErr w:type="spellStart"/>
      <w:r w:rsidRPr="002A5E57">
        <w:rPr>
          <w:rFonts w:cs="ArialMT"/>
          <w:lang w:val="fr-FR" w:eastAsia="en-GB"/>
        </w:rPr>
        <w:t>Ceahlău-Toaca</w:t>
      </w:r>
      <w:proofErr w:type="spellEnd"/>
      <w:r w:rsidRPr="002A5E57">
        <w:rPr>
          <w:rFonts w:cs="ArialMT"/>
          <w:lang w:val="fr-FR" w:eastAsia="en-GB"/>
        </w:rPr>
        <w:t>, 42 cm la</w:t>
      </w:r>
      <w:r>
        <w:rPr>
          <w:rFonts w:cs="ArialMT"/>
          <w:lang w:val="fr-FR" w:eastAsia="en-GB"/>
        </w:rPr>
        <w:t xml:space="preserve"> </w:t>
      </w:r>
      <w:proofErr w:type="spellStart"/>
      <w:r w:rsidRPr="002A5E57">
        <w:rPr>
          <w:rFonts w:cs="ArialMT"/>
          <w:lang w:val="fr-FR" w:eastAsia="en-GB"/>
        </w:rPr>
        <w:t>Bucin</w:t>
      </w:r>
      <w:proofErr w:type="spellEnd"/>
      <w:r w:rsidRPr="00422A4C">
        <w:rPr>
          <w:rFonts w:cs="ArialMT"/>
          <w:lang w:val="fr-FR" w:eastAsia="en-GB"/>
        </w:rPr>
        <w:t>.</w:t>
      </w:r>
    </w:p>
    <w:p w14:paraId="055968EB" w14:textId="5068672F" w:rsidR="0055049F" w:rsidRDefault="0055049F" w:rsidP="0055049F">
      <w:pPr>
        <w:autoSpaceDE w:val="0"/>
        <w:autoSpaceDN w:val="0"/>
        <w:adjustRightInd w:val="0"/>
        <w:spacing w:after="0" w:line="240" w:lineRule="auto"/>
        <w:ind w:left="900"/>
        <w:rPr>
          <w:rFonts w:cs="Arial-BoldMT"/>
          <w:b/>
          <w:bCs/>
          <w:lang w:val="fr-FR" w:eastAsia="en-GB"/>
        </w:rPr>
      </w:pPr>
      <w:proofErr w:type="spellStart"/>
      <w:r w:rsidRPr="00422A4C">
        <w:rPr>
          <w:rFonts w:cs="Arial-BoldMT"/>
          <w:b/>
          <w:bCs/>
          <w:lang w:val="fr-FR" w:eastAsia="en-GB"/>
        </w:rPr>
        <w:t>Carpaţii</w:t>
      </w:r>
      <w:proofErr w:type="spellEnd"/>
      <w:r w:rsidRPr="00422A4C">
        <w:rPr>
          <w:rFonts w:cs="Arial-BoldMT"/>
          <w:b/>
          <w:bCs/>
          <w:lang w:val="fr-FR" w:eastAsia="en-GB"/>
        </w:rPr>
        <w:t xml:space="preserve"> </w:t>
      </w:r>
      <w:proofErr w:type="spellStart"/>
      <w:proofErr w:type="gramStart"/>
      <w:r w:rsidRPr="00422A4C">
        <w:rPr>
          <w:rFonts w:cs="Arial-BoldMT"/>
          <w:b/>
          <w:bCs/>
          <w:lang w:val="fr-FR" w:eastAsia="en-GB"/>
        </w:rPr>
        <w:t>Occidentali</w:t>
      </w:r>
      <w:proofErr w:type="spellEnd"/>
      <w:r w:rsidRPr="00422A4C">
        <w:rPr>
          <w:rFonts w:cs="Arial-BoldMT"/>
          <w:b/>
          <w:bCs/>
          <w:lang w:val="fr-FR" w:eastAsia="en-GB"/>
        </w:rPr>
        <w:t>:</w:t>
      </w:r>
      <w:proofErr w:type="gramEnd"/>
      <w:r w:rsidRPr="00422A4C">
        <w:rPr>
          <w:rFonts w:cs="Arial-BoldMT"/>
          <w:b/>
          <w:bCs/>
          <w:lang w:val="fr-FR" w:eastAsia="en-GB"/>
        </w:rPr>
        <w:t xml:space="preserve"> </w:t>
      </w:r>
      <w:r w:rsidRPr="002A5E57">
        <w:rPr>
          <w:rFonts w:cs="ArialMT"/>
          <w:lang w:val="fr-FR" w:eastAsia="en-GB"/>
        </w:rPr>
        <w:t xml:space="preserve">30 cm la </w:t>
      </w:r>
      <w:proofErr w:type="spellStart"/>
      <w:r w:rsidRPr="002A5E57">
        <w:rPr>
          <w:rFonts w:cs="ArialMT"/>
          <w:lang w:val="fr-FR" w:eastAsia="en-GB"/>
        </w:rPr>
        <w:t>Stâna</w:t>
      </w:r>
      <w:proofErr w:type="spellEnd"/>
      <w:r w:rsidRPr="002A5E57">
        <w:rPr>
          <w:rFonts w:cs="ArialMT"/>
          <w:lang w:val="fr-FR" w:eastAsia="en-GB"/>
        </w:rPr>
        <w:t xml:space="preserve"> de Vale, 23 cm la Vf. </w:t>
      </w:r>
      <w:proofErr w:type="spellStart"/>
      <w:r w:rsidRPr="002A5E57">
        <w:rPr>
          <w:rFonts w:cs="ArialMT"/>
          <w:lang w:val="fr-FR" w:eastAsia="en-GB"/>
        </w:rPr>
        <w:t>Vlădeasa</w:t>
      </w:r>
      <w:proofErr w:type="spellEnd"/>
      <w:r w:rsidRPr="002A5E57">
        <w:rPr>
          <w:rFonts w:cs="ArialMT"/>
          <w:lang w:val="fr-FR" w:eastAsia="en-GB"/>
        </w:rPr>
        <w:t xml:space="preserve">, 12 cm la </w:t>
      </w:r>
      <w:proofErr w:type="spellStart"/>
      <w:r w:rsidRPr="002A5E57">
        <w:rPr>
          <w:rFonts w:cs="ArialMT"/>
          <w:lang w:val="fr-FR" w:eastAsia="en-GB"/>
        </w:rPr>
        <w:t>Băișoara</w:t>
      </w:r>
      <w:proofErr w:type="spellEnd"/>
      <w:r w:rsidRPr="002A5E57">
        <w:rPr>
          <w:rFonts w:cs="ArialMT"/>
          <w:lang w:val="fr-FR" w:eastAsia="en-GB"/>
        </w:rPr>
        <w:t xml:space="preserve">, 10 cm la </w:t>
      </w:r>
      <w:proofErr w:type="spellStart"/>
      <w:r w:rsidRPr="002A5E57">
        <w:rPr>
          <w:rFonts w:cs="ArialMT"/>
          <w:lang w:val="fr-FR" w:eastAsia="en-GB"/>
        </w:rPr>
        <w:t>Semenic</w:t>
      </w:r>
      <w:proofErr w:type="spellEnd"/>
      <w:r w:rsidRPr="00422A4C">
        <w:rPr>
          <w:rFonts w:cs="ArialMT"/>
          <w:lang w:val="fr-FR" w:eastAsia="en-GB"/>
        </w:rPr>
        <w:t>.</w:t>
      </w:r>
    </w:p>
    <w:p w14:paraId="64E1A549" w14:textId="504B53F5" w:rsidR="0055049F" w:rsidRDefault="0055049F" w:rsidP="0055049F">
      <w:pPr>
        <w:autoSpaceDE w:val="0"/>
        <w:autoSpaceDN w:val="0"/>
        <w:adjustRightInd w:val="0"/>
        <w:spacing w:after="0" w:line="240" w:lineRule="auto"/>
        <w:ind w:left="1080"/>
        <w:rPr>
          <w:rFonts w:cs="Arial-BoldMT"/>
          <w:b/>
          <w:bCs/>
          <w:lang w:val="it-IT"/>
        </w:rPr>
      </w:pPr>
      <w:r w:rsidRPr="00A61C01">
        <w:rPr>
          <w:rFonts w:cs="Arial-BoldMT"/>
          <w:b/>
          <w:bCs/>
          <w:lang w:val="it-IT"/>
        </w:rPr>
        <w:t xml:space="preserve">Prognoza vremii în intervalul </w:t>
      </w:r>
      <w:r>
        <w:rPr>
          <w:rFonts w:cs="Arial-BoldMT"/>
          <w:b/>
          <w:bCs/>
          <w:lang w:val="it-IT"/>
        </w:rPr>
        <w:t>22</w:t>
      </w:r>
      <w:r w:rsidRPr="00A61C01">
        <w:rPr>
          <w:rFonts w:cs="Arial-BoldMT"/>
          <w:b/>
          <w:bCs/>
          <w:lang w:val="it-IT"/>
        </w:rPr>
        <w:t>.</w:t>
      </w:r>
      <w:r>
        <w:rPr>
          <w:rFonts w:cs="Arial-BoldMT"/>
          <w:b/>
          <w:bCs/>
          <w:lang w:val="it-IT"/>
        </w:rPr>
        <w:t>02</w:t>
      </w:r>
      <w:r w:rsidRPr="00A61C01">
        <w:rPr>
          <w:rFonts w:cs="Arial-BoldMT"/>
          <w:b/>
          <w:bCs/>
          <w:lang w:val="it-IT"/>
        </w:rPr>
        <w:t>.202</w:t>
      </w:r>
      <w:r>
        <w:rPr>
          <w:rFonts w:cs="Arial-BoldMT"/>
          <w:b/>
          <w:bCs/>
          <w:lang w:val="it-IT"/>
        </w:rPr>
        <w:t>4</w:t>
      </w:r>
      <w:r w:rsidRPr="00A61C01">
        <w:rPr>
          <w:rFonts w:cs="Arial-BoldMT"/>
          <w:b/>
          <w:bCs/>
          <w:lang w:val="it-IT"/>
        </w:rPr>
        <w:t xml:space="preserve">, ora </w:t>
      </w:r>
      <w:r>
        <w:rPr>
          <w:rFonts w:cs="Arial-BoldMT"/>
          <w:b/>
          <w:bCs/>
          <w:lang w:val="it-IT"/>
        </w:rPr>
        <w:t>20</w:t>
      </w:r>
      <w:r w:rsidRPr="00A61C01">
        <w:rPr>
          <w:rFonts w:cs="Arial-BoldMT"/>
          <w:b/>
          <w:bCs/>
          <w:lang w:val="it-IT"/>
        </w:rPr>
        <w:t>:00</w:t>
      </w:r>
      <w:r>
        <w:rPr>
          <w:rFonts w:cs="Arial-BoldMT"/>
          <w:b/>
          <w:bCs/>
          <w:lang w:val="it-IT"/>
        </w:rPr>
        <w:t xml:space="preserve"> – 23.02</w:t>
      </w:r>
      <w:r w:rsidRPr="00A61C01">
        <w:rPr>
          <w:rFonts w:cs="Arial-BoldMT"/>
          <w:b/>
          <w:bCs/>
          <w:lang w:val="it-IT"/>
        </w:rPr>
        <w:t>.202</w:t>
      </w:r>
      <w:r>
        <w:rPr>
          <w:rFonts w:cs="Arial-BoldMT"/>
          <w:b/>
          <w:bCs/>
          <w:lang w:val="it-IT"/>
        </w:rPr>
        <w:t>4</w:t>
      </w:r>
      <w:r w:rsidRPr="00A61C01">
        <w:rPr>
          <w:rFonts w:cs="Arial-BoldMT"/>
          <w:b/>
          <w:bCs/>
          <w:lang w:val="it-IT"/>
        </w:rPr>
        <w:t>, ora 2</w:t>
      </w:r>
      <w:r>
        <w:rPr>
          <w:rFonts w:cs="Arial-BoldMT"/>
          <w:b/>
          <w:bCs/>
          <w:lang w:val="it-IT"/>
        </w:rPr>
        <w:t>0</w:t>
      </w:r>
      <w:r w:rsidRPr="00A61C01">
        <w:rPr>
          <w:rFonts w:cs="Arial-BoldMT"/>
          <w:b/>
          <w:bCs/>
          <w:lang w:val="it-IT"/>
        </w:rPr>
        <w:t xml:space="preserve">:00: </w:t>
      </w:r>
    </w:p>
    <w:p w14:paraId="673FAA56" w14:textId="74E0CEB1" w:rsidR="0055049F" w:rsidRPr="005605E1" w:rsidRDefault="0055049F" w:rsidP="0055049F">
      <w:pPr>
        <w:autoSpaceDE w:val="0"/>
        <w:autoSpaceDN w:val="0"/>
        <w:adjustRightInd w:val="0"/>
        <w:spacing w:after="0" w:line="240" w:lineRule="auto"/>
        <w:ind w:left="1080"/>
        <w:rPr>
          <w:rFonts w:cs="Arial-BoldMT"/>
          <w:bCs/>
          <w:lang w:val="it-IT"/>
        </w:rPr>
      </w:pPr>
      <w:r w:rsidRPr="00466586">
        <w:rPr>
          <w:rFonts w:cs="Arial-BoldMT"/>
          <w:bCs/>
          <w:lang w:val="it-IT"/>
        </w:rPr>
        <w:t>Temperaturile vor continua să crească ușor față de intervalul precedent. Cerul va fi variabil, cu unele înnorări temporare</w:t>
      </w:r>
      <w:r>
        <w:rPr>
          <w:rFonts w:cs="Arial-BoldMT"/>
          <w:bCs/>
          <w:lang w:val="it-IT"/>
        </w:rPr>
        <w:t xml:space="preserve"> </w:t>
      </w:r>
      <w:r w:rsidRPr="00466586">
        <w:rPr>
          <w:rFonts w:cs="Arial-BoldMT"/>
          <w:bCs/>
          <w:lang w:val="it-IT"/>
        </w:rPr>
        <w:t>noaptea, când pe arii restrânse în masivele nordice și izolat în rest, se vor semnala precipitații slabe mixte, predominant</w:t>
      </w:r>
      <w:r>
        <w:rPr>
          <w:rFonts w:cs="Arial-BoldMT"/>
          <w:bCs/>
          <w:lang w:val="it-IT"/>
        </w:rPr>
        <w:t xml:space="preserve"> </w:t>
      </w:r>
      <w:r w:rsidRPr="00466586">
        <w:rPr>
          <w:rFonts w:cs="Arial-BoldMT"/>
          <w:bCs/>
          <w:lang w:val="it-IT"/>
        </w:rPr>
        <w:t>sub formă de ninsoare în zonele înalte. Vântul va sufla slab și moderat, cu intensificări locale pe creste. Pe arii restrânse</w:t>
      </w:r>
      <w:r>
        <w:rPr>
          <w:rFonts w:cs="Arial-BoldMT"/>
          <w:bCs/>
          <w:lang w:val="it-IT"/>
        </w:rPr>
        <w:t xml:space="preserve"> </w:t>
      </w:r>
      <w:r w:rsidRPr="00466586">
        <w:rPr>
          <w:rFonts w:cs="Arial-BoldMT"/>
          <w:bCs/>
          <w:lang w:val="it-IT"/>
        </w:rPr>
        <w:t>se va semnala ceață. Stratul de zăpadă nu va avea variații importante</w:t>
      </w:r>
      <w:r w:rsidRPr="00E45A82">
        <w:rPr>
          <w:rFonts w:cs="Arial-BoldMT"/>
          <w:bCs/>
          <w:lang w:val="it-IT"/>
        </w:rPr>
        <w:t>.</w:t>
      </w:r>
    </w:p>
    <w:p w14:paraId="2D21385D" w14:textId="6F6663B2" w:rsidR="0055049F" w:rsidRDefault="0055049F" w:rsidP="0055049F">
      <w:pPr>
        <w:spacing w:after="0" w:line="240" w:lineRule="auto"/>
        <w:ind w:left="1080"/>
        <w:rPr>
          <w:b/>
          <w:bCs/>
          <w:lang w:val="it-IT"/>
        </w:rPr>
      </w:pPr>
      <w:r>
        <w:rPr>
          <w:b/>
          <w:bCs/>
          <w:lang w:val="it-IT"/>
        </w:rPr>
        <w:t>Temperaturi prognozate în intervalul 22.02.2024 ora 20 - 23.02.2024 ora 20:</w:t>
      </w:r>
    </w:p>
    <w:p w14:paraId="6E7C09B8" w14:textId="77777777" w:rsidR="0055049F" w:rsidRPr="00D404B2" w:rsidRDefault="0055049F" w:rsidP="0055049F">
      <w:pPr>
        <w:spacing w:after="0" w:line="240" w:lineRule="auto"/>
        <w:ind w:left="1080"/>
        <w:rPr>
          <w:bCs/>
          <w:lang w:val="it-IT"/>
        </w:rPr>
      </w:pPr>
      <w:r w:rsidRPr="00622DEF">
        <w:rPr>
          <w:b/>
          <w:bCs/>
          <w:lang w:val="it-IT"/>
        </w:rPr>
        <w:t xml:space="preserve">Peste 1800 m: </w:t>
      </w:r>
      <w:r>
        <w:rPr>
          <w:b/>
          <w:bCs/>
          <w:lang w:val="it-IT"/>
        </w:rPr>
        <w:tab/>
      </w:r>
      <w:r w:rsidRPr="00D404B2">
        <w:rPr>
          <w:bCs/>
          <w:lang w:val="it-IT"/>
        </w:rPr>
        <w:t xml:space="preserve">temperaturi minime: </w:t>
      </w:r>
      <w:r w:rsidRPr="00D404B2">
        <w:rPr>
          <w:bCs/>
          <w:lang w:val="it-IT"/>
        </w:rPr>
        <w:tab/>
      </w:r>
      <w:r>
        <w:rPr>
          <w:bCs/>
          <w:lang w:val="it-IT"/>
        </w:rPr>
        <w:tab/>
      </w:r>
      <w:r>
        <w:rPr>
          <w:bCs/>
          <w:lang w:val="it-IT"/>
        </w:rPr>
        <w:tab/>
      </w:r>
      <w:r>
        <w:rPr>
          <w:bCs/>
          <w:lang w:val="it-IT"/>
        </w:rPr>
        <w:tab/>
      </w:r>
      <w:r w:rsidRPr="00D404B2">
        <w:rPr>
          <w:bCs/>
          <w:lang w:val="it-IT"/>
        </w:rPr>
        <w:t>-</w:t>
      </w:r>
      <w:r>
        <w:rPr>
          <w:bCs/>
          <w:lang w:val="it-IT"/>
        </w:rPr>
        <w:t>7</w:t>
      </w:r>
      <w:r w:rsidRPr="00D404B2">
        <w:rPr>
          <w:bCs/>
          <w:lang w:val="it-IT"/>
        </w:rPr>
        <w:t>..-</w:t>
      </w:r>
      <w:r>
        <w:rPr>
          <w:bCs/>
          <w:lang w:val="it-IT"/>
        </w:rPr>
        <w:t>3</w:t>
      </w:r>
      <w:r w:rsidRPr="00D404B2">
        <w:rPr>
          <w:bCs/>
          <w:lang w:val="it-IT"/>
        </w:rPr>
        <w:t xml:space="preserve"> grade</w:t>
      </w:r>
    </w:p>
    <w:p w14:paraId="278DD20E" w14:textId="77777777" w:rsidR="0055049F" w:rsidRPr="00622DEF" w:rsidRDefault="0055049F" w:rsidP="0055049F">
      <w:pPr>
        <w:spacing w:after="0" w:line="240" w:lineRule="auto"/>
        <w:ind w:left="2520" w:firstLine="360"/>
        <w:rPr>
          <w:bCs/>
          <w:lang w:val="it-IT"/>
        </w:rPr>
      </w:pPr>
      <w:r w:rsidRPr="00D404B2">
        <w:rPr>
          <w:bCs/>
          <w:lang w:val="it-IT"/>
        </w:rPr>
        <w:t xml:space="preserve">temperaturi maxime: </w:t>
      </w:r>
      <w:r w:rsidRPr="00D404B2">
        <w:rPr>
          <w:bCs/>
          <w:lang w:val="it-IT"/>
        </w:rPr>
        <w:tab/>
      </w:r>
      <w:r>
        <w:rPr>
          <w:b/>
          <w:bCs/>
          <w:lang w:val="it-IT"/>
        </w:rPr>
        <w:tab/>
      </w:r>
      <w:r>
        <w:rPr>
          <w:b/>
          <w:bCs/>
          <w:lang w:val="it-IT"/>
        </w:rPr>
        <w:tab/>
      </w:r>
      <w:r w:rsidRPr="00622DEF">
        <w:rPr>
          <w:bCs/>
          <w:lang w:val="it-IT"/>
        </w:rPr>
        <w:t>-</w:t>
      </w:r>
      <w:r>
        <w:rPr>
          <w:bCs/>
          <w:lang w:val="it-IT"/>
        </w:rPr>
        <w:t>2</w:t>
      </w:r>
      <w:r w:rsidRPr="00622DEF">
        <w:rPr>
          <w:bCs/>
          <w:lang w:val="it-IT"/>
        </w:rPr>
        <w:t>...</w:t>
      </w:r>
      <w:r>
        <w:rPr>
          <w:bCs/>
          <w:lang w:val="it-IT"/>
        </w:rPr>
        <w:t>3</w:t>
      </w:r>
      <w:r w:rsidRPr="00622DEF">
        <w:rPr>
          <w:bCs/>
          <w:lang w:val="it-IT"/>
        </w:rPr>
        <w:t xml:space="preserve"> grade</w:t>
      </w:r>
    </w:p>
    <w:p w14:paraId="06C02075" w14:textId="77777777" w:rsidR="0055049F" w:rsidRPr="00D404B2" w:rsidRDefault="0055049F" w:rsidP="0055049F">
      <w:pPr>
        <w:spacing w:after="0" w:line="240" w:lineRule="auto"/>
        <w:ind w:left="1080"/>
        <w:rPr>
          <w:bCs/>
          <w:lang w:val="it-IT"/>
        </w:rPr>
      </w:pPr>
      <w:r w:rsidRPr="00622DEF">
        <w:rPr>
          <w:b/>
          <w:bCs/>
          <w:lang w:val="it-IT"/>
        </w:rPr>
        <w:t xml:space="preserve">Sub 1800 m: </w:t>
      </w:r>
      <w:r>
        <w:rPr>
          <w:b/>
          <w:bCs/>
          <w:lang w:val="it-IT"/>
        </w:rPr>
        <w:tab/>
      </w:r>
      <w:r w:rsidRPr="00D404B2">
        <w:rPr>
          <w:bCs/>
          <w:lang w:val="it-IT"/>
        </w:rPr>
        <w:t xml:space="preserve">temperaturi minime: </w:t>
      </w:r>
      <w:r w:rsidRPr="00D404B2">
        <w:rPr>
          <w:bCs/>
          <w:lang w:val="it-IT"/>
        </w:rPr>
        <w:tab/>
      </w:r>
      <w:r>
        <w:rPr>
          <w:bCs/>
          <w:lang w:val="it-IT"/>
        </w:rPr>
        <w:tab/>
      </w:r>
      <w:r>
        <w:rPr>
          <w:bCs/>
          <w:lang w:val="it-IT"/>
        </w:rPr>
        <w:tab/>
      </w:r>
      <w:r>
        <w:rPr>
          <w:bCs/>
          <w:lang w:val="it-IT"/>
        </w:rPr>
        <w:tab/>
      </w:r>
      <w:r w:rsidRPr="00D404B2">
        <w:rPr>
          <w:bCs/>
          <w:lang w:val="it-IT"/>
        </w:rPr>
        <w:t>-</w:t>
      </w:r>
      <w:r>
        <w:rPr>
          <w:bCs/>
          <w:lang w:val="it-IT"/>
        </w:rPr>
        <w:t>3</w:t>
      </w:r>
      <w:r w:rsidRPr="00D404B2">
        <w:rPr>
          <w:bCs/>
          <w:lang w:val="it-IT"/>
        </w:rPr>
        <w:t>…1 grade</w:t>
      </w:r>
    </w:p>
    <w:p w14:paraId="750D2D80" w14:textId="460B8632" w:rsidR="0055049F" w:rsidRDefault="0055049F" w:rsidP="0055049F">
      <w:pPr>
        <w:spacing w:after="0" w:line="240" w:lineRule="auto"/>
        <w:ind w:left="2520" w:firstLine="360"/>
        <w:rPr>
          <w:lang w:val="it-IT"/>
        </w:rPr>
      </w:pPr>
      <w:r w:rsidRPr="00D404B2">
        <w:rPr>
          <w:bCs/>
          <w:lang w:val="it-IT"/>
        </w:rPr>
        <w:t xml:space="preserve">temperaturi maxime: </w:t>
      </w:r>
      <w:r w:rsidRPr="00D404B2">
        <w:rPr>
          <w:bCs/>
          <w:lang w:val="it-IT"/>
        </w:rPr>
        <w:tab/>
      </w:r>
      <w:r>
        <w:rPr>
          <w:b/>
          <w:bCs/>
          <w:lang w:val="it-IT"/>
        </w:rPr>
        <w:tab/>
      </w:r>
      <w:r>
        <w:rPr>
          <w:b/>
          <w:bCs/>
          <w:lang w:val="it-IT"/>
        </w:rPr>
        <w:tab/>
        <w:t xml:space="preserve"> 3</w:t>
      </w:r>
      <w:r w:rsidRPr="00622DEF">
        <w:rPr>
          <w:bCs/>
          <w:lang w:val="it-IT"/>
        </w:rPr>
        <w:t>…</w:t>
      </w:r>
      <w:r>
        <w:rPr>
          <w:bCs/>
          <w:lang w:val="it-IT"/>
        </w:rPr>
        <w:t>8</w:t>
      </w:r>
      <w:r w:rsidRPr="00622DEF">
        <w:rPr>
          <w:bCs/>
          <w:lang w:val="it-IT"/>
        </w:rPr>
        <w:t xml:space="preserve"> grade</w:t>
      </w:r>
    </w:p>
    <w:p w14:paraId="7129B6F7" w14:textId="4328009C" w:rsidR="0055049F" w:rsidRDefault="0055049F" w:rsidP="0055049F">
      <w:pPr>
        <w:tabs>
          <w:tab w:val="left" w:pos="1080"/>
        </w:tabs>
        <w:spacing w:after="0"/>
        <w:ind w:left="1080" w:right="13"/>
        <w:rPr>
          <w:bCs/>
          <w:lang w:val="es-ES"/>
        </w:rPr>
      </w:pPr>
      <w:proofErr w:type="spellStart"/>
      <w:r w:rsidRPr="00163638">
        <w:rPr>
          <w:b/>
          <w:bCs/>
          <w:lang w:val="es-ES"/>
        </w:rPr>
        <w:t>Vânt</w:t>
      </w:r>
      <w:proofErr w:type="spellEnd"/>
      <w:r w:rsidRPr="00163638">
        <w:rPr>
          <w:b/>
          <w:bCs/>
          <w:lang w:val="es-ES"/>
        </w:rPr>
        <w:t xml:space="preserve"> la peste 2000 m: </w:t>
      </w:r>
      <w:r w:rsidRPr="00E54C2D">
        <w:rPr>
          <w:bCs/>
          <w:lang w:val="es-ES"/>
        </w:rPr>
        <w:t>din sector sud-</w:t>
      </w:r>
      <w:proofErr w:type="spellStart"/>
      <w:r w:rsidRPr="00E54C2D">
        <w:rPr>
          <w:bCs/>
          <w:lang w:val="es-ES"/>
        </w:rPr>
        <w:t>vestic</w:t>
      </w:r>
      <w:proofErr w:type="spellEnd"/>
      <w:r w:rsidRPr="00E54C2D">
        <w:rPr>
          <w:bCs/>
          <w:lang w:val="es-ES"/>
        </w:rPr>
        <w:t xml:space="preserve">, </w:t>
      </w:r>
      <w:proofErr w:type="spellStart"/>
      <w:r w:rsidRPr="00E54C2D">
        <w:rPr>
          <w:bCs/>
          <w:lang w:val="es-ES"/>
        </w:rPr>
        <w:t>cu</w:t>
      </w:r>
      <w:proofErr w:type="spellEnd"/>
      <w:r w:rsidRPr="00E54C2D">
        <w:rPr>
          <w:bCs/>
          <w:lang w:val="es-ES"/>
        </w:rPr>
        <w:t xml:space="preserve"> </w:t>
      </w:r>
      <w:proofErr w:type="spellStart"/>
      <w:r w:rsidRPr="00E54C2D">
        <w:rPr>
          <w:bCs/>
          <w:lang w:val="es-ES"/>
        </w:rPr>
        <w:t>viteze</w:t>
      </w:r>
      <w:proofErr w:type="spellEnd"/>
      <w:r w:rsidRPr="00E54C2D">
        <w:rPr>
          <w:bCs/>
          <w:lang w:val="es-ES"/>
        </w:rPr>
        <w:t xml:space="preserve"> </w:t>
      </w:r>
      <w:proofErr w:type="spellStart"/>
      <w:r w:rsidRPr="00E54C2D">
        <w:rPr>
          <w:bCs/>
          <w:lang w:val="es-ES"/>
        </w:rPr>
        <w:t>temporare</w:t>
      </w:r>
      <w:proofErr w:type="spellEnd"/>
      <w:r w:rsidRPr="00E54C2D">
        <w:rPr>
          <w:bCs/>
          <w:lang w:val="es-ES"/>
        </w:rPr>
        <w:t xml:space="preserve"> de 70-80 km/h</w:t>
      </w:r>
      <w:r>
        <w:rPr>
          <w:bCs/>
          <w:lang w:val="es-ES"/>
        </w:rPr>
        <w:t>.</w:t>
      </w:r>
    </w:p>
    <w:p w14:paraId="685D17F7" w14:textId="77777777" w:rsidR="0055049F" w:rsidRDefault="0055049F" w:rsidP="0055049F">
      <w:pPr>
        <w:tabs>
          <w:tab w:val="left" w:pos="1080"/>
        </w:tabs>
        <w:spacing w:after="0"/>
        <w:ind w:left="1080" w:right="13"/>
        <w:rPr>
          <w:bCs/>
          <w:lang w:val="es-ES"/>
        </w:rPr>
      </w:pPr>
      <w:proofErr w:type="spellStart"/>
      <w:r w:rsidRPr="00163638">
        <w:rPr>
          <w:b/>
          <w:bCs/>
          <w:lang w:val="es-ES"/>
        </w:rPr>
        <w:t>Izoterma</w:t>
      </w:r>
      <w:proofErr w:type="spellEnd"/>
      <w:r w:rsidRPr="00163638">
        <w:rPr>
          <w:b/>
          <w:bCs/>
          <w:lang w:val="es-ES"/>
        </w:rPr>
        <w:t xml:space="preserve"> de 0 grade: </w:t>
      </w:r>
      <w:proofErr w:type="spellStart"/>
      <w:r w:rsidRPr="00E54C2D">
        <w:rPr>
          <w:bCs/>
          <w:lang w:val="es-ES"/>
        </w:rPr>
        <w:t>în</w:t>
      </w:r>
      <w:proofErr w:type="spellEnd"/>
      <w:r w:rsidRPr="00E54C2D">
        <w:rPr>
          <w:bCs/>
          <w:lang w:val="es-ES"/>
        </w:rPr>
        <w:t xml:space="preserve"> </w:t>
      </w:r>
      <w:proofErr w:type="spellStart"/>
      <w:r w:rsidRPr="00E54C2D">
        <w:rPr>
          <w:bCs/>
          <w:lang w:val="es-ES"/>
        </w:rPr>
        <w:t>urcare</w:t>
      </w:r>
      <w:proofErr w:type="spellEnd"/>
      <w:r w:rsidRPr="00E54C2D">
        <w:rPr>
          <w:bCs/>
          <w:lang w:val="es-ES"/>
        </w:rPr>
        <w:t>, de la 1500 la 1800-2000 m</w:t>
      </w:r>
      <w:r>
        <w:rPr>
          <w:bCs/>
          <w:lang w:val="es-ES"/>
        </w:rPr>
        <w:t>.</w:t>
      </w:r>
    </w:p>
    <w:p w14:paraId="566D50D8" w14:textId="77777777" w:rsidR="0055049F" w:rsidRDefault="0055049F" w:rsidP="0055049F">
      <w:pPr>
        <w:spacing w:after="0" w:line="240" w:lineRule="auto"/>
        <w:ind w:left="720" w:firstLine="360"/>
        <w:jc w:val="left"/>
        <w:rPr>
          <w:b/>
          <w:bCs/>
          <w:lang w:val="it-IT"/>
        </w:rPr>
      </w:pPr>
      <w:r w:rsidRPr="003D794F">
        <w:rPr>
          <w:rFonts w:cs="Arial"/>
          <w:b/>
          <w:bCs/>
          <w:u w:val="single"/>
        </w:rPr>
        <w:t xml:space="preserve">Notă: </w:t>
      </w:r>
      <w:r>
        <w:rPr>
          <w:b/>
          <w:bCs/>
          <w:u w:val="single"/>
          <w:lang w:val="it-IT"/>
        </w:rPr>
        <w:t xml:space="preserve">Legenda de coduri de culori pentru caracterizarea riscului la </w:t>
      </w:r>
      <w:r w:rsidRPr="004558CA">
        <w:rPr>
          <w:b/>
          <w:bCs/>
          <w:u w:val="single"/>
          <w:lang w:val="it-IT"/>
        </w:rPr>
        <w:t>avalanşe</w:t>
      </w:r>
      <w:r>
        <w:rPr>
          <w:b/>
          <w:bCs/>
          <w:lang w:val="it-IT"/>
        </w:rPr>
        <w:t>:</w:t>
      </w:r>
    </w:p>
    <w:p w14:paraId="49CB2F65" w14:textId="77777777" w:rsidR="0055049F" w:rsidRDefault="0055049F" w:rsidP="0055049F">
      <w:pPr>
        <w:ind w:left="810"/>
        <w:rPr>
          <w:rFonts w:cs="Arial"/>
          <w:sz w:val="24"/>
          <w:szCs w:val="24"/>
        </w:rPr>
      </w:pPr>
      <w:r w:rsidRPr="002319C5">
        <w:rPr>
          <w:rFonts w:cs="Arial"/>
          <w:b/>
          <w:sz w:val="24"/>
          <w:szCs w:val="24"/>
        </w:rPr>
        <w:t xml:space="preserve">RISC FOARTE MARE - </w:t>
      </w:r>
      <w:r w:rsidRPr="002319C5">
        <w:rPr>
          <w:rFonts w:cs="Arial"/>
          <w:sz w:val="24"/>
          <w:szCs w:val="24"/>
        </w:rPr>
        <w:t xml:space="preserve">cod </w:t>
      </w:r>
      <w:proofErr w:type="spellStart"/>
      <w:r w:rsidRPr="002319C5">
        <w:rPr>
          <w:rFonts w:cs="Arial"/>
          <w:sz w:val="24"/>
          <w:szCs w:val="24"/>
        </w:rPr>
        <w:t>roşu</w:t>
      </w:r>
      <w:proofErr w:type="spellEnd"/>
      <w:r w:rsidRPr="002319C5">
        <w:rPr>
          <w:rFonts w:cs="Arial"/>
          <w:sz w:val="24"/>
          <w:szCs w:val="24"/>
        </w:rPr>
        <w:t xml:space="preserve"> (5) </w:t>
      </w:r>
      <w:r w:rsidRPr="002319C5">
        <w:rPr>
          <w:rFonts w:ascii="Arial" w:hAnsi="Arial" w:cs="Arial"/>
          <w:color w:val="C00000"/>
          <w:sz w:val="72"/>
          <w:szCs w:val="72"/>
        </w:rPr>
        <w:t>■</w:t>
      </w:r>
      <w:r w:rsidRPr="002319C5">
        <w:rPr>
          <w:rFonts w:cs="Arial"/>
          <w:sz w:val="24"/>
          <w:szCs w:val="24"/>
          <w:lang w:val="it-IT"/>
        </w:rPr>
        <w:t xml:space="preserve">- </w:t>
      </w:r>
      <w:r w:rsidRPr="002319C5">
        <w:rPr>
          <w:rFonts w:cs="Arial"/>
          <w:sz w:val="24"/>
          <w:szCs w:val="24"/>
        </w:rPr>
        <w:t xml:space="preserve">Instabilitatea stratului de zăpadă este generalizată. Chiar </w:t>
      </w:r>
      <w:proofErr w:type="spellStart"/>
      <w:r w:rsidRPr="002319C5">
        <w:rPr>
          <w:rFonts w:cs="Arial"/>
          <w:sz w:val="24"/>
          <w:szCs w:val="24"/>
        </w:rPr>
        <w:t>şi</w:t>
      </w:r>
      <w:proofErr w:type="spellEnd"/>
      <w:r w:rsidRPr="002319C5">
        <w:rPr>
          <w:rFonts w:cs="Arial"/>
          <w:sz w:val="24"/>
          <w:szCs w:val="24"/>
        </w:rPr>
        <w:t xml:space="preserve"> pe pantele </w:t>
      </w:r>
      <w:proofErr w:type="spellStart"/>
      <w:r w:rsidRPr="002319C5">
        <w:rPr>
          <w:rFonts w:cs="Arial"/>
          <w:sz w:val="24"/>
          <w:szCs w:val="24"/>
        </w:rPr>
        <w:t>puţin</w:t>
      </w:r>
      <w:proofErr w:type="spellEnd"/>
      <w:r w:rsidRPr="002319C5">
        <w:rPr>
          <w:rFonts w:cs="Arial"/>
          <w:sz w:val="24"/>
          <w:szCs w:val="24"/>
        </w:rPr>
        <w:t xml:space="preserve"> abrupte se pot produce spontan numeroase </w:t>
      </w:r>
      <w:proofErr w:type="spellStart"/>
      <w:r w:rsidRPr="002319C5">
        <w:rPr>
          <w:rFonts w:cs="Arial"/>
          <w:sz w:val="24"/>
          <w:szCs w:val="24"/>
        </w:rPr>
        <w:t>avalanşe</w:t>
      </w:r>
      <w:proofErr w:type="spellEnd"/>
      <w:r w:rsidRPr="002319C5">
        <w:rPr>
          <w:rFonts w:cs="Arial"/>
          <w:sz w:val="24"/>
          <w:szCs w:val="24"/>
        </w:rPr>
        <w:t xml:space="preserve"> de mari, adesea chiar foarte mari dimensiuni.</w:t>
      </w:r>
    </w:p>
    <w:p w14:paraId="7465C614" w14:textId="0F97B36E" w:rsidR="0055049F" w:rsidRPr="0055049F" w:rsidRDefault="0055049F" w:rsidP="0055049F">
      <w:pPr>
        <w:ind w:left="810"/>
        <w:rPr>
          <w:rFonts w:cs="Arial"/>
          <w:sz w:val="24"/>
          <w:szCs w:val="24"/>
        </w:rPr>
      </w:pPr>
      <w:r w:rsidRPr="001F5A52">
        <w:rPr>
          <w:rFonts w:cs="Arial"/>
          <w:b/>
          <w:sz w:val="24"/>
          <w:szCs w:val="24"/>
        </w:rPr>
        <w:t>RISC MARE (4)</w:t>
      </w:r>
      <w:r w:rsidRPr="00C2327C">
        <w:rPr>
          <w:rFonts w:cs="Arial"/>
          <w:b/>
          <w:sz w:val="24"/>
          <w:szCs w:val="24"/>
        </w:rPr>
        <w:t xml:space="preserve"> – </w:t>
      </w:r>
      <w:r w:rsidRPr="00C2327C">
        <w:rPr>
          <w:rFonts w:cs="Arial"/>
          <w:sz w:val="24"/>
          <w:szCs w:val="24"/>
        </w:rPr>
        <w:t xml:space="preserve">cod </w:t>
      </w:r>
      <w:proofErr w:type="spellStart"/>
      <w:r w:rsidRPr="00C2327C">
        <w:rPr>
          <w:rFonts w:cs="Arial"/>
          <w:sz w:val="24"/>
          <w:szCs w:val="24"/>
        </w:rPr>
        <w:t>roşu</w:t>
      </w:r>
      <w:proofErr w:type="spellEnd"/>
      <w:r w:rsidRPr="00C2327C">
        <w:rPr>
          <w:rFonts w:cs="Arial"/>
          <w:sz w:val="24"/>
          <w:szCs w:val="24"/>
        </w:rPr>
        <w:t xml:space="preserve"> (4) </w:t>
      </w:r>
      <w:r w:rsidRPr="00C2327C">
        <w:rPr>
          <w:rFonts w:ascii="Arial" w:hAnsi="Arial" w:cs="Arial"/>
          <w:color w:val="FF0000"/>
          <w:sz w:val="72"/>
          <w:szCs w:val="72"/>
        </w:rPr>
        <w:t>■</w:t>
      </w:r>
      <w:r w:rsidRPr="00C2327C">
        <w:rPr>
          <w:sz w:val="24"/>
          <w:szCs w:val="24"/>
        </w:rPr>
        <w:t xml:space="preserve"> - s</w:t>
      </w:r>
      <w:r w:rsidRPr="00C2327C">
        <w:rPr>
          <w:rFonts w:cs="Arial"/>
          <w:bCs/>
          <w:sz w:val="24"/>
          <w:szCs w:val="24"/>
        </w:rPr>
        <w:t xml:space="preserve">tratul de zăpadă este </w:t>
      </w:r>
      <w:proofErr w:type="spellStart"/>
      <w:r w:rsidRPr="00C2327C">
        <w:rPr>
          <w:rFonts w:cs="Arial"/>
          <w:bCs/>
          <w:sz w:val="24"/>
          <w:szCs w:val="24"/>
        </w:rPr>
        <w:t>puţin</w:t>
      </w:r>
      <w:proofErr w:type="spellEnd"/>
      <w:r w:rsidRPr="00C2327C">
        <w:rPr>
          <w:rFonts w:cs="Arial"/>
          <w:bCs/>
          <w:sz w:val="24"/>
          <w:szCs w:val="24"/>
        </w:rPr>
        <w:t xml:space="preserve"> stabilizat pe majoritatea pantelor suficient de înclinate.</w:t>
      </w:r>
      <w:r w:rsidRPr="00C2327C">
        <w:rPr>
          <w:rFonts w:cs="Arial"/>
          <w:bCs/>
          <w:sz w:val="24"/>
          <w:szCs w:val="24"/>
        </w:rPr>
        <w:tab/>
      </w:r>
      <w:proofErr w:type="spellStart"/>
      <w:r w:rsidRPr="00C2327C">
        <w:rPr>
          <w:rFonts w:cs="Arial"/>
          <w:bCs/>
          <w:sz w:val="24"/>
          <w:szCs w:val="24"/>
        </w:rPr>
        <w:t>Declanşarea</w:t>
      </w:r>
      <w:proofErr w:type="spellEnd"/>
      <w:r w:rsidRPr="00C2327C">
        <w:rPr>
          <w:rFonts w:cs="Arial"/>
          <w:bCs/>
          <w:sz w:val="24"/>
          <w:szCs w:val="24"/>
        </w:rPr>
        <w:t xml:space="preserve"> </w:t>
      </w:r>
      <w:proofErr w:type="spellStart"/>
      <w:r w:rsidRPr="00C2327C">
        <w:rPr>
          <w:rFonts w:cs="Arial"/>
          <w:bCs/>
          <w:sz w:val="24"/>
          <w:szCs w:val="24"/>
        </w:rPr>
        <w:t>avalanşelor</w:t>
      </w:r>
      <w:proofErr w:type="spellEnd"/>
      <w:r w:rsidRPr="00C2327C">
        <w:rPr>
          <w:rFonts w:cs="Arial"/>
          <w:bCs/>
          <w:sz w:val="24"/>
          <w:szCs w:val="24"/>
        </w:rPr>
        <w:t xml:space="preserve"> este probabilă chiar </w:t>
      </w:r>
      <w:proofErr w:type="spellStart"/>
      <w:r w:rsidRPr="00C2327C">
        <w:rPr>
          <w:rFonts w:cs="Arial"/>
          <w:bCs/>
          <w:sz w:val="24"/>
          <w:szCs w:val="24"/>
        </w:rPr>
        <w:t>şi</w:t>
      </w:r>
      <w:proofErr w:type="spellEnd"/>
      <w:r w:rsidRPr="00C2327C">
        <w:rPr>
          <w:rFonts w:cs="Arial"/>
          <w:bCs/>
          <w:sz w:val="24"/>
          <w:szCs w:val="24"/>
        </w:rPr>
        <w:t xml:space="preserve"> printr-o slabă </w:t>
      </w:r>
      <w:proofErr w:type="spellStart"/>
      <w:r w:rsidRPr="00C2327C">
        <w:rPr>
          <w:rFonts w:cs="Arial"/>
          <w:bCs/>
          <w:sz w:val="24"/>
          <w:szCs w:val="24"/>
        </w:rPr>
        <w:t>supraîncarcare</w:t>
      </w:r>
      <w:proofErr w:type="spellEnd"/>
      <w:r w:rsidRPr="00C2327C">
        <w:rPr>
          <w:rFonts w:cs="Arial"/>
          <w:bCs/>
          <w:sz w:val="24"/>
          <w:szCs w:val="24"/>
        </w:rPr>
        <w:t xml:space="preserve">, pe numeroase pante suficient de înclinate. În anumite </w:t>
      </w:r>
      <w:proofErr w:type="spellStart"/>
      <w:r w:rsidRPr="00C2327C">
        <w:rPr>
          <w:rFonts w:cs="Arial"/>
          <w:bCs/>
          <w:sz w:val="24"/>
          <w:szCs w:val="24"/>
        </w:rPr>
        <w:t>situaţii</w:t>
      </w:r>
      <w:proofErr w:type="spellEnd"/>
      <w:r w:rsidRPr="00C2327C">
        <w:rPr>
          <w:rFonts w:cs="Arial"/>
          <w:bCs/>
          <w:sz w:val="24"/>
          <w:szCs w:val="24"/>
        </w:rPr>
        <w:t xml:space="preserve"> sunt de </w:t>
      </w:r>
      <w:proofErr w:type="spellStart"/>
      <w:r w:rsidRPr="00C2327C">
        <w:rPr>
          <w:rFonts w:cs="Arial"/>
          <w:bCs/>
          <w:sz w:val="24"/>
          <w:szCs w:val="24"/>
        </w:rPr>
        <w:t>aşteptat</w:t>
      </w:r>
      <w:proofErr w:type="spellEnd"/>
      <w:r w:rsidRPr="00C2327C">
        <w:rPr>
          <w:rFonts w:cs="Arial"/>
          <w:bCs/>
          <w:sz w:val="24"/>
          <w:szCs w:val="24"/>
        </w:rPr>
        <w:t xml:space="preserve"> numeroase </w:t>
      </w:r>
      <w:proofErr w:type="spellStart"/>
      <w:r w:rsidRPr="00C2327C">
        <w:rPr>
          <w:rFonts w:cs="Arial"/>
          <w:bCs/>
          <w:sz w:val="24"/>
          <w:szCs w:val="24"/>
        </w:rPr>
        <w:t>declanşări</w:t>
      </w:r>
      <w:proofErr w:type="spellEnd"/>
      <w:r w:rsidRPr="00C2327C">
        <w:rPr>
          <w:rFonts w:cs="Arial"/>
          <w:bCs/>
          <w:sz w:val="24"/>
          <w:szCs w:val="24"/>
        </w:rPr>
        <w:t xml:space="preserve"> spontane de </w:t>
      </w:r>
      <w:proofErr w:type="spellStart"/>
      <w:r w:rsidRPr="00C2327C">
        <w:rPr>
          <w:rFonts w:cs="Arial"/>
          <w:bCs/>
          <w:sz w:val="24"/>
          <w:szCs w:val="24"/>
        </w:rPr>
        <w:t>avalanşe</w:t>
      </w:r>
      <w:proofErr w:type="spellEnd"/>
      <w:r w:rsidRPr="00C2327C">
        <w:rPr>
          <w:rFonts w:cs="Arial"/>
          <w:bCs/>
          <w:sz w:val="24"/>
          <w:szCs w:val="24"/>
        </w:rPr>
        <w:t xml:space="preserve"> de dimensiuni medii </w:t>
      </w:r>
      <w:proofErr w:type="spellStart"/>
      <w:r w:rsidRPr="00C2327C">
        <w:rPr>
          <w:rFonts w:cs="Arial"/>
          <w:bCs/>
          <w:sz w:val="24"/>
          <w:szCs w:val="24"/>
        </w:rPr>
        <w:t>şi</w:t>
      </w:r>
      <w:proofErr w:type="spellEnd"/>
      <w:r w:rsidRPr="00C2327C">
        <w:rPr>
          <w:rFonts w:cs="Arial"/>
          <w:bCs/>
          <w:sz w:val="24"/>
          <w:szCs w:val="24"/>
        </w:rPr>
        <w:t xml:space="preserve"> adesea chiar mari.</w:t>
      </w:r>
    </w:p>
    <w:p w14:paraId="7F6CE825" w14:textId="77777777" w:rsidR="0055049F" w:rsidRPr="000C25EE" w:rsidRDefault="0055049F" w:rsidP="0055049F">
      <w:pPr>
        <w:ind w:left="720"/>
        <w:rPr>
          <w:rFonts w:cs="Arial"/>
        </w:rPr>
      </w:pPr>
      <w:r w:rsidRPr="000C25EE">
        <w:rPr>
          <w:rFonts w:cs="Arial"/>
          <w:b/>
        </w:rPr>
        <w:lastRenderedPageBreak/>
        <w:t xml:space="preserve">RISC ÎNSEMNAT- </w:t>
      </w:r>
      <w:r w:rsidRPr="000C25EE">
        <w:rPr>
          <w:rFonts w:cs="Arial"/>
        </w:rPr>
        <w:t xml:space="preserve">cod portocaliu (3) </w:t>
      </w:r>
      <w:r w:rsidRPr="000C25EE">
        <w:rPr>
          <w:rFonts w:ascii="Arial" w:hAnsi="Arial" w:cs="Arial"/>
          <w:color w:val="FF6600"/>
          <w:sz w:val="56"/>
          <w:szCs w:val="56"/>
        </w:rPr>
        <w:t>■</w:t>
      </w:r>
      <w:r w:rsidRPr="000C25EE">
        <w:rPr>
          <w:rFonts w:cs="Arial"/>
          <w:lang w:val="it-IT"/>
        </w:rPr>
        <w:t xml:space="preserve">- </w:t>
      </w:r>
      <w:r w:rsidRPr="000C25EE">
        <w:rPr>
          <w:rFonts w:cs="Arial"/>
        </w:rPr>
        <w:t xml:space="preserve">pe numeroase pante suficient de înclinate, stratul de zăpadă este mediu sau </w:t>
      </w:r>
      <w:proofErr w:type="spellStart"/>
      <w:r w:rsidRPr="000C25EE">
        <w:rPr>
          <w:rFonts w:cs="Arial"/>
        </w:rPr>
        <w:t>putin</w:t>
      </w:r>
      <w:proofErr w:type="spellEnd"/>
      <w:r w:rsidRPr="000C25EE">
        <w:rPr>
          <w:rFonts w:cs="Arial"/>
        </w:rPr>
        <w:t xml:space="preserve"> stabilizat; </w:t>
      </w:r>
      <w:proofErr w:type="spellStart"/>
      <w:r w:rsidRPr="000C25EE">
        <w:rPr>
          <w:rFonts w:cs="Arial"/>
        </w:rPr>
        <w:t>declanşările</w:t>
      </w:r>
      <w:proofErr w:type="spellEnd"/>
      <w:r w:rsidRPr="000C25EE">
        <w:rPr>
          <w:rFonts w:cs="Arial"/>
        </w:rPr>
        <w:t xml:space="preserve"> sunt posibile chiar în </w:t>
      </w:r>
      <w:proofErr w:type="spellStart"/>
      <w:r w:rsidRPr="000C25EE">
        <w:rPr>
          <w:rFonts w:cs="Arial"/>
        </w:rPr>
        <w:t>condiţiile</w:t>
      </w:r>
      <w:proofErr w:type="spellEnd"/>
      <w:r w:rsidRPr="000C25EE">
        <w:rPr>
          <w:rFonts w:cs="Arial"/>
        </w:rPr>
        <w:t xml:space="preserve"> unei slabe supraîncărcări </w:t>
      </w:r>
      <w:proofErr w:type="spellStart"/>
      <w:r w:rsidRPr="000C25EE">
        <w:rPr>
          <w:rFonts w:cs="Arial"/>
        </w:rPr>
        <w:t>şi</w:t>
      </w:r>
      <w:proofErr w:type="spellEnd"/>
      <w:r w:rsidRPr="000C25EE">
        <w:rPr>
          <w:rFonts w:cs="Arial"/>
        </w:rPr>
        <w:t xml:space="preserve"> pe numeroase pante, mai ales pe cele descrise în buletin; în anumite </w:t>
      </w:r>
      <w:proofErr w:type="spellStart"/>
      <w:r w:rsidRPr="000C25EE">
        <w:rPr>
          <w:rFonts w:cs="Arial"/>
        </w:rPr>
        <w:t>situaţii</w:t>
      </w:r>
      <w:proofErr w:type="spellEnd"/>
      <w:r w:rsidRPr="000C25EE">
        <w:rPr>
          <w:rFonts w:cs="Arial"/>
        </w:rPr>
        <w:t xml:space="preserve"> sunt posibile unele </w:t>
      </w:r>
      <w:proofErr w:type="spellStart"/>
      <w:r w:rsidRPr="000C25EE">
        <w:rPr>
          <w:rFonts w:cs="Arial"/>
        </w:rPr>
        <w:t>declanşări</w:t>
      </w:r>
      <w:proofErr w:type="spellEnd"/>
      <w:r w:rsidRPr="000C25EE">
        <w:rPr>
          <w:rFonts w:cs="Arial"/>
        </w:rPr>
        <w:t xml:space="preserve"> spontane de </w:t>
      </w:r>
      <w:proofErr w:type="spellStart"/>
      <w:r w:rsidRPr="000C25EE">
        <w:rPr>
          <w:rFonts w:cs="Arial"/>
        </w:rPr>
        <w:t>avalanşe</w:t>
      </w:r>
      <w:proofErr w:type="spellEnd"/>
      <w:r w:rsidRPr="000C25EE">
        <w:rPr>
          <w:rFonts w:cs="Arial"/>
        </w:rPr>
        <w:t xml:space="preserve"> medii </w:t>
      </w:r>
      <w:proofErr w:type="spellStart"/>
      <w:r w:rsidRPr="000C25EE">
        <w:rPr>
          <w:rFonts w:cs="Arial"/>
        </w:rPr>
        <w:t>şi</w:t>
      </w:r>
      <w:proofErr w:type="spellEnd"/>
      <w:r w:rsidRPr="000C25EE">
        <w:rPr>
          <w:rFonts w:cs="Arial"/>
        </w:rPr>
        <w:t xml:space="preserve"> câteodată chiar </w:t>
      </w:r>
      <w:proofErr w:type="spellStart"/>
      <w:r w:rsidRPr="000C25EE">
        <w:rPr>
          <w:rFonts w:cs="Arial"/>
        </w:rPr>
        <w:t>avalanşe</w:t>
      </w:r>
      <w:proofErr w:type="spellEnd"/>
      <w:r w:rsidRPr="000C25EE">
        <w:rPr>
          <w:rFonts w:cs="Arial"/>
        </w:rPr>
        <w:t xml:space="preserve"> mari.</w:t>
      </w:r>
    </w:p>
    <w:p w14:paraId="1012CF73" w14:textId="77777777" w:rsidR="0055049F" w:rsidRDefault="0055049F" w:rsidP="0055049F">
      <w:pPr>
        <w:ind w:left="720"/>
        <w:rPr>
          <w:rFonts w:cs="Arial"/>
          <w:sz w:val="24"/>
          <w:szCs w:val="24"/>
        </w:rPr>
      </w:pPr>
      <w:r w:rsidRPr="00C11AD4">
        <w:rPr>
          <w:rFonts w:cs="Arial"/>
          <w:b/>
          <w:sz w:val="24"/>
          <w:szCs w:val="24"/>
        </w:rPr>
        <w:t xml:space="preserve">RISC MODERAT - </w:t>
      </w:r>
      <w:r w:rsidRPr="00C11AD4">
        <w:rPr>
          <w:rFonts w:cs="Arial"/>
          <w:sz w:val="24"/>
          <w:szCs w:val="24"/>
        </w:rPr>
        <w:t xml:space="preserve">cod galben (2) </w:t>
      </w:r>
      <w:r w:rsidRPr="00C11AD4">
        <w:rPr>
          <w:rFonts w:ascii="Arial" w:hAnsi="Arial" w:cs="Arial"/>
          <w:color w:val="FFFF00"/>
          <w:sz w:val="72"/>
          <w:szCs w:val="72"/>
        </w:rPr>
        <w:t>■</w:t>
      </w:r>
      <w:r w:rsidRPr="00C11AD4">
        <w:rPr>
          <w:rFonts w:cs="Arial"/>
          <w:sz w:val="24"/>
          <w:szCs w:val="24"/>
        </w:rPr>
        <w:t xml:space="preserve">: pe anumite pante suficient de </w:t>
      </w:r>
      <w:r>
        <w:rPr>
          <w:rFonts w:cs="Arial"/>
          <w:sz w:val="24"/>
          <w:szCs w:val="24"/>
        </w:rPr>
        <w:t>î</w:t>
      </w:r>
      <w:r w:rsidRPr="00C11AD4">
        <w:rPr>
          <w:rFonts w:cs="Arial"/>
          <w:sz w:val="24"/>
          <w:szCs w:val="24"/>
        </w:rPr>
        <w:t xml:space="preserve">nclinate, stratul de zăpadă este mediu stabilizat; în rest este stabil. </w:t>
      </w:r>
      <w:proofErr w:type="spellStart"/>
      <w:r w:rsidRPr="00C11AD4">
        <w:rPr>
          <w:rFonts w:cs="Arial"/>
          <w:sz w:val="24"/>
          <w:szCs w:val="24"/>
        </w:rPr>
        <w:t>Declanşările</w:t>
      </w:r>
      <w:proofErr w:type="spellEnd"/>
      <w:r w:rsidRPr="00C11AD4">
        <w:rPr>
          <w:rFonts w:cs="Arial"/>
          <w:sz w:val="24"/>
          <w:szCs w:val="24"/>
        </w:rPr>
        <w:t xml:space="preserve"> de </w:t>
      </w:r>
      <w:proofErr w:type="spellStart"/>
      <w:r w:rsidRPr="00C11AD4">
        <w:rPr>
          <w:rFonts w:cs="Arial"/>
          <w:sz w:val="24"/>
          <w:szCs w:val="24"/>
        </w:rPr>
        <w:t>avalanşe</w:t>
      </w:r>
      <w:proofErr w:type="spellEnd"/>
      <w:r w:rsidRPr="00C11AD4">
        <w:rPr>
          <w:rFonts w:cs="Arial"/>
          <w:sz w:val="24"/>
          <w:szCs w:val="24"/>
        </w:rPr>
        <w:t xml:space="preserve"> sunt posibile mai ales din cauza supraîncărcării (cu schiori sau </w:t>
      </w:r>
      <w:proofErr w:type="spellStart"/>
      <w:r w:rsidRPr="00C11AD4">
        <w:rPr>
          <w:rFonts w:cs="Arial"/>
          <w:sz w:val="24"/>
          <w:szCs w:val="24"/>
        </w:rPr>
        <w:t>turişti</w:t>
      </w:r>
      <w:proofErr w:type="spellEnd"/>
      <w:r w:rsidRPr="00C11AD4">
        <w:rPr>
          <w:rFonts w:cs="Arial"/>
          <w:sz w:val="24"/>
          <w:szCs w:val="24"/>
        </w:rPr>
        <w:t xml:space="preserve">) </w:t>
      </w:r>
      <w:proofErr w:type="spellStart"/>
      <w:r w:rsidRPr="00C11AD4">
        <w:rPr>
          <w:rFonts w:cs="Arial"/>
          <w:sz w:val="24"/>
          <w:szCs w:val="24"/>
        </w:rPr>
        <w:t>şi</w:t>
      </w:r>
      <w:proofErr w:type="spellEnd"/>
      <w:r w:rsidRPr="00C11AD4">
        <w:rPr>
          <w:rFonts w:cs="Arial"/>
          <w:sz w:val="24"/>
          <w:szCs w:val="24"/>
        </w:rPr>
        <w:t xml:space="preserve"> pe unele pante ce sunt descrise în buletin. Nu sunt </w:t>
      </w:r>
      <w:proofErr w:type="spellStart"/>
      <w:r w:rsidRPr="00C11AD4">
        <w:rPr>
          <w:rFonts w:cs="Arial"/>
          <w:sz w:val="24"/>
          <w:szCs w:val="24"/>
        </w:rPr>
        <w:t>aşteptate</w:t>
      </w:r>
      <w:proofErr w:type="spellEnd"/>
      <w:r w:rsidRPr="00C11AD4">
        <w:rPr>
          <w:rFonts w:cs="Arial"/>
          <w:sz w:val="24"/>
          <w:szCs w:val="24"/>
        </w:rPr>
        <w:t xml:space="preserve"> </w:t>
      </w:r>
      <w:proofErr w:type="spellStart"/>
      <w:r w:rsidRPr="00C11AD4">
        <w:rPr>
          <w:rFonts w:cs="Arial"/>
          <w:sz w:val="24"/>
          <w:szCs w:val="24"/>
        </w:rPr>
        <w:t>declanşările</w:t>
      </w:r>
      <w:proofErr w:type="spellEnd"/>
      <w:r w:rsidRPr="00C11AD4">
        <w:rPr>
          <w:rFonts w:cs="Arial"/>
          <w:sz w:val="24"/>
          <w:szCs w:val="24"/>
        </w:rPr>
        <w:t xml:space="preserve"> spontane de </w:t>
      </w:r>
      <w:proofErr w:type="spellStart"/>
      <w:r w:rsidRPr="00C11AD4">
        <w:rPr>
          <w:rFonts w:cs="Arial"/>
          <w:sz w:val="24"/>
          <w:szCs w:val="24"/>
        </w:rPr>
        <w:t>avalanşe</w:t>
      </w:r>
      <w:proofErr w:type="spellEnd"/>
      <w:r w:rsidRPr="00C11AD4">
        <w:rPr>
          <w:rFonts w:cs="Arial"/>
          <w:sz w:val="24"/>
          <w:szCs w:val="24"/>
        </w:rPr>
        <w:t xml:space="preserve"> de mare amploare.</w:t>
      </w:r>
    </w:p>
    <w:p w14:paraId="5C94406B" w14:textId="12E60485" w:rsidR="0055049F" w:rsidRDefault="0055049F" w:rsidP="0055049F">
      <w:pPr>
        <w:ind w:left="720"/>
        <w:rPr>
          <w:rFonts w:cs="Arial"/>
        </w:rPr>
      </w:pPr>
      <w:r>
        <w:rPr>
          <w:rFonts w:cs="Arial"/>
          <w:b/>
        </w:rPr>
        <w:t xml:space="preserve">RISC REDUS - </w:t>
      </w:r>
      <w:r>
        <w:rPr>
          <w:rFonts w:cs="Arial"/>
        </w:rPr>
        <w:t xml:space="preserve">cod verde </w:t>
      </w:r>
      <w:r>
        <w:rPr>
          <w:rFonts w:cs="Arial"/>
          <w:b/>
          <w:lang w:val="it-IT"/>
        </w:rPr>
        <w:t>(1)</w:t>
      </w:r>
      <w:r>
        <w:rPr>
          <w:rFonts w:cs="Arial"/>
          <w:lang w:val="it-IT"/>
        </w:rPr>
        <w:t xml:space="preserve"> </w:t>
      </w:r>
      <w:r>
        <w:rPr>
          <w:rFonts w:ascii="Arial" w:hAnsi="Arial" w:cs="Arial"/>
          <w:color w:val="339966"/>
          <w:sz w:val="56"/>
          <w:szCs w:val="56"/>
        </w:rPr>
        <w:t>■</w:t>
      </w:r>
      <w:r>
        <w:rPr>
          <w:rFonts w:cs="Arial"/>
          <w:b/>
        </w:rPr>
        <w:t xml:space="preserve">: </w:t>
      </w:r>
      <w:r>
        <w:rPr>
          <w:rFonts w:cs="Arial"/>
        </w:rPr>
        <w:t xml:space="preserve">stratul de zăpadă este în general stabilizat pe majoritatea pantelor; </w:t>
      </w:r>
      <w:proofErr w:type="spellStart"/>
      <w:r>
        <w:rPr>
          <w:rFonts w:cs="Arial"/>
        </w:rPr>
        <w:t>declanşarea</w:t>
      </w:r>
      <w:proofErr w:type="spellEnd"/>
      <w:r>
        <w:rPr>
          <w:rFonts w:cs="Arial"/>
        </w:rPr>
        <w:t xml:space="preserve"> </w:t>
      </w:r>
      <w:proofErr w:type="spellStart"/>
      <w:r>
        <w:rPr>
          <w:rFonts w:cs="Arial"/>
        </w:rPr>
        <w:t>avalanşei</w:t>
      </w:r>
      <w:proofErr w:type="spellEnd"/>
      <w:r>
        <w:rPr>
          <w:rFonts w:cs="Arial"/>
        </w:rPr>
        <w:t xml:space="preserve"> este posibilă doar în cazul unei supraîncărcări mari a stratului de zăpadă de pe pantele înclinate. Spontan se pot produce doar curgeri sau </w:t>
      </w:r>
      <w:proofErr w:type="spellStart"/>
      <w:r>
        <w:rPr>
          <w:rFonts w:cs="Arial"/>
        </w:rPr>
        <w:t>avalanşe</w:t>
      </w:r>
      <w:proofErr w:type="spellEnd"/>
      <w:r>
        <w:rPr>
          <w:rFonts w:cs="Arial"/>
        </w:rPr>
        <w:t xml:space="preserve"> de mici dimensiuni.</w:t>
      </w:r>
    </w:p>
    <w:p w14:paraId="3E78245C" w14:textId="77777777" w:rsidR="0055049F" w:rsidRDefault="0055049F" w:rsidP="0055049F">
      <w:pPr>
        <w:numPr>
          <w:ilvl w:val="0"/>
          <w:numId w:val="4"/>
        </w:numPr>
        <w:tabs>
          <w:tab w:val="left" w:pos="720"/>
        </w:tabs>
        <w:spacing w:before="0" w:after="120"/>
        <w:ind w:left="1134" w:right="13" w:firstLine="0"/>
        <w:rPr>
          <w:rFonts w:eastAsia="Times New Roman"/>
          <w:b/>
          <w:bCs/>
          <w:i/>
          <w:u w:val="single"/>
        </w:rPr>
      </w:pPr>
      <w:r w:rsidRPr="001D352D">
        <w:rPr>
          <w:rFonts w:eastAsia="Times New Roman"/>
          <w:b/>
          <w:bCs/>
          <w:i/>
          <w:u w:val="single"/>
        </w:rPr>
        <w:t>CALITATEA APELOR</w:t>
      </w:r>
      <w:r>
        <w:rPr>
          <w:rFonts w:eastAsia="Times New Roman"/>
          <w:b/>
          <w:bCs/>
          <w:i/>
          <w:u w:val="single"/>
        </w:rPr>
        <w:t xml:space="preserve"> </w:t>
      </w:r>
    </w:p>
    <w:p w14:paraId="2217AEF2" w14:textId="77777777" w:rsidR="0055049F" w:rsidRDefault="0055049F" w:rsidP="0055049F">
      <w:pPr>
        <w:tabs>
          <w:tab w:val="left" w:pos="720"/>
        </w:tabs>
        <w:ind w:left="1134" w:right="13"/>
        <w:rPr>
          <w:rFonts w:eastAsia="Times New Roman"/>
          <w:b/>
          <w:bCs/>
          <w:i/>
          <w:u w:val="single"/>
        </w:rPr>
      </w:pPr>
    </w:p>
    <w:p w14:paraId="019F455F" w14:textId="77777777" w:rsidR="0055049F" w:rsidRDefault="0055049F" w:rsidP="0055049F">
      <w:pPr>
        <w:numPr>
          <w:ilvl w:val="1"/>
          <w:numId w:val="4"/>
        </w:numPr>
        <w:spacing w:before="0" w:after="0" w:line="240" w:lineRule="auto"/>
        <w:ind w:hanging="270"/>
        <w:rPr>
          <w:bCs/>
        </w:rPr>
      </w:pPr>
      <w:r w:rsidRPr="001D352D">
        <w:rPr>
          <w:b/>
          <w:bCs/>
        </w:rPr>
        <w:t>Pe fluviul Dunărea</w:t>
      </w:r>
      <w:r>
        <w:rPr>
          <w:b/>
          <w:bCs/>
        </w:rPr>
        <w:t xml:space="preserve"> </w:t>
      </w:r>
    </w:p>
    <w:p w14:paraId="5634FD9D" w14:textId="77777777" w:rsidR="0055049F" w:rsidRDefault="0055049F" w:rsidP="0055049F">
      <w:pPr>
        <w:spacing w:after="0" w:line="240" w:lineRule="auto"/>
        <w:ind w:left="1440"/>
        <w:rPr>
          <w:lang w:val="it-IT"/>
        </w:rPr>
      </w:pPr>
      <w:r w:rsidRPr="00186B73">
        <w:rPr>
          <w:lang w:val="it-IT"/>
        </w:rPr>
        <w:t>Nu au fost semnalate evenimente deosebite.</w:t>
      </w:r>
    </w:p>
    <w:p w14:paraId="728F8AE6" w14:textId="77777777" w:rsidR="0055049F" w:rsidRDefault="0055049F" w:rsidP="0055049F">
      <w:pPr>
        <w:spacing w:after="0" w:line="240" w:lineRule="auto"/>
        <w:rPr>
          <w:lang w:val="it-IT"/>
        </w:rPr>
      </w:pPr>
    </w:p>
    <w:p w14:paraId="07D09BA2" w14:textId="77777777" w:rsidR="0055049F" w:rsidRDefault="0055049F" w:rsidP="0055049F">
      <w:pPr>
        <w:numPr>
          <w:ilvl w:val="1"/>
          <w:numId w:val="4"/>
        </w:numPr>
        <w:spacing w:before="0" w:after="0" w:line="240" w:lineRule="auto"/>
        <w:ind w:hanging="180"/>
        <w:rPr>
          <w:b/>
          <w:bCs/>
        </w:rPr>
      </w:pPr>
      <w:r w:rsidRPr="001D352D">
        <w:rPr>
          <w:b/>
          <w:bCs/>
        </w:rPr>
        <w:t>Pe râurile interioare</w:t>
      </w:r>
    </w:p>
    <w:p w14:paraId="68EF55EA" w14:textId="77777777" w:rsidR="0055049F" w:rsidRDefault="0055049F" w:rsidP="0055049F">
      <w:pPr>
        <w:spacing w:after="0" w:line="240" w:lineRule="auto"/>
        <w:ind w:left="1440"/>
        <w:rPr>
          <w:lang w:val="it-IT"/>
        </w:rPr>
      </w:pPr>
      <w:r w:rsidRPr="00186B73">
        <w:rPr>
          <w:lang w:val="it-IT"/>
        </w:rPr>
        <w:t>Nu au fost semnalate evenimente deosebite.</w:t>
      </w:r>
    </w:p>
    <w:p w14:paraId="40BFD776" w14:textId="77777777" w:rsidR="0055049F" w:rsidRPr="00311103" w:rsidRDefault="0055049F" w:rsidP="0055049F">
      <w:pPr>
        <w:spacing w:after="0"/>
        <w:rPr>
          <w:lang w:val="fr-FR"/>
        </w:rPr>
      </w:pPr>
      <w:r w:rsidRPr="00311103">
        <w:rPr>
          <w:lang w:val="fr-FR"/>
        </w:rPr>
        <w:tab/>
      </w:r>
      <w:r w:rsidRPr="00311103">
        <w:rPr>
          <w:lang w:val="fr-FR"/>
        </w:rPr>
        <w:tab/>
      </w:r>
      <w:r w:rsidRPr="00311103">
        <w:rPr>
          <w:lang w:val="fr-FR"/>
        </w:rPr>
        <w:tab/>
      </w:r>
      <w:r w:rsidRPr="00311103">
        <w:rPr>
          <w:lang w:val="fr-FR"/>
        </w:rPr>
        <w:tab/>
      </w:r>
      <w:r w:rsidRPr="00311103">
        <w:rPr>
          <w:lang w:val="fr-FR"/>
        </w:rPr>
        <w:tab/>
      </w:r>
      <w:r w:rsidRPr="00311103">
        <w:rPr>
          <w:lang w:val="fr-FR"/>
        </w:rPr>
        <w:tab/>
      </w:r>
    </w:p>
    <w:p w14:paraId="1AB9A176" w14:textId="77777777" w:rsidR="0055049F" w:rsidRDefault="0055049F" w:rsidP="0055049F">
      <w:pPr>
        <w:numPr>
          <w:ilvl w:val="1"/>
          <w:numId w:val="4"/>
        </w:numPr>
        <w:spacing w:before="0" w:after="0" w:line="240" w:lineRule="auto"/>
        <w:ind w:hanging="270"/>
        <w:rPr>
          <w:b/>
          <w:bCs/>
        </w:rPr>
      </w:pPr>
      <w:r w:rsidRPr="001D352D">
        <w:rPr>
          <w:b/>
          <w:bCs/>
        </w:rPr>
        <w:t>Pe Marea Neagră</w:t>
      </w:r>
    </w:p>
    <w:p w14:paraId="5E73EC4E" w14:textId="77777777" w:rsidR="0055049F" w:rsidRDefault="0055049F" w:rsidP="0055049F">
      <w:pPr>
        <w:spacing w:after="0" w:line="240" w:lineRule="auto"/>
        <w:ind w:left="1440"/>
        <w:rPr>
          <w:lang w:val="it-IT"/>
        </w:rPr>
      </w:pPr>
      <w:r w:rsidRPr="0086731B">
        <w:rPr>
          <w:lang w:val="it-IT"/>
        </w:rPr>
        <w:t>Nu au fost semnalate evenimente deosebite.</w:t>
      </w:r>
    </w:p>
    <w:p w14:paraId="203D4E45" w14:textId="77777777" w:rsidR="0055049F" w:rsidRDefault="0055049F" w:rsidP="0055049F">
      <w:pPr>
        <w:spacing w:after="0" w:line="240" w:lineRule="auto"/>
        <w:ind w:left="1440"/>
        <w:rPr>
          <w:lang w:val="it-IT"/>
        </w:rPr>
      </w:pPr>
    </w:p>
    <w:p w14:paraId="6AF0700D" w14:textId="77777777" w:rsidR="0055049F" w:rsidRDefault="0055049F" w:rsidP="0055049F">
      <w:pPr>
        <w:numPr>
          <w:ilvl w:val="0"/>
          <w:numId w:val="7"/>
        </w:numPr>
        <w:spacing w:before="0" w:after="120"/>
        <w:ind w:left="1134" w:right="13" w:firstLine="0"/>
        <w:outlineLvl w:val="5"/>
        <w:rPr>
          <w:rFonts w:eastAsia="Times New Roman"/>
          <w:b/>
          <w:bCs/>
          <w:i/>
          <w:u w:val="single"/>
        </w:rPr>
      </w:pPr>
      <w:r w:rsidRPr="001D352D">
        <w:rPr>
          <w:rFonts w:eastAsia="Times New Roman"/>
          <w:b/>
          <w:bCs/>
          <w:i/>
          <w:u w:val="single"/>
        </w:rPr>
        <w:t>CALITATEA MEDIULUI</w:t>
      </w:r>
    </w:p>
    <w:p w14:paraId="25078B66" w14:textId="77777777" w:rsidR="0055049F" w:rsidRDefault="0055049F" w:rsidP="0055049F">
      <w:pPr>
        <w:numPr>
          <w:ilvl w:val="0"/>
          <w:numId w:val="5"/>
        </w:numPr>
        <w:tabs>
          <w:tab w:val="num" w:pos="720"/>
        </w:tabs>
        <w:spacing w:before="0" w:after="120"/>
        <w:ind w:left="1134" w:right="13" w:firstLine="0"/>
        <w:contextualSpacing/>
        <w:rPr>
          <w:b/>
          <w:noProof/>
        </w:rPr>
      </w:pPr>
      <w:r w:rsidRPr="001D352D">
        <w:rPr>
          <w:b/>
        </w:rPr>
        <w:t>Î</w:t>
      </w:r>
      <w:r w:rsidRPr="001D352D">
        <w:rPr>
          <w:b/>
          <w:noProof/>
        </w:rPr>
        <w:t>n domeniul aerului</w:t>
      </w:r>
    </w:p>
    <w:p w14:paraId="2D7B9874" w14:textId="77777777" w:rsidR="0055049F" w:rsidRPr="00CD18C2" w:rsidRDefault="0055049F" w:rsidP="0055049F">
      <w:pPr>
        <w:ind w:right="13"/>
        <w:contextualSpacing/>
        <w:rPr>
          <w:b/>
          <w:noProof/>
          <w:lang w:val="it-IT"/>
        </w:rPr>
      </w:pPr>
    </w:p>
    <w:p w14:paraId="4E9F9C73" w14:textId="1D481917" w:rsidR="0055049F" w:rsidRDefault="0055049F" w:rsidP="0055049F">
      <w:pPr>
        <w:spacing w:after="0"/>
        <w:ind w:left="1170" w:right="333" w:firstLine="99"/>
        <w:rPr>
          <w:lang w:val="it-IT"/>
        </w:rPr>
      </w:pPr>
      <w:r w:rsidRPr="009875AD">
        <w:rPr>
          <w:b/>
          <w:lang w:val="it-IT"/>
        </w:rPr>
        <w:t>Agenţia Naţională pentru Protecţia Mediului</w:t>
      </w:r>
      <w:r w:rsidRPr="009875AD">
        <w:rPr>
          <w:lang w:val="it-IT"/>
        </w:rPr>
        <w:t xml:space="preserve"> informează că, din rezultatele analizelor efectuate</w:t>
      </w:r>
      <w:r>
        <w:rPr>
          <w:lang w:val="it-IT"/>
        </w:rPr>
        <w:t xml:space="preserve"> </w:t>
      </w:r>
      <w:r w:rsidRPr="00973F6F">
        <w:t xml:space="preserve">în </w:t>
      </w:r>
      <w:r>
        <w:t xml:space="preserve">data de 21.02.2024, </w:t>
      </w:r>
      <w:r w:rsidRPr="009875AD">
        <w:rPr>
          <w:lang w:val="it-IT"/>
        </w:rPr>
        <w:t xml:space="preserve">în cadrul Reţelei Naţionale de </w:t>
      </w:r>
      <w:r w:rsidRPr="009875AD">
        <w:rPr>
          <w:lang w:val="it-IT"/>
        </w:rPr>
        <w:lastRenderedPageBreak/>
        <w:t xml:space="preserve">Monitorizare, nu s-au constatat depăşiri ale pragurilor de alertă pentru NO2 (dioxid de azot), SO2 (dioxid de sulf), ale pragurilor de alertă și informare pentru O3 (ozon). </w:t>
      </w:r>
    </w:p>
    <w:p w14:paraId="645F7D08" w14:textId="71F758BA" w:rsidR="0055049F" w:rsidRDefault="0055049F" w:rsidP="0055049F">
      <w:pPr>
        <w:spacing w:after="0" w:line="240" w:lineRule="auto"/>
        <w:ind w:left="1170" w:right="333"/>
        <w:rPr>
          <w:b/>
        </w:rPr>
      </w:pPr>
      <w:r>
        <w:rPr>
          <w:b/>
        </w:rPr>
        <w:t>Media zilnică de 50 µg/</w:t>
      </w:r>
      <w:r>
        <w:rPr>
          <w:rFonts w:cs="Arial"/>
          <w:b/>
        </w:rPr>
        <w:t>m</w:t>
      </w:r>
      <w:r>
        <w:rPr>
          <w:rFonts w:cs="Arial"/>
          <w:b/>
          <w:vertAlign w:val="superscript"/>
        </w:rPr>
        <w:t xml:space="preserve">3 </w:t>
      </w:r>
      <w:r>
        <w:rPr>
          <w:b/>
        </w:rPr>
        <w:t xml:space="preserve">pentru PM10 </w:t>
      </w:r>
      <w:r>
        <w:t>(pulberi în suspensie cu diametrul sub 10 microni)</w:t>
      </w:r>
      <w:r>
        <w:rPr>
          <w:b/>
        </w:rPr>
        <w:t xml:space="preserve"> a  fost depășită la următoarele </w:t>
      </w:r>
      <w:proofErr w:type="spellStart"/>
      <w:r>
        <w:rPr>
          <w:b/>
        </w:rPr>
        <w:t>staţii</w:t>
      </w:r>
      <w:proofErr w:type="spellEnd"/>
      <w:r>
        <w:rPr>
          <w:b/>
        </w:rPr>
        <w:t xml:space="preserve"> de monitoring a </w:t>
      </w:r>
      <w:proofErr w:type="spellStart"/>
      <w:r>
        <w:rPr>
          <w:b/>
        </w:rPr>
        <w:t>calităţii</w:t>
      </w:r>
      <w:proofErr w:type="spellEnd"/>
      <w:r>
        <w:rPr>
          <w:b/>
        </w:rPr>
        <w:t xml:space="preserve"> aerului, cu indicativul: </w:t>
      </w:r>
    </w:p>
    <w:p w14:paraId="177EA45A" w14:textId="3913BB73" w:rsidR="0055049F" w:rsidRDefault="0055049F" w:rsidP="0055049F">
      <w:pPr>
        <w:spacing w:after="0" w:line="240" w:lineRule="auto"/>
        <w:ind w:left="1170"/>
        <w:rPr>
          <w:b/>
        </w:rPr>
      </w:pPr>
      <w:r>
        <w:rPr>
          <w:b/>
        </w:rPr>
        <w:t xml:space="preserve">B-15, B-16, B-23 - mun. </w:t>
      </w:r>
      <w:proofErr w:type="spellStart"/>
      <w:r>
        <w:rPr>
          <w:b/>
        </w:rPr>
        <w:t>Bucuresti</w:t>
      </w:r>
      <w:proofErr w:type="spellEnd"/>
    </w:p>
    <w:p w14:paraId="7073DB3F" w14:textId="77777777" w:rsidR="0055049F" w:rsidRDefault="0055049F" w:rsidP="0055049F">
      <w:pPr>
        <w:spacing w:after="0" w:line="240" w:lineRule="auto"/>
        <w:ind w:left="1170"/>
        <w:rPr>
          <w:b/>
        </w:rPr>
      </w:pPr>
      <w:r>
        <w:rPr>
          <w:b/>
        </w:rPr>
        <w:t xml:space="preserve">B-11 – </w:t>
      </w:r>
      <w:proofErr w:type="spellStart"/>
      <w:r>
        <w:rPr>
          <w:b/>
        </w:rPr>
        <w:t>com</w:t>
      </w:r>
      <w:proofErr w:type="spellEnd"/>
      <w:r>
        <w:rPr>
          <w:b/>
        </w:rPr>
        <w:t>. Bragadiru, jud. Ilfov</w:t>
      </w:r>
    </w:p>
    <w:p w14:paraId="27AEF5D3" w14:textId="77777777" w:rsidR="0055049F" w:rsidRDefault="0055049F" w:rsidP="0055049F">
      <w:pPr>
        <w:spacing w:after="0" w:line="240" w:lineRule="auto"/>
        <w:ind w:left="1170"/>
        <w:rPr>
          <w:b/>
        </w:rPr>
      </w:pPr>
      <w:r>
        <w:rPr>
          <w:b/>
        </w:rPr>
        <w:t xml:space="preserve">B-27 – </w:t>
      </w:r>
      <w:proofErr w:type="spellStart"/>
      <w:r>
        <w:rPr>
          <w:b/>
        </w:rPr>
        <w:t>com</w:t>
      </w:r>
      <w:proofErr w:type="spellEnd"/>
      <w:r>
        <w:rPr>
          <w:b/>
        </w:rPr>
        <w:t xml:space="preserve">. </w:t>
      </w:r>
      <w:proofErr w:type="spellStart"/>
      <w:r>
        <w:rPr>
          <w:b/>
        </w:rPr>
        <w:t>Afumaţi</w:t>
      </w:r>
      <w:proofErr w:type="spellEnd"/>
      <w:r>
        <w:rPr>
          <w:b/>
        </w:rPr>
        <w:t>, jud. Ilfov</w:t>
      </w:r>
    </w:p>
    <w:p w14:paraId="7E1975E4" w14:textId="77777777" w:rsidR="0055049F" w:rsidRDefault="0055049F" w:rsidP="0055049F">
      <w:pPr>
        <w:spacing w:after="0" w:line="240" w:lineRule="auto"/>
        <w:ind w:left="1170"/>
        <w:rPr>
          <w:b/>
        </w:rPr>
      </w:pPr>
    </w:p>
    <w:p w14:paraId="31CCAEA7" w14:textId="77777777" w:rsidR="0055049F" w:rsidRDefault="0055049F" w:rsidP="0055049F">
      <w:pPr>
        <w:spacing w:after="0" w:line="240" w:lineRule="auto"/>
        <w:ind w:left="1170"/>
        <w:rPr>
          <w:b/>
        </w:rPr>
      </w:pPr>
      <w:r>
        <w:rPr>
          <w:b/>
        </w:rPr>
        <w:t xml:space="preserve">IS-2, Mun. </w:t>
      </w:r>
      <w:proofErr w:type="spellStart"/>
      <w:r>
        <w:rPr>
          <w:b/>
        </w:rPr>
        <w:t>Iaşi</w:t>
      </w:r>
      <w:proofErr w:type="spellEnd"/>
      <w:r>
        <w:rPr>
          <w:b/>
        </w:rPr>
        <w:t xml:space="preserve">, jud. </w:t>
      </w:r>
      <w:proofErr w:type="spellStart"/>
      <w:r>
        <w:rPr>
          <w:b/>
        </w:rPr>
        <w:t>Iaşi</w:t>
      </w:r>
      <w:proofErr w:type="spellEnd"/>
    </w:p>
    <w:p w14:paraId="2027C112" w14:textId="450B0990" w:rsidR="0055049F" w:rsidRDefault="0055049F" w:rsidP="0055049F">
      <w:pPr>
        <w:spacing w:after="0" w:line="240" w:lineRule="auto"/>
        <w:ind w:left="1170"/>
        <w:rPr>
          <w:b/>
        </w:rPr>
      </w:pPr>
      <w:r>
        <w:rPr>
          <w:b/>
        </w:rPr>
        <w:t xml:space="preserve">IS-5, </w:t>
      </w:r>
      <w:proofErr w:type="spellStart"/>
      <w:r>
        <w:rPr>
          <w:b/>
        </w:rPr>
        <w:t>com</w:t>
      </w:r>
      <w:proofErr w:type="spellEnd"/>
      <w:r>
        <w:rPr>
          <w:b/>
        </w:rPr>
        <w:t xml:space="preserve"> </w:t>
      </w:r>
      <w:proofErr w:type="spellStart"/>
      <w:r>
        <w:rPr>
          <w:b/>
        </w:rPr>
        <w:t>Tomeşti</w:t>
      </w:r>
      <w:proofErr w:type="spellEnd"/>
      <w:r>
        <w:rPr>
          <w:b/>
        </w:rPr>
        <w:t xml:space="preserve">, jud. </w:t>
      </w:r>
      <w:proofErr w:type="spellStart"/>
      <w:r>
        <w:rPr>
          <w:b/>
        </w:rPr>
        <w:t>Iaşi</w:t>
      </w:r>
      <w:proofErr w:type="spellEnd"/>
    </w:p>
    <w:p w14:paraId="553A0B8C" w14:textId="537AAA89" w:rsidR="0055049F" w:rsidRDefault="0055049F" w:rsidP="0055049F">
      <w:pPr>
        <w:spacing w:after="0"/>
        <w:ind w:left="1170" w:right="333" w:firstLine="99"/>
        <w:rPr>
          <w:lang w:val="it-IT"/>
        </w:rPr>
      </w:pPr>
      <w:r w:rsidRPr="009875AD">
        <w:rPr>
          <w:lang w:val="it-IT"/>
        </w:rPr>
        <w:t>Mediile zilnice pentru PM10 (pulberi în suspensie cu diametrul &lt;10 microni) au fost determinate prin metoda nefelometrică. Validarea acestor valori va fi efectuată după prelucrarea datelor obţinute prin metoda gravimetrică, metoda de referinţă în conformitate cu legislaţia naţională si europeană, cu valoarea limită zilnică de 50 µg/mc.</w:t>
      </w:r>
    </w:p>
    <w:p w14:paraId="7961203E" w14:textId="2ABF3A73" w:rsidR="0055049F" w:rsidRPr="0055049F" w:rsidRDefault="0055049F" w:rsidP="0055049F">
      <w:pPr>
        <w:numPr>
          <w:ilvl w:val="0"/>
          <w:numId w:val="5"/>
        </w:numPr>
        <w:spacing w:before="0" w:after="0"/>
        <w:ind w:right="333"/>
        <w:rPr>
          <w:b/>
        </w:rPr>
      </w:pPr>
      <w:r w:rsidRPr="001D352D">
        <w:rPr>
          <w:b/>
        </w:rPr>
        <w:t xml:space="preserve">În domeniul solului </w:t>
      </w:r>
      <w:proofErr w:type="spellStart"/>
      <w:r w:rsidRPr="001D352D">
        <w:rPr>
          <w:b/>
        </w:rPr>
        <w:t>şi</w:t>
      </w:r>
      <w:proofErr w:type="spellEnd"/>
      <w:r w:rsidRPr="001D352D">
        <w:rPr>
          <w:b/>
        </w:rPr>
        <w:t xml:space="preserve"> </w:t>
      </w:r>
      <w:proofErr w:type="spellStart"/>
      <w:r w:rsidRPr="001D352D">
        <w:rPr>
          <w:b/>
        </w:rPr>
        <w:t>vegetaţiei</w:t>
      </w:r>
      <w:proofErr w:type="spellEnd"/>
      <w:r w:rsidRPr="001D352D">
        <w:rPr>
          <w:b/>
        </w:rPr>
        <w:t>:</w:t>
      </w:r>
    </w:p>
    <w:p w14:paraId="22847A4E" w14:textId="05321D35" w:rsidR="0055049F" w:rsidRDefault="0055049F" w:rsidP="0055049F">
      <w:pPr>
        <w:ind w:left="1080" w:right="333"/>
      </w:pPr>
      <w:r w:rsidRPr="00BD0816">
        <w:rPr>
          <w:b/>
        </w:rPr>
        <w:t>Garda Forestieră Rm. Vâlcea</w:t>
      </w:r>
      <w:r>
        <w:t xml:space="preserve">, informează despre </w:t>
      </w:r>
      <w:r w:rsidRPr="00252298">
        <w:rPr>
          <w:b/>
        </w:rPr>
        <w:t xml:space="preserve">stingerea unui incendiu de litieră de foioase, care a afectat </w:t>
      </w:r>
      <w:r>
        <w:rPr>
          <w:b/>
        </w:rPr>
        <w:t xml:space="preserve">2,3 </w:t>
      </w:r>
      <w:r w:rsidRPr="00252298">
        <w:rPr>
          <w:b/>
        </w:rPr>
        <w:t xml:space="preserve">ha, din zona </w:t>
      </w:r>
      <w:r>
        <w:rPr>
          <w:b/>
        </w:rPr>
        <w:t xml:space="preserve">de deal a </w:t>
      </w:r>
      <w:proofErr w:type="spellStart"/>
      <w:r w:rsidRPr="00252298">
        <w:rPr>
          <w:b/>
        </w:rPr>
        <w:t>localităţii</w:t>
      </w:r>
      <w:proofErr w:type="spellEnd"/>
      <w:r w:rsidRPr="00252298">
        <w:rPr>
          <w:b/>
        </w:rPr>
        <w:t xml:space="preserve"> </w:t>
      </w:r>
      <w:r>
        <w:rPr>
          <w:b/>
        </w:rPr>
        <w:t>Aninoasa</w:t>
      </w:r>
      <w:r w:rsidRPr="00252298">
        <w:rPr>
          <w:b/>
        </w:rPr>
        <w:t xml:space="preserve">, jud. Gorj, din cadrul OS </w:t>
      </w:r>
      <w:proofErr w:type="spellStart"/>
      <w:r>
        <w:rPr>
          <w:b/>
        </w:rPr>
        <w:t>Cărbuneşti</w:t>
      </w:r>
      <w:proofErr w:type="spellEnd"/>
      <w:r w:rsidRPr="00252298">
        <w:rPr>
          <w:b/>
        </w:rPr>
        <w:t xml:space="preserve">, </w:t>
      </w:r>
      <w:proofErr w:type="spellStart"/>
      <w:r w:rsidRPr="00252298">
        <w:rPr>
          <w:b/>
        </w:rPr>
        <w:t>Direcţia</w:t>
      </w:r>
      <w:proofErr w:type="spellEnd"/>
      <w:r w:rsidRPr="00252298">
        <w:rPr>
          <w:b/>
        </w:rPr>
        <w:t xml:space="preserve"> Silvică Gorj</w:t>
      </w:r>
      <w:r>
        <w:rPr>
          <w:b/>
        </w:rPr>
        <w:t xml:space="preserve">, proprietate publică a statului </w:t>
      </w:r>
      <w:proofErr w:type="spellStart"/>
      <w:r>
        <w:rPr>
          <w:b/>
        </w:rPr>
        <w:t>şi</w:t>
      </w:r>
      <w:proofErr w:type="spellEnd"/>
      <w:r>
        <w:rPr>
          <w:b/>
        </w:rPr>
        <w:t xml:space="preserve"> </w:t>
      </w:r>
      <w:proofErr w:type="spellStart"/>
      <w:r>
        <w:rPr>
          <w:b/>
        </w:rPr>
        <w:t>alţi</w:t>
      </w:r>
      <w:proofErr w:type="spellEnd"/>
      <w:r>
        <w:rPr>
          <w:b/>
        </w:rPr>
        <w:t xml:space="preserve"> proprietari</w:t>
      </w:r>
      <w:r w:rsidRPr="00252298">
        <w:rPr>
          <w:b/>
        </w:rPr>
        <w:t>. Incendiul a izbucnit în data de 0</w:t>
      </w:r>
      <w:r>
        <w:rPr>
          <w:b/>
        </w:rPr>
        <w:t>9</w:t>
      </w:r>
      <w:r w:rsidRPr="00252298">
        <w:rPr>
          <w:b/>
        </w:rPr>
        <w:t xml:space="preserve">.02.2024, orele </w:t>
      </w:r>
      <w:r>
        <w:rPr>
          <w:b/>
        </w:rPr>
        <w:t>14</w:t>
      </w:r>
      <w:r w:rsidRPr="00252298">
        <w:rPr>
          <w:b/>
        </w:rPr>
        <w:t>:</w:t>
      </w:r>
      <w:r>
        <w:rPr>
          <w:b/>
        </w:rPr>
        <w:t>3</w:t>
      </w:r>
      <w:r w:rsidRPr="00252298">
        <w:rPr>
          <w:b/>
        </w:rPr>
        <w:t>0</w:t>
      </w:r>
      <w:r>
        <w:t xml:space="preserve">, </w:t>
      </w:r>
      <w:proofErr w:type="spellStart"/>
      <w:r>
        <w:t>şi</w:t>
      </w:r>
      <w:proofErr w:type="spellEnd"/>
      <w:r>
        <w:t xml:space="preserve"> a fost stins în data de 09.02.2024, orele 16:30, prin </w:t>
      </w:r>
      <w:proofErr w:type="spellStart"/>
      <w:r>
        <w:t>intervenţia</w:t>
      </w:r>
      <w:proofErr w:type="spellEnd"/>
      <w:r>
        <w:t xml:space="preserve"> a 4 pompieri civili, 1 jandarm, 8 </w:t>
      </w:r>
      <w:proofErr w:type="spellStart"/>
      <w:r>
        <w:t>cetăţeni</w:t>
      </w:r>
      <w:proofErr w:type="spellEnd"/>
      <w:r>
        <w:t xml:space="preserve">, cu 1 mijloc de transport Auto ISU. Cauza incendiului a fost propagarea din zona învecinată fondului forestier, ca urmare a focului deschis, pentru incendiere </w:t>
      </w:r>
      <w:proofErr w:type="spellStart"/>
      <w:r>
        <w:t>vegetaţie</w:t>
      </w:r>
      <w:proofErr w:type="spellEnd"/>
      <w:r>
        <w:t xml:space="preserve"> ierboasă, cu autori </w:t>
      </w:r>
      <w:proofErr w:type="spellStart"/>
      <w:r>
        <w:t>necunoscuţi</w:t>
      </w:r>
      <w:proofErr w:type="spellEnd"/>
      <w:r>
        <w:t>.</w:t>
      </w:r>
    </w:p>
    <w:p w14:paraId="7FA4A02C" w14:textId="6E971C0B" w:rsidR="0055049F" w:rsidRPr="0055049F" w:rsidRDefault="0055049F" w:rsidP="0055049F">
      <w:pPr>
        <w:spacing w:after="0"/>
        <w:ind w:left="1080" w:right="333"/>
      </w:pPr>
      <w:r w:rsidRPr="00CC4E9E">
        <w:rPr>
          <w:rStyle w:val="selectable-text"/>
          <w:b/>
          <w:lang w:val="fr-FR"/>
        </w:rPr>
        <w:t xml:space="preserve">APM </w:t>
      </w:r>
      <w:proofErr w:type="spellStart"/>
      <w:r w:rsidRPr="00CC4E9E">
        <w:rPr>
          <w:rStyle w:val="selectable-text"/>
          <w:b/>
          <w:lang w:val="fr-FR"/>
        </w:rPr>
        <w:t>Arges</w:t>
      </w:r>
      <w:proofErr w:type="spellEnd"/>
      <w:r w:rsidRPr="00CC4E9E">
        <w:rPr>
          <w:rStyle w:val="selectable-text"/>
          <w:lang w:val="fr-FR"/>
        </w:rPr>
        <w:t xml:space="preserve"> </w:t>
      </w:r>
      <w:proofErr w:type="spellStart"/>
      <w:r w:rsidRPr="00CC4E9E">
        <w:rPr>
          <w:rStyle w:val="selectable-text"/>
          <w:lang w:val="fr-FR"/>
        </w:rPr>
        <w:t>informeaza</w:t>
      </w:r>
      <w:proofErr w:type="spellEnd"/>
      <w:r w:rsidRPr="00CC4E9E">
        <w:rPr>
          <w:rStyle w:val="selectable-text"/>
          <w:lang w:val="fr-FR"/>
        </w:rPr>
        <w:t xml:space="preserve"> </w:t>
      </w:r>
      <w:proofErr w:type="spellStart"/>
      <w:r w:rsidRPr="00CC4E9E">
        <w:rPr>
          <w:rStyle w:val="selectable-text"/>
          <w:lang w:val="fr-FR"/>
        </w:rPr>
        <w:t>despre</w:t>
      </w:r>
      <w:proofErr w:type="spellEnd"/>
      <w:r w:rsidRPr="00CC4E9E">
        <w:rPr>
          <w:rStyle w:val="selectable-text"/>
          <w:lang w:val="fr-FR"/>
        </w:rPr>
        <w:t xml:space="preserve"> </w:t>
      </w:r>
      <w:r w:rsidRPr="00CC4E9E">
        <w:rPr>
          <w:rStyle w:val="selectable-text"/>
          <w:b/>
          <w:lang w:val="fr-FR"/>
        </w:rPr>
        <w:t xml:space="preserve">o </w:t>
      </w:r>
      <w:proofErr w:type="spellStart"/>
      <w:r w:rsidRPr="00CC4E9E">
        <w:rPr>
          <w:rStyle w:val="selectable-text"/>
          <w:b/>
          <w:lang w:val="fr-FR"/>
        </w:rPr>
        <w:t>poluare</w:t>
      </w:r>
      <w:proofErr w:type="spellEnd"/>
      <w:r w:rsidRPr="00CC4E9E">
        <w:rPr>
          <w:rStyle w:val="selectable-text"/>
          <w:b/>
          <w:lang w:val="fr-FR"/>
        </w:rPr>
        <w:t xml:space="preserve"> </w:t>
      </w:r>
      <w:proofErr w:type="spellStart"/>
      <w:r w:rsidRPr="00CC4E9E">
        <w:rPr>
          <w:rStyle w:val="selectable-text"/>
          <w:b/>
          <w:lang w:val="fr-FR"/>
        </w:rPr>
        <w:t>accidentala</w:t>
      </w:r>
      <w:proofErr w:type="spellEnd"/>
      <w:r w:rsidRPr="00CC4E9E">
        <w:rPr>
          <w:rStyle w:val="selectable-text"/>
          <w:b/>
          <w:lang w:val="fr-FR"/>
        </w:rPr>
        <w:t xml:space="preserve"> a </w:t>
      </w:r>
      <w:proofErr w:type="spellStart"/>
      <w:r w:rsidRPr="00CC4E9E">
        <w:rPr>
          <w:rStyle w:val="selectable-text"/>
          <w:b/>
          <w:lang w:val="fr-FR"/>
        </w:rPr>
        <w:t>solului</w:t>
      </w:r>
      <w:proofErr w:type="spellEnd"/>
      <w:r w:rsidRPr="00CC4E9E">
        <w:rPr>
          <w:rStyle w:val="selectable-text"/>
          <w:b/>
          <w:lang w:val="fr-FR"/>
        </w:rPr>
        <w:t xml:space="preserve">, 80 m </w:t>
      </w:r>
      <w:proofErr w:type="spellStart"/>
      <w:r w:rsidRPr="00CC4E9E">
        <w:rPr>
          <w:rStyle w:val="selectable-text"/>
          <w:b/>
          <w:lang w:val="fr-FR"/>
        </w:rPr>
        <w:t>liniari</w:t>
      </w:r>
      <w:proofErr w:type="spellEnd"/>
      <w:r w:rsidRPr="00CC4E9E">
        <w:rPr>
          <w:rStyle w:val="selectable-text"/>
          <w:b/>
          <w:lang w:val="fr-FR"/>
        </w:rPr>
        <w:t xml:space="preserve"> de </w:t>
      </w:r>
      <w:proofErr w:type="spellStart"/>
      <w:r w:rsidRPr="00CC4E9E">
        <w:rPr>
          <w:rStyle w:val="selectable-text"/>
          <w:b/>
          <w:lang w:val="fr-FR"/>
        </w:rPr>
        <w:t>san</w:t>
      </w:r>
      <w:r>
        <w:rPr>
          <w:rStyle w:val="selectable-text"/>
          <w:b/>
          <w:lang w:val="fr-FR"/>
        </w:rPr>
        <w:t>ţ</w:t>
      </w:r>
      <w:proofErr w:type="spellEnd"/>
      <w:r w:rsidRPr="00CC4E9E">
        <w:rPr>
          <w:rStyle w:val="selectable-text"/>
          <w:b/>
          <w:lang w:val="fr-FR"/>
        </w:rPr>
        <w:t xml:space="preserve"> </w:t>
      </w:r>
      <w:proofErr w:type="spellStart"/>
      <w:r w:rsidRPr="00CC4E9E">
        <w:rPr>
          <w:rStyle w:val="selectable-text"/>
          <w:b/>
          <w:lang w:val="fr-FR"/>
        </w:rPr>
        <w:t>betonat</w:t>
      </w:r>
      <w:proofErr w:type="spellEnd"/>
      <w:r w:rsidRPr="00CC4E9E">
        <w:rPr>
          <w:rStyle w:val="selectable-text"/>
          <w:b/>
          <w:lang w:val="fr-FR"/>
        </w:rPr>
        <w:t xml:space="preserve"> si 5 </w:t>
      </w:r>
      <w:proofErr w:type="spellStart"/>
      <w:r w:rsidRPr="00CC4E9E">
        <w:rPr>
          <w:rStyle w:val="selectable-text"/>
          <w:b/>
          <w:lang w:val="fr-FR"/>
        </w:rPr>
        <w:t>mp</w:t>
      </w:r>
      <w:proofErr w:type="spellEnd"/>
      <w:r w:rsidRPr="00CC4E9E">
        <w:rPr>
          <w:rStyle w:val="selectable-text"/>
          <w:b/>
          <w:lang w:val="fr-FR"/>
        </w:rPr>
        <w:t xml:space="preserve"> </w:t>
      </w:r>
      <w:proofErr w:type="spellStart"/>
      <w:r w:rsidRPr="00CC4E9E">
        <w:rPr>
          <w:rStyle w:val="selectable-text"/>
          <w:b/>
          <w:lang w:val="fr-FR"/>
        </w:rPr>
        <w:t>teren</w:t>
      </w:r>
      <w:proofErr w:type="spellEnd"/>
      <w:r w:rsidRPr="00CC4E9E">
        <w:rPr>
          <w:rStyle w:val="selectable-text"/>
          <w:b/>
          <w:lang w:val="fr-FR"/>
        </w:rPr>
        <w:t xml:space="preserve"> </w:t>
      </w:r>
      <w:proofErr w:type="spellStart"/>
      <w:r w:rsidRPr="00CC4E9E">
        <w:rPr>
          <w:rStyle w:val="selectable-text"/>
          <w:b/>
          <w:lang w:val="fr-FR"/>
        </w:rPr>
        <w:t>arabil</w:t>
      </w:r>
      <w:proofErr w:type="spellEnd"/>
      <w:r w:rsidRPr="00CC4E9E">
        <w:rPr>
          <w:rStyle w:val="selectable-text"/>
          <w:b/>
          <w:lang w:val="fr-FR"/>
        </w:rPr>
        <w:t xml:space="preserve"> </w:t>
      </w:r>
      <w:proofErr w:type="spellStart"/>
      <w:r w:rsidRPr="00CC4E9E">
        <w:rPr>
          <w:rStyle w:val="selectable-text"/>
          <w:b/>
          <w:lang w:val="fr-FR"/>
        </w:rPr>
        <w:t>proprietate</w:t>
      </w:r>
      <w:proofErr w:type="spellEnd"/>
      <w:r w:rsidRPr="00CC4E9E">
        <w:rPr>
          <w:rStyle w:val="selectable-text"/>
          <w:b/>
          <w:lang w:val="fr-FR"/>
        </w:rPr>
        <w:t xml:space="preserve"> publica si </w:t>
      </w:r>
      <w:proofErr w:type="spellStart"/>
      <w:r w:rsidRPr="00CC4E9E">
        <w:rPr>
          <w:rStyle w:val="selectable-text"/>
          <w:b/>
          <w:lang w:val="fr-FR"/>
        </w:rPr>
        <w:t>privata</w:t>
      </w:r>
      <w:proofErr w:type="spellEnd"/>
      <w:r w:rsidRPr="00CC4E9E">
        <w:rPr>
          <w:rStyle w:val="selectable-text"/>
          <w:b/>
          <w:lang w:val="fr-FR"/>
        </w:rPr>
        <w:t xml:space="preserve">, </w:t>
      </w:r>
      <w:proofErr w:type="gramStart"/>
      <w:r w:rsidRPr="00CC4E9E">
        <w:rPr>
          <w:rStyle w:val="selectable-text"/>
          <w:b/>
          <w:lang w:val="fr-FR"/>
        </w:rPr>
        <w:t>ca</w:t>
      </w:r>
      <w:proofErr w:type="gramEnd"/>
      <w:r w:rsidRPr="00CC4E9E">
        <w:rPr>
          <w:rStyle w:val="selectable-text"/>
          <w:b/>
          <w:lang w:val="fr-FR"/>
        </w:rPr>
        <w:t xml:space="preserve"> </w:t>
      </w:r>
      <w:proofErr w:type="spellStart"/>
      <w:r w:rsidRPr="00CC4E9E">
        <w:rPr>
          <w:rStyle w:val="selectable-text"/>
          <w:b/>
          <w:lang w:val="fr-FR"/>
        </w:rPr>
        <w:t>urmare</w:t>
      </w:r>
      <w:proofErr w:type="spellEnd"/>
      <w:r w:rsidRPr="00CC4E9E">
        <w:rPr>
          <w:rStyle w:val="selectable-text"/>
          <w:b/>
          <w:lang w:val="fr-FR"/>
        </w:rPr>
        <w:t xml:space="preserve"> a </w:t>
      </w:r>
      <w:proofErr w:type="spellStart"/>
      <w:r w:rsidRPr="00CC4E9E">
        <w:rPr>
          <w:rStyle w:val="selectable-text"/>
          <w:b/>
          <w:lang w:val="fr-FR"/>
        </w:rPr>
        <w:t>deversarii</w:t>
      </w:r>
      <w:proofErr w:type="spellEnd"/>
      <w:r w:rsidRPr="00CC4E9E">
        <w:rPr>
          <w:rStyle w:val="selectable-text"/>
          <w:b/>
          <w:lang w:val="fr-FR"/>
        </w:rPr>
        <w:t xml:space="preserve"> a 50 </w:t>
      </w:r>
      <w:proofErr w:type="spellStart"/>
      <w:r w:rsidRPr="00CC4E9E">
        <w:rPr>
          <w:rStyle w:val="selectable-text"/>
          <w:b/>
          <w:lang w:val="fr-FR"/>
        </w:rPr>
        <w:t>litri</w:t>
      </w:r>
      <w:proofErr w:type="spellEnd"/>
      <w:r w:rsidRPr="00CC4E9E">
        <w:rPr>
          <w:rStyle w:val="selectable-text"/>
          <w:b/>
          <w:lang w:val="fr-FR"/>
        </w:rPr>
        <w:t xml:space="preserve"> de </w:t>
      </w:r>
      <w:proofErr w:type="spellStart"/>
      <w:r w:rsidRPr="00CC4E9E">
        <w:rPr>
          <w:rStyle w:val="selectable-text"/>
          <w:b/>
          <w:lang w:val="fr-FR"/>
        </w:rPr>
        <w:t>apa</w:t>
      </w:r>
      <w:proofErr w:type="spellEnd"/>
      <w:r w:rsidRPr="00CC4E9E">
        <w:rPr>
          <w:rStyle w:val="selectable-text"/>
          <w:b/>
          <w:lang w:val="fr-FR"/>
        </w:rPr>
        <w:t xml:space="preserve"> </w:t>
      </w:r>
      <w:proofErr w:type="spellStart"/>
      <w:r w:rsidRPr="00CC4E9E">
        <w:rPr>
          <w:rStyle w:val="selectable-text"/>
          <w:b/>
          <w:lang w:val="fr-FR"/>
        </w:rPr>
        <w:t>sarata</w:t>
      </w:r>
      <w:proofErr w:type="spellEnd"/>
      <w:r w:rsidRPr="00CC4E9E">
        <w:rPr>
          <w:rStyle w:val="selectable-text"/>
          <w:b/>
          <w:lang w:val="fr-FR"/>
        </w:rPr>
        <w:t xml:space="preserve"> de </w:t>
      </w:r>
      <w:proofErr w:type="spellStart"/>
      <w:r w:rsidRPr="00CC4E9E">
        <w:rPr>
          <w:rStyle w:val="selectable-text"/>
          <w:b/>
          <w:lang w:val="fr-FR"/>
        </w:rPr>
        <w:t>zacamant</w:t>
      </w:r>
      <w:proofErr w:type="spellEnd"/>
      <w:r w:rsidRPr="00CC4E9E">
        <w:rPr>
          <w:rStyle w:val="selectable-text"/>
          <w:b/>
          <w:lang w:val="fr-FR"/>
        </w:rPr>
        <w:t xml:space="preserve"> in </w:t>
      </w:r>
      <w:proofErr w:type="spellStart"/>
      <w:r w:rsidRPr="00CC4E9E">
        <w:rPr>
          <w:rStyle w:val="selectable-text"/>
          <w:b/>
          <w:lang w:val="fr-FR"/>
        </w:rPr>
        <w:t>amestec</w:t>
      </w:r>
      <w:proofErr w:type="spellEnd"/>
      <w:r w:rsidRPr="00CC4E9E">
        <w:rPr>
          <w:rStyle w:val="selectable-text"/>
          <w:b/>
          <w:lang w:val="fr-FR"/>
        </w:rPr>
        <w:t xml:space="preserve"> </w:t>
      </w:r>
      <w:proofErr w:type="spellStart"/>
      <w:r w:rsidRPr="00CC4E9E">
        <w:rPr>
          <w:rStyle w:val="selectable-text"/>
          <w:b/>
          <w:lang w:val="fr-FR"/>
        </w:rPr>
        <w:t>cu</w:t>
      </w:r>
      <w:proofErr w:type="spellEnd"/>
      <w:r w:rsidRPr="00CC4E9E">
        <w:rPr>
          <w:rStyle w:val="selectable-text"/>
          <w:b/>
          <w:lang w:val="fr-FR"/>
        </w:rPr>
        <w:t xml:space="preserve"> 20 </w:t>
      </w:r>
      <w:proofErr w:type="spellStart"/>
      <w:r w:rsidRPr="00CC4E9E">
        <w:rPr>
          <w:rStyle w:val="selectable-text"/>
          <w:b/>
          <w:lang w:val="fr-FR"/>
        </w:rPr>
        <w:t>litri</w:t>
      </w:r>
      <w:proofErr w:type="spellEnd"/>
      <w:r w:rsidRPr="00CC4E9E">
        <w:rPr>
          <w:rStyle w:val="selectable-text"/>
          <w:b/>
          <w:lang w:val="fr-FR"/>
        </w:rPr>
        <w:t xml:space="preserve"> </w:t>
      </w:r>
      <w:proofErr w:type="spellStart"/>
      <w:r w:rsidRPr="00CC4E9E">
        <w:rPr>
          <w:rStyle w:val="selectable-text"/>
          <w:b/>
          <w:lang w:val="fr-FR"/>
        </w:rPr>
        <w:t>titei</w:t>
      </w:r>
      <w:proofErr w:type="spellEnd"/>
      <w:r w:rsidRPr="00CC4E9E">
        <w:rPr>
          <w:rStyle w:val="selectable-text"/>
          <w:b/>
          <w:lang w:val="fr-FR"/>
        </w:rPr>
        <w:t xml:space="preserve">, in zona loc. </w:t>
      </w:r>
      <w:proofErr w:type="spellStart"/>
      <w:r w:rsidRPr="00CC4E9E">
        <w:rPr>
          <w:rStyle w:val="selectable-text"/>
          <w:b/>
          <w:lang w:val="fr-FR"/>
        </w:rPr>
        <w:t>Cateasca</w:t>
      </w:r>
      <w:proofErr w:type="spellEnd"/>
      <w:r w:rsidRPr="00CC4E9E">
        <w:rPr>
          <w:rStyle w:val="selectable-text"/>
          <w:b/>
          <w:lang w:val="fr-FR"/>
        </w:rPr>
        <w:t xml:space="preserve">, </w:t>
      </w:r>
      <w:proofErr w:type="spellStart"/>
      <w:r w:rsidRPr="00CC4E9E">
        <w:rPr>
          <w:rStyle w:val="selectable-text"/>
          <w:b/>
          <w:lang w:val="fr-FR"/>
        </w:rPr>
        <w:t>jud</w:t>
      </w:r>
      <w:proofErr w:type="spellEnd"/>
      <w:r w:rsidRPr="00CC4E9E">
        <w:rPr>
          <w:rStyle w:val="selectable-text"/>
          <w:b/>
          <w:lang w:val="fr-FR"/>
        </w:rPr>
        <w:t>. A</w:t>
      </w:r>
      <w:r>
        <w:rPr>
          <w:rStyle w:val="selectable-text"/>
          <w:b/>
          <w:lang w:val="fr-FR"/>
        </w:rPr>
        <w:t>rgeş</w:t>
      </w:r>
      <w:r w:rsidRPr="00CC4E9E">
        <w:rPr>
          <w:rStyle w:val="selectable-text"/>
          <w:lang w:val="fr-FR"/>
        </w:rPr>
        <w:t xml:space="preserve">, </w:t>
      </w:r>
      <w:proofErr w:type="spellStart"/>
      <w:r w:rsidRPr="00CC4E9E">
        <w:rPr>
          <w:rStyle w:val="selectable-text"/>
          <w:lang w:val="fr-FR"/>
        </w:rPr>
        <w:t>ca</w:t>
      </w:r>
      <w:proofErr w:type="spellEnd"/>
      <w:r w:rsidRPr="00CC4E9E">
        <w:rPr>
          <w:rStyle w:val="selectable-text"/>
          <w:lang w:val="fr-FR"/>
        </w:rPr>
        <w:t xml:space="preserve"> </w:t>
      </w:r>
      <w:proofErr w:type="spellStart"/>
      <w:r w:rsidRPr="00CC4E9E">
        <w:rPr>
          <w:rStyle w:val="selectable-text"/>
          <w:lang w:val="fr-FR"/>
        </w:rPr>
        <w:t>urmare</w:t>
      </w:r>
      <w:proofErr w:type="spellEnd"/>
      <w:r w:rsidRPr="00CC4E9E">
        <w:rPr>
          <w:rStyle w:val="selectable-text"/>
          <w:lang w:val="fr-FR"/>
        </w:rPr>
        <w:t xml:space="preserve"> a </w:t>
      </w:r>
      <w:proofErr w:type="spellStart"/>
      <w:r w:rsidRPr="00CC4E9E">
        <w:rPr>
          <w:rStyle w:val="selectable-text"/>
          <w:lang w:val="fr-FR"/>
        </w:rPr>
        <w:t>fisurarii</w:t>
      </w:r>
      <w:proofErr w:type="spellEnd"/>
      <w:r w:rsidRPr="00CC4E9E">
        <w:rPr>
          <w:rStyle w:val="selectable-text"/>
          <w:lang w:val="fr-FR"/>
        </w:rPr>
        <w:t xml:space="preserve"> </w:t>
      </w:r>
      <w:proofErr w:type="spellStart"/>
      <w:r w:rsidRPr="00CC4E9E">
        <w:rPr>
          <w:rStyle w:val="selectable-text"/>
          <w:lang w:val="fr-FR"/>
        </w:rPr>
        <w:t>unei</w:t>
      </w:r>
      <w:proofErr w:type="spellEnd"/>
      <w:r w:rsidRPr="00CC4E9E">
        <w:rPr>
          <w:rStyle w:val="selectable-text"/>
          <w:lang w:val="fr-FR"/>
        </w:rPr>
        <w:t xml:space="preserve"> </w:t>
      </w:r>
      <w:proofErr w:type="spellStart"/>
      <w:r w:rsidRPr="00CC4E9E">
        <w:rPr>
          <w:rStyle w:val="selectable-text"/>
          <w:lang w:val="fr-FR"/>
        </w:rPr>
        <w:t>conducte</w:t>
      </w:r>
      <w:proofErr w:type="spellEnd"/>
      <w:r w:rsidRPr="00CC4E9E">
        <w:rPr>
          <w:rStyle w:val="selectable-text"/>
          <w:lang w:val="fr-FR"/>
        </w:rPr>
        <w:t xml:space="preserve"> </w:t>
      </w:r>
      <w:proofErr w:type="spellStart"/>
      <w:r w:rsidRPr="00CC4E9E">
        <w:rPr>
          <w:rStyle w:val="selectable-text"/>
          <w:lang w:val="fr-FR"/>
        </w:rPr>
        <w:t>prin</w:t>
      </w:r>
      <w:proofErr w:type="spellEnd"/>
      <w:r w:rsidRPr="00CC4E9E">
        <w:rPr>
          <w:rStyle w:val="selectable-text"/>
          <w:lang w:val="fr-FR"/>
        </w:rPr>
        <w:t xml:space="preserve"> </w:t>
      </w:r>
      <w:proofErr w:type="spellStart"/>
      <w:r w:rsidRPr="00CC4E9E">
        <w:rPr>
          <w:rStyle w:val="selectable-text"/>
          <w:lang w:val="fr-FR"/>
        </w:rPr>
        <w:t>coroziune</w:t>
      </w:r>
      <w:proofErr w:type="spellEnd"/>
      <w:r w:rsidRPr="00CC4E9E">
        <w:rPr>
          <w:rStyle w:val="selectable-text"/>
          <w:lang w:val="fr-FR"/>
        </w:rPr>
        <w:t xml:space="preserve"> a OMV </w:t>
      </w:r>
      <w:proofErr w:type="spellStart"/>
      <w:r w:rsidRPr="00CC4E9E">
        <w:rPr>
          <w:rStyle w:val="selectable-text"/>
          <w:lang w:val="fr-FR"/>
        </w:rPr>
        <w:t>Petrom</w:t>
      </w:r>
      <w:proofErr w:type="spellEnd"/>
      <w:r w:rsidRPr="00CC4E9E">
        <w:rPr>
          <w:rStyle w:val="selectable-text"/>
          <w:lang w:val="fr-FR"/>
        </w:rPr>
        <w:t xml:space="preserve">, zona de </w:t>
      </w:r>
      <w:proofErr w:type="spellStart"/>
      <w:r w:rsidRPr="00CC4E9E">
        <w:rPr>
          <w:rStyle w:val="selectable-text"/>
          <w:lang w:val="fr-FR"/>
        </w:rPr>
        <w:t>productie</w:t>
      </w:r>
      <w:proofErr w:type="spellEnd"/>
      <w:r w:rsidRPr="00CC4E9E">
        <w:rPr>
          <w:rStyle w:val="selectable-text"/>
          <w:lang w:val="fr-FR"/>
        </w:rPr>
        <w:t xml:space="preserve"> </w:t>
      </w:r>
      <w:proofErr w:type="spellStart"/>
      <w:r w:rsidRPr="00CC4E9E">
        <w:rPr>
          <w:rStyle w:val="selectable-text"/>
          <w:lang w:val="fr-FR"/>
        </w:rPr>
        <w:t>Valahia</w:t>
      </w:r>
      <w:proofErr w:type="spellEnd"/>
      <w:r w:rsidRPr="00CC4E9E">
        <w:rPr>
          <w:rStyle w:val="selectable-text"/>
          <w:lang w:val="fr-FR"/>
        </w:rPr>
        <w:t xml:space="preserve">, </w:t>
      </w:r>
      <w:proofErr w:type="spellStart"/>
      <w:r w:rsidRPr="00CC4E9E">
        <w:rPr>
          <w:rStyle w:val="selectable-text"/>
          <w:lang w:val="fr-FR"/>
        </w:rPr>
        <w:t>sector</w:t>
      </w:r>
      <w:proofErr w:type="spellEnd"/>
      <w:r w:rsidRPr="00CC4E9E">
        <w:rPr>
          <w:rStyle w:val="selectable-text"/>
          <w:lang w:val="fr-FR"/>
        </w:rPr>
        <w:t xml:space="preserve"> Targoviste </w:t>
      </w:r>
      <w:proofErr w:type="spellStart"/>
      <w:r w:rsidRPr="00CC4E9E">
        <w:rPr>
          <w:rStyle w:val="selectable-text"/>
          <w:lang w:val="fr-FR"/>
        </w:rPr>
        <w:t>Vest</w:t>
      </w:r>
      <w:proofErr w:type="spellEnd"/>
      <w:r w:rsidRPr="00CC4E9E">
        <w:rPr>
          <w:rStyle w:val="selectable-text"/>
          <w:lang w:val="fr-FR"/>
        </w:rPr>
        <w:t xml:space="preserve">, </w:t>
      </w:r>
      <w:proofErr w:type="spellStart"/>
      <w:r w:rsidRPr="00CC4E9E">
        <w:rPr>
          <w:rStyle w:val="selectable-text"/>
          <w:lang w:val="fr-FR"/>
        </w:rPr>
        <w:t>din</w:t>
      </w:r>
      <w:proofErr w:type="spellEnd"/>
      <w:r w:rsidRPr="00CC4E9E">
        <w:rPr>
          <w:rStyle w:val="selectable-text"/>
          <w:lang w:val="fr-FR"/>
        </w:rPr>
        <w:t xml:space="preserve"> data de 22.02.2024, </w:t>
      </w:r>
      <w:proofErr w:type="spellStart"/>
      <w:r w:rsidRPr="00CC4E9E">
        <w:rPr>
          <w:rStyle w:val="selectable-text"/>
          <w:lang w:val="fr-FR"/>
        </w:rPr>
        <w:t>ora</w:t>
      </w:r>
      <w:proofErr w:type="spellEnd"/>
      <w:r w:rsidRPr="00CC4E9E">
        <w:rPr>
          <w:rStyle w:val="selectable-text"/>
          <w:lang w:val="fr-FR"/>
        </w:rPr>
        <w:t xml:space="preserve"> </w:t>
      </w:r>
      <w:proofErr w:type="gramStart"/>
      <w:r w:rsidRPr="00CC4E9E">
        <w:rPr>
          <w:rStyle w:val="selectable-text"/>
          <w:lang w:val="fr-FR"/>
        </w:rPr>
        <w:t>11:</w:t>
      </w:r>
      <w:proofErr w:type="gramEnd"/>
      <w:r w:rsidRPr="00CC4E9E">
        <w:rPr>
          <w:rStyle w:val="selectable-text"/>
          <w:lang w:val="fr-FR"/>
        </w:rPr>
        <w:t xml:space="preserve">00. </w:t>
      </w:r>
      <w:r>
        <w:rPr>
          <w:rStyle w:val="selectable-text"/>
        </w:rPr>
        <w:t xml:space="preserve">S-a izolat conducta, s-a oprit pomparea, s-a remediat conducta corodata. </w:t>
      </w:r>
      <w:r w:rsidRPr="00CC4E9E">
        <w:rPr>
          <w:rStyle w:val="selectable-text"/>
          <w:lang w:val="fr-FR"/>
        </w:rPr>
        <w:t xml:space="preserve">A </w:t>
      </w:r>
      <w:proofErr w:type="spellStart"/>
      <w:r w:rsidRPr="00CC4E9E">
        <w:rPr>
          <w:rStyle w:val="selectable-text"/>
          <w:lang w:val="fr-FR"/>
        </w:rPr>
        <w:t>fost</w:t>
      </w:r>
      <w:proofErr w:type="spellEnd"/>
      <w:r w:rsidRPr="00CC4E9E">
        <w:rPr>
          <w:rStyle w:val="selectable-text"/>
          <w:lang w:val="fr-FR"/>
        </w:rPr>
        <w:t xml:space="preserve"> </w:t>
      </w:r>
      <w:proofErr w:type="spellStart"/>
      <w:r w:rsidRPr="00CC4E9E">
        <w:rPr>
          <w:rStyle w:val="selectable-text"/>
          <w:lang w:val="fr-FR"/>
        </w:rPr>
        <w:t>notificat</w:t>
      </w:r>
      <w:proofErr w:type="spellEnd"/>
      <w:r w:rsidRPr="00CC4E9E">
        <w:rPr>
          <w:rStyle w:val="selectable-text"/>
          <w:lang w:val="fr-FR"/>
        </w:rPr>
        <w:t xml:space="preserve"> GNM-CJ </w:t>
      </w:r>
      <w:proofErr w:type="spellStart"/>
      <w:r w:rsidRPr="00CC4E9E">
        <w:rPr>
          <w:rStyle w:val="selectable-text"/>
          <w:lang w:val="fr-FR"/>
        </w:rPr>
        <w:t>Arges</w:t>
      </w:r>
      <w:proofErr w:type="spellEnd"/>
      <w:r w:rsidRPr="00CC4E9E">
        <w:rPr>
          <w:rStyle w:val="selectable-text"/>
          <w:lang w:val="fr-FR"/>
        </w:rPr>
        <w:t xml:space="preserve"> </w:t>
      </w:r>
      <w:proofErr w:type="spellStart"/>
      <w:r w:rsidRPr="00CC4E9E">
        <w:rPr>
          <w:rStyle w:val="selectable-text"/>
          <w:lang w:val="fr-FR"/>
        </w:rPr>
        <w:t>cu</w:t>
      </w:r>
      <w:proofErr w:type="spellEnd"/>
      <w:r w:rsidRPr="00CC4E9E">
        <w:rPr>
          <w:rStyle w:val="selectable-text"/>
          <w:lang w:val="fr-FR"/>
        </w:rPr>
        <w:t xml:space="preserve"> </w:t>
      </w:r>
      <w:proofErr w:type="spellStart"/>
      <w:r w:rsidRPr="00CC4E9E">
        <w:rPr>
          <w:rStyle w:val="selectable-text"/>
          <w:lang w:val="fr-FR"/>
        </w:rPr>
        <w:t>privire</w:t>
      </w:r>
      <w:proofErr w:type="spellEnd"/>
      <w:r w:rsidRPr="00CC4E9E">
        <w:rPr>
          <w:rStyle w:val="selectable-text"/>
          <w:lang w:val="fr-FR"/>
        </w:rPr>
        <w:t xml:space="preserve"> </w:t>
      </w:r>
      <w:proofErr w:type="gramStart"/>
      <w:r w:rsidRPr="00CC4E9E">
        <w:rPr>
          <w:rStyle w:val="selectable-text"/>
          <w:lang w:val="fr-FR"/>
        </w:rPr>
        <w:t>la incident</w:t>
      </w:r>
      <w:proofErr w:type="gramEnd"/>
      <w:r w:rsidRPr="00CC4E9E">
        <w:rPr>
          <w:rStyle w:val="selectable-text"/>
          <w:lang w:val="fr-FR"/>
        </w:rPr>
        <w:t xml:space="preserve">. </w:t>
      </w:r>
      <w:r>
        <w:rPr>
          <w:rStyle w:val="selectable-text"/>
        </w:rPr>
        <w:t>Zona va fi ecologizata ca urmare a incidentului.</w:t>
      </w:r>
    </w:p>
    <w:p w14:paraId="69A1A8D3" w14:textId="77777777" w:rsidR="0055049F" w:rsidRDefault="0055049F" w:rsidP="0055049F">
      <w:pPr>
        <w:ind w:left="1080" w:right="333"/>
        <w:rPr>
          <w:rStyle w:val="selectable-text"/>
          <w:lang w:val="fr-FR"/>
        </w:rPr>
      </w:pPr>
      <w:r w:rsidRPr="005D6A68">
        <w:rPr>
          <w:rStyle w:val="selectable-text"/>
          <w:b/>
          <w:lang w:val="fr-FR"/>
        </w:rPr>
        <w:t>IGPR</w:t>
      </w:r>
      <w:r w:rsidRPr="005D6A68">
        <w:rPr>
          <w:rStyle w:val="selectable-text"/>
          <w:lang w:val="fr-FR"/>
        </w:rPr>
        <w:t xml:space="preserve"> </w:t>
      </w:r>
      <w:proofErr w:type="spellStart"/>
      <w:r w:rsidRPr="005D6A68">
        <w:rPr>
          <w:rStyle w:val="selectable-text"/>
          <w:lang w:val="fr-FR"/>
        </w:rPr>
        <w:t>informeaza</w:t>
      </w:r>
      <w:proofErr w:type="spellEnd"/>
      <w:r w:rsidRPr="005D6A68">
        <w:rPr>
          <w:rStyle w:val="selectable-text"/>
          <w:lang w:val="fr-FR"/>
        </w:rPr>
        <w:t xml:space="preserve"> </w:t>
      </w:r>
      <w:proofErr w:type="spellStart"/>
      <w:r w:rsidRPr="005D6A68">
        <w:rPr>
          <w:rStyle w:val="selectable-text"/>
          <w:lang w:val="fr-FR"/>
        </w:rPr>
        <w:t>cu</w:t>
      </w:r>
      <w:proofErr w:type="spellEnd"/>
      <w:r w:rsidRPr="005D6A68">
        <w:rPr>
          <w:rStyle w:val="selectable-text"/>
          <w:lang w:val="fr-FR"/>
        </w:rPr>
        <w:t xml:space="preserve"> </w:t>
      </w:r>
      <w:proofErr w:type="spellStart"/>
      <w:r w:rsidRPr="005D6A68">
        <w:rPr>
          <w:rStyle w:val="selectable-text"/>
          <w:lang w:val="fr-FR"/>
        </w:rPr>
        <w:t>privire</w:t>
      </w:r>
      <w:proofErr w:type="spellEnd"/>
      <w:r w:rsidRPr="005D6A68">
        <w:rPr>
          <w:rStyle w:val="selectable-text"/>
          <w:lang w:val="fr-FR"/>
        </w:rPr>
        <w:t xml:space="preserve"> la </w:t>
      </w:r>
      <w:proofErr w:type="spellStart"/>
      <w:r w:rsidRPr="005D6A68">
        <w:rPr>
          <w:rStyle w:val="selectable-text"/>
          <w:b/>
          <w:lang w:val="fr-FR"/>
        </w:rPr>
        <w:t>identificarea</w:t>
      </w:r>
      <w:proofErr w:type="spellEnd"/>
      <w:r w:rsidRPr="005D6A68">
        <w:rPr>
          <w:rStyle w:val="selectable-text"/>
          <w:b/>
          <w:lang w:val="fr-FR"/>
        </w:rPr>
        <w:t xml:space="preserve"> in data de 21.02.2024, a </w:t>
      </w:r>
      <w:proofErr w:type="spellStart"/>
      <w:r w:rsidRPr="005D6A68">
        <w:rPr>
          <w:rStyle w:val="selectable-text"/>
          <w:b/>
          <w:lang w:val="fr-FR"/>
        </w:rPr>
        <w:t>unui</w:t>
      </w:r>
      <w:proofErr w:type="spellEnd"/>
      <w:r w:rsidRPr="005D6A68">
        <w:rPr>
          <w:rStyle w:val="selectable-text"/>
          <w:b/>
          <w:lang w:val="fr-FR"/>
        </w:rPr>
        <w:t xml:space="preserve"> </w:t>
      </w:r>
      <w:proofErr w:type="spellStart"/>
      <w:r w:rsidRPr="005D6A68">
        <w:rPr>
          <w:rStyle w:val="selectable-text"/>
          <w:b/>
          <w:lang w:val="fr-FR"/>
        </w:rPr>
        <w:t>depozit</w:t>
      </w:r>
      <w:proofErr w:type="spellEnd"/>
      <w:r w:rsidRPr="005D6A68">
        <w:rPr>
          <w:rStyle w:val="selectable-text"/>
          <w:b/>
          <w:lang w:val="fr-FR"/>
        </w:rPr>
        <w:t xml:space="preserve"> de 24 de </w:t>
      </w:r>
      <w:proofErr w:type="spellStart"/>
      <w:r w:rsidRPr="005D6A68">
        <w:rPr>
          <w:rStyle w:val="selectable-text"/>
          <w:b/>
          <w:lang w:val="fr-FR"/>
        </w:rPr>
        <w:t>tone</w:t>
      </w:r>
      <w:proofErr w:type="spellEnd"/>
      <w:r w:rsidRPr="005D6A68">
        <w:rPr>
          <w:rStyle w:val="selectable-text"/>
          <w:b/>
          <w:lang w:val="fr-FR"/>
        </w:rPr>
        <w:t xml:space="preserve"> de </w:t>
      </w:r>
      <w:proofErr w:type="spellStart"/>
      <w:r w:rsidRPr="005D6A68">
        <w:rPr>
          <w:rStyle w:val="selectable-text"/>
          <w:b/>
          <w:lang w:val="fr-FR"/>
        </w:rPr>
        <w:t>azotat</w:t>
      </w:r>
      <w:proofErr w:type="spellEnd"/>
      <w:r w:rsidRPr="005D6A68">
        <w:rPr>
          <w:rStyle w:val="selectable-text"/>
          <w:b/>
          <w:lang w:val="fr-FR"/>
        </w:rPr>
        <w:t xml:space="preserve"> de </w:t>
      </w:r>
      <w:proofErr w:type="spellStart"/>
      <w:r w:rsidRPr="005D6A68">
        <w:rPr>
          <w:rStyle w:val="selectable-text"/>
          <w:b/>
          <w:lang w:val="fr-FR"/>
        </w:rPr>
        <w:t>amoniu</w:t>
      </w:r>
      <w:proofErr w:type="spellEnd"/>
      <w:r w:rsidRPr="005D6A68">
        <w:rPr>
          <w:rStyle w:val="selectable-text"/>
          <w:b/>
          <w:lang w:val="fr-FR"/>
        </w:rPr>
        <w:t xml:space="preserve">, </w:t>
      </w:r>
      <w:proofErr w:type="spellStart"/>
      <w:r w:rsidRPr="005D6A68">
        <w:rPr>
          <w:rStyle w:val="selectable-text"/>
          <w:b/>
          <w:lang w:val="fr-FR"/>
        </w:rPr>
        <w:t>fara</w:t>
      </w:r>
      <w:proofErr w:type="spellEnd"/>
      <w:r w:rsidRPr="005D6A68">
        <w:rPr>
          <w:rStyle w:val="selectable-text"/>
          <w:b/>
          <w:lang w:val="fr-FR"/>
        </w:rPr>
        <w:t xml:space="preserve"> a respecta </w:t>
      </w:r>
      <w:proofErr w:type="spellStart"/>
      <w:r w:rsidRPr="005D6A68">
        <w:rPr>
          <w:rStyle w:val="selectable-text"/>
          <w:b/>
          <w:lang w:val="fr-FR"/>
        </w:rPr>
        <w:t>normele</w:t>
      </w:r>
      <w:proofErr w:type="spellEnd"/>
      <w:r w:rsidRPr="005D6A68">
        <w:rPr>
          <w:rStyle w:val="selectable-text"/>
          <w:b/>
          <w:lang w:val="fr-FR"/>
        </w:rPr>
        <w:t xml:space="preserve"> </w:t>
      </w:r>
      <w:proofErr w:type="spellStart"/>
      <w:r w:rsidRPr="005D6A68">
        <w:rPr>
          <w:rStyle w:val="selectable-text"/>
          <w:b/>
          <w:lang w:val="fr-FR"/>
        </w:rPr>
        <w:t>legale</w:t>
      </w:r>
      <w:proofErr w:type="spellEnd"/>
      <w:r w:rsidRPr="005D6A68">
        <w:rPr>
          <w:rStyle w:val="selectable-text"/>
          <w:b/>
          <w:lang w:val="fr-FR"/>
        </w:rPr>
        <w:t xml:space="preserve"> in </w:t>
      </w:r>
      <w:proofErr w:type="spellStart"/>
      <w:r w:rsidRPr="005D6A68">
        <w:rPr>
          <w:rStyle w:val="selectable-text"/>
          <w:b/>
          <w:lang w:val="fr-FR"/>
        </w:rPr>
        <w:t>vigoare</w:t>
      </w:r>
      <w:proofErr w:type="spellEnd"/>
      <w:r w:rsidRPr="005D6A68">
        <w:rPr>
          <w:rStyle w:val="selectable-text"/>
          <w:b/>
          <w:lang w:val="fr-FR"/>
        </w:rPr>
        <w:t xml:space="preserve">, in </w:t>
      </w:r>
      <w:proofErr w:type="spellStart"/>
      <w:r w:rsidRPr="005D6A68">
        <w:rPr>
          <w:rStyle w:val="selectable-text"/>
          <w:b/>
          <w:lang w:val="fr-FR"/>
        </w:rPr>
        <w:t>jud</w:t>
      </w:r>
      <w:proofErr w:type="spellEnd"/>
      <w:r w:rsidRPr="005D6A68">
        <w:rPr>
          <w:rStyle w:val="selectable-text"/>
          <w:b/>
          <w:lang w:val="fr-FR"/>
        </w:rPr>
        <w:t xml:space="preserve">. Arad, </w:t>
      </w:r>
      <w:proofErr w:type="spellStart"/>
      <w:r w:rsidRPr="005D6A68">
        <w:rPr>
          <w:rStyle w:val="selectable-text"/>
          <w:b/>
          <w:lang w:val="fr-FR"/>
        </w:rPr>
        <w:t>localitatea</w:t>
      </w:r>
      <w:proofErr w:type="spellEnd"/>
      <w:r w:rsidRPr="005D6A68">
        <w:rPr>
          <w:rStyle w:val="selectable-text"/>
          <w:b/>
          <w:lang w:val="fr-FR"/>
        </w:rPr>
        <w:t xml:space="preserve"> </w:t>
      </w:r>
      <w:proofErr w:type="spellStart"/>
      <w:r w:rsidRPr="005D6A68">
        <w:rPr>
          <w:rStyle w:val="selectable-text"/>
          <w:b/>
          <w:lang w:val="fr-FR"/>
        </w:rPr>
        <w:t>Carand</w:t>
      </w:r>
      <w:proofErr w:type="spellEnd"/>
      <w:r w:rsidRPr="005D6A68">
        <w:rPr>
          <w:rStyle w:val="selectable-text"/>
          <w:lang w:val="fr-FR"/>
        </w:rPr>
        <w:t xml:space="preserve">. </w:t>
      </w:r>
      <w:proofErr w:type="spellStart"/>
      <w:r w:rsidRPr="005D6A68">
        <w:rPr>
          <w:rStyle w:val="selectable-text"/>
          <w:lang w:val="fr-FR"/>
        </w:rPr>
        <w:t>Persoana</w:t>
      </w:r>
      <w:proofErr w:type="spellEnd"/>
      <w:r w:rsidRPr="005D6A68">
        <w:rPr>
          <w:rStyle w:val="selectable-text"/>
          <w:lang w:val="fr-FR"/>
        </w:rPr>
        <w:t xml:space="preserve"> in </w:t>
      </w:r>
      <w:proofErr w:type="spellStart"/>
      <w:r w:rsidRPr="005D6A68">
        <w:rPr>
          <w:rStyle w:val="selectable-text"/>
          <w:lang w:val="fr-FR"/>
        </w:rPr>
        <w:t>cauza</w:t>
      </w:r>
      <w:proofErr w:type="spellEnd"/>
      <w:r w:rsidRPr="005D6A68">
        <w:rPr>
          <w:rStyle w:val="selectable-text"/>
          <w:lang w:val="fr-FR"/>
        </w:rPr>
        <w:t xml:space="preserve"> este </w:t>
      </w:r>
      <w:proofErr w:type="spellStart"/>
      <w:r w:rsidRPr="005D6A68">
        <w:rPr>
          <w:rStyle w:val="selectable-text"/>
          <w:lang w:val="fr-FR"/>
        </w:rPr>
        <w:t>cercetata</w:t>
      </w:r>
      <w:proofErr w:type="spellEnd"/>
      <w:r w:rsidRPr="005D6A68">
        <w:rPr>
          <w:rStyle w:val="selectable-text"/>
          <w:lang w:val="fr-FR"/>
        </w:rPr>
        <w:t xml:space="preserve"> </w:t>
      </w:r>
      <w:proofErr w:type="spellStart"/>
      <w:r w:rsidRPr="005D6A68">
        <w:rPr>
          <w:rStyle w:val="selectable-text"/>
          <w:lang w:val="fr-FR"/>
        </w:rPr>
        <w:t>penal</w:t>
      </w:r>
      <w:proofErr w:type="spellEnd"/>
      <w:r w:rsidRPr="005D6A68">
        <w:rPr>
          <w:rStyle w:val="selectable-text"/>
          <w:lang w:val="fr-FR"/>
        </w:rPr>
        <w:t xml:space="preserve"> </w:t>
      </w:r>
      <w:proofErr w:type="spellStart"/>
      <w:r w:rsidRPr="005D6A68">
        <w:rPr>
          <w:rStyle w:val="selectable-text"/>
          <w:lang w:val="fr-FR"/>
        </w:rPr>
        <w:t>pentru</w:t>
      </w:r>
      <w:proofErr w:type="spellEnd"/>
      <w:r w:rsidRPr="005D6A68">
        <w:rPr>
          <w:rStyle w:val="selectable-text"/>
          <w:lang w:val="fr-FR"/>
        </w:rPr>
        <w:t xml:space="preserve"> </w:t>
      </w:r>
      <w:proofErr w:type="spellStart"/>
      <w:r w:rsidRPr="005D6A68">
        <w:rPr>
          <w:rStyle w:val="selectable-text"/>
          <w:lang w:val="fr-FR"/>
        </w:rPr>
        <w:t>poluarea</w:t>
      </w:r>
      <w:proofErr w:type="spellEnd"/>
      <w:r w:rsidRPr="005D6A68">
        <w:rPr>
          <w:rStyle w:val="selectable-text"/>
          <w:lang w:val="fr-FR"/>
        </w:rPr>
        <w:t xml:space="preserve"> </w:t>
      </w:r>
      <w:proofErr w:type="spellStart"/>
      <w:r w:rsidRPr="005D6A68">
        <w:rPr>
          <w:rStyle w:val="selectable-text"/>
          <w:lang w:val="fr-FR"/>
        </w:rPr>
        <w:t>p</w:t>
      </w:r>
      <w:r>
        <w:rPr>
          <w:rStyle w:val="selectable-text"/>
          <w:lang w:val="fr-FR"/>
        </w:rPr>
        <w:t>rin</w:t>
      </w:r>
      <w:proofErr w:type="spellEnd"/>
      <w:r>
        <w:rPr>
          <w:rStyle w:val="selectable-text"/>
          <w:lang w:val="fr-FR"/>
        </w:rPr>
        <w:t xml:space="preserve"> </w:t>
      </w:r>
      <w:proofErr w:type="spellStart"/>
      <w:r>
        <w:rPr>
          <w:rStyle w:val="selectable-text"/>
          <w:lang w:val="fr-FR"/>
        </w:rPr>
        <w:t>evacuare</w:t>
      </w:r>
      <w:proofErr w:type="spellEnd"/>
      <w:r>
        <w:rPr>
          <w:rStyle w:val="selectable-text"/>
          <w:lang w:val="fr-FR"/>
        </w:rPr>
        <w:t xml:space="preserve">, </w:t>
      </w:r>
      <w:proofErr w:type="spellStart"/>
      <w:r>
        <w:rPr>
          <w:rStyle w:val="selectable-text"/>
          <w:lang w:val="fr-FR"/>
        </w:rPr>
        <w:t>pe</w:t>
      </w:r>
      <w:proofErr w:type="spellEnd"/>
      <w:r>
        <w:rPr>
          <w:rStyle w:val="selectable-text"/>
          <w:lang w:val="fr-FR"/>
        </w:rPr>
        <w:t xml:space="preserve"> </w:t>
      </w:r>
      <w:proofErr w:type="spellStart"/>
      <w:r>
        <w:rPr>
          <w:rStyle w:val="selectable-text"/>
          <w:lang w:val="fr-FR"/>
        </w:rPr>
        <w:t>solul</w:t>
      </w:r>
      <w:proofErr w:type="spellEnd"/>
      <w:r>
        <w:rPr>
          <w:rStyle w:val="selectable-text"/>
          <w:lang w:val="fr-FR"/>
        </w:rPr>
        <w:t xml:space="preserve"> </w:t>
      </w:r>
      <w:proofErr w:type="spellStart"/>
      <w:r>
        <w:rPr>
          <w:rStyle w:val="selectable-text"/>
          <w:lang w:val="fr-FR"/>
        </w:rPr>
        <w:t>din</w:t>
      </w:r>
      <w:proofErr w:type="spellEnd"/>
      <w:r>
        <w:rPr>
          <w:rStyle w:val="selectable-text"/>
          <w:lang w:val="fr-FR"/>
        </w:rPr>
        <w:t xml:space="preserve"> </w:t>
      </w:r>
      <w:proofErr w:type="spellStart"/>
      <w:r>
        <w:rPr>
          <w:rStyle w:val="selectable-text"/>
          <w:lang w:val="fr-FR"/>
        </w:rPr>
        <w:t>curtea</w:t>
      </w:r>
      <w:proofErr w:type="spellEnd"/>
      <w:r>
        <w:rPr>
          <w:rStyle w:val="selectable-text"/>
          <w:lang w:val="fr-FR"/>
        </w:rPr>
        <w:t xml:space="preserve"> </w:t>
      </w:r>
      <w:proofErr w:type="spellStart"/>
      <w:r>
        <w:rPr>
          <w:rStyle w:val="selectable-text"/>
          <w:lang w:val="fr-FR"/>
        </w:rPr>
        <w:t>proprie</w:t>
      </w:r>
      <w:proofErr w:type="spellEnd"/>
      <w:r>
        <w:rPr>
          <w:rStyle w:val="selectable-text"/>
          <w:lang w:val="fr-FR"/>
        </w:rPr>
        <w:t xml:space="preserve">, </w:t>
      </w:r>
      <w:r w:rsidRPr="005D6A68">
        <w:rPr>
          <w:rStyle w:val="selectable-text"/>
          <w:lang w:val="fr-FR"/>
        </w:rPr>
        <w:t xml:space="preserve">a </w:t>
      </w:r>
      <w:proofErr w:type="spellStart"/>
      <w:r w:rsidRPr="005D6A68">
        <w:rPr>
          <w:rStyle w:val="selectable-text"/>
          <w:lang w:val="fr-FR"/>
        </w:rPr>
        <w:t>unei</w:t>
      </w:r>
      <w:proofErr w:type="spellEnd"/>
      <w:r w:rsidRPr="005D6A68">
        <w:rPr>
          <w:rStyle w:val="selectable-text"/>
          <w:lang w:val="fr-FR"/>
        </w:rPr>
        <w:t xml:space="preserve"> </w:t>
      </w:r>
      <w:proofErr w:type="spellStart"/>
      <w:r w:rsidRPr="005D6A68">
        <w:rPr>
          <w:rStyle w:val="selectable-text"/>
          <w:lang w:val="fr-FR"/>
        </w:rPr>
        <w:t>categorii</w:t>
      </w:r>
      <w:proofErr w:type="spellEnd"/>
      <w:r w:rsidRPr="005D6A68">
        <w:rPr>
          <w:rStyle w:val="selectable-text"/>
          <w:lang w:val="fr-FR"/>
        </w:rPr>
        <w:t xml:space="preserve"> </w:t>
      </w:r>
      <w:r>
        <w:rPr>
          <w:rStyle w:val="selectable-text"/>
          <w:lang w:val="fr-FR"/>
        </w:rPr>
        <w:t xml:space="preserve">de </w:t>
      </w:r>
      <w:proofErr w:type="spellStart"/>
      <w:r>
        <w:rPr>
          <w:rStyle w:val="selectable-text"/>
          <w:lang w:val="fr-FR"/>
        </w:rPr>
        <w:t>substanţ</w:t>
      </w:r>
      <w:r w:rsidRPr="005D6A68">
        <w:rPr>
          <w:rStyle w:val="selectable-text"/>
          <w:lang w:val="fr-FR"/>
        </w:rPr>
        <w:t>e</w:t>
      </w:r>
      <w:proofErr w:type="spellEnd"/>
      <w:r w:rsidRPr="005D6A68">
        <w:rPr>
          <w:rStyle w:val="selectable-text"/>
          <w:lang w:val="fr-FR"/>
        </w:rPr>
        <w:t xml:space="preserve"> </w:t>
      </w:r>
      <w:proofErr w:type="spellStart"/>
      <w:r w:rsidRPr="005D6A68">
        <w:rPr>
          <w:rStyle w:val="selectable-text"/>
          <w:lang w:val="fr-FR"/>
        </w:rPr>
        <w:t>periculoase</w:t>
      </w:r>
      <w:proofErr w:type="spellEnd"/>
      <w:r w:rsidRPr="005D6A68">
        <w:rPr>
          <w:rStyle w:val="selectable-text"/>
          <w:lang w:val="fr-FR"/>
        </w:rPr>
        <w:t>.</w:t>
      </w:r>
    </w:p>
    <w:p w14:paraId="79D695C5" w14:textId="77777777" w:rsidR="0055049F" w:rsidRPr="00171593" w:rsidRDefault="0055049F" w:rsidP="0055049F">
      <w:pPr>
        <w:spacing w:after="0"/>
        <w:ind w:left="1080" w:right="333"/>
        <w:rPr>
          <w:b/>
          <w:lang w:val="fr-FR"/>
        </w:rPr>
      </w:pPr>
    </w:p>
    <w:p w14:paraId="383C8EB8" w14:textId="77777777" w:rsidR="0055049F" w:rsidRPr="0004512A" w:rsidRDefault="0055049F" w:rsidP="0055049F">
      <w:pPr>
        <w:ind w:left="1170" w:right="333"/>
      </w:pPr>
    </w:p>
    <w:p w14:paraId="4448E763" w14:textId="361BCF21" w:rsidR="0055049F" w:rsidRDefault="0055049F" w:rsidP="0055049F">
      <w:pPr>
        <w:spacing w:after="0"/>
        <w:ind w:left="1170" w:right="333" w:hanging="7"/>
        <w:rPr>
          <w:b/>
        </w:rPr>
      </w:pPr>
      <w:r w:rsidRPr="00973F6F">
        <w:rPr>
          <w:b/>
        </w:rPr>
        <w:t xml:space="preserve">3. </w:t>
      </w:r>
      <w:r w:rsidRPr="00973F6F">
        <w:rPr>
          <w:b/>
        </w:rPr>
        <w:tab/>
        <w:t xml:space="preserve">În domeniul supravegherii </w:t>
      </w:r>
      <w:proofErr w:type="spellStart"/>
      <w:r w:rsidRPr="00973F6F">
        <w:rPr>
          <w:b/>
        </w:rPr>
        <w:t>radioactivităţii</w:t>
      </w:r>
      <w:proofErr w:type="spellEnd"/>
      <w:r w:rsidRPr="00973F6F">
        <w:rPr>
          <w:b/>
        </w:rPr>
        <w:t xml:space="preserve"> mediului</w:t>
      </w:r>
    </w:p>
    <w:p w14:paraId="1BE8CF28" w14:textId="63E5E5A6" w:rsidR="0055049F" w:rsidRDefault="0055049F" w:rsidP="0055049F">
      <w:pPr>
        <w:spacing w:after="0"/>
        <w:ind w:left="1170" w:right="333"/>
      </w:pPr>
      <w:proofErr w:type="spellStart"/>
      <w:r w:rsidRPr="00973F6F">
        <w:t>Menţionăm</w:t>
      </w:r>
      <w:proofErr w:type="spellEnd"/>
      <w:r w:rsidRPr="00973F6F">
        <w:t xml:space="preserve"> că pentru factorii de mediu </w:t>
      </w:r>
      <w:proofErr w:type="spellStart"/>
      <w:r w:rsidRPr="00973F6F">
        <w:t>urmăriţi</w:t>
      </w:r>
      <w:proofErr w:type="spellEnd"/>
      <w:r w:rsidRPr="00973F6F">
        <w:t xml:space="preserve"> nu s-au înregistrat </w:t>
      </w:r>
      <w:proofErr w:type="spellStart"/>
      <w:r w:rsidRPr="00973F6F">
        <w:t>depăşiri</w:t>
      </w:r>
      <w:proofErr w:type="spellEnd"/>
      <w:r w:rsidRPr="00973F6F">
        <w:t xml:space="preserve"> ale limitelor de avertizare/alarmare în </w:t>
      </w:r>
      <w:r w:rsidRPr="00B349EF">
        <w:t xml:space="preserve">intervalul </w:t>
      </w:r>
      <w:r>
        <w:t>21.02</w:t>
      </w:r>
      <w:r w:rsidRPr="00B349EF">
        <w:t>.202</w:t>
      </w:r>
      <w:r>
        <w:t>4</w:t>
      </w:r>
      <w:r w:rsidRPr="00B349EF">
        <w:t xml:space="preserve"> </w:t>
      </w:r>
      <w:r>
        <w:t>–</w:t>
      </w:r>
      <w:r w:rsidRPr="00B349EF">
        <w:t xml:space="preserve"> </w:t>
      </w:r>
      <w:r>
        <w:t>22.02</w:t>
      </w:r>
      <w:r w:rsidRPr="00B349EF">
        <w:t>.202</w:t>
      </w:r>
      <w:r>
        <w:t>4</w:t>
      </w:r>
      <w:r w:rsidRPr="00B349EF">
        <w:t xml:space="preserve"> </w:t>
      </w:r>
      <w:proofErr w:type="spellStart"/>
      <w:r w:rsidRPr="00973F6F">
        <w:t>şi</w:t>
      </w:r>
      <w:proofErr w:type="spellEnd"/>
      <w:r w:rsidRPr="00973F6F">
        <w:t xml:space="preserve"> nu s-au semnalat evenimente </w:t>
      </w:r>
      <w:r>
        <w:t>d</w:t>
      </w:r>
      <w:r w:rsidRPr="00973F6F">
        <w:t xml:space="preserve">eosebite. Parametrii </w:t>
      </w:r>
      <w:proofErr w:type="spellStart"/>
      <w:r w:rsidRPr="00973F6F">
        <w:t>constataţi</w:t>
      </w:r>
      <w:proofErr w:type="spellEnd"/>
      <w:r w:rsidRPr="00973F6F">
        <w:t xml:space="preserve"> la </w:t>
      </w:r>
      <w:proofErr w:type="spellStart"/>
      <w:r w:rsidRPr="00973F6F">
        <w:t>staţiile</w:t>
      </w:r>
      <w:proofErr w:type="spellEnd"/>
      <w:r w:rsidRPr="00973F6F">
        <w:t xml:space="preserve"> de pe teritoriul României s-au situat în limitele fondului natural.</w:t>
      </w:r>
    </w:p>
    <w:p w14:paraId="4D5FF5B7" w14:textId="77777777" w:rsidR="0055049F" w:rsidRDefault="0055049F" w:rsidP="0055049F">
      <w:pPr>
        <w:spacing w:after="0"/>
        <w:ind w:left="1170" w:right="333"/>
        <w:rPr>
          <w:b/>
          <w:noProof/>
        </w:rPr>
      </w:pPr>
      <w:r w:rsidRPr="009339AC">
        <w:rPr>
          <w:b/>
        </w:rPr>
        <w:t>4.</w:t>
      </w:r>
      <w:r w:rsidRPr="001D352D">
        <w:t xml:space="preserve"> </w:t>
      </w:r>
      <w:r w:rsidRPr="001D352D">
        <w:rPr>
          <w:b/>
        </w:rPr>
        <w:t>Î</w:t>
      </w:r>
      <w:r w:rsidRPr="001D352D">
        <w:rPr>
          <w:b/>
          <w:noProof/>
        </w:rPr>
        <w:t>n municipiul Bucureşti</w:t>
      </w:r>
      <w:r>
        <w:rPr>
          <w:b/>
          <w:noProof/>
        </w:rPr>
        <w:t xml:space="preserve"> şi judeţul Ilfov</w:t>
      </w:r>
    </w:p>
    <w:p w14:paraId="58061310" w14:textId="05A80825" w:rsidR="0055049F" w:rsidRDefault="0055049F" w:rsidP="0055049F">
      <w:pPr>
        <w:spacing w:after="0"/>
        <w:ind w:left="1170" w:right="333"/>
      </w:pPr>
      <w:r w:rsidRPr="001D352D">
        <w:t xml:space="preserve">În ultimele 24 de ore, sistemul de monitorizare a </w:t>
      </w:r>
      <w:proofErr w:type="spellStart"/>
      <w:r w:rsidRPr="001D352D">
        <w:t>calităţii</w:t>
      </w:r>
      <w:proofErr w:type="spellEnd"/>
      <w:r w:rsidRPr="001D352D">
        <w:t xml:space="preserve"> aerului în municipiul </w:t>
      </w:r>
      <w:proofErr w:type="spellStart"/>
      <w:r w:rsidRPr="001D352D">
        <w:t>Bucureşti</w:t>
      </w:r>
      <w:proofErr w:type="spellEnd"/>
      <w:r w:rsidRPr="001D352D">
        <w:t xml:space="preserve"> nu a semnalat </w:t>
      </w:r>
      <w:proofErr w:type="spellStart"/>
      <w:r w:rsidRPr="001D352D">
        <w:t>depăşiri</w:t>
      </w:r>
      <w:proofErr w:type="spellEnd"/>
      <w:r w:rsidRPr="001D352D">
        <w:t xml:space="preserve"> ale pragurilor de informare </w:t>
      </w:r>
      <w:proofErr w:type="spellStart"/>
      <w:r w:rsidRPr="001D352D">
        <w:t>şi</w:t>
      </w:r>
      <w:proofErr w:type="spellEnd"/>
      <w:r w:rsidRPr="001D352D">
        <w:t xml:space="preserve"> alertă.</w:t>
      </w:r>
    </w:p>
    <w:p w14:paraId="781DAE9D" w14:textId="1A4D2A11" w:rsidR="0055049F" w:rsidRDefault="0055049F" w:rsidP="0055049F">
      <w:pPr>
        <w:spacing w:line="240" w:lineRule="auto"/>
        <w:ind w:left="1134"/>
        <w:rPr>
          <w:b/>
          <w:bCs/>
          <w:lang w:val="da-DK"/>
        </w:rPr>
      </w:pPr>
      <w:r>
        <w:rPr>
          <w:b/>
          <w:bCs/>
          <w:lang w:val="da-DK"/>
        </w:rPr>
        <w:t>5. Probleme de Alimentări cu apă:</w:t>
      </w:r>
    </w:p>
    <w:p w14:paraId="25C0B825" w14:textId="77777777" w:rsidR="0055049F" w:rsidRDefault="0055049F" w:rsidP="0055049F">
      <w:pPr>
        <w:spacing w:line="240" w:lineRule="auto"/>
        <w:ind w:left="414" w:firstLine="720"/>
        <w:rPr>
          <w:b/>
          <w:bCs/>
          <w:lang w:val="da-DK"/>
        </w:rPr>
      </w:pPr>
      <w:proofErr w:type="spellStart"/>
      <w:r w:rsidRPr="00A329AF">
        <w:rPr>
          <w:b/>
          <w:bCs/>
          <w:lang w:val="fr-FR"/>
        </w:rPr>
        <w:t>Administrația</w:t>
      </w:r>
      <w:proofErr w:type="spellEnd"/>
      <w:r w:rsidRPr="00A329AF">
        <w:rPr>
          <w:b/>
          <w:bCs/>
          <w:lang w:val="fr-FR"/>
        </w:rPr>
        <w:t xml:space="preserve"> </w:t>
      </w:r>
      <w:proofErr w:type="spellStart"/>
      <w:r w:rsidRPr="00A329AF">
        <w:rPr>
          <w:b/>
          <w:bCs/>
          <w:lang w:val="fr-FR"/>
        </w:rPr>
        <w:t>Bazinală</w:t>
      </w:r>
      <w:proofErr w:type="spellEnd"/>
      <w:r w:rsidRPr="00A329AF">
        <w:rPr>
          <w:b/>
          <w:bCs/>
          <w:lang w:val="fr-FR"/>
        </w:rPr>
        <w:t xml:space="preserve"> de </w:t>
      </w:r>
      <w:proofErr w:type="spellStart"/>
      <w:r w:rsidRPr="00A329AF">
        <w:rPr>
          <w:b/>
          <w:bCs/>
          <w:lang w:val="fr-FR"/>
        </w:rPr>
        <w:t>Apă</w:t>
      </w:r>
      <w:proofErr w:type="spellEnd"/>
      <w:r w:rsidRPr="0010102F">
        <w:rPr>
          <w:b/>
          <w:bCs/>
          <w:lang w:val="da-DK"/>
        </w:rPr>
        <w:t xml:space="preserve"> Prut-</w:t>
      </w:r>
      <w:proofErr w:type="gramStart"/>
      <w:r w:rsidRPr="0010102F">
        <w:rPr>
          <w:b/>
          <w:bCs/>
          <w:lang w:val="da-DK"/>
        </w:rPr>
        <w:t>Bârlad:</w:t>
      </w:r>
      <w:proofErr w:type="gramEnd"/>
      <w:r w:rsidRPr="0010102F">
        <w:rPr>
          <w:b/>
          <w:bCs/>
          <w:lang w:val="da-DK"/>
        </w:rPr>
        <w:t xml:space="preserve"> </w:t>
      </w:r>
    </w:p>
    <w:p w14:paraId="6D6527B3" w14:textId="77777777" w:rsidR="0055049F" w:rsidRPr="0035423A" w:rsidRDefault="0055049F" w:rsidP="0055049F">
      <w:pPr>
        <w:spacing w:line="240" w:lineRule="auto"/>
        <w:ind w:left="1170"/>
        <w:rPr>
          <w:b/>
          <w:bCs/>
          <w:lang w:val="da-DK"/>
        </w:rPr>
      </w:pPr>
      <w:r w:rsidRPr="0035423A">
        <w:rPr>
          <w:b/>
          <w:bCs/>
          <w:lang w:val="da-DK"/>
        </w:rPr>
        <w:t xml:space="preserve">     Jude</w:t>
      </w:r>
      <w:r>
        <w:rPr>
          <w:b/>
          <w:bCs/>
          <w:lang w:val="da-DK"/>
        </w:rPr>
        <w:t>ţ</w:t>
      </w:r>
      <w:r w:rsidRPr="0035423A">
        <w:rPr>
          <w:b/>
          <w:bCs/>
          <w:lang w:val="da-DK"/>
        </w:rPr>
        <w:t>ul Boto</w:t>
      </w:r>
      <w:r>
        <w:rPr>
          <w:b/>
          <w:bCs/>
          <w:lang w:val="da-DK"/>
        </w:rPr>
        <w:t>ş</w:t>
      </w:r>
      <w:r w:rsidRPr="0035423A">
        <w:rPr>
          <w:b/>
          <w:bCs/>
          <w:lang w:val="da-DK"/>
        </w:rPr>
        <w:t>ani:</w:t>
      </w:r>
    </w:p>
    <w:p w14:paraId="5CB0EA13" w14:textId="77777777" w:rsidR="0055049F" w:rsidRPr="002446AF" w:rsidRDefault="0055049F" w:rsidP="0055049F">
      <w:pPr>
        <w:spacing w:line="240" w:lineRule="auto"/>
        <w:ind w:left="1170"/>
        <w:rPr>
          <w:bCs/>
          <w:lang w:val="da-DK"/>
        </w:rPr>
      </w:pPr>
      <w:r w:rsidRPr="002446AF">
        <w:rPr>
          <w:bCs/>
          <w:lang w:val="da-DK"/>
        </w:rPr>
        <w:t xml:space="preserve">  -</w:t>
      </w:r>
      <w:r>
        <w:rPr>
          <w:bCs/>
          <w:lang w:val="da-DK"/>
        </w:rPr>
        <w:t xml:space="preserve"> Se menţine situaţia de restricţii î</w:t>
      </w:r>
      <w:r w:rsidRPr="002446AF">
        <w:rPr>
          <w:bCs/>
          <w:lang w:val="da-DK"/>
        </w:rPr>
        <w:t>n alimentarea cu ap</w:t>
      </w:r>
      <w:r>
        <w:rPr>
          <w:bCs/>
          <w:lang w:val="da-DK"/>
        </w:rPr>
        <w:t>ă</w:t>
      </w:r>
      <w:r w:rsidRPr="002446AF">
        <w:rPr>
          <w:bCs/>
          <w:lang w:val="da-DK"/>
        </w:rPr>
        <w:t xml:space="preserve"> pentru piscicultur</w:t>
      </w:r>
      <w:r>
        <w:rPr>
          <w:bCs/>
          <w:lang w:val="da-DK"/>
        </w:rPr>
        <w:t>ă</w:t>
      </w:r>
      <w:r w:rsidRPr="002446AF">
        <w:rPr>
          <w:bCs/>
          <w:lang w:val="da-DK"/>
        </w:rPr>
        <w:t xml:space="preserve"> la folosin</w:t>
      </w:r>
      <w:r>
        <w:rPr>
          <w:bCs/>
          <w:lang w:val="da-DK"/>
        </w:rPr>
        <w:t>ţ</w:t>
      </w:r>
      <w:r w:rsidRPr="002446AF">
        <w:rPr>
          <w:bCs/>
          <w:lang w:val="da-DK"/>
        </w:rPr>
        <w:t>a:</w:t>
      </w:r>
    </w:p>
    <w:p w14:paraId="0A10B20C" w14:textId="77777777" w:rsidR="0055049F" w:rsidRPr="002446AF" w:rsidRDefault="0055049F" w:rsidP="0055049F">
      <w:pPr>
        <w:spacing w:line="240" w:lineRule="auto"/>
        <w:ind w:left="1170"/>
        <w:rPr>
          <w:bCs/>
          <w:lang w:val="da-DK"/>
        </w:rPr>
      </w:pPr>
      <w:r w:rsidRPr="002446AF">
        <w:rPr>
          <w:bCs/>
          <w:lang w:val="da-DK"/>
        </w:rPr>
        <w:t xml:space="preserve">  </w:t>
      </w:r>
      <w:r>
        <w:rPr>
          <w:bCs/>
          <w:lang w:val="da-DK"/>
        </w:rPr>
        <w:t>-</w:t>
      </w:r>
      <w:r w:rsidRPr="002446AF">
        <w:rPr>
          <w:bCs/>
          <w:lang w:val="da-DK"/>
        </w:rPr>
        <w:t xml:space="preserve"> S.C. Pirania S.R.L. Botosani - pepiniera piscicola Havarna, prin reducerea debitelor la  sursa r. Baseu - ac. Cal Alb corespunzator treptei a III-a de restrictii.</w:t>
      </w:r>
    </w:p>
    <w:p w14:paraId="3D8B335A" w14:textId="77777777" w:rsidR="0055049F" w:rsidRPr="0035423A" w:rsidRDefault="0055049F" w:rsidP="0055049F">
      <w:pPr>
        <w:spacing w:line="240" w:lineRule="auto"/>
        <w:ind w:left="1170"/>
        <w:rPr>
          <w:b/>
          <w:bCs/>
          <w:lang w:val="da-DK"/>
        </w:rPr>
      </w:pPr>
      <w:r w:rsidRPr="002446AF">
        <w:rPr>
          <w:bCs/>
          <w:lang w:val="da-DK"/>
        </w:rPr>
        <w:t xml:space="preserve">  </w:t>
      </w:r>
      <w:r w:rsidRPr="0035423A">
        <w:rPr>
          <w:b/>
          <w:bCs/>
          <w:lang w:val="da-DK"/>
        </w:rPr>
        <w:t xml:space="preserve">  Jude</w:t>
      </w:r>
      <w:r>
        <w:rPr>
          <w:b/>
          <w:bCs/>
          <w:lang w:val="da-DK"/>
        </w:rPr>
        <w:t>ţ</w:t>
      </w:r>
      <w:r w:rsidRPr="0035423A">
        <w:rPr>
          <w:b/>
          <w:bCs/>
          <w:lang w:val="da-DK"/>
        </w:rPr>
        <w:t>ul Ia</w:t>
      </w:r>
      <w:r>
        <w:rPr>
          <w:b/>
          <w:bCs/>
          <w:lang w:val="da-DK"/>
        </w:rPr>
        <w:t>ş</w:t>
      </w:r>
      <w:r w:rsidRPr="0035423A">
        <w:rPr>
          <w:b/>
          <w:bCs/>
          <w:lang w:val="da-DK"/>
        </w:rPr>
        <w:t>i:</w:t>
      </w:r>
    </w:p>
    <w:p w14:paraId="203DD7FE" w14:textId="77777777" w:rsidR="0055049F" w:rsidRDefault="0055049F" w:rsidP="0055049F">
      <w:pPr>
        <w:spacing w:line="240" w:lineRule="auto"/>
        <w:ind w:left="1170"/>
        <w:rPr>
          <w:bCs/>
          <w:lang w:val="da-DK"/>
        </w:rPr>
      </w:pPr>
      <w:r w:rsidRPr="002446AF">
        <w:rPr>
          <w:bCs/>
          <w:lang w:val="da-DK"/>
        </w:rPr>
        <w:t>- Se mentine situatia de restrictii in alimentarea cu apa pentru piscicultura la folosintele:</w:t>
      </w:r>
    </w:p>
    <w:p w14:paraId="7F93EC02" w14:textId="77777777" w:rsidR="0055049F" w:rsidRPr="002446AF" w:rsidRDefault="0055049F" w:rsidP="0055049F">
      <w:pPr>
        <w:spacing w:line="240" w:lineRule="auto"/>
        <w:ind w:left="1170"/>
        <w:rPr>
          <w:bCs/>
          <w:lang w:val="da-DK"/>
        </w:rPr>
      </w:pPr>
      <w:r w:rsidRPr="002446AF">
        <w:rPr>
          <w:bCs/>
          <w:lang w:val="da-DK"/>
        </w:rPr>
        <w:t xml:space="preserve">    *</w:t>
      </w:r>
      <w:r>
        <w:rPr>
          <w:bCs/>
          <w:lang w:val="da-DK"/>
        </w:rPr>
        <w:t xml:space="preserve"> </w:t>
      </w:r>
      <w:r w:rsidRPr="009E030A">
        <w:rPr>
          <w:bCs/>
          <w:lang w:val="da-DK"/>
        </w:rPr>
        <w:t xml:space="preserve">S.C. Noralex S.R.L. Iasi, S.C. Piscicola S.R.L. Iasi si S.C. CC &amp; PES S.R.L. Iasi prin reducerea debitelor la sursa r. Miletin – ac.Halceni corespunzator treptei I de aplicare a restrictiilor.    </w:t>
      </w:r>
    </w:p>
    <w:p w14:paraId="68D20687" w14:textId="77777777" w:rsidR="0055049F" w:rsidRPr="002446AF" w:rsidRDefault="0055049F" w:rsidP="0055049F">
      <w:pPr>
        <w:spacing w:line="240" w:lineRule="auto"/>
        <w:ind w:left="1170"/>
        <w:rPr>
          <w:bCs/>
          <w:lang w:val="da-DK"/>
        </w:rPr>
      </w:pPr>
      <w:r w:rsidRPr="002446AF">
        <w:rPr>
          <w:bCs/>
          <w:lang w:val="da-DK"/>
        </w:rPr>
        <w:t xml:space="preserve">    * SC ACVACOM SRL Iasi prin reducerea debitelor la sursa r. Gurguiata – ac.Plopi  corespunzator treptei III de aplicare a restrictiilor.</w:t>
      </w:r>
    </w:p>
    <w:p w14:paraId="5C516858" w14:textId="77777777" w:rsidR="0055049F" w:rsidRDefault="0055049F" w:rsidP="0055049F">
      <w:pPr>
        <w:spacing w:line="240" w:lineRule="auto"/>
        <w:ind w:left="1170"/>
        <w:rPr>
          <w:bCs/>
          <w:lang w:val="da-DK"/>
        </w:rPr>
      </w:pPr>
      <w:r w:rsidRPr="002446AF">
        <w:rPr>
          <w:bCs/>
          <w:lang w:val="da-DK"/>
        </w:rPr>
        <w:t xml:space="preserve">    * SC MIHPES SRL Iasi prin reducerea debitelor la sursa r. Valea Oii – ac.Sarca corespunzator treptei III de aplicare a restrictiilor.</w:t>
      </w:r>
    </w:p>
    <w:p w14:paraId="3A1CE91C" w14:textId="77777777" w:rsidR="0055049F" w:rsidRPr="00552412" w:rsidRDefault="0055049F" w:rsidP="0055049F">
      <w:pPr>
        <w:spacing w:line="240" w:lineRule="auto"/>
        <w:ind w:left="1170"/>
        <w:rPr>
          <w:bCs/>
          <w:lang w:val="fr-FR"/>
        </w:rPr>
      </w:pPr>
      <w:r w:rsidRPr="000B770E">
        <w:rPr>
          <w:bCs/>
          <w:lang w:val="da-DK"/>
        </w:rPr>
        <w:t xml:space="preserve">  </w:t>
      </w:r>
      <w:r w:rsidRPr="00552412">
        <w:rPr>
          <w:bCs/>
          <w:lang w:val="fr-FR"/>
        </w:rPr>
        <w:t xml:space="preserve">- Se </w:t>
      </w:r>
      <w:proofErr w:type="spellStart"/>
      <w:r w:rsidRPr="00552412">
        <w:rPr>
          <w:bCs/>
          <w:lang w:val="fr-FR"/>
        </w:rPr>
        <w:t>aplica</w:t>
      </w:r>
      <w:proofErr w:type="spellEnd"/>
      <w:r w:rsidRPr="00552412">
        <w:rPr>
          <w:bCs/>
          <w:lang w:val="fr-FR"/>
        </w:rPr>
        <w:t xml:space="preserve"> </w:t>
      </w:r>
      <w:proofErr w:type="spellStart"/>
      <w:r w:rsidRPr="00552412">
        <w:rPr>
          <w:bCs/>
          <w:lang w:val="fr-FR"/>
        </w:rPr>
        <w:t>situatia</w:t>
      </w:r>
      <w:proofErr w:type="spellEnd"/>
      <w:r w:rsidRPr="00552412">
        <w:rPr>
          <w:bCs/>
          <w:lang w:val="fr-FR"/>
        </w:rPr>
        <w:t xml:space="preserve"> de </w:t>
      </w:r>
      <w:proofErr w:type="spellStart"/>
      <w:r w:rsidRPr="00552412">
        <w:rPr>
          <w:bCs/>
          <w:lang w:val="fr-FR"/>
        </w:rPr>
        <w:t>restrictii</w:t>
      </w:r>
      <w:proofErr w:type="spellEnd"/>
      <w:r w:rsidRPr="00552412">
        <w:rPr>
          <w:bCs/>
          <w:lang w:val="fr-FR"/>
        </w:rPr>
        <w:t xml:space="preserve"> in </w:t>
      </w:r>
      <w:proofErr w:type="spellStart"/>
      <w:r w:rsidRPr="00552412">
        <w:rPr>
          <w:bCs/>
          <w:lang w:val="fr-FR"/>
        </w:rPr>
        <w:t>alimentarea</w:t>
      </w:r>
      <w:proofErr w:type="spellEnd"/>
      <w:r w:rsidRPr="00552412">
        <w:rPr>
          <w:bCs/>
          <w:lang w:val="fr-FR"/>
        </w:rPr>
        <w:t xml:space="preserve"> </w:t>
      </w:r>
      <w:proofErr w:type="spellStart"/>
      <w:r w:rsidRPr="00552412">
        <w:rPr>
          <w:bCs/>
          <w:lang w:val="fr-FR"/>
        </w:rPr>
        <w:t>cu</w:t>
      </w:r>
      <w:proofErr w:type="spellEnd"/>
      <w:r w:rsidRPr="00552412">
        <w:rPr>
          <w:bCs/>
          <w:lang w:val="fr-FR"/>
        </w:rPr>
        <w:t xml:space="preserve"> </w:t>
      </w:r>
      <w:proofErr w:type="spellStart"/>
      <w:r w:rsidRPr="00552412">
        <w:rPr>
          <w:bCs/>
          <w:lang w:val="fr-FR"/>
        </w:rPr>
        <w:t>apa</w:t>
      </w:r>
      <w:proofErr w:type="spellEnd"/>
      <w:r w:rsidRPr="00552412">
        <w:rPr>
          <w:bCs/>
          <w:lang w:val="fr-FR"/>
        </w:rPr>
        <w:t xml:space="preserve"> la </w:t>
      </w:r>
      <w:proofErr w:type="spellStart"/>
      <w:proofErr w:type="gramStart"/>
      <w:r w:rsidRPr="00552412">
        <w:rPr>
          <w:bCs/>
          <w:lang w:val="fr-FR"/>
        </w:rPr>
        <w:t>folosinta</w:t>
      </w:r>
      <w:proofErr w:type="spellEnd"/>
      <w:r w:rsidRPr="00552412">
        <w:rPr>
          <w:bCs/>
          <w:lang w:val="fr-FR"/>
        </w:rPr>
        <w:t>:</w:t>
      </w:r>
      <w:proofErr w:type="gramEnd"/>
    </w:p>
    <w:p w14:paraId="0227BBA8" w14:textId="77777777" w:rsidR="0055049F" w:rsidRDefault="0055049F" w:rsidP="0055049F">
      <w:pPr>
        <w:spacing w:line="240" w:lineRule="auto"/>
        <w:ind w:left="1170"/>
        <w:rPr>
          <w:bCs/>
          <w:lang w:val="fr-FR"/>
        </w:rPr>
      </w:pPr>
      <w:r w:rsidRPr="00552412">
        <w:rPr>
          <w:bCs/>
          <w:lang w:val="fr-FR"/>
        </w:rPr>
        <w:t xml:space="preserve">    * S.C. APAVITAL </w:t>
      </w:r>
      <w:proofErr w:type="spellStart"/>
      <w:r w:rsidRPr="00552412">
        <w:rPr>
          <w:bCs/>
          <w:lang w:val="fr-FR"/>
        </w:rPr>
        <w:t>S.</w:t>
      </w:r>
      <w:proofErr w:type="gramStart"/>
      <w:r w:rsidRPr="00552412">
        <w:rPr>
          <w:bCs/>
          <w:lang w:val="fr-FR"/>
        </w:rPr>
        <w:t>A.Iasi</w:t>
      </w:r>
      <w:proofErr w:type="spellEnd"/>
      <w:proofErr w:type="gramEnd"/>
      <w:r w:rsidRPr="00552412">
        <w:rPr>
          <w:bCs/>
          <w:lang w:val="fr-FR"/>
        </w:rPr>
        <w:t xml:space="preserve"> </w:t>
      </w:r>
      <w:proofErr w:type="spellStart"/>
      <w:r w:rsidRPr="00552412">
        <w:rPr>
          <w:bCs/>
          <w:lang w:val="fr-FR"/>
        </w:rPr>
        <w:t>prin</w:t>
      </w:r>
      <w:proofErr w:type="spellEnd"/>
      <w:r w:rsidRPr="00552412">
        <w:rPr>
          <w:bCs/>
          <w:lang w:val="fr-FR"/>
        </w:rPr>
        <w:t xml:space="preserve"> </w:t>
      </w:r>
      <w:proofErr w:type="spellStart"/>
      <w:r w:rsidRPr="00552412">
        <w:rPr>
          <w:bCs/>
          <w:lang w:val="fr-FR"/>
        </w:rPr>
        <w:t>reducerea</w:t>
      </w:r>
      <w:proofErr w:type="spellEnd"/>
      <w:r w:rsidRPr="00552412">
        <w:rPr>
          <w:bCs/>
          <w:lang w:val="fr-FR"/>
        </w:rPr>
        <w:t xml:space="preserve"> </w:t>
      </w:r>
      <w:proofErr w:type="spellStart"/>
      <w:r w:rsidRPr="00552412">
        <w:rPr>
          <w:bCs/>
          <w:lang w:val="fr-FR"/>
        </w:rPr>
        <w:t>debitelor</w:t>
      </w:r>
      <w:proofErr w:type="spellEnd"/>
      <w:r w:rsidRPr="00552412">
        <w:rPr>
          <w:bCs/>
          <w:lang w:val="fr-FR"/>
        </w:rPr>
        <w:t xml:space="preserve"> la </w:t>
      </w:r>
      <w:proofErr w:type="spellStart"/>
      <w:r w:rsidRPr="00552412">
        <w:rPr>
          <w:bCs/>
          <w:lang w:val="fr-FR"/>
        </w:rPr>
        <w:t>sursa</w:t>
      </w:r>
      <w:proofErr w:type="spellEnd"/>
      <w:r w:rsidRPr="00552412">
        <w:rPr>
          <w:bCs/>
          <w:lang w:val="fr-FR"/>
        </w:rPr>
        <w:t xml:space="preserve"> r. </w:t>
      </w:r>
      <w:proofErr w:type="spellStart"/>
      <w:r w:rsidRPr="00552412">
        <w:rPr>
          <w:bCs/>
          <w:lang w:val="fr-FR"/>
        </w:rPr>
        <w:t>Bahlui</w:t>
      </w:r>
      <w:proofErr w:type="spellEnd"/>
      <w:r w:rsidRPr="00552412">
        <w:rPr>
          <w:bCs/>
          <w:lang w:val="fr-FR"/>
        </w:rPr>
        <w:t xml:space="preserve"> – </w:t>
      </w:r>
      <w:proofErr w:type="spellStart"/>
      <w:r w:rsidRPr="00552412">
        <w:rPr>
          <w:bCs/>
          <w:lang w:val="fr-FR"/>
        </w:rPr>
        <w:t>ac.Parcovaci</w:t>
      </w:r>
      <w:proofErr w:type="spellEnd"/>
      <w:r w:rsidRPr="00552412">
        <w:rPr>
          <w:bCs/>
          <w:lang w:val="fr-FR"/>
        </w:rPr>
        <w:t xml:space="preserve"> </w:t>
      </w:r>
      <w:proofErr w:type="spellStart"/>
      <w:r w:rsidRPr="00552412">
        <w:rPr>
          <w:bCs/>
          <w:lang w:val="fr-FR"/>
        </w:rPr>
        <w:t>corespunzator</w:t>
      </w:r>
      <w:proofErr w:type="spellEnd"/>
      <w:r w:rsidRPr="00552412">
        <w:rPr>
          <w:bCs/>
          <w:lang w:val="fr-FR"/>
        </w:rPr>
        <w:t xml:space="preserve"> </w:t>
      </w:r>
      <w:proofErr w:type="spellStart"/>
      <w:r w:rsidRPr="00552412">
        <w:rPr>
          <w:bCs/>
          <w:lang w:val="fr-FR"/>
        </w:rPr>
        <w:t>treptei</w:t>
      </w:r>
      <w:proofErr w:type="spellEnd"/>
      <w:r w:rsidRPr="00552412">
        <w:rPr>
          <w:bCs/>
          <w:lang w:val="fr-FR"/>
        </w:rPr>
        <w:t xml:space="preserve"> II de </w:t>
      </w:r>
      <w:proofErr w:type="spellStart"/>
      <w:r w:rsidRPr="00552412">
        <w:rPr>
          <w:bCs/>
          <w:lang w:val="fr-FR"/>
        </w:rPr>
        <w:t>aplicare</w:t>
      </w:r>
      <w:proofErr w:type="spellEnd"/>
      <w:r w:rsidRPr="00552412">
        <w:rPr>
          <w:bCs/>
          <w:lang w:val="fr-FR"/>
        </w:rPr>
        <w:t xml:space="preserve"> a </w:t>
      </w:r>
      <w:proofErr w:type="spellStart"/>
      <w:r w:rsidRPr="00552412">
        <w:rPr>
          <w:bCs/>
          <w:lang w:val="fr-FR"/>
        </w:rPr>
        <w:t>restrictiilor</w:t>
      </w:r>
      <w:proofErr w:type="spellEnd"/>
      <w:r w:rsidRPr="00552412">
        <w:rPr>
          <w:bCs/>
          <w:lang w:val="fr-FR"/>
        </w:rPr>
        <w:t xml:space="preserve">.  </w:t>
      </w:r>
    </w:p>
    <w:p w14:paraId="4956BF66" w14:textId="77777777" w:rsidR="0055049F" w:rsidRDefault="0055049F" w:rsidP="0055049F">
      <w:pPr>
        <w:spacing w:line="240" w:lineRule="auto"/>
        <w:ind w:left="1170"/>
        <w:rPr>
          <w:bCs/>
          <w:lang w:val="fr-FR"/>
        </w:rPr>
      </w:pPr>
    </w:p>
    <w:p w14:paraId="1FF97BB5" w14:textId="77777777" w:rsidR="0055049F" w:rsidRDefault="0055049F" w:rsidP="0055049F">
      <w:pPr>
        <w:spacing w:line="240" w:lineRule="auto"/>
        <w:ind w:left="1170"/>
        <w:rPr>
          <w:bCs/>
          <w:lang w:val="fr-FR"/>
        </w:rPr>
      </w:pPr>
    </w:p>
    <w:p w14:paraId="410B9C74" w14:textId="77777777" w:rsidR="0055049F" w:rsidRPr="0035423A" w:rsidRDefault="0055049F" w:rsidP="0055049F">
      <w:pPr>
        <w:spacing w:line="240" w:lineRule="auto"/>
        <w:ind w:left="1170"/>
        <w:rPr>
          <w:b/>
          <w:bCs/>
          <w:lang w:val="da-DK"/>
        </w:rPr>
      </w:pPr>
      <w:r w:rsidRPr="002446AF">
        <w:rPr>
          <w:bCs/>
          <w:lang w:val="da-DK"/>
        </w:rPr>
        <w:lastRenderedPageBreak/>
        <w:t xml:space="preserve">  </w:t>
      </w:r>
      <w:r w:rsidRPr="0035423A">
        <w:rPr>
          <w:b/>
          <w:bCs/>
          <w:lang w:val="da-DK"/>
        </w:rPr>
        <w:t xml:space="preserve">    </w:t>
      </w:r>
      <w:r>
        <w:rPr>
          <w:b/>
          <w:bCs/>
          <w:lang w:val="da-DK"/>
        </w:rPr>
        <w:t>Judeţ</w:t>
      </w:r>
      <w:r w:rsidRPr="0035423A">
        <w:rPr>
          <w:b/>
          <w:bCs/>
          <w:lang w:val="da-DK"/>
        </w:rPr>
        <w:t>ul Vaslui:</w:t>
      </w:r>
    </w:p>
    <w:p w14:paraId="757DF5D7" w14:textId="77777777" w:rsidR="0055049F" w:rsidRPr="002446AF" w:rsidRDefault="0055049F" w:rsidP="0055049F">
      <w:pPr>
        <w:spacing w:line="240" w:lineRule="auto"/>
        <w:ind w:left="1170"/>
        <w:rPr>
          <w:bCs/>
          <w:lang w:val="da-DK"/>
        </w:rPr>
      </w:pPr>
      <w:r w:rsidRPr="002446AF">
        <w:rPr>
          <w:bCs/>
          <w:lang w:val="da-DK"/>
        </w:rPr>
        <w:t xml:space="preserve">  - Se mentin prevederile „Planului de restrictii si folosire a apei in perioade deficitare”, astfel:</w:t>
      </w:r>
    </w:p>
    <w:p w14:paraId="361B85CC" w14:textId="1D53919D" w:rsidR="0055049F" w:rsidRDefault="0055049F" w:rsidP="0055049F">
      <w:pPr>
        <w:spacing w:line="240" w:lineRule="auto"/>
        <w:ind w:left="1170"/>
        <w:rPr>
          <w:bCs/>
          <w:lang w:val="fr-FR"/>
        </w:rPr>
      </w:pPr>
      <w:r w:rsidRPr="000462BF">
        <w:rPr>
          <w:bCs/>
          <w:lang w:val="fr-FR"/>
        </w:rPr>
        <w:t xml:space="preserve">    * </w:t>
      </w:r>
      <w:proofErr w:type="spellStart"/>
      <w:r w:rsidRPr="000462BF">
        <w:rPr>
          <w:bCs/>
          <w:lang w:val="fr-FR"/>
        </w:rPr>
        <w:t>treapta</w:t>
      </w:r>
      <w:proofErr w:type="spellEnd"/>
      <w:r w:rsidRPr="000462BF">
        <w:rPr>
          <w:bCs/>
          <w:lang w:val="fr-FR"/>
        </w:rPr>
        <w:t xml:space="preserve"> III - </w:t>
      </w:r>
      <w:proofErr w:type="spellStart"/>
      <w:r w:rsidRPr="000462BF">
        <w:rPr>
          <w:bCs/>
          <w:lang w:val="fr-FR"/>
        </w:rPr>
        <w:t>pentru</w:t>
      </w:r>
      <w:proofErr w:type="spellEnd"/>
      <w:r w:rsidRPr="000462BF">
        <w:rPr>
          <w:bCs/>
          <w:lang w:val="fr-FR"/>
        </w:rPr>
        <w:t xml:space="preserve"> S.C. AQUAVAS S.A. VASLUI – </w:t>
      </w:r>
      <w:proofErr w:type="spellStart"/>
      <w:r w:rsidRPr="000462BF">
        <w:rPr>
          <w:bCs/>
          <w:lang w:val="fr-FR"/>
        </w:rPr>
        <w:t>Sucursala</w:t>
      </w:r>
      <w:proofErr w:type="spellEnd"/>
      <w:r w:rsidRPr="000462BF">
        <w:rPr>
          <w:bCs/>
          <w:lang w:val="fr-FR"/>
        </w:rPr>
        <w:t xml:space="preserve"> Vaslui </w:t>
      </w:r>
      <w:proofErr w:type="spellStart"/>
      <w:r w:rsidRPr="000462BF">
        <w:rPr>
          <w:bCs/>
          <w:lang w:val="fr-FR"/>
        </w:rPr>
        <w:t>din</w:t>
      </w:r>
      <w:proofErr w:type="spellEnd"/>
      <w:r w:rsidRPr="000462BF">
        <w:rPr>
          <w:bCs/>
          <w:lang w:val="fr-FR"/>
        </w:rPr>
        <w:t xml:space="preserve"> </w:t>
      </w:r>
      <w:proofErr w:type="spellStart"/>
      <w:r w:rsidRPr="000462BF">
        <w:rPr>
          <w:bCs/>
          <w:lang w:val="fr-FR"/>
        </w:rPr>
        <w:t>acumularea</w:t>
      </w:r>
      <w:proofErr w:type="spellEnd"/>
      <w:r w:rsidRPr="000462BF">
        <w:rPr>
          <w:bCs/>
          <w:lang w:val="fr-FR"/>
        </w:rPr>
        <w:t xml:space="preserve"> </w:t>
      </w:r>
      <w:proofErr w:type="spellStart"/>
      <w:r w:rsidRPr="000462BF">
        <w:rPr>
          <w:bCs/>
          <w:lang w:val="fr-FR"/>
        </w:rPr>
        <w:t>Solesti</w:t>
      </w:r>
      <w:proofErr w:type="spellEnd"/>
      <w:r w:rsidRPr="000462BF">
        <w:rPr>
          <w:bCs/>
          <w:lang w:val="fr-FR"/>
        </w:rPr>
        <w:t>.</w:t>
      </w:r>
    </w:p>
    <w:p w14:paraId="58E8B0F5" w14:textId="77777777" w:rsidR="0055049F" w:rsidRDefault="0055049F" w:rsidP="0055049F">
      <w:pPr>
        <w:spacing w:after="0" w:line="240" w:lineRule="auto"/>
        <w:ind w:left="1138"/>
        <w:rPr>
          <w:bCs/>
          <w:lang w:val="da-DK"/>
        </w:rPr>
      </w:pPr>
      <w:r w:rsidRPr="00C960A7">
        <w:rPr>
          <w:b/>
          <w:bCs/>
          <w:lang w:val="da-DK"/>
        </w:rPr>
        <w:t>-A.B.A. Jiu</w:t>
      </w:r>
      <w:r w:rsidRPr="00C960A7">
        <w:rPr>
          <w:bCs/>
          <w:lang w:val="da-DK"/>
        </w:rPr>
        <w:t xml:space="preserve"> informează că începând cu data de 17.05.2022 a fost oprită alimentarea cu apă a Barajului Valea de Peşti din Priza Câmpu lui Neag (Buta, </w:t>
      </w:r>
      <w:r w:rsidRPr="00C960A7">
        <w:rPr>
          <w:b/>
          <w:bCs/>
          <w:lang w:val="da-DK"/>
        </w:rPr>
        <w:t xml:space="preserve">jud. </w:t>
      </w:r>
      <w:r w:rsidRPr="005F4715">
        <w:rPr>
          <w:b/>
          <w:bCs/>
          <w:lang w:val="da-DK"/>
        </w:rPr>
        <w:t>Hunedoara</w:t>
      </w:r>
      <w:r w:rsidRPr="005F4715">
        <w:rPr>
          <w:bCs/>
          <w:lang w:val="da-DK"/>
        </w:rPr>
        <w:t xml:space="preserve">), pentru efectuarea lucrărilor de înlocuire a conductei Buta-Baraj. </w:t>
      </w:r>
    </w:p>
    <w:p w14:paraId="5B9BA3A2" w14:textId="77777777" w:rsidR="004976F2" w:rsidRDefault="004976F2" w:rsidP="004976F2">
      <w:pPr>
        <w:spacing w:after="0" w:line="240" w:lineRule="auto"/>
        <w:rPr>
          <w:bCs/>
          <w:lang w:val="da-DK"/>
        </w:rPr>
      </w:pPr>
    </w:p>
    <w:p w14:paraId="424CBEB5" w14:textId="77777777" w:rsidR="0055049F" w:rsidRDefault="0055049F" w:rsidP="004976F2">
      <w:pPr>
        <w:spacing w:after="0" w:line="240" w:lineRule="auto"/>
        <w:rPr>
          <w:sz w:val="16"/>
          <w:szCs w:val="16"/>
        </w:rPr>
      </w:pPr>
    </w:p>
    <w:p w14:paraId="5261EF75" w14:textId="3E3CC264" w:rsidR="00FA65AC" w:rsidRPr="00AD1AB4" w:rsidRDefault="00BC3743" w:rsidP="00F35BB7">
      <w:pPr>
        <w:ind w:left="418" w:firstLine="720"/>
        <w:rPr>
          <w:b/>
          <w:bCs/>
        </w:rPr>
      </w:pPr>
      <w:r>
        <w:rPr>
          <w:b/>
          <w:bCs/>
        </w:rPr>
        <w:t>DIRECȚIA COMUNICARE</w:t>
      </w:r>
    </w:p>
    <w:p w14:paraId="40B56A63" w14:textId="0ABF2EF6" w:rsidR="005C31C1" w:rsidRPr="00120484" w:rsidRDefault="005C31C1" w:rsidP="005C31C1">
      <w:pPr>
        <w:rPr>
          <w:lang w:val="en-GB"/>
        </w:rPr>
      </w:pPr>
    </w:p>
    <w:p w14:paraId="6379426C" w14:textId="77777777" w:rsidR="005C31C1" w:rsidRPr="00120484" w:rsidRDefault="005C31C1" w:rsidP="005C31C1">
      <w:pPr>
        <w:ind w:firstLine="720"/>
      </w:pPr>
    </w:p>
    <w:sectPr w:rsidR="005C31C1" w:rsidRPr="00120484" w:rsidSect="002C6E97">
      <w:headerReference w:type="default" r:id="rId7"/>
      <w:footerReference w:type="default" r:id="rId8"/>
      <w:headerReference w:type="first" r:id="rId9"/>
      <w:footerReference w:type="first" r:id="rId10"/>
      <w:pgSz w:w="11907" w:h="16839" w:code="9"/>
      <w:pgMar w:top="1440" w:right="1080" w:bottom="1440" w:left="851"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91622" w14:textId="77777777" w:rsidR="002C6E97" w:rsidRDefault="002C6E97" w:rsidP="00F721A4">
      <w:pPr>
        <w:spacing w:after="0" w:line="240" w:lineRule="auto"/>
      </w:pPr>
      <w:r>
        <w:separator/>
      </w:r>
    </w:p>
  </w:endnote>
  <w:endnote w:type="continuationSeparator" w:id="0">
    <w:p w14:paraId="547A8807" w14:textId="77777777" w:rsidR="002C6E97" w:rsidRDefault="002C6E97" w:rsidP="00F7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Oswald Light">
    <w:charset w:val="00"/>
    <w:family w:val="auto"/>
    <w:pitch w:val="variable"/>
    <w:sig w:usb0="2000020F" w:usb1="00000000" w:usb2="00000000" w:usb3="00000000" w:csb0="00000197" w:csb1="00000000"/>
  </w:font>
  <w:font w:name="Calibri">
    <w:panose1 w:val="020F0502020204030204"/>
    <w:charset w:val="00"/>
    <w:family w:val="swiss"/>
    <w:pitch w:val="variable"/>
    <w:sig w:usb0="E4002EFF" w:usb1="C200247B" w:usb2="00000009" w:usb3="00000000" w:csb0="000001FF" w:csb1="00000000"/>
  </w:font>
  <w:font w:name="Arial-BoldMT">
    <w:altName w:val="Times New Roman"/>
    <w:panose1 w:val="00000000000000000000"/>
    <w:charset w:val="00"/>
    <w:family w:val="auto"/>
    <w:notTrueType/>
    <w:pitch w:val="default"/>
    <w:sig w:usb0="00000007" w:usb1="00000000" w:usb2="00000000" w:usb3="00000000" w:csb0="00000003" w:csb1="00000000"/>
  </w:font>
  <w:font w:name="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hit Hindi">
    <w:altName w:val="MS Gothic"/>
    <w:panose1 w:val="00000000000000000000"/>
    <w:charset w:val="80"/>
    <w:family w:val="auto"/>
    <w:notTrueType/>
    <w:pitch w:val="variable"/>
    <w:sig w:usb0="00000001" w:usb1="08070000" w:usb2="00000010" w:usb3="00000000" w:csb0="00020000" w:csb1="00000000"/>
  </w:font>
  <w:font w:name="Times">
    <w:panose1 w:val="02020603050405020304"/>
    <w:charset w:val="00"/>
    <w:family w:val="roman"/>
    <w:pitch w:val="variable"/>
    <w:sig w:usb0="00000003" w:usb1="00000000" w:usb2="00000000" w:usb3="00000000" w:csb0="00000001" w:csb1="00000000"/>
  </w:font>
  <w:font w:name="ArialMT">
    <w:altName w:val="Times New Roman"/>
    <w:panose1 w:val="00000000000000000000"/>
    <w:charset w:val="00"/>
    <w:family w:val="auto"/>
    <w:notTrueType/>
    <w:pitch w:val="default"/>
    <w:sig w:usb0="00000007" w:usb1="00000000" w:usb2="00000000" w:usb3="00000000" w:csb0="00000003" w:csb1="00000000"/>
  </w:font>
  <w:font w:name="AvantGardEFNormal">
    <w:altName w:val="Calibri"/>
    <w:panose1 w:val="00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A8F24" w14:textId="77777777" w:rsidR="00CC34D2" w:rsidRPr="00640F0C" w:rsidRDefault="00CC34D2" w:rsidP="00CC34D2">
    <w:pPr>
      <w:pStyle w:val="Footer"/>
      <w:jc w:val="center"/>
      <w:rPr>
        <w:rFonts w:ascii="Arial" w:eastAsia="Arial" w:hAnsi="Arial" w:cs="Arial"/>
        <w:color w:val="BFBFBF"/>
        <w:sz w:val="12"/>
        <w:szCs w:val="12"/>
      </w:rPr>
    </w:pPr>
    <w:r w:rsidRPr="00640F0C">
      <w:rPr>
        <w:rFonts w:ascii="Arial" w:eastAsia="Arial" w:hAnsi="Arial" w:cs="Arial"/>
        <w:noProof/>
        <w:color w:val="FFFFFF"/>
        <w:sz w:val="12"/>
        <w:szCs w:val="12"/>
        <w:lang w:val="en-US"/>
      </w:rPr>
      <mc:AlternateContent>
        <mc:Choice Requires="wps">
          <w:drawing>
            <wp:anchor distT="0" distB="0" distL="114300" distR="114300" simplePos="0" relativeHeight="251660288" behindDoc="0" locked="0" layoutInCell="1" allowOverlap="1" wp14:anchorId="7F6F1DFB" wp14:editId="64DE2C01">
              <wp:simplePos x="0" y="0"/>
              <wp:positionH relativeFrom="column">
                <wp:posOffset>342000</wp:posOffset>
              </wp:positionH>
              <wp:positionV relativeFrom="paragraph">
                <wp:posOffset>30490</wp:posOffset>
              </wp:positionV>
              <wp:extent cx="593280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59328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219C106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95pt,2.4pt" to="494.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" strokecolor="#a5a5a5 [2092]" strokeweight=".5pt">
              <v:stroke joinstyle="miter"/>
            </v:line>
          </w:pict>
        </mc:Fallback>
      </mc:AlternateContent>
    </w:r>
  </w:p>
  <w:p w14:paraId="4CE007C1" w14:textId="602CDF6D" w:rsidR="007666A9" w:rsidRDefault="007666A9" w:rsidP="007666A9">
    <w:pPr>
      <w:pStyle w:val="Footer1"/>
      <w:ind w:left="709"/>
    </w:pPr>
    <w:r>
      <w:t xml:space="preserve"> </w:t>
    </w:r>
    <w:r w:rsidRPr="00FB602D">
      <w:t xml:space="preserve">Bd. </w:t>
    </w:r>
    <w:proofErr w:type="spellStart"/>
    <w:r w:rsidRPr="00FB602D">
      <w:t>Libertăţii</w:t>
    </w:r>
    <w:proofErr w:type="spellEnd"/>
    <w:r w:rsidRPr="00FB602D">
      <w:t xml:space="preserve">, nr.12, Sector 5, </w:t>
    </w:r>
    <w:proofErr w:type="spellStart"/>
    <w:r w:rsidRPr="00FB602D">
      <w:t>Bucureşti</w:t>
    </w:r>
    <w:proofErr w:type="spellEnd"/>
  </w:p>
  <w:p w14:paraId="49966841" w14:textId="77777777" w:rsidR="007666A9" w:rsidRDefault="007666A9" w:rsidP="007666A9">
    <w:pPr>
      <w:pStyle w:val="Footer1"/>
      <w:ind w:left="709"/>
    </w:pPr>
    <w:r>
      <w:t xml:space="preserve"> </w:t>
    </w:r>
    <w:r w:rsidRPr="00FB602D">
      <w:t>Tel.: +4 021 408</w:t>
    </w:r>
    <w:r>
      <w:t xml:space="preserve"> 9605</w:t>
    </w:r>
  </w:p>
  <w:p w14:paraId="2A2A6A18" w14:textId="77777777" w:rsidR="007666A9" w:rsidRPr="00FB602D" w:rsidRDefault="007666A9" w:rsidP="007666A9">
    <w:pPr>
      <w:pStyle w:val="Footer1"/>
      <w:ind w:left="709"/>
    </w:pPr>
    <w:r>
      <w:t xml:space="preserve"> e-mail: </w:t>
    </w:r>
    <w:r>
      <w:rPr>
        <w:rStyle w:val="Hyperlink"/>
      </w:rPr>
      <w:t>biroupresa.mmediu@gmail.com</w:t>
    </w:r>
  </w:p>
  <w:p w14:paraId="3834E473" w14:textId="77777777" w:rsidR="007666A9" w:rsidRPr="00FB602D" w:rsidRDefault="007666A9" w:rsidP="007666A9">
    <w:pPr>
      <w:pStyle w:val="Footer1"/>
      <w:ind w:left="709"/>
    </w:pPr>
    <w:r>
      <w:t xml:space="preserve"> </w:t>
    </w:r>
    <w:r w:rsidRPr="00FB602D">
      <w:t xml:space="preserve">website: </w:t>
    </w:r>
    <w:hyperlink r:id="rId1" w:history="1">
      <w:r w:rsidRPr="00A81768">
        <w:rPr>
          <w:rStyle w:val="Hyperlink"/>
        </w:rPr>
        <w:t>www.mmediu.ro</w:t>
      </w:r>
    </w:hyperlink>
    <w:r>
      <w:t xml:space="preserve"> </w:t>
    </w:r>
  </w:p>
  <w:p w14:paraId="32E25163" w14:textId="67373B04" w:rsidR="00C95C41" w:rsidRPr="00826132" w:rsidRDefault="00C95C41" w:rsidP="007666A9">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D2CB" w14:textId="2796F4F5" w:rsidR="00E26A4D" w:rsidRDefault="00E26A4D" w:rsidP="005C31C1">
    <w:pPr>
      <w:pStyle w:val="Footer1"/>
      <w:ind w:left="142"/>
    </w:pPr>
    <w:r>
      <w:t xml:space="preserve"> </w:t>
    </w:r>
    <w:r w:rsidRPr="00FB602D">
      <w:t xml:space="preserve">Bd. </w:t>
    </w:r>
    <w:proofErr w:type="spellStart"/>
    <w:r w:rsidRPr="00FB602D">
      <w:t>Libertăţii</w:t>
    </w:r>
    <w:proofErr w:type="spellEnd"/>
    <w:r w:rsidRPr="00FB602D">
      <w:t xml:space="preserve">, nr.12, Sector 5, </w:t>
    </w:r>
    <w:proofErr w:type="spellStart"/>
    <w:r w:rsidRPr="00FB602D">
      <w:t>Bucureşti</w:t>
    </w:r>
    <w:proofErr w:type="spellEnd"/>
  </w:p>
  <w:p w14:paraId="68627D00" w14:textId="77777777" w:rsidR="00E26A4D" w:rsidRDefault="00E26A4D" w:rsidP="005C31C1">
    <w:pPr>
      <w:pStyle w:val="Footer1"/>
      <w:ind w:left="142"/>
    </w:pPr>
    <w:r>
      <w:t xml:space="preserve"> </w:t>
    </w:r>
    <w:r w:rsidRPr="00FB602D">
      <w:t>Tel.: +4 021 408</w:t>
    </w:r>
    <w:r>
      <w:t xml:space="preserve"> 9605</w:t>
    </w:r>
  </w:p>
  <w:p w14:paraId="25625F3D" w14:textId="529D69AC" w:rsidR="00E26A4D" w:rsidRPr="00FB602D" w:rsidRDefault="00E26A4D" w:rsidP="005C31C1">
    <w:pPr>
      <w:pStyle w:val="Footer1"/>
      <w:ind w:left="142"/>
    </w:pPr>
    <w:r>
      <w:t xml:space="preserve"> e-mail: </w:t>
    </w:r>
    <w:hyperlink r:id="rId1" w:history="1">
      <w:r w:rsidR="007A5A4A" w:rsidRPr="00473C61">
        <w:rPr>
          <w:rStyle w:val="Hyperlink"/>
        </w:rPr>
        <w:t>comunicare@mmediu.ro</w:t>
      </w:r>
    </w:hyperlink>
    <w:r w:rsidR="007A5A4A">
      <w:rPr>
        <w:rStyle w:val="Hyperlink"/>
      </w:rPr>
      <w:t xml:space="preserve"> </w:t>
    </w:r>
  </w:p>
  <w:p w14:paraId="49EC72C3" w14:textId="77777777" w:rsidR="00E26A4D" w:rsidRPr="00FB602D" w:rsidRDefault="00E26A4D" w:rsidP="005C31C1">
    <w:pPr>
      <w:pStyle w:val="Footer1"/>
      <w:ind w:left="142"/>
    </w:pPr>
    <w:r>
      <w:t xml:space="preserve"> </w:t>
    </w:r>
    <w:r w:rsidRPr="00FB602D">
      <w:t xml:space="preserve">website: </w:t>
    </w:r>
    <w:hyperlink r:id="rId2" w:history="1">
      <w:r w:rsidRPr="00A81768">
        <w:rPr>
          <w:rStyle w:val="Hyperlink"/>
        </w:rPr>
        <w:t>www.mmediu.ro</w:t>
      </w:r>
    </w:hyperlink>
    <w:r>
      <w:t xml:space="preserve"> </w:t>
    </w:r>
  </w:p>
  <w:p w14:paraId="0D9B1912" w14:textId="0EFB873F" w:rsidR="00BE170E" w:rsidRPr="00DB53B4" w:rsidRDefault="00BE170E" w:rsidP="00EB5DE8">
    <w:pPr>
      <w:pStyle w:val="Footer"/>
      <w:jc w:val="center"/>
      <w:rPr>
        <w:rFonts w:ascii="AvantGardEFNormal" w:hAnsi="AvantGardEFNorm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8A8FE" w14:textId="77777777" w:rsidR="002C6E97" w:rsidRDefault="002C6E97" w:rsidP="00F721A4">
      <w:pPr>
        <w:spacing w:after="0" w:line="240" w:lineRule="auto"/>
      </w:pPr>
      <w:r>
        <w:separator/>
      </w:r>
    </w:p>
  </w:footnote>
  <w:footnote w:type="continuationSeparator" w:id="0">
    <w:p w14:paraId="3DF97083" w14:textId="77777777" w:rsidR="002C6E97" w:rsidRDefault="002C6E97" w:rsidP="00F72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93D70" w14:textId="77777777" w:rsidR="00F721A4" w:rsidRDefault="00F721A4">
    <w:pPr>
      <w:pStyle w:val="Header"/>
    </w:pPr>
  </w:p>
  <w:p w14:paraId="7A969174" w14:textId="77777777" w:rsidR="00F721A4" w:rsidRDefault="00F721A4" w:rsidP="00C95C41">
    <w:pPr>
      <w:pStyle w:val="Header"/>
      <w:jc w:val="center"/>
    </w:pPr>
  </w:p>
  <w:p w14:paraId="7D570FF1" w14:textId="77777777" w:rsidR="00F721A4" w:rsidRDefault="00F721A4">
    <w:pPr>
      <w:pStyle w:val="Header"/>
    </w:pPr>
  </w:p>
  <w:p w14:paraId="100B8212" w14:textId="77777777" w:rsidR="004A4250" w:rsidRDefault="004A4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2F778" w14:textId="44FBC594" w:rsidR="00BE170E" w:rsidRDefault="00892D18">
    <w:pPr>
      <w:pStyle w:val="Header"/>
    </w:pPr>
    <w:r>
      <w:rPr>
        <w:noProof/>
        <w:lang w:val="en-US"/>
      </w:rPr>
      <w:drawing>
        <wp:inline distT="0" distB="0" distL="0" distR="0" wp14:anchorId="151D2DD8" wp14:editId="0B2FD49A">
          <wp:extent cx="3237230" cy="89598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895985"/>
                  </a:xfrm>
                  <a:prstGeom prst="rect">
                    <a:avLst/>
                  </a:prstGeom>
                  <a:noFill/>
                </pic:spPr>
              </pic:pic>
            </a:graphicData>
          </a:graphic>
        </wp:inline>
      </w:drawing>
    </w:r>
  </w:p>
  <w:p w14:paraId="1D7C625B" w14:textId="0751E378" w:rsidR="00BE170E" w:rsidRDefault="00BE170E">
    <w:pPr>
      <w:pStyle w:val="Header"/>
    </w:pPr>
  </w:p>
  <w:p w14:paraId="47D5F388" w14:textId="77777777" w:rsidR="00A862F9" w:rsidRDefault="00A86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7796"/>
    <w:multiLevelType w:val="hybridMultilevel"/>
    <w:tmpl w:val="97BC9F40"/>
    <w:lvl w:ilvl="0" w:tplc="9E827B38">
      <w:start w:val="6"/>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015C47B8"/>
    <w:multiLevelType w:val="hybridMultilevel"/>
    <w:tmpl w:val="6E7CF0FC"/>
    <w:lvl w:ilvl="0" w:tplc="EECED42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BC49AC"/>
    <w:multiLevelType w:val="hybridMultilevel"/>
    <w:tmpl w:val="B002B5A2"/>
    <w:lvl w:ilvl="0" w:tplc="3AA05AE0">
      <w:numFmt w:val="bullet"/>
      <w:lvlText w:val="-"/>
      <w:lvlJc w:val="left"/>
      <w:pPr>
        <w:ind w:left="420" w:hanging="360"/>
      </w:pPr>
      <w:rPr>
        <w:rFonts w:ascii="Times New Roman" w:eastAsia="Times New Roman" w:hAnsi="Times New Roman" w:hint="default"/>
      </w:rPr>
    </w:lvl>
    <w:lvl w:ilvl="1" w:tplc="04180003" w:tentative="1">
      <w:start w:val="1"/>
      <w:numFmt w:val="bullet"/>
      <w:lvlText w:val="o"/>
      <w:lvlJc w:val="left"/>
      <w:pPr>
        <w:ind w:left="1140" w:hanging="360"/>
      </w:pPr>
      <w:rPr>
        <w:rFonts w:ascii="Courier New" w:hAnsi="Courier New" w:hint="default"/>
      </w:rPr>
    </w:lvl>
    <w:lvl w:ilvl="2" w:tplc="04180005" w:tentative="1">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hint="default"/>
      </w:rPr>
    </w:lvl>
    <w:lvl w:ilvl="8" w:tplc="04180005" w:tentative="1">
      <w:start w:val="1"/>
      <w:numFmt w:val="bullet"/>
      <w:lvlText w:val=""/>
      <w:lvlJc w:val="left"/>
      <w:pPr>
        <w:ind w:left="6180" w:hanging="360"/>
      </w:pPr>
      <w:rPr>
        <w:rFonts w:ascii="Wingdings" w:hAnsi="Wingdings" w:hint="default"/>
      </w:rPr>
    </w:lvl>
  </w:abstractNum>
  <w:abstractNum w:abstractNumId="3" w15:restartNumberingAfterBreak="0">
    <w:nsid w:val="05577D43"/>
    <w:multiLevelType w:val="hybridMultilevel"/>
    <w:tmpl w:val="EF205964"/>
    <w:lvl w:ilvl="0" w:tplc="FA9611DE">
      <w:start w:val="2"/>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6935D1A"/>
    <w:multiLevelType w:val="hybridMultilevel"/>
    <w:tmpl w:val="638C8C32"/>
    <w:lvl w:ilvl="0" w:tplc="7D84D574">
      <w:start w:val="2"/>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0831727A"/>
    <w:multiLevelType w:val="hybridMultilevel"/>
    <w:tmpl w:val="9F4CD834"/>
    <w:lvl w:ilvl="0" w:tplc="BA68DECA">
      <w:start w:val="2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8793544"/>
    <w:multiLevelType w:val="hybridMultilevel"/>
    <w:tmpl w:val="1BEA285E"/>
    <w:lvl w:ilvl="0" w:tplc="8D58DF9C">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09F5394F"/>
    <w:multiLevelType w:val="hybridMultilevel"/>
    <w:tmpl w:val="8EDAB528"/>
    <w:lvl w:ilvl="0" w:tplc="FFFFFFFF">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8" w15:restartNumberingAfterBreak="0">
    <w:nsid w:val="0B6A1DC1"/>
    <w:multiLevelType w:val="hybridMultilevel"/>
    <w:tmpl w:val="37F03C14"/>
    <w:lvl w:ilvl="0" w:tplc="0B02C424">
      <w:start w:val="19"/>
      <w:numFmt w:val="bullet"/>
      <w:lvlText w:val="-"/>
      <w:lvlJc w:val="left"/>
      <w:pPr>
        <w:ind w:left="1530" w:hanging="360"/>
      </w:pPr>
      <w:rPr>
        <w:rFonts w:ascii="Trebuchet MS" w:eastAsia="MS Mincho" w:hAnsi="Trebuchet MS"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 w15:restartNumberingAfterBreak="0">
    <w:nsid w:val="0C70651D"/>
    <w:multiLevelType w:val="hybridMultilevel"/>
    <w:tmpl w:val="A380FFB8"/>
    <w:lvl w:ilvl="0" w:tplc="BABC738E">
      <w:start w:val="26"/>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DAA73A0"/>
    <w:multiLevelType w:val="hybridMultilevel"/>
    <w:tmpl w:val="81D0ADD4"/>
    <w:lvl w:ilvl="0" w:tplc="E3F0352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573907"/>
    <w:multiLevelType w:val="hybridMultilevel"/>
    <w:tmpl w:val="C796614E"/>
    <w:lvl w:ilvl="0" w:tplc="69CE80A8">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3BE0534"/>
    <w:multiLevelType w:val="hybridMultilevel"/>
    <w:tmpl w:val="8BC6BCE4"/>
    <w:lvl w:ilvl="0" w:tplc="BEAC7FE2">
      <w:start w:val="4"/>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5BF72AF"/>
    <w:multiLevelType w:val="hybridMultilevel"/>
    <w:tmpl w:val="C8FADA50"/>
    <w:lvl w:ilvl="0" w:tplc="EE7CB494">
      <w:start w:val="1"/>
      <w:numFmt w:val="bullet"/>
      <w:lvlText w:val=""/>
      <w:lvlJc w:val="left"/>
      <w:pPr>
        <w:ind w:left="720" w:hanging="360"/>
      </w:pPr>
      <w:rPr>
        <w:rFonts w:ascii="Wingdings" w:hAnsi="Wingdings" w:hint="default"/>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15C0266B"/>
    <w:multiLevelType w:val="hybridMultilevel"/>
    <w:tmpl w:val="C8CCEA18"/>
    <w:lvl w:ilvl="0" w:tplc="EA4E3648">
      <w:start w:val="1"/>
      <w:numFmt w:val="bullet"/>
      <w:lvlText w:val="-"/>
      <w:lvlJc w:val="left"/>
      <w:pPr>
        <w:ind w:left="2059" w:hanging="360"/>
      </w:pPr>
      <w:rPr>
        <w:rFonts w:ascii="Trebuchet MS" w:eastAsia="MS Mincho" w:hAnsi="Trebuchet MS" w:cs="Times New Roman" w:hint="default"/>
      </w:rPr>
    </w:lvl>
    <w:lvl w:ilvl="1" w:tplc="08090003" w:tentative="1">
      <w:start w:val="1"/>
      <w:numFmt w:val="bullet"/>
      <w:lvlText w:val="o"/>
      <w:lvlJc w:val="left"/>
      <w:pPr>
        <w:ind w:left="2779" w:hanging="360"/>
      </w:pPr>
      <w:rPr>
        <w:rFonts w:ascii="Courier New" w:hAnsi="Courier New" w:cs="Courier New" w:hint="default"/>
      </w:rPr>
    </w:lvl>
    <w:lvl w:ilvl="2" w:tplc="08090005" w:tentative="1">
      <w:start w:val="1"/>
      <w:numFmt w:val="bullet"/>
      <w:lvlText w:val=""/>
      <w:lvlJc w:val="left"/>
      <w:pPr>
        <w:ind w:left="3499" w:hanging="360"/>
      </w:pPr>
      <w:rPr>
        <w:rFonts w:ascii="Wingdings" w:hAnsi="Wingdings" w:hint="default"/>
      </w:rPr>
    </w:lvl>
    <w:lvl w:ilvl="3" w:tplc="08090001" w:tentative="1">
      <w:start w:val="1"/>
      <w:numFmt w:val="bullet"/>
      <w:lvlText w:val=""/>
      <w:lvlJc w:val="left"/>
      <w:pPr>
        <w:ind w:left="4219" w:hanging="360"/>
      </w:pPr>
      <w:rPr>
        <w:rFonts w:ascii="Symbol" w:hAnsi="Symbol" w:hint="default"/>
      </w:rPr>
    </w:lvl>
    <w:lvl w:ilvl="4" w:tplc="08090003" w:tentative="1">
      <w:start w:val="1"/>
      <w:numFmt w:val="bullet"/>
      <w:lvlText w:val="o"/>
      <w:lvlJc w:val="left"/>
      <w:pPr>
        <w:ind w:left="4939" w:hanging="360"/>
      </w:pPr>
      <w:rPr>
        <w:rFonts w:ascii="Courier New" w:hAnsi="Courier New" w:cs="Courier New" w:hint="default"/>
      </w:rPr>
    </w:lvl>
    <w:lvl w:ilvl="5" w:tplc="08090005" w:tentative="1">
      <w:start w:val="1"/>
      <w:numFmt w:val="bullet"/>
      <w:lvlText w:val=""/>
      <w:lvlJc w:val="left"/>
      <w:pPr>
        <w:ind w:left="5659" w:hanging="360"/>
      </w:pPr>
      <w:rPr>
        <w:rFonts w:ascii="Wingdings" w:hAnsi="Wingdings" w:hint="default"/>
      </w:rPr>
    </w:lvl>
    <w:lvl w:ilvl="6" w:tplc="08090001" w:tentative="1">
      <w:start w:val="1"/>
      <w:numFmt w:val="bullet"/>
      <w:lvlText w:val=""/>
      <w:lvlJc w:val="left"/>
      <w:pPr>
        <w:ind w:left="6379" w:hanging="360"/>
      </w:pPr>
      <w:rPr>
        <w:rFonts w:ascii="Symbol" w:hAnsi="Symbol" w:hint="default"/>
      </w:rPr>
    </w:lvl>
    <w:lvl w:ilvl="7" w:tplc="08090003" w:tentative="1">
      <w:start w:val="1"/>
      <w:numFmt w:val="bullet"/>
      <w:lvlText w:val="o"/>
      <w:lvlJc w:val="left"/>
      <w:pPr>
        <w:ind w:left="7099" w:hanging="360"/>
      </w:pPr>
      <w:rPr>
        <w:rFonts w:ascii="Courier New" w:hAnsi="Courier New" w:cs="Courier New" w:hint="default"/>
      </w:rPr>
    </w:lvl>
    <w:lvl w:ilvl="8" w:tplc="08090005" w:tentative="1">
      <w:start w:val="1"/>
      <w:numFmt w:val="bullet"/>
      <w:lvlText w:val=""/>
      <w:lvlJc w:val="left"/>
      <w:pPr>
        <w:ind w:left="7819" w:hanging="360"/>
      </w:pPr>
      <w:rPr>
        <w:rFonts w:ascii="Wingdings" w:hAnsi="Wingdings" w:hint="default"/>
      </w:rPr>
    </w:lvl>
  </w:abstractNum>
  <w:abstractNum w:abstractNumId="15" w15:restartNumberingAfterBreak="0">
    <w:nsid w:val="194E6990"/>
    <w:multiLevelType w:val="hybridMultilevel"/>
    <w:tmpl w:val="D93C5D3E"/>
    <w:lvl w:ilvl="0" w:tplc="81D8C3BE">
      <w:start w:val="19"/>
      <w:numFmt w:val="bullet"/>
      <w:lvlText w:val="-"/>
      <w:lvlJc w:val="left"/>
      <w:pPr>
        <w:ind w:left="1620" w:hanging="360"/>
      </w:pPr>
      <w:rPr>
        <w:rFonts w:ascii="Arial" w:eastAsia="MS Mincho" w:hAnsi="Arial" w:cs="Aria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16" w15:restartNumberingAfterBreak="0">
    <w:nsid w:val="1B2F2365"/>
    <w:multiLevelType w:val="hybridMultilevel"/>
    <w:tmpl w:val="16120284"/>
    <w:lvl w:ilvl="0" w:tplc="FEA233D0">
      <w:numFmt w:val="bullet"/>
      <w:lvlText w:val="-"/>
      <w:lvlJc w:val="left"/>
      <w:pPr>
        <w:ind w:left="1080" w:hanging="360"/>
      </w:pPr>
      <w:rPr>
        <w:rFonts w:ascii="Trebuchet MS" w:eastAsia="Times New Roman" w:hAnsi="Trebuchet MS"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D47550B"/>
    <w:multiLevelType w:val="hybridMultilevel"/>
    <w:tmpl w:val="8A381E0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15:restartNumberingAfterBreak="0">
    <w:nsid w:val="1E7E706F"/>
    <w:multiLevelType w:val="hybridMultilevel"/>
    <w:tmpl w:val="EF86798E"/>
    <w:lvl w:ilvl="0" w:tplc="5E72D842">
      <w:numFmt w:val="bullet"/>
      <w:lvlText w:val="-"/>
      <w:lvlJc w:val="left"/>
      <w:pPr>
        <w:ind w:left="405" w:hanging="360"/>
      </w:pPr>
      <w:rPr>
        <w:rFonts w:ascii="Oswald Light" w:eastAsia="Times New Roman" w:hAnsi="Oswald Light" w:hint="default"/>
        <w:sz w:val="20"/>
      </w:rPr>
    </w:lvl>
    <w:lvl w:ilvl="1" w:tplc="04180003" w:tentative="1">
      <w:start w:val="1"/>
      <w:numFmt w:val="bullet"/>
      <w:lvlText w:val="o"/>
      <w:lvlJc w:val="left"/>
      <w:pPr>
        <w:ind w:left="1125" w:hanging="360"/>
      </w:pPr>
      <w:rPr>
        <w:rFonts w:ascii="Courier New" w:hAnsi="Courier New" w:hint="default"/>
      </w:rPr>
    </w:lvl>
    <w:lvl w:ilvl="2" w:tplc="04180005" w:tentative="1">
      <w:start w:val="1"/>
      <w:numFmt w:val="bullet"/>
      <w:lvlText w:val=""/>
      <w:lvlJc w:val="left"/>
      <w:pPr>
        <w:ind w:left="1845" w:hanging="360"/>
      </w:pPr>
      <w:rPr>
        <w:rFonts w:ascii="Wingdings" w:hAnsi="Wingdings" w:hint="default"/>
      </w:rPr>
    </w:lvl>
    <w:lvl w:ilvl="3" w:tplc="04180001" w:tentative="1">
      <w:start w:val="1"/>
      <w:numFmt w:val="bullet"/>
      <w:lvlText w:val=""/>
      <w:lvlJc w:val="left"/>
      <w:pPr>
        <w:ind w:left="2565" w:hanging="360"/>
      </w:pPr>
      <w:rPr>
        <w:rFonts w:ascii="Symbol" w:hAnsi="Symbol" w:hint="default"/>
      </w:rPr>
    </w:lvl>
    <w:lvl w:ilvl="4" w:tplc="04180003" w:tentative="1">
      <w:start w:val="1"/>
      <w:numFmt w:val="bullet"/>
      <w:lvlText w:val="o"/>
      <w:lvlJc w:val="left"/>
      <w:pPr>
        <w:ind w:left="3285" w:hanging="360"/>
      </w:pPr>
      <w:rPr>
        <w:rFonts w:ascii="Courier New" w:hAnsi="Courier New" w:hint="default"/>
      </w:rPr>
    </w:lvl>
    <w:lvl w:ilvl="5" w:tplc="04180005" w:tentative="1">
      <w:start w:val="1"/>
      <w:numFmt w:val="bullet"/>
      <w:lvlText w:val=""/>
      <w:lvlJc w:val="left"/>
      <w:pPr>
        <w:ind w:left="4005" w:hanging="360"/>
      </w:pPr>
      <w:rPr>
        <w:rFonts w:ascii="Wingdings" w:hAnsi="Wingdings" w:hint="default"/>
      </w:rPr>
    </w:lvl>
    <w:lvl w:ilvl="6" w:tplc="04180001" w:tentative="1">
      <w:start w:val="1"/>
      <w:numFmt w:val="bullet"/>
      <w:lvlText w:val=""/>
      <w:lvlJc w:val="left"/>
      <w:pPr>
        <w:ind w:left="4725" w:hanging="360"/>
      </w:pPr>
      <w:rPr>
        <w:rFonts w:ascii="Symbol" w:hAnsi="Symbol" w:hint="default"/>
      </w:rPr>
    </w:lvl>
    <w:lvl w:ilvl="7" w:tplc="04180003" w:tentative="1">
      <w:start w:val="1"/>
      <w:numFmt w:val="bullet"/>
      <w:lvlText w:val="o"/>
      <w:lvlJc w:val="left"/>
      <w:pPr>
        <w:ind w:left="5445" w:hanging="360"/>
      </w:pPr>
      <w:rPr>
        <w:rFonts w:ascii="Courier New" w:hAnsi="Courier New" w:hint="default"/>
      </w:rPr>
    </w:lvl>
    <w:lvl w:ilvl="8" w:tplc="04180005" w:tentative="1">
      <w:start w:val="1"/>
      <w:numFmt w:val="bullet"/>
      <w:lvlText w:val=""/>
      <w:lvlJc w:val="left"/>
      <w:pPr>
        <w:ind w:left="6165" w:hanging="360"/>
      </w:pPr>
      <w:rPr>
        <w:rFonts w:ascii="Wingdings" w:hAnsi="Wingdings" w:hint="default"/>
      </w:rPr>
    </w:lvl>
  </w:abstractNum>
  <w:abstractNum w:abstractNumId="19" w15:restartNumberingAfterBreak="0">
    <w:nsid w:val="1E7F269C"/>
    <w:multiLevelType w:val="hybridMultilevel"/>
    <w:tmpl w:val="14D6CD40"/>
    <w:lvl w:ilvl="0" w:tplc="1974DF9C">
      <w:start w:val="1"/>
      <w:numFmt w:val="decimal"/>
      <w:lvlText w:val="%1."/>
      <w:lvlJc w:val="left"/>
      <w:pPr>
        <w:ind w:left="915" w:hanging="360"/>
      </w:pPr>
      <w:rPr>
        <w:rFonts w:hint="default"/>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20" w15:restartNumberingAfterBreak="0">
    <w:nsid w:val="218D4F8C"/>
    <w:multiLevelType w:val="hybridMultilevel"/>
    <w:tmpl w:val="CEC26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18E0737"/>
    <w:multiLevelType w:val="hybridMultilevel"/>
    <w:tmpl w:val="51BC22F8"/>
    <w:lvl w:ilvl="0" w:tplc="F93E7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B685FCE"/>
    <w:multiLevelType w:val="multilevel"/>
    <w:tmpl w:val="50A66E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C7542C9"/>
    <w:multiLevelType w:val="hybridMultilevel"/>
    <w:tmpl w:val="7D3E57E6"/>
    <w:lvl w:ilvl="0" w:tplc="02C490D4">
      <w:numFmt w:val="bullet"/>
      <w:lvlText w:val="-"/>
      <w:lvlJc w:val="left"/>
      <w:pPr>
        <w:ind w:left="380" w:hanging="360"/>
      </w:pPr>
      <w:rPr>
        <w:rFonts w:ascii="Times New Roman" w:eastAsia="Calibri" w:hAnsi="Times New Roman" w:cs="Times New Roman" w:hint="default"/>
      </w:rPr>
    </w:lvl>
    <w:lvl w:ilvl="1" w:tplc="04180003">
      <w:start w:val="1"/>
      <w:numFmt w:val="bullet"/>
      <w:lvlText w:val="o"/>
      <w:lvlJc w:val="left"/>
      <w:pPr>
        <w:ind w:left="1100" w:hanging="360"/>
      </w:pPr>
      <w:rPr>
        <w:rFonts w:ascii="Courier New" w:hAnsi="Courier New" w:cs="Courier New" w:hint="default"/>
      </w:rPr>
    </w:lvl>
    <w:lvl w:ilvl="2" w:tplc="04180005">
      <w:start w:val="1"/>
      <w:numFmt w:val="bullet"/>
      <w:lvlText w:val=""/>
      <w:lvlJc w:val="left"/>
      <w:pPr>
        <w:ind w:left="1820" w:hanging="360"/>
      </w:pPr>
      <w:rPr>
        <w:rFonts w:ascii="Wingdings" w:hAnsi="Wingdings" w:hint="default"/>
      </w:rPr>
    </w:lvl>
    <w:lvl w:ilvl="3" w:tplc="04180001">
      <w:start w:val="1"/>
      <w:numFmt w:val="bullet"/>
      <w:lvlText w:val=""/>
      <w:lvlJc w:val="left"/>
      <w:pPr>
        <w:ind w:left="2540" w:hanging="360"/>
      </w:pPr>
      <w:rPr>
        <w:rFonts w:ascii="Symbol" w:hAnsi="Symbol" w:hint="default"/>
      </w:rPr>
    </w:lvl>
    <w:lvl w:ilvl="4" w:tplc="04180003">
      <w:start w:val="1"/>
      <w:numFmt w:val="bullet"/>
      <w:lvlText w:val="o"/>
      <w:lvlJc w:val="left"/>
      <w:pPr>
        <w:ind w:left="3260" w:hanging="360"/>
      </w:pPr>
      <w:rPr>
        <w:rFonts w:ascii="Courier New" w:hAnsi="Courier New" w:cs="Courier New" w:hint="default"/>
      </w:rPr>
    </w:lvl>
    <w:lvl w:ilvl="5" w:tplc="04180005">
      <w:start w:val="1"/>
      <w:numFmt w:val="bullet"/>
      <w:lvlText w:val=""/>
      <w:lvlJc w:val="left"/>
      <w:pPr>
        <w:ind w:left="3980" w:hanging="360"/>
      </w:pPr>
      <w:rPr>
        <w:rFonts w:ascii="Wingdings" w:hAnsi="Wingdings" w:hint="default"/>
      </w:rPr>
    </w:lvl>
    <w:lvl w:ilvl="6" w:tplc="04180001">
      <w:start w:val="1"/>
      <w:numFmt w:val="bullet"/>
      <w:lvlText w:val=""/>
      <w:lvlJc w:val="left"/>
      <w:pPr>
        <w:ind w:left="4700" w:hanging="360"/>
      </w:pPr>
      <w:rPr>
        <w:rFonts w:ascii="Symbol" w:hAnsi="Symbol" w:hint="default"/>
      </w:rPr>
    </w:lvl>
    <w:lvl w:ilvl="7" w:tplc="04180003">
      <w:start w:val="1"/>
      <w:numFmt w:val="bullet"/>
      <w:lvlText w:val="o"/>
      <w:lvlJc w:val="left"/>
      <w:pPr>
        <w:ind w:left="5420" w:hanging="360"/>
      </w:pPr>
      <w:rPr>
        <w:rFonts w:ascii="Courier New" w:hAnsi="Courier New" w:cs="Courier New" w:hint="default"/>
      </w:rPr>
    </w:lvl>
    <w:lvl w:ilvl="8" w:tplc="04180005">
      <w:start w:val="1"/>
      <w:numFmt w:val="bullet"/>
      <w:lvlText w:val=""/>
      <w:lvlJc w:val="left"/>
      <w:pPr>
        <w:ind w:left="6140" w:hanging="360"/>
      </w:pPr>
      <w:rPr>
        <w:rFonts w:ascii="Wingdings" w:hAnsi="Wingdings" w:hint="default"/>
      </w:rPr>
    </w:lvl>
  </w:abstractNum>
  <w:abstractNum w:abstractNumId="24" w15:restartNumberingAfterBreak="0">
    <w:nsid w:val="2D47428C"/>
    <w:multiLevelType w:val="hybridMultilevel"/>
    <w:tmpl w:val="85B262F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2E96642D"/>
    <w:multiLevelType w:val="hybridMultilevel"/>
    <w:tmpl w:val="C33C7A9E"/>
    <w:lvl w:ilvl="0" w:tplc="8208E430">
      <w:start w:val="20"/>
      <w:numFmt w:val="bullet"/>
      <w:lvlText w:val="•"/>
      <w:lvlJc w:val="left"/>
      <w:pPr>
        <w:ind w:left="1260" w:hanging="360"/>
      </w:pPr>
      <w:rPr>
        <w:rFonts w:ascii="Trebuchet MS" w:eastAsia="Trebuchet MS" w:hAnsi="Trebuchet M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6" w15:restartNumberingAfterBreak="0">
    <w:nsid w:val="33C84AF7"/>
    <w:multiLevelType w:val="hybridMultilevel"/>
    <w:tmpl w:val="4000BE44"/>
    <w:lvl w:ilvl="0" w:tplc="5E2E6A80">
      <w:start w:val="18"/>
      <w:numFmt w:val="bullet"/>
      <w:lvlText w:val="-"/>
      <w:lvlJc w:val="left"/>
      <w:pPr>
        <w:ind w:left="900" w:hanging="360"/>
      </w:pPr>
      <w:rPr>
        <w:rFonts w:ascii="Arial" w:eastAsia="Times New Roman" w:hAnsi="Arial" w:hint="default"/>
        <w:b/>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7" w15:restartNumberingAfterBreak="0">
    <w:nsid w:val="37324AF9"/>
    <w:multiLevelType w:val="hybridMultilevel"/>
    <w:tmpl w:val="66786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B457E9B"/>
    <w:multiLevelType w:val="hybridMultilevel"/>
    <w:tmpl w:val="B3DA5C1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3B7120FF"/>
    <w:multiLevelType w:val="hybridMultilevel"/>
    <w:tmpl w:val="12E89478"/>
    <w:lvl w:ilvl="0" w:tplc="EA6831A6">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30" w15:restartNumberingAfterBreak="0">
    <w:nsid w:val="3C0B2E3F"/>
    <w:multiLevelType w:val="hybridMultilevel"/>
    <w:tmpl w:val="B7D632D4"/>
    <w:lvl w:ilvl="0" w:tplc="2BA60658">
      <w:start w:val="9"/>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E7A114A"/>
    <w:multiLevelType w:val="hybridMultilevel"/>
    <w:tmpl w:val="E58833DC"/>
    <w:lvl w:ilvl="0" w:tplc="04180001">
      <w:start w:val="1"/>
      <w:numFmt w:val="bullet"/>
      <w:lvlText w:val=""/>
      <w:lvlJc w:val="left"/>
      <w:pPr>
        <w:ind w:left="198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2" w15:restartNumberingAfterBreak="0">
    <w:nsid w:val="40636755"/>
    <w:multiLevelType w:val="multilevel"/>
    <w:tmpl w:val="36A4C080"/>
    <w:lvl w:ilvl="0">
      <w:start w:val="1"/>
      <w:numFmt w:val="decimal"/>
      <w:lvlText w:val="%1."/>
      <w:lvlJc w:val="left"/>
      <w:pPr>
        <w:ind w:left="1440" w:hanging="360"/>
      </w:pPr>
      <w:rPr>
        <w:rFonts w:cs="Arial-BoldMT" w:hint="default"/>
        <w:i w:val="0"/>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upperLetter"/>
      <w:isLgl/>
      <w:lvlText w:val="%1.%2.%3.%4."/>
      <w:lvlJc w:val="left"/>
      <w:pPr>
        <w:ind w:left="2160" w:hanging="1080"/>
      </w:pPr>
      <w:rPr>
        <w:rFonts w:hint="default"/>
      </w:rPr>
    </w:lvl>
    <w:lvl w:ilvl="4">
      <w:start w:val="1"/>
      <w:numFmt w:val="upperLetter"/>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33" w15:restartNumberingAfterBreak="0">
    <w:nsid w:val="429B6663"/>
    <w:multiLevelType w:val="hybridMultilevel"/>
    <w:tmpl w:val="52585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438C0EA1"/>
    <w:multiLevelType w:val="hybridMultilevel"/>
    <w:tmpl w:val="C304E7F8"/>
    <w:lvl w:ilvl="0" w:tplc="04090001">
      <w:start w:val="1"/>
      <w:numFmt w:val="bullet"/>
      <w:lvlText w:val=""/>
      <w:lvlJc w:val="left"/>
      <w:pPr>
        <w:ind w:left="630" w:hanging="360"/>
      </w:pPr>
      <w:rPr>
        <w:rFonts w:ascii="Symbol" w:hAnsi="Symbol" w:hint="default"/>
      </w:rPr>
    </w:lvl>
    <w:lvl w:ilvl="1" w:tplc="08090003">
      <w:start w:val="1"/>
      <w:numFmt w:val="bullet"/>
      <w:lvlText w:val="o"/>
      <w:lvlJc w:val="left"/>
      <w:pPr>
        <w:ind w:left="1350" w:hanging="360"/>
      </w:pPr>
      <w:rPr>
        <w:rFonts w:ascii="Courier New" w:hAnsi="Courier New" w:cs="Courier New" w:hint="default"/>
      </w:rPr>
    </w:lvl>
    <w:lvl w:ilvl="2" w:tplc="08090005">
      <w:start w:val="1"/>
      <w:numFmt w:val="bullet"/>
      <w:lvlText w:val=""/>
      <w:lvlJc w:val="left"/>
      <w:pPr>
        <w:ind w:left="2070" w:hanging="360"/>
      </w:pPr>
      <w:rPr>
        <w:rFonts w:ascii="Wingdings" w:hAnsi="Wingdings" w:hint="default"/>
      </w:rPr>
    </w:lvl>
    <w:lvl w:ilvl="3" w:tplc="08090001">
      <w:start w:val="1"/>
      <w:numFmt w:val="bullet"/>
      <w:lvlText w:val=""/>
      <w:lvlJc w:val="left"/>
      <w:pPr>
        <w:ind w:left="2790" w:hanging="360"/>
      </w:pPr>
      <w:rPr>
        <w:rFonts w:ascii="Symbol" w:hAnsi="Symbol" w:hint="default"/>
      </w:rPr>
    </w:lvl>
    <w:lvl w:ilvl="4" w:tplc="08090003">
      <w:start w:val="1"/>
      <w:numFmt w:val="bullet"/>
      <w:lvlText w:val="o"/>
      <w:lvlJc w:val="left"/>
      <w:pPr>
        <w:ind w:left="3510" w:hanging="360"/>
      </w:pPr>
      <w:rPr>
        <w:rFonts w:ascii="Courier New" w:hAnsi="Courier New" w:cs="Courier New" w:hint="default"/>
      </w:rPr>
    </w:lvl>
    <w:lvl w:ilvl="5" w:tplc="08090005">
      <w:start w:val="1"/>
      <w:numFmt w:val="bullet"/>
      <w:lvlText w:val=""/>
      <w:lvlJc w:val="left"/>
      <w:pPr>
        <w:ind w:left="4230" w:hanging="360"/>
      </w:pPr>
      <w:rPr>
        <w:rFonts w:ascii="Wingdings" w:hAnsi="Wingdings" w:hint="default"/>
      </w:rPr>
    </w:lvl>
    <w:lvl w:ilvl="6" w:tplc="08090001">
      <w:start w:val="1"/>
      <w:numFmt w:val="bullet"/>
      <w:lvlText w:val=""/>
      <w:lvlJc w:val="left"/>
      <w:pPr>
        <w:ind w:left="4950" w:hanging="360"/>
      </w:pPr>
      <w:rPr>
        <w:rFonts w:ascii="Symbol" w:hAnsi="Symbol" w:hint="default"/>
      </w:rPr>
    </w:lvl>
    <w:lvl w:ilvl="7" w:tplc="08090003">
      <w:start w:val="1"/>
      <w:numFmt w:val="bullet"/>
      <w:lvlText w:val="o"/>
      <w:lvlJc w:val="left"/>
      <w:pPr>
        <w:ind w:left="5670" w:hanging="360"/>
      </w:pPr>
      <w:rPr>
        <w:rFonts w:ascii="Courier New" w:hAnsi="Courier New" w:cs="Courier New" w:hint="default"/>
      </w:rPr>
    </w:lvl>
    <w:lvl w:ilvl="8" w:tplc="08090005">
      <w:start w:val="1"/>
      <w:numFmt w:val="bullet"/>
      <w:lvlText w:val=""/>
      <w:lvlJc w:val="left"/>
      <w:pPr>
        <w:ind w:left="6390" w:hanging="360"/>
      </w:pPr>
      <w:rPr>
        <w:rFonts w:ascii="Wingdings" w:hAnsi="Wingdings" w:hint="default"/>
      </w:rPr>
    </w:lvl>
  </w:abstractNum>
  <w:abstractNum w:abstractNumId="35" w15:restartNumberingAfterBreak="0">
    <w:nsid w:val="450C17B4"/>
    <w:multiLevelType w:val="hybridMultilevel"/>
    <w:tmpl w:val="B56C6576"/>
    <w:lvl w:ilvl="0" w:tplc="4BB49446">
      <w:start w:val="3"/>
      <w:numFmt w:val="bullet"/>
      <w:lvlText w:val="-"/>
      <w:lvlJc w:val="left"/>
      <w:pPr>
        <w:ind w:left="1440" w:hanging="360"/>
      </w:pPr>
      <w:rPr>
        <w:rFonts w:ascii="Trebuchet MS" w:eastAsia="MS Mincho" w:hAnsi="Trebuchet MS"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49492C8C"/>
    <w:multiLevelType w:val="hybridMultilevel"/>
    <w:tmpl w:val="76A887C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4AE15AFB"/>
    <w:multiLevelType w:val="hybridMultilevel"/>
    <w:tmpl w:val="37401B8C"/>
    <w:lvl w:ilvl="0" w:tplc="9E827B38">
      <w:start w:val="6"/>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8" w15:restartNumberingAfterBreak="0">
    <w:nsid w:val="4BAA05A5"/>
    <w:multiLevelType w:val="hybridMultilevel"/>
    <w:tmpl w:val="68445B4C"/>
    <w:lvl w:ilvl="0" w:tplc="3E442CB4">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4F6E679A"/>
    <w:multiLevelType w:val="hybridMultilevel"/>
    <w:tmpl w:val="FF8413DE"/>
    <w:lvl w:ilvl="0" w:tplc="B65096E2">
      <w:start w:val="26"/>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51C11314"/>
    <w:multiLevelType w:val="hybridMultilevel"/>
    <w:tmpl w:val="5A0E61A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15:restartNumberingAfterBreak="0">
    <w:nsid w:val="53FF3756"/>
    <w:multiLevelType w:val="hybridMultilevel"/>
    <w:tmpl w:val="34C23CE0"/>
    <w:lvl w:ilvl="0" w:tplc="AC2E07C4">
      <w:numFmt w:val="bullet"/>
      <w:lvlText w:val="-"/>
      <w:lvlJc w:val="left"/>
      <w:pPr>
        <w:ind w:left="900" w:hanging="360"/>
      </w:pPr>
      <w:rPr>
        <w:rFonts w:ascii="Arial" w:eastAsia="Times New Roman"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2" w15:restartNumberingAfterBreak="0">
    <w:nsid w:val="54A91AF9"/>
    <w:multiLevelType w:val="hybridMultilevel"/>
    <w:tmpl w:val="FAD8BD98"/>
    <w:lvl w:ilvl="0" w:tplc="0409000B">
      <w:start w:val="1"/>
      <w:numFmt w:val="bullet"/>
      <w:lvlText w:val=""/>
      <w:lvlJc w:val="left"/>
      <w:pPr>
        <w:ind w:left="360" w:hanging="360"/>
      </w:pPr>
      <w:rPr>
        <w:rFonts w:ascii="Wingdings" w:hAnsi="Wingding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43" w15:restartNumberingAfterBreak="0">
    <w:nsid w:val="55281FF4"/>
    <w:multiLevelType w:val="hybridMultilevel"/>
    <w:tmpl w:val="AA981870"/>
    <w:lvl w:ilvl="0" w:tplc="E256862A">
      <w:numFmt w:val="bullet"/>
      <w:lvlText w:val="-"/>
      <w:lvlJc w:val="left"/>
      <w:pPr>
        <w:ind w:left="1080" w:hanging="360"/>
      </w:pPr>
      <w:rPr>
        <w:rFonts w:ascii="Arial" w:eastAsia="Times New Roman" w:hAnsi="Arial" w:hint="default"/>
        <w:color w:val="auto"/>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57134BE1"/>
    <w:multiLevelType w:val="hybridMultilevel"/>
    <w:tmpl w:val="651EA7AA"/>
    <w:lvl w:ilvl="0" w:tplc="BCD844BC">
      <w:start w:val="3"/>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5"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6"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5FD11E8B"/>
    <w:multiLevelType w:val="hybridMultilevel"/>
    <w:tmpl w:val="163AEE96"/>
    <w:lvl w:ilvl="0" w:tplc="F47AA890">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48"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609B5D00"/>
    <w:multiLevelType w:val="hybridMultilevel"/>
    <w:tmpl w:val="13D41C54"/>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636"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0" w15:restartNumberingAfterBreak="0">
    <w:nsid w:val="60EE5BC2"/>
    <w:multiLevelType w:val="hybridMultilevel"/>
    <w:tmpl w:val="52DE80F8"/>
    <w:lvl w:ilvl="0" w:tplc="9D568972">
      <w:start w:val="27"/>
      <w:numFmt w:val="bullet"/>
      <w:lvlText w:val="-"/>
      <w:lvlJc w:val="left"/>
      <w:pPr>
        <w:ind w:left="420" w:hanging="360"/>
      </w:pPr>
      <w:rPr>
        <w:rFonts w:ascii="Arial" w:eastAsia="Times New Roman" w:hAnsi="Arial" w:hint="default"/>
      </w:rPr>
    </w:lvl>
    <w:lvl w:ilvl="1" w:tplc="08090003" w:tentative="1">
      <w:start w:val="1"/>
      <w:numFmt w:val="bullet"/>
      <w:lvlText w:val="o"/>
      <w:lvlJc w:val="left"/>
      <w:pPr>
        <w:ind w:left="1140" w:hanging="360"/>
      </w:pPr>
      <w:rPr>
        <w:rFonts w:ascii="Courier New" w:hAnsi="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51" w15:restartNumberingAfterBreak="0">
    <w:nsid w:val="6C05528F"/>
    <w:multiLevelType w:val="hybridMultilevel"/>
    <w:tmpl w:val="03541184"/>
    <w:lvl w:ilvl="0" w:tplc="DB84F762">
      <w:start w:val="3"/>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2" w15:restartNumberingAfterBreak="0">
    <w:nsid w:val="70036DC9"/>
    <w:multiLevelType w:val="hybridMultilevel"/>
    <w:tmpl w:val="C804C7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3" w15:restartNumberingAfterBreak="0">
    <w:nsid w:val="718E21C4"/>
    <w:multiLevelType w:val="hybridMultilevel"/>
    <w:tmpl w:val="4D9CF204"/>
    <w:lvl w:ilvl="0" w:tplc="0418000B">
      <w:start w:val="1"/>
      <w:numFmt w:val="bullet"/>
      <w:lvlText w:val=""/>
      <w:lvlJc w:val="left"/>
      <w:pPr>
        <w:tabs>
          <w:tab w:val="num" w:pos="927"/>
        </w:tabs>
        <w:ind w:left="927" w:hanging="360"/>
      </w:pPr>
      <w:rPr>
        <w:rFonts w:ascii="Wingdings" w:hAnsi="Wingdings" w:hint="default"/>
      </w:rPr>
    </w:lvl>
    <w:lvl w:ilvl="1" w:tplc="04180003" w:tentative="1">
      <w:start w:val="1"/>
      <w:numFmt w:val="bullet"/>
      <w:lvlText w:val="o"/>
      <w:lvlJc w:val="left"/>
      <w:pPr>
        <w:tabs>
          <w:tab w:val="num" w:pos="1515"/>
        </w:tabs>
        <w:ind w:left="1515" w:hanging="360"/>
      </w:pPr>
      <w:rPr>
        <w:rFonts w:ascii="Courier New" w:hAnsi="Courier New" w:cs="Courier New" w:hint="default"/>
      </w:rPr>
    </w:lvl>
    <w:lvl w:ilvl="2" w:tplc="04180005" w:tentative="1">
      <w:start w:val="1"/>
      <w:numFmt w:val="bullet"/>
      <w:lvlText w:val=""/>
      <w:lvlJc w:val="left"/>
      <w:pPr>
        <w:tabs>
          <w:tab w:val="num" w:pos="2235"/>
        </w:tabs>
        <w:ind w:left="2235" w:hanging="360"/>
      </w:pPr>
      <w:rPr>
        <w:rFonts w:ascii="Wingdings" w:hAnsi="Wingdings" w:hint="default"/>
      </w:rPr>
    </w:lvl>
    <w:lvl w:ilvl="3" w:tplc="04180001" w:tentative="1">
      <w:start w:val="1"/>
      <w:numFmt w:val="bullet"/>
      <w:lvlText w:val=""/>
      <w:lvlJc w:val="left"/>
      <w:pPr>
        <w:tabs>
          <w:tab w:val="num" w:pos="2955"/>
        </w:tabs>
        <w:ind w:left="2955" w:hanging="360"/>
      </w:pPr>
      <w:rPr>
        <w:rFonts w:ascii="Symbol" w:hAnsi="Symbol" w:hint="default"/>
      </w:rPr>
    </w:lvl>
    <w:lvl w:ilvl="4" w:tplc="04180003" w:tentative="1">
      <w:start w:val="1"/>
      <w:numFmt w:val="bullet"/>
      <w:lvlText w:val="o"/>
      <w:lvlJc w:val="left"/>
      <w:pPr>
        <w:tabs>
          <w:tab w:val="num" w:pos="3675"/>
        </w:tabs>
        <w:ind w:left="3675" w:hanging="360"/>
      </w:pPr>
      <w:rPr>
        <w:rFonts w:ascii="Courier New" w:hAnsi="Courier New" w:cs="Courier New" w:hint="default"/>
      </w:rPr>
    </w:lvl>
    <w:lvl w:ilvl="5" w:tplc="04180005" w:tentative="1">
      <w:start w:val="1"/>
      <w:numFmt w:val="bullet"/>
      <w:lvlText w:val=""/>
      <w:lvlJc w:val="left"/>
      <w:pPr>
        <w:tabs>
          <w:tab w:val="num" w:pos="4395"/>
        </w:tabs>
        <w:ind w:left="4395" w:hanging="360"/>
      </w:pPr>
      <w:rPr>
        <w:rFonts w:ascii="Wingdings" w:hAnsi="Wingdings" w:hint="default"/>
      </w:rPr>
    </w:lvl>
    <w:lvl w:ilvl="6" w:tplc="04180001" w:tentative="1">
      <w:start w:val="1"/>
      <w:numFmt w:val="bullet"/>
      <w:lvlText w:val=""/>
      <w:lvlJc w:val="left"/>
      <w:pPr>
        <w:tabs>
          <w:tab w:val="num" w:pos="5115"/>
        </w:tabs>
        <w:ind w:left="5115" w:hanging="360"/>
      </w:pPr>
      <w:rPr>
        <w:rFonts w:ascii="Symbol" w:hAnsi="Symbol" w:hint="default"/>
      </w:rPr>
    </w:lvl>
    <w:lvl w:ilvl="7" w:tplc="04180003" w:tentative="1">
      <w:start w:val="1"/>
      <w:numFmt w:val="bullet"/>
      <w:lvlText w:val="o"/>
      <w:lvlJc w:val="left"/>
      <w:pPr>
        <w:tabs>
          <w:tab w:val="num" w:pos="5835"/>
        </w:tabs>
        <w:ind w:left="5835" w:hanging="360"/>
      </w:pPr>
      <w:rPr>
        <w:rFonts w:ascii="Courier New" w:hAnsi="Courier New" w:cs="Courier New" w:hint="default"/>
      </w:rPr>
    </w:lvl>
    <w:lvl w:ilvl="8" w:tplc="04180005" w:tentative="1">
      <w:start w:val="1"/>
      <w:numFmt w:val="bullet"/>
      <w:lvlText w:val=""/>
      <w:lvlJc w:val="left"/>
      <w:pPr>
        <w:tabs>
          <w:tab w:val="num" w:pos="6555"/>
        </w:tabs>
        <w:ind w:left="6555" w:hanging="360"/>
      </w:pPr>
      <w:rPr>
        <w:rFonts w:ascii="Wingdings" w:hAnsi="Wingdings" w:hint="default"/>
      </w:rPr>
    </w:lvl>
  </w:abstractNum>
  <w:abstractNum w:abstractNumId="54" w15:restartNumberingAfterBreak="0">
    <w:nsid w:val="786C09B2"/>
    <w:multiLevelType w:val="hybridMultilevel"/>
    <w:tmpl w:val="22C8BD18"/>
    <w:lvl w:ilvl="0" w:tplc="F24CCFA2">
      <w:start w:val="1800"/>
      <w:numFmt w:val="bullet"/>
      <w:lvlText w:val="-"/>
      <w:lvlJc w:val="left"/>
      <w:pPr>
        <w:ind w:left="1530" w:hanging="360"/>
      </w:pPr>
      <w:rPr>
        <w:rFonts w:ascii="Trebuchet MS" w:eastAsia="MS Mincho" w:hAnsi="Trebuchet MS" w:cs="Times New Roman" w:hint="default"/>
      </w:rPr>
    </w:lvl>
    <w:lvl w:ilvl="1" w:tplc="08090003" w:tentative="1">
      <w:start w:val="1"/>
      <w:numFmt w:val="bullet"/>
      <w:lvlText w:val="o"/>
      <w:lvlJc w:val="left"/>
      <w:pPr>
        <w:ind w:left="2250" w:hanging="360"/>
      </w:pPr>
      <w:rPr>
        <w:rFonts w:ascii="Courier New" w:hAnsi="Courier New" w:cs="Courier New" w:hint="default"/>
      </w:rPr>
    </w:lvl>
    <w:lvl w:ilvl="2" w:tplc="08090005" w:tentative="1">
      <w:start w:val="1"/>
      <w:numFmt w:val="bullet"/>
      <w:lvlText w:val=""/>
      <w:lvlJc w:val="left"/>
      <w:pPr>
        <w:ind w:left="2970" w:hanging="360"/>
      </w:pPr>
      <w:rPr>
        <w:rFonts w:ascii="Wingdings" w:hAnsi="Wingdings" w:hint="default"/>
      </w:rPr>
    </w:lvl>
    <w:lvl w:ilvl="3" w:tplc="08090001" w:tentative="1">
      <w:start w:val="1"/>
      <w:numFmt w:val="bullet"/>
      <w:lvlText w:val=""/>
      <w:lvlJc w:val="left"/>
      <w:pPr>
        <w:ind w:left="3690" w:hanging="360"/>
      </w:pPr>
      <w:rPr>
        <w:rFonts w:ascii="Symbol" w:hAnsi="Symbol" w:hint="default"/>
      </w:rPr>
    </w:lvl>
    <w:lvl w:ilvl="4" w:tplc="08090003" w:tentative="1">
      <w:start w:val="1"/>
      <w:numFmt w:val="bullet"/>
      <w:lvlText w:val="o"/>
      <w:lvlJc w:val="left"/>
      <w:pPr>
        <w:ind w:left="4410" w:hanging="360"/>
      </w:pPr>
      <w:rPr>
        <w:rFonts w:ascii="Courier New" w:hAnsi="Courier New" w:cs="Courier New" w:hint="default"/>
      </w:rPr>
    </w:lvl>
    <w:lvl w:ilvl="5" w:tplc="08090005" w:tentative="1">
      <w:start w:val="1"/>
      <w:numFmt w:val="bullet"/>
      <w:lvlText w:val=""/>
      <w:lvlJc w:val="left"/>
      <w:pPr>
        <w:ind w:left="5130" w:hanging="360"/>
      </w:pPr>
      <w:rPr>
        <w:rFonts w:ascii="Wingdings" w:hAnsi="Wingdings" w:hint="default"/>
      </w:rPr>
    </w:lvl>
    <w:lvl w:ilvl="6" w:tplc="08090001" w:tentative="1">
      <w:start w:val="1"/>
      <w:numFmt w:val="bullet"/>
      <w:lvlText w:val=""/>
      <w:lvlJc w:val="left"/>
      <w:pPr>
        <w:ind w:left="5850" w:hanging="360"/>
      </w:pPr>
      <w:rPr>
        <w:rFonts w:ascii="Symbol" w:hAnsi="Symbol" w:hint="default"/>
      </w:rPr>
    </w:lvl>
    <w:lvl w:ilvl="7" w:tplc="08090003" w:tentative="1">
      <w:start w:val="1"/>
      <w:numFmt w:val="bullet"/>
      <w:lvlText w:val="o"/>
      <w:lvlJc w:val="left"/>
      <w:pPr>
        <w:ind w:left="6570" w:hanging="360"/>
      </w:pPr>
      <w:rPr>
        <w:rFonts w:ascii="Courier New" w:hAnsi="Courier New" w:cs="Courier New" w:hint="default"/>
      </w:rPr>
    </w:lvl>
    <w:lvl w:ilvl="8" w:tplc="08090005" w:tentative="1">
      <w:start w:val="1"/>
      <w:numFmt w:val="bullet"/>
      <w:lvlText w:val=""/>
      <w:lvlJc w:val="left"/>
      <w:pPr>
        <w:ind w:left="7290" w:hanging="360"/>
      </w:pPr>
      <w:rPr>
        <w:rFonts w:ascii="Wingdings" w:hAnsi="Wingdings" w:hint="default"/>
      </w:rPr>
    </w:lvl>
  </w:abstractNum>
  <w:abstractNum w:abstractNumId="55" w15:restartNumberingAfterBreak="0">
    <w:nsid w:val="79DB0906"/>
    <w:multiLevelType w:val="hybridMultilevel"/>
    <w:tmpl w:val="C7405B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7" w15:restartNumberingAfterBreak="0">
    <w:nsid w:val="7F676470"/>
    <w:multiLevelType w:val="hybridMultilevel"/>
    <w:tmpl w:val="B1023DC0"/>
    <w:lvl w:ilvl="0" w:tplc="04180001">
      <w:start w:val="1"/>
      <w:numFmt w:val="bullet"/>
      <w:lvlText w:val=""/>
      <w:lvlJc w:val="left"/>
      <w:pPr>
        <w:ind w:left="502" w:hanging="360"/>
      </w:pPr>
      <w:rPr>
        <w:rFonts w:ascii="Symbol" w:hAnsi="Symbol" w:hint="default"/>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num w:numId="1" w16cid:durableId="1858496408">
    <w:abstractNumId w:val="23"/>
  </w:num>
  <w:num w:numId="2" w16cid:durableId="1179275818">
    <w:abstractNumId w:val="17"/>
  </w:num>
  <w:num w:numId="3" w16cid:durableId="1326517993">
    <w:abstractNumId w:val="25"/>
  </w:num>
  <w:num w:numId="4" w16cid:durableId="890000528">
    <w:abstractNumId w:val="45"/>
  </w:num>
  <w:num w:numId="5" w16cid:durableId="1462578195">
    <w:abstractNumId w:val="56"/>
  </w:num>
  <w:num w:numId="6" w16cid:durableId="170224860">
    <w:abstractNumId w:val="20"/>
  </w:num>
  <w:num w:numId="7" w16cid:durableId="1009260877">
    <w:abstractNumId w:val="48"/>
  </w:num>
  <w:num w:numId="8" w16cid:durableId="352345171">
    <w:abstractNumId w:val="46"/>
  </w:num>
  <w:num w:numId="9" w16cid:durableId="1768188604">
    <w:abstractNumId w:val="33"/>
  </w:num>
  <w:num w:numId="10" w16cid:durableId="1404446947">
    <w:abstractNumId w:val="21"/>
  </w:num>
  <w:num w:numId="11" w16cid:durableId="373507723">
    <w:abstractNumId w:val="40"/>
  </w:num>
  <w:num w:numId="12" w16cid:durableId="2112316367">
    <w:abstractNumId w:val="18"/>
  </w:num>
  <w:num w:numId="13" w16cid:durableId="2001733126">
    <w:abstractNumId w:val="19"/>
  </w:num>
  <w:num w:numId="14" w16cid:durableId="1310985671">
    <w:abstractNumId w:val="1"/>
  </w:num>
  <w:num w:numId="15" w16cid:durableId="101273037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99539862">
    <w:abstractNumId w:val="5"/>
  </w:num>
  <w:num w:numId="17" w16cid:durableId="111104864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59814826">
    <w:abstractNumId w:val="15"/>
  </w:num>
  <w:num w:numId="19" w16cid:durableId="1763137961">
    <w:abstractNumId w:val="0"/>
  </w:num>
  <w:num w:numId="20" w16cid:durableId="603535055">
    <w:abstractNumId w:val="4"/>
  </w:num>
  <w:num w:numId="21" w16cid:durableId="42107608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91566601">
    <w:abstractNumId w:val="4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9686539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93937779">
    <w:abstractNumId w:val="57"/>
  </w:num>
  <w:num w:numId="25" w16cid:durableId="1671445792">
    <w:abstractNumId w:val="37"/>
  </w:num>
  <w:num w:numId="26" w16cid:durableId="1116294271">
    <w:abstractNumId w:val="35"/>
  </w:num>
  <w:num w:numId="27" w16cid:durableId="2131170301">
    <w:abstractNumId w:val="14"/>
  </w:num>
  <w:num w:numId="28" w16cid:durableId="1534684958">
    <w:abstractNumId w:val="29"/>
  </w:num>
  <w:num w:numId="29" w16cid:durableId="1331372872">
    <w:abstractNumId w:val="31"/>
  </w:num>
  <w:num w:numId="30" w16cid:durableId="1605651307">
    <w:abstractNumId w:val="47"/>
  </w:num>
  <w:num w:numId="31" w16cid:durableId="1952203399">
    <w:abstractNumId w:val="32"/>
  </w:num>
  <w:num w:numId="32" w16cid:durableId="1564177516">
    <w:abstractNumId w:val="38"/>
  </w:num>
  <w:num w:numId="33" w16cid:durableId="1059674592">
    <w:abstractNumId w:val="8"/>
  </w:num>
  <w:num w:numId="34" w16cid:durableId="1594629002">
    <w:abstractNumId w:val="53"/>
  </w:num>
  <w:num w:numId="35" w16cid:durableId="1043559018">
    <w:abstractNumId w:val="49"/>
  </w:num>
  <w:num w:numId="36" w16cid:durableId="474034600">
    <w:abstractNumId w:val="28"/>
  </w:num>
  <w:num w:numId="37" w16cid:durableId="1499230903">
    <w:abstractNumId w:val="36"/>
  </w:num>
  <w:num w:numId="38" w16cid:durableId="1570073156">
    <w:abstractNumId w:val="22"/>
  </w:num>
  <w:num w:numId="39" w16cid:durableId="795682929">
    <w:abstractNumId w:val="26"/>
  </w:num>
  <w:num w:numId="40" w16cid:durableId="710498902">
    <w:abstractNumId w:val="6"/>
  </w:num>
  <w:num w:numId="41" w16cid:durableId="194124480">
    <w:abstractNumId w:val="10"/>
  </w:num>
  <w:num w:numId="42" w16cid:durableId="1131822243">
    <w:abstractNumId w:val="41"/>
  </w:num>
  <w:num w:numId="43" w16cid:durableId="445663141">
    <w:abstractNumId w:val="13"/>
  </w:num>
  <w:num w:numId="44" w16cid:durableId="764885705">
    <w:abstractNumId w:val="24"/>
  </w:num>
  <w:num w:numId="45" w16cid:durableId="707028423">
    <w:abstractNumId w:val="2"/>
  </w:num>
  <w:num w:numId="46" w16cid:durableId="1341663196">
    <w:abstractNumId w:val="11"/>
  </w:num>
  <w:num w:numId="47" w16cid:durableId="1129665357">
    <w:abstractNumId w:val="27"/>
  </w:num>
  <w:num w:numId="48" w16cid:durableId="116723867">
    <w:abstractNumId w:val="34"/>
  </w:num>
  <w:num w:numId="49" w16cid:durableId="1156796172">
    <w:abstractNumId w:val="7"/>
  </w:num>
  <w:num w:numId="50" w16cid:durableId="1221021753">
    <w:abstractNumId w:val="42"/>
  </w:num>
  <w:num w:numId="51" w16cid:durableId="2048677630">
    <w:abstractNumId w:val="39"/>
  </w:num>
  <w:num w:numId="52" w16cid:durableId="1200162845">
    <w:abstractNumId w:val="9"/>
  </w:num>
  <w:num w:numId="53" w16cid:durableId="1144390162">
    <w:abstractNumId w:val="12"/>
  </w:num>
  <w:num w:numId="54" w16cid:durableId="1054161463">
    <w:abstractNumId w:val="50"/>
  </w:num>
  <w:num w:numId="55" w16cid:durableId="794448086">
    <w:abstractNumId w:val="55"/>
  </w:num>
  <w:num w:numId="56" w16cid:durableId="301932708">
    <w:abstractNumId w:val="30"/>
  </w:num>
  <w:num w:numId="57" w16cid:durableId="120225031">
    <w:abstractNumId w:val="3"/>
  </w:num>
  <w:num w:numId="58" w16cid:durableId="1773890121">
    <w:abstractNumId w:val="44"/>
  </w:num>
  <w:num w:numId="59" w16cid:durableId="1314748851">
    <w:abstractNumId w:val="51"/>
  </w:num>
  <w:num w:numId="60" w16cid:durableId="464127082">
    <w:abstractNumId w:val="43"/>
  </w:num>
  <w:num w:numId="61" w16cid:durableId="163253317">
    <w:abstractNumId w:val="54"/>
  </w:num>
  <w:num w:numId="62" w16cid:durableId="16826631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D0D"/>
    <w:rsid w:val="00004C52"/>
    <w:rsid w:val="0000646E"/>
    <w:rsid w:val="00012593"/>
    <w:rsid w:val="00014687"/>
    <w:rsid w:val="00016B2B"/>
    <w:rsid w:val="00017B14"/>
    <w:rsid w:val="00020A70"/>
    <w:rsid w:val="00020AAD"/>
    <w:rsid w:val="0002277B"/>
    <w:rsid w:val="000242F7"/>
    <w:rsid w:val="00024F68"/>
    <w:rsid w:val="000276A7"/>
    <w:rsid w:val="00030134"/>
    <w:rsid w:val="00031666"/>
    <w:rsid w:val="000322DF"/>
    <w:rsid w:val="00034709"/>
    <w:rsid w:val="0003494C"/>
    <w:rsid w:val="00034ACF"/>
    <w:rsid w:val="000357EA"/>
    <w:rsid w:val="0004323F"/>
    <w:rsid w:val="00043CF7"/>
    <w:rsid w:val="000458FC"/>
    <w:rsid w:val="00046264"/>
    <w:rsid w:val="00046C45"/>
    <w:rsid w:val="00056956"/>
    <w:rsid w:val="00062BBF"/>
    <w:rsid w:val="00063113"/>
    <w:rsid w:val="00066BD6"/>
    <w:rsid w:val="00066D14"/>
    <w:rsid w:val="0008125C"/>
    <w:rsid w:val="00081B62"/>
    <w:rsid w:val="00081C4F"/>
    <w:rsid w:val="00084AD6"/>
    <w:rsid w:val="00087310"/>
    <w:rsid w:val="00090346"/>
    <w:rsid w:val="00091FAC"/>
    <w:rsid w:val="00095524"/>
    <w:rsid w:val="000A727B"/>
    <w:rsid w:val="000B0AFA"/>
    <w:rsid w:val="000B2D87"/>
    <w:rsid w:val="000B7568"/>
    <w:rsid w:val="000C184E"/>
    <w:rsid w:val="000C6A88"/>
    <w:rsid w:val="000C734A"/>
    <w:rsid w:val="000D2240"/>
    <w:rsid w:val="000D2D4B"/>
    <w:rsid w:val="000D36C5"/>
    <w:rsid w:val="000E03D0"/>
    <w:rsid w:val="000E1271"/>
    <w:rsid w:val="000F1947"/>
    <w:rsid w:val="000F241C"/>
    <w:rsid w:val="000F2466"/>
    <w:rsid w:val="000F2C9E"/>
    <w:rsid w:val="000F55B5"/>
    <w:rsid w:val="00102878"/>
    <w:rsid w:val="00102A8B"/>
    <w:rsid w:val="0010351E"/>
    <w:rsid w:val="00105F3F"/>
    <w:rsid w:val="00106846"/>
    <w:rsid w:val="0011274E"/>
    <w:rsid w:val="0011327A"/>
    <w:rsid w:val="00115973"/>
    <w:rsid w:val="00117EEE"/>
    <w:rsid w:val="00120484"/>
    <w:rsid w:val="00125E51"/>
    <w:rsid w:val="00131B6F"/>
    <w:rsid w:val="00136622"/>
    <w:rsid w:val="00143FE4"/>
    <w:rsid w:val="00154174"/>
    <w:rsid w:val="00154D76"/>
    <w:rsid w:val="00155E14"/>
    <w:rsid w:val="00160649"/>
    <w:rsid w:val="00160F2F"/>
    <w:rsid w:val="001617FD"/>
    <w:rsid w:val="00166533"/>
    <w:rsid w:val="0016735A"/>
    <w:rsid w:val="001720CF"/>
    <w:rsid w:val="00174AF7"/>
    <w:rsid w:val="00181CA3"/>
    <w:rsid w:val="001852C0"/>
    <w:rsid w:val="001865FE"/>
    <w:rsid w:val="00190DF5"/>
    <w:rsid w:val="00197177"/>
    <w:rsid w:val="001A27D9"/>
    <w:rsid w:val="001A2F57"/>
    <w:rsid w:val="001A4176"/>
    <w:rsid w:val="001A48A1"/>
    <w:rsid w:val="001A553B"/>
    <w:rsid w:val="001A62B4"/>
    <w:rsid w:val="001A6F15"/>
    <w:rsid w:val="001B2E56"/>
    <w:rsid w:val="001C0FC0"/>
    <w:rsid w:val="001C2217"/>
    <w:rsid w:val="001C3235"/>
    <w:rsid w:val="001C53C6"/>
    <w:rsid w:val="001C5A7B"/>
    <w:rsid w:val="001C6241"/>
    <w:rsid w:val="001C660B"/>
    <w:rsid w:val="001C70C5"/>
    <w:rsid w:val="001D7B0F"/>
    <w:rsid w:val="001E2E73"/>
    <w:rsid w:val="001E3CB6"/>
    <w:rsid w:val="001E567B"/>
    <w:rsid w:val="001F1A9B"/>
    <w:rsid w:val="001F6E24"/>
    <w:rsid w:val="00202A91"/>
    <w:rsid w:val="00205C3E"/>
    <w:rsid w:val="0021101F"/>
    <w:rsid w:val="00213657"/>
    <w:rsid w:val="00214D0E"/>
    <w:rsid w:val="002150D0"/>
    <w:rsid w:val="00222015"/>
    <w:rsid w:val="00224407"/>
    <w:rsid w:val="002248D6"/>
    <w:rsid w:val="002277EB"/>
    <w:rsid w:val="0022796A"/>
    <w:rsid w:val="00233624"/>
    <w:rsid w:val="002342A2"/>
    <w:rsid w:val="0023662F"/>
    <w:rsid w:val="00237FEE"/>
    <w:rsid w:val="00240DF8"/>
    <w:rsid w:val="002439B3"/>
    <w:rsid w:val="00244B4B"/>
    <w:rsid w:val="00250067"/>
    <w:rsid w:val="00250DD6"/>
    <w:rsid w:val="0025139A"/>
    <w:rsid w:val="00251627"/>
    <w:rsid w:val="002532FF"/>
    <w:rsid w:val="002567D2"/>
    <w:rsid w:val="002572A9"/>
    <w:rsid w:val="00261A94"/>
    <w:rsid w:val="00262DC2"/>
    <w:rsid w:val="002647D3"/>
    <w:rsid w:val="00264DAD"/>
    <w:rsid w:val="00270FA0"/>
    <w:rsid w:val="00272895"/>
    <w:rsid w:val="00274B78"/>
    <w:rsid w:val="00275029"/>
    <w:rsid w:val="00280DA4"/>
    <w:rsid w:val="002810A6"/>
    <w:rsid w:val="0028467B"/>
    <w:rsid w:val="002862BA"/>
    <w:rsid w:val="002863FC"/>
    <w:rsid w:val="002870FC"/>
    <w:rsid w:val="00287EE9"/>
    <w:rsid w:val="00290524"/>
    <w:rsid w:val="00290CCA"/>
    <w:rsid w:val="00290E31"/>
    <w:rsid w:val="002A3560"/>
    <w:rsid w:val="002A5591"/>
    <w:rsid w:val="002A5B2F"/>
    <w:rsid w:val="002A6B84"/>
    <w:rsid w:val="002B01AA"/>
    <w:rsid w:val="002B02C0"/>
    <w:rsid w:val="002B04CD"/>
    <w:rsid w:val="002B7F80"/>
    <w:rsid w:val="002C0DA4"/>
    <w:rsid w:val="002C2B91"/>
    <w:rsid w:val="002C5628"/>
    <w:rsid w:val="002C6E97"/>
    <w:rsid w:val="002C7E5F"/>
    <w:rsid w:val="002D0786"/>
    <w:rsid w:val="002D2C51"/>
    <w:rsid w:val="002D7703"/>
    <w:rsid w:val="002E535A"/>
    <w:rsid w:val="002F3A92"/>
    <w:rsid w:val="002F5725"/>
    <w:rsid w:val="003021F7"/>
    <w:rsid w:val="00302AA1"/>
    <w:rsid w:val="00306A36"/>
    <w:rsid w:val="003103CE"/>
    <w:rsid w:val="00311C12"/>
    <w:rsid w:val="003130A0"/>
    <w:rsid w:val="00314340"/>
    <w:rsid w:val="003161AC"/>
    <w:rsid w:val="00321C07"/>
    <w:rsid w:val="00323C20"/>
    <w:rsid w:val="00325DF9"/>
    <w:rsid w:val="00325FCB"/>
    <w:rsid w:val="00327BE8"/>
    <w:rsid w:val="00331457"/>
    <w:rsid w:val="00332474"/>
    <w:rsid w:val="00337BDB"/>
    <w:rsid w:val="00347EEA"/>
    <w:rsid w:val="003514BB"/>
    <w:rsid w:val="00363275"/>
    <w:rsid w:val="003632EC"/>
    <w:rsid w:val="00364581"/>
    <w:rsid w:val="0036617B"/>
    <w:rsid w:val="0036677B"/>
    <w:rsid w:val="00373640"/>
    <w:rsid w:val="00374740"/>
    <w:rsid w:val="00381571"/>
    <w:rsid w:val="00382672"/>
    <w:rsid w:val="00386B26"/>
    <w:rsid w:val="00387B47"/>
    <w:rsid w:val="00390050"/>
    <w:rsid w:val="003A1049"/>
    <w:rsid w:val="003A44DA"/>
    <w:rsid w:val="003A51DC"/>
    <w:rsid w:val="003A6701"/>
    <w:rsid w:val="003B4296"/>
    <w:rsid w:val="003B42E4"/>
    <w:rsid w:val="003B4FA1"/>
    <w:rsid w:val="003B7CB0"/>
    <w:rsid w:val="003C2FE8"/>
    <w:rsid w:val="003C31F6"/>
    <w:rsid w:val="003C51B0"/>
    <w:rsid w:val="003C568D"/>
    <w:rsid w:val="003C66C1"/>
    <w:rsid w:val="003C66F0"/>
    <w:rsid w:val="003C6862"/>
    <w:rsid w:val="003D095C"/>
    <w:rsid w:val="003D33DC"/>
    <w:rsid w:val="003D3DB6"/>
    <w:rsid w:val="003D6E55"/>
    <w:rsid w:val="003E233B"/>
    <w:rsid w:val="003E43EC"/>
    <w:rsid w:val="003E694D"/>
    <w:rsid w:val="003F0730"/>
    <w:rsid w:val="003F4389"/>
    <w:rsid w:val="003F5AE9"/>
    <w:rsid w:val="003F69CC"/>
    <w:rsid w:val="004010D8"/>
    <w:rsid w:val="00403897"/>
    <w:rsid w:val="0040701F"/>
    <w:rsid w:val="00414359"/>
    <w:rsid w:val="00417F1C"/>
    <w:rsid w:val="004208C5"/>
    <w:rsid w:val="00421645"/>
    <w:rsid w:val="00421654"/>
    <w:rsid w:val="004219AB"/>
    <w:rsid w:val="00422572"/>
    <w:rsid w:val="0042374E"/>
    <w:rsid w:val="00424578"/>
    <w:rsid w:val="00425FD7"/>
    <w:rsid w:val="00426222"/>
    <w:rsid w:val="00426B04"/>
    <w:rsid w:val="00427753"/>
    <w:rsid w:val="0042777C"/>
    <w:rsid w:val="00434136"/>
    <w:rsid w:val="004344F5"/>
    <w:rsid w:val="00436932"/>
    <w:rsid w:val="004405F7"/>
    <w:rsid w:val="004415EF"/>
    <w:rsid w:val="0044390C"/>
    <w:rsid w:val="00446976"/>
    <w:rsid w:val="0044763B"/>
    <w:rsid w:val="00451E86"/>
    <w:rsid w:val="00453D70"/>
    <w:rsid w:val="00454690"/>
    <w:rsid w:val="00454DB0"/>
    <w:rsid w:val="00462330"/>
    <w:rsid w:val="0046463E"/>
    <w:rsid w:val="004749C0"/>
    <w:rsid w:val="00476001"/>
    <w:rsid w:val="0047731D"/>
    <w:rsid w:val="0048151C"/>
    <w:rsid w:val="00482B9D"/>
    <w:rsid w:val="00482BC7"/>
    <w:rsid w:val="0048348D"/>
    <w:rsid w:val="0048510A"/>
    <w:rsid w:val="0049293F"/>
    <w:rsid w:val="004976F2"/>
    <w:rsid w:val="00497B4A"/>
    <w:rsid w:val="004A4250"/>
    <w:rsid w:val="004B060E"/>
    <w:rsid w:val="004B0AD2"/>
    <w:rsid w:val="004B16F2"/>
    <w:rsid w:val="004B1BA5"/>
    <w:rsid w:val="004B22BA"/>
    <w:rsid w:val="004B421C"/>
    <w:rsid w:val="004B5C18"/>
    <w:rsid w:val="004B7671"/>
    <w:rsid w:val="004C26F0"/>
    <w:rsid w:val="004C72DA"/>
    <w:rsid w:val="004C7D90"/>
    <w:rsid w:val="004D2328"/>
    <w:rsid w:val="004D2ADB"/>
    <w:rsid w:val="004D5FFB"/>
    <w:rsid w:val="004E4901"/>
    <w:rsid w:val="004E5F4D"/>
    <w:rsid w:val="004E66BB"/>
    <w:rsid w:val="004E7415"/>
    <w:rsid w:val="004F1445"/>
    <w:rsid w:val="004F1662"/>
    <w:rsid w:val="004F3B42"/>
    <w:rsid w:val="004F41B1"/>
    <w:rsid w:val="004F59CF"/>
    <w:rsid w:val="004F7195"/>
    <w:rsid w:val="004F7C41"/>
    <w:rsid w:val="00500F53"/>
    <w:rsid w:val="005025D9"/>
    <w:rsid w:val="005049D8"/>
    <w:rsid w:val="00505BEB"/>
    <w:rsid w:val="00505C6F"/>
    <w:rsid w:val="00511EB3"/>
    <w:rsid w:val="0051256F"/>
    <w:rsid w:val="0051280D"/>
    <w:rsid w:val="005139D6"/>
    <w:rsid w:val="0051419C"/>
    <w:rsid w:val="00515673"/>
    <w:rsid w:val="00520256"/>
    <w:rsid w:val="005215B2"/>
    <w:rsid w:val="005269C7"/>
    <w:rsid w:val="00527A01"/>
    <w:rsid w:val="00530F82"/>
    <w:rsid w:val="005315F7"/>
    <w:rsid w:val="00536FB6"/>
    <w:rsid w:val="005376DC"/>
    <w:rsid w:val="0054011D"/>
    <w:rsid w:val="00540F2B"/>
    <w:rsid w:val="00543C7F"/>
    <w:rsid w:val="005443A6"/>
    <w:rsid w:val="0055049F"/>
    <w:rsid w:val="00550E2F"/>
    <w:rsid w:val="005545F4"/>
    <w:rsid w:val="00555270"/>
    <w:rsid w:val="005619D4"/>
    <w:rsid w:val="00562D6D"/>
    <w:rsid w:val="00564044"/>
    <w:rsid w:val="0056576C"/>
    <w:rsid w:val="00565AB1"/>
    <w:rsid w:val="00566314"/>
    <w:rsid w:val="00567DB9"/>
    <w:rsid w:val="00567FB0"/>
    <w:rsid w:val="00571203"/>
    <w:rsid w:val="005719FB"/>
    <w:rsid w:val="0057620C"/>
    <w:rsid w:val="00583E89"/>
    <w:rsid w:val="005849D1"/>
    <w:rsid w:val="00591662"/>
    <w:rsid w:val="00592B79"/>
    <w:rsid w:val="005930D4"/>
    <w:rsid w:val="0059565C"/>
    <w:rsid w:val="00596E7C"/>
    <w:rsid w:val="00597986"/>
    <w:rsid w:val="005A17A2"/>
    <w:rsid w:val="005A193E"/>
    <w:rsid w:val="005A48E9"/>
    <w:rsid w:val="005A6A2B"/>
    <w:rsid w:val="005A7243"/>
    <w:rsid w:val="005B0A19"/>
    <w:rsid w:val="005B22EB"/>
    <w:rsid w:val="005B2BDD"/>
    <w:rsid w:val="005B49D5"/>
    <w:rsid w:val="005B5BD7"/>
    <w:rsid w:val="005B7CAD"/>
    <w:rsid w:val="005C31C1"/>
    <w:rsid w:val="005C657E"/>
    <w:rsid w:val="005D1F9C"/>
    <w:rsid w:val="005D226E"/>
    <w:rsid w:val="005D3DDF"/>
    <w:rsid w:val="005E11CF"/>
    <w:rsid w:val="005E1303"/>
    <w:rsid w:val="005E403C"/>
    <w:rsid w:val="005E49A6"/>
    <w:rsid w:val="005F2C21"/>
    <w:rsid w:val="005F3590"/>
    <w:rsid w:val="005F7C6D"/>
    <w:rsid w:val="006022A6"/>
    <w:rsid w:val="00610D05"/>
    <w:rsid w:val="00615F4A"/>
    <w:rsid w:val="00622B9B"/>
    <w:rsid w:val="00622E90"/>
    <w:rsid w:val="006236C7"/>
    <w:rsid w:val="0062601F"/>
    <w:rsid w:val="006304B0"/>
    <w:rsid w:val="00632F40"/>
    <w:rsid w:val="00636BE5"/>
    <w:rsid w:val="00640F0C"/>
    <w:rsid w:val="006432E5"/>
    <w:rsid w:val="006463B0"/>
    <w:rsid w:val="00651B50"/>
    <w:rsid w:val="006561B2"/>
    <w:rsid w:val="006562D8"/>
    <w:rsid w:val="00656C32"/>
    <w:rsid w:val="00656F69"/>
    <w:rsid w:val="0066027C"/>
    <w:rsid w:val="00660DA6"/>
    <w:rsid w:val="0066108B"/>
    <w:rsid w:val="00661CF6"/>
    <w:rsid w:val="00662BF7"/>
    <w:rsid w:val="006646C0"/>
    <w:rsid w:val="00664A48"/>
    <w:rsid w:val="006722E0"/>
    <w:rsid w:val="0067385C"/>
    <w:rsid w:val="00673C68"/>
    <w:rsid w:val="00673DC1"/>
    <w:rsid w:val="00676377"/>
    <w:rsid w:val="00683771"/>
    <w:rsid w:val="0069314F"/>
    <w:rsid w:val="00693357"/>
    <w:rsid w:val="006954E2"/>
    <w:rsid w:val="00696822"/>
    <w:rsid w:val="00696B6C"/>
    <w:rsid w:val="006A32E9"/>
    <w:rsid w:val="006A6F0D"/>
    <w:rsid w:val="006A76F7"/>
    <w:rsid w:val="006B271E"/>
    <w:rsid w:val="006B3AF6"/>
    <w:rsid w:val="006B6C1C"/>
    <w:rsid w:val="006C3253"/>
    <w:rsid w:val="006C38D7"/>
    <w:rsid w:val="006C45B1"/>
    <w:rsid w:val="006D12B4"/>
    <w:rsid w:val="006D2A29"/>
    <w:rsid w:val="006D492B"/>
    <w:rsid w:val="006F2233"/>
    <w:rsid w:val="006F26DE"/>
    <w:rsid w:val="006F5C4F"/>
    <w:rsid w:val="006F672C"/>
    <w:rsid w:val="00711779"/>
    <w:rsid w:val="00715EE4"/>
    <w:rsid w:val="00715FFF"/>
    <w:rsid w:val="007213DB"/>
    <w:rsid w:val="00721EB7"/>
    <w:rsid w:val="00722BCD"/>
    <w:rsid w:val="00722E98"/>
    <w:rsid w:val="007234A3"/>
    <w:rsid w:val="007273E4"/>
    <w:rsid w:val="007275E9"/>
    <w:rsid w:val="0073503E"/>
    <w:rsid w:val="0073561F"/>
    <w:rsid w:val="0074234E"/>
    <w:rsid w:val="00747FC3"/>
    <w:rsid w:val="007521D5"/>
    <w:rsid w:val="00752257"/>
    <w:rsid w:val="00752B1B"/>
    <w:rsid w:val="00753CF1"/>
    <w:rsid w:val="00754642"/>
    <w:rsid w:val="00754A8C"/>
    <w:rsid w:val="00761987"/>
    <w:rsid w:val="00765148"/>
    <w:rsid w:val="0076569A"/>
    <w:rsid w:val="007666A9"/>
    <w:rsid w:val="00780B83"/>
    <w:rsid w:val="00781C09"/>
    <w:rsid w:val="00781E81"/>
    <w:rsid w:val="007925CB"/>
    <w:rsid w:val="00797D16"/>
    <w:rsid w:val="007A218D"/>
    <w:rsid w:val="007A27D7"/>
    <w:rsid w:val="007A2D45"/>
    <w:rsid w:val="007A331E"/>
    <w:rsid w:val="007A3D8A"/>
    <w:rsid w:val="007A525B"/>
    <w:rsid w:val="007A5996"/>
    <w:rsid w:val="007A5A4A"/>
    <w:rsid w:val="007A7A04"/>
    <w:rsid w:val="007B120A"/>
    <w:rsid w:val="007B1562"/>
    <w:rsid w:val="007B1DA7"/>
    <w:rsid w:val="007B2322"/>
    <w:rsid w:val="007B4A32"/>
    <w:rsid w:val="007C1968"/>
    <w:rsid w:val="007C202F"/>
    <w:rsid w:val="007C2482"/>
    <w:rsid w:val="007C4FB3"/>
    <w:rsid w:val="007C5261"/>
    <w:rsid w:val="007C5B60"/>
    <w:rsid w:val="007C6427"/>
    <w:rsid w:val="007C693C"/>
    <w:rsid w:val="007D172A"/>
    <w:rsid w:val="007D3B9F"/>
    <w:rsid w:val="007D7D0D"/>
    <w:rsid w:val="007E1547"/>
    <w:rsid w:val="007E32EE"/>
    <w:rsid w:val="007E43A0"/>
    <w:rsid w:val="007F10F1"/>
    <w:rsid w:val="007F3530"/>
    <w:rsid w:val="007F3556"/>
    <w:rsid w:val="007F4637"/>
    <w:rsid w:val="007F5A1A"/>
    <w:rsid w:val="007F6881"/>
    <w:rsid w:val="007F693F"/>
    <w:rsid w:val="00804735"/>
    <w:rsid w:val="008058FE"/>
    <w:rsid w:val="00806B62"/>
    <w:rsid w:val="00810A7E"/>
    <w:rsid w:val="008126C5"/>
    <w:rsid w:val="00814F62"/>
    <w:rsid w:val="008159C5"/>
    <w:rsid w:val="00817ECE"/>
    <w:rsid w:val="00820243"/>
    <w:rsid w:val="00823D38"/>
    <w:rsid w:val="00826132"/>
    <w:rsid w:val="008279A2"/>
    <w:rsid w:val="00830419"/>
    <w:rsid w:val="00831CD8"/>
    <w:rsid w:val="008322B2"/>
    <w:rsid w:val="00837327"/>
    <w:rsid w:val="008374FB"/>
    <w:rsid w:val="00840553"/>
    <w:rsid w:val="00842337"/>
    <w:rsid w:val="0084366D"/>
    <w:rsid w:val="00845052"/>
    <w:rsid w:val="008461D6"/>
    <w:rsid w:val="00847D12"/>
    <w:rsid w:val="00850943"/>
    <w:rsid w:val="0085218B"/>
    <w:rsid w:val="00852D2B"/>
    <w:rsid w:val="00856005"/>
    <w:rsid w:val="00856BED"/>
    <w:rsid w:val="008600D6"/>
    <w:rsid w:val="008669A9"/>
    <w:rsid w:val="008719E8"/>
    <w:rsid w:val="00875544"/>
    <w:rsid w:val="008863A2"/>
    <w:rsid w:val="0089297E"/>
    <w:rsid w:val="00892D18"/>
    <w:rsid w:val="0089644E"/>
    <w:rsid w:val="0089670A"/>
    <w:rsid w:val="00897063"/>
    <w:rsid w:val="008A2B03"/>
    <w:rsid w:val="008A37E6"/>
    <w:rsid w:val="008B00F7"/>
    <w:rsid w:val="008B06CA"/>
    <w:rsid w:val="008B0B24"/>
    <w:rsid w:val="008B2DA7"/>
    <w:rsid w:val="008B56AD"/>
    <w:rsid w:val="008C2C70"/>
    <w:rsid w:val="008C3747"/>
    <w:rsid w:val="008D0EDA"/>
    <w:rsid w:val="008D1A96"/>
    <w:rsid w:val="008D3E47"/>
    <w:rsid w:val="008D6525"/>
    <w:rsid w:val="008D686C"/>
    <w:rsid w:val="008D7BF6"/>
    <w:rsid w:val="008E252C"/>
    <w:rsid w:val="008E375F"/>
    <w:rsid w:val="008E5EC3"/>
    <w:rsid w:val="008F0F94"/>
    <w:rsid w:val="008F1890"/>
    <w:rsid w:val="008F3A6C"/>
    <w:rsid w:val="008F6AF2"/>
    <w:rsid w:val="008F7C84"/>
    <w:rsid w:val="009023DF"/>
    <w:rsid w:val="00902BA4"/>
    <w:rsid w:val="00903B12"/>
    <w:rsid w:val="00904668"/>
    <w:rsid w:val="00904ED8"/>
    <w:rsid w:val="00907215"/>
    <w:rsid w:val="00911C2A"/>
    <w:rsid w:val="009128EA"/>
    <w:rsid w:val="009142B9"/>
    <w:rsid w:val="009155FE"/>
    <w:rsid w:val="00920B92"/>
    <w:rsid w:val="00920DFF"/>
    <w:rsid w:val="00924B05"/>
    <w:rsid w:val="00924D93"/>
    <w:rsid w:val="00925D22"/>
    <w:rsid w:val="0092652B"/>
    <w:rsid w:val="00930415"/>
    <w:rsid w:val="00930B91"/>
    <w:rsid w:val="0093235E"/>
    <w:rsid w:val="00936E04"/>
    <w:rsid w:val="009406B6"/>
    <w:rsid w:val="00942B81"/>
    <w:rsid w:val="00942E0A"/>
    <w:rsid w:val="00943FED"/>
    <w:rsid w:val="009458D9"/>
    <w:rsid w:val="00946A95"/>
    <w:rsid w:val="009514BE"/>
    <w:rsid w:val="00955410"/>
    <w:rsid w:val="009568E7"/>
    <w:rsid w:val="00957CCC"/>
    <w:rsid w:val="00960080"/>
    <w:rsid w:val="009600EF"/>
    <w:rsid w:val="009636DB"/>
    <w:rsid w:val="00970EBE"/>
    <w:rsid w:val="0097518D"/>
    <w:rsid w:val="009806BC"/>
    <w:rsid w:val="00984F08"/>
    <w:rsid w:val="009920EC"/>
    <w:rsid w:val="00995510"/>
    <w:rsid w:val="009957A7"/>
    <w:rsid w:val="009962EB"/>
    <w:rsid w:val="00996B20"/>
    <w:rsid w:val="00996E14"/>
    <w:rsid w:val="00997082"/>
    <w:rsid w:val="009974E4"/>
    <w:rsid w:val="009979BE"/>
    <w:rsid w:val="009A53B8"/>
    <w:rsid w:val="009A7F97"/>
    <w:rsid w:val="009B19F6"/>
    <w:rsid w:val="009B2623"/>
    <w:rsid w:val="009B2EEE"/>
    <w:rsid w:val="009B656C"/>
    <w:rsid w:val="009C5724"/>
    <w:rsid w:val="009C7590"/>
    <w:rsid w:val="009D270B"/>
    <w:rsid w:val="009D38DF"/>
    <w:rsid w:val="009D7A04"/>
    <w:rsid w:val="009E0654"/>
    <w:rsid w:val="009E1643"/>
    <w:rsid w:val="009E2460"/>
    <w:rsid w:val="009E4820"/>
    <w:rsid w:val="009E57E5"/>
    <w:rsid w:val="009E7379"/>
    <w:rsid w:val="009F0EA1"/>
    <w:rsid w:val="009F283C"/>
    <w:rsid w:val="009F29C1"/>
    <w:rsid w:val="009F557A"/>
    <w:rsid w:val="009F5623"/>
    <w:rsid w:val="009F7A07"/>
    <w:rsid w:val="00A0097F"/>
    <w:rsid w:val="00A01DB0"/>
    <w:rsid w:val="00A112F6"/>
    <w:rsid w:val="00A123C9"/>
    <w:rsid w:val="00A133FC"/>
    <w:rsid w:val="00A15F22"/>
    <w:rsid w:val="00A17145"/>
    <w:rsid w:val="00A219F2"/>
    <w:rsid w:val="00A22EE6"/>
    <w:rsid w:val="00A24B77"/>
    <w:rsid w:val="00A3021F"/>
    <w:rsid w:val="00A341DB"/>
    <w:rsid w:val="00A34423"/>
    <w:rsid w:val="00A354EB"/>
    <w:rsid w:val="00A36BF3"/>
    <w:rsid w:val="00A37521"/>
    <w:rsid w:val="00A40302"/>
    <w:rsid w:val="00A4317E"/>
    <w:rsid w:val="00A436BC"/>
    <w:rsid w:val="00A46305"/>
    <w:rsid w:val="00A465B6"/>
    <w:rsid w:val="00A559EE"/>
    <w:rsid w:val="00A57E88"/>
    <w:rsid w:val="00A60482"/>
    <w:rsid w:val="00A62746"/>
    <w:rsid w:val="00A665EE"/>
    <w:rsid w:val="00A66AED"/>
    <w:rsid w:val="00A66DC2"/>
    <w:rsid w:val="00A72B49"/>
    <w:rsid w:val="00A7514E"/>
    <w:rsid w:val="00A8248D"/>
    <w:rsid w:val="00A862F9"/>
    <w:rsid w:val="00A86DBF"/>
    <w:rsid w:val="00A90D2E"/>
    <w:rsid w:val="00A94FC6"/>
    <w:rsid w:val="00A951A3"/>
    <w:rsid w:val="00A951E6"/>
    <w:rsid w:val="00AA4C5A"/>
    <w:rsid w:val="00AA621E"/>
    <w:rsid w:val="00AB18AF"/>
    <w:rsid w:val="00AB2C2A"/>
    <w:rsid w:val="00AB3C13"/>
    <w:rsid w:val="00AB455B"/>
    <w:rsid w:val="00AB4EF3"/>
    <w:rsid w:val="00AB6ADB"/>
    <w:rsid w:val="00AC04E4"/>
    <w:rsid w:val="00AC13FE"/>
    <w:rsid w:val="00AC4143"/>
    <w:rsid w:val="00AD1AB4"/>
    <w:rsid w:val="00AD584D"/>
    <w:rsid w:val="00AD6261"/>
    <w:rsid w:val="00AD64F5"/>
    <w:rsid w:val="00AD6565"/>
    <w:rsid w:val="00AE1570"/>
    <w:rsid w:val="00AE3CB3"/>
    <w:rsid w:val="00AE5726"/>
    <w:rsid w:val="00AE7638"/>
    <w:rsid w:val="00AF413A"/>
    <w:rsid w:val="00B00A98"/>
    <w:rsid w:val="00B00EFF"/>
    <w:rsid w:val="00B0306C"/>
    <w:rsid w:val="00B04BEB"/>
    <w:rsid w:val="00B06972"/>
    <w:rsid w:val="00B073FF"/>
    <w:rsid w:val="00B11400"/>
    <w:rsid w:val="00B137E2"/>
    <w:rsid w:val="00B13B94"/>
    <w:rsid w:val="00B142EB"/>
    <w:rsid w:val="00B14F77"/>
    <w:rsid w:val="00B1522B"/>
    <w:rsid w:val="00B23F96"/>
    <w:rsid w:val="00B24C61"/>
    <w:rsid w:val="00B272DC"/>
    <w:rsid w:val="00B2756B"/>
    <w:rsid w:val="00B27F30"/>
    <w:rsid w:val="00B31EAD"/>
    <w:rsid w:val="00B36E10"/>
    <w:rsid w:val="00B40F95"/>
    <w:rsid w:val="00B429BB"/>
    <w:rsid w:val="00B44802"/>
    <w:rsid w:val="00B5095A"/>
    <w:rsid w:val="00B50CE0"/>
    <w:rsid w:val="00B514CE"/>
    <w:rsid w:val="00B539A5"/>
    <w:rsid w:val="00B54428"/>
    <w:rsid w:val="00B56D4A"/>
    <w:rsid w:val="00B577FD"/>
    <w:rsid w:val="00B60785"/>
    <w:rsid w:val="00B621C5"/>
    <w:rsid w:val="00B628C3"/>
    <w:rsid w:val="00B62FCB"/>
    <w:rsid w:val="00B63839"/>
    <w:rsid w:val="00B65F6F"/>
    <w:rsid w:val="00B705EA"/>
    <w:rsid w:val="00B7075E"/>
    <w:rsid w:val="00B7179A"/>
    <w:rsid w:val="00B72CC1"/>
    <w:rsid w:val="00B74B3F"/>
    <w:rsid w:val="00B81932"/>
    <w:rsid w:val="00B9102E"/>
    <w:rsid w:val="00B9543E"/>
    <w:rsid w:val="00B957CD"/>
    <w:rsid w:val="00B959A5"/>
    <w:rsid w:val="00BA19ED"/>
    <w:rsid w:val="00BA4373"/>
    <w:rsid w:val="00BA503B"/>
    <w:rsid w:val="00BA6EA6"/>
    <w:rsid w:val="00BA7C0D"/>
    <w:rsid w:val="00BB1600"/>
    <w:rsid w:val="00BB1971"/>
    <w:rsid w:val="00BB1990"/>
    <w:rsid w:val="00BB1DA8"/>
    <w:rsid w:val="00BB244B"/>
    <w:rsid w:val="00BB30AC"/>
    <w:rsid w:val="00BB6191"/>
    <w:rsid w:val="00BC14C2"/>
    <w:rsid w:val="00BC3743"/>
    <w:rsid w:val="00BC4F69"/>
    <w:rsid w:val="00BC771A"/>
    <w:rsid w:val="00BD11FF"/>
    <w:rsid w:val="00BD37DA"/>
    <w:rsid w:val="00BD397F"/>
    <w:rsid w:val="00BD3AC9"/>
    <w:rsid w:val="00BD4367"/>
    <w:rsid w:val="00BD5853"/>
    <w:rsid w:val="00BD5CD1"/>
    <w:rsid w:val="00BD5E9E"/>
    <w:rsid w:val="00BE170E"/>
    <w:rsid w:val="00BE3A43"/>
    <w:rsid w:val="00BE6C22"/>
    <w:rsid w:val="00BF6109"/>
    <w:rsid w:val="00C024A6"/>
    <w:rsid w:val="00C039A8"/>
    <w:rsid w:val="00C05439"/>
    <w:rsid w:val="00C0560F"/>
    <w:rsid w:val="00C1125C"/>
    <w:rsid w:val="00C1371E"/>
    <w:rsid w:val="00C172BE"/>
    <w:rsid w:val="00C2242A"/>
    <w:rsid w:val="00C27FEB"/>
    <w:rsid w:val="00C41027"/>
    <w:rsid w:val="00C4197E"/>
    <w:rsid w:val="00C429E2"/>
    <w:rsid w:val="00C438B9"/>
    <w:rsid w:val="00C50E09"/>
    <w:rsid w:val="00C5283B"/>
    <w:rsid w:val="00C53033"/>
    <w:rsid w:val="00C5652E"/>
    <w:rsid w:val="00C57B38"/>
    <w:rsid w:val="00C61D62"/>
    <w:rsid w:val="00C64A40"/>
    <w:rsid w:val="00C65003"/>
    <w:rsid w:val="00C65CC9"/>
    <w:rsid w:val="00C65CED"/>
    <w:rsid w:val="00C70E09"/>
    <w:rsid w:val="00C70F13"/>
    <w:rsid w:val="00C7121F"/>
    <w:rsid w:val="00C745E7"/>
    <w:rsid w:val="00C7502F"/>
    <w:rsid w:val="00C811C9"/>
    <w:rsid w:val="00C834F8"/>
    <w:rsid w:val="00C83BDA"/>
    <w:rsid w:val="00C8779F"/>
    <w:rsid w:val="00C877A8"/>
    <w:rsid w:val="00C87CCD"/>
    <w:rsid w:val="00C94173"/>
    <w:rsid w:val="00C9590C"/>
    <w:rsid w:val="00C95A8F"/>
    <w:rsid w:val="00C95C41"/>
    <w:rsid w:val="00CA045F"/>
    <w:rsid w:val="00CA11BD"/>
    <w:rsid w:val="00CA2A98"/>
    <w:rsid w:val="00CB68DE"/>
    <w:rsid w:val="00CB6C8D"/>
    <w:rsid w:val="00CB7DCE"/>
    <w:rsid w:val="00CC2A8C"/>
    <w:rsid w:val="00CC34D2"/>
    <w:rsid w:val="00CD062E"/>
    <w:rsid w:val="00CD07A4"/>
    <w:rsid w:val="00CD0810"/>
    <w:rsid w:val="00CD46FC"/>
    <w:rsid w:val="00CD5E71"/>
    <w:rsid w:val="00CE018F"/>
    <w:rsid w:val="00CE4B1E"/>
    <w:rsid w:val="00CE6DD5"/>
    <w:rsid w:val="00CE78A0"/>
    <w:rsid w:val="00CF0834"/>
    <w:rsid w:val="00CF1C48"/>
    <w:rsid w:val="00CF1CD2"/>
    <w:rsid w:val="00CF3B97"/>
    <w:rsid w:val="00CF6A7C"/>
    <w:rsid w:val="00CF72EE"/>
    <w:rsid w:val="00D00247"/>
    <w:rsid w:val="00D006E7"/>
    <w:rsid w:val="00D0240B"/>
    <w:rsid w:val="00D02A02"/>
    <w:rsid w:val="00D048DE"/>
    <w:rsid w:val="00D058C6"/>
    <w:rsid w:val="00D06078"/>
    <w:rsid w:val="00D06241"/>
    <w:rsid w:val="00D07360"/>
    <w:rsid w:val="00D13255"/>
    <w:rsid w:val="00D167C6"/>
    <w:rsid w:val="00D22FFF"/>
    <w:rsid w:val="00D254BB"/>
    <w:rsid w:val="00D30218"/>
    <w:rsid w:val="00D32684"/>
    <w:rsid w:val="00D33D55"/>
    <w:rsid w:val="00D36A57"/>
    <w:rsid w:val="00D36C21"/>
    <w:rsid w:val="00D40CEA"/>
    <w:rsid w:val="00D41A62"/>
    <w:rsid w:val="00D47E70"/>
    <w:rsid w:val="00D53E51"/>
    <w:rsid w:val="00D54095"/>
    <w:rsid w:val="00D5642F"/>
    <w:rsid w:val="00D579B8"/>
    <w:rsid w:val="00D601C8"/>
    <w:rsid w:val="00D63446"/>
    <w:rsid w:val="00D6558E"/>
    <w:rsid w:val="00D658B2"/>
    <w:rsid w:val="00D67895"/>
    <w:rsid w:val="00D709C9"/>
    <w:rsid w:val="00D70B3F"/>
    <w:rsid w:val="00D731D8"/>
    <w:rsid w:val="00D7428B"/>
    <w:rsid w:val="00D77969"/>
    <w:rsid w:val="00D80586"/>
    <w:rsid w:val="00D826FD"/>
    <w:rsid w:val="00D842A2"/>
    <w:rsid w:val="00D910E0"/>
    <w:rsid w:val="00D9772D"/>
    <w:rsid w:val="00DA0784"/>
    <w:rsid w:val="00DA1CFF"/>
    <w:rsid w:val="00DA2C8C"/>
    <w:rsid w:val="00DA4653"/>
    <w:rsid w:val="00DA6DA0"/>
    <w:rsid w:val="00DB53B4"/>
    <w:rsid w:val="00DB692B"/>
    <w:rsid w:val="00DC1A44"/>
    <w:rsid w:val="00DC27CA"/>
    <w:rsid w:val="00DC567A"/>
    <w:rsid w:val="00DC5CC8"/>
    <w:rsid w:val="00DC6815"/>
    <w:rsid w:val="00DC6B29"/>
    <w:rsid w:val="00DD034E"/>
    <w:rsid w:val="00DD1F35"/>
    <w:rsid w:val="00DD60C4"/>
    <w:rsid w:val="00DD6625"/>
    <w:rsid w:val="00DD7EF2"/>
    <w:rsid w:val="00DE10A7"/>
    <w:rsid w:val="00DE1E9D"/>
    <w:rsid w:val="00DE5128"/>
    <w:rsid w:val="00DE7369"/>
    <w:rsid w:val="00DF02A3"/>
    <w:rsid w:val="00DF075B"/>
    <w:rsid w:val="00DF087E"/>
    <w:rsid w:val="00DF1C61"/>
    <w:rsid w:val="00DF5C20"/>
    <w:rsid w:val="00DF6CA8"/>
    <w:rsid w:val="00E05426"/>
    <w:rsid w:val="00E0605E"/>
    <w:rsid w:val="00E06376"/>
    <w:rsid w:val="00E11B92"/>
    <w:rsid w:val="00E132EC"/>
    <w:rsid w:val="00E13C41"/>
    <w:rsid w:val="00E14275"/>
    <w:rsid w:val="00E16A3E"/>
    <w:rsid w:val="00E22AB0"/>
    <w:rsid w:val="00E22D3F"/>
    <w:rsid w:val="00E26A4D"/>
    <w:rsid w:val="00E26B62"/>
    <w:rsid w:val="00E2732D"/>
    <w:rsid w:val="00E3086E"/>
    <w:rsid w:val="00E31590"/>
    <w:rsid w:val="00E32BFB"/>
    <w:rsid w:val="00E348D7"/>
    <w:rsid w:val="00E35ACC"/>
    <w:rsid w:val="00E36EBD"/>
    <w:rsid w:val="00E40A3C"/>
    <w:rsid w:val="00E447AD"/>
    <w:rsid w:val="00E4637F"/>
    <w:rsid w:val="00E4686A"/>
    <w:rsid w:val="00E508A9"/>
    <w:rsid w:val="00E525E7"/>
    <w:rsid w:val="00E5578D"/>
    <w:rsid w:val="00E62A53"/>
    <w:rsid w:val="00E62A6F"/>
    <w:rsid w:val="00E65725"/>
    <w:rsid w:val="00E657AD"/>
    <w:rsid w:val="00E673EB"/>
    <w:rsid w:val="00E70412"/>
    <w:rsid w:val="00E73607"/>
    <w:rsid w:val="00E80939"/>
    <w:rsid w:val="00E84523"/>
    <w:rsid w:val="00E85678"/>
    <w:rsid w:val="00E9232F"/>
    <w:rsid w:val="00E960BD"/>
    <w:rsid w:val="00E9669F"/>
    <w:rsid w:val="00EA033D"/>
    <w:rsid w:val="00EA2E8F"/>
    <w:rsid w:val="00EA30BD"/>
    <w:rsid w:val="00EA49A7"/>
    <w:rsid w:val="00EA49F8"/>
    <w:rsid w:val="00EB29BC"/>
    <w:rsid w:val="00EB3D08"/>
    <w:rsid w:val="00EB5DE8"/>
    <w:rsid w:val="00EC331B"/>
    <w:rsid w:val="00EC3996"/>
    <w:rsid w:val="00EC3F63"/>
    <w:rsid w:val="00ED2267"/>
    <w:rsid w:val="00ED276E"/>
    <w:rsid w:val="00ED4BCA"/>
    <w:rsid w:val="00ED4FA3"/>
    <w:rsid w:val="00ED6D29"/>
    <w:rsid w:val="00EE0C0B"/>
    <w:rsid w:val="00EE25E8"/>
    <w:rsid w:val="00EE6BAA"/>
    <w:rsid w:val="00EF273D"/>
    <w:rsid w:val="00EF3F9F"/>
    <w:rsid w:val="00EF49AD"/>
    <w:rsid w:val="00EF620D"/>
    <w:rsid w:val="00EF7B5E"/>
    <w:rsid w:val="00F04972"/>
    <w:rsid w:val="00F05715"/>
    <w:rsid w:val="00F10B1A"/>
    <w:rsid w:val="00F13BD2"/>
    <w:rsid w:val="00F141A6"/>
    <w:rsid w:val="00F17391"/>
    <w:rsid w:val="00F226BA"/>
    <w:rsid w:val="00F2276A"/>
    <w:rsid w:val="00F23B0F"/>
    <w:rsid w:val="00F253F9"/>
    <w:rsid w:val="00F277BF"/>
    <w:rsid w:val="00F30ACA"/>
    <w:rsid w:val="00F30B42"/>
    <w:rsid w:val="00F32921"/>
    <w:rsid w:val="00F33A85"/>
    <w:rsid w:val="00F35BB7"/>
    <w:rsid w:val="00F3643F"/>
    <w:rsid w:val="00F4513B"/>
    <w:rsid w:val="00F45F3C"/>
    <w:rsid w:val="00F50971"/>
    <w:rsid w:val="00F562AB"/>
    <w:rsid w:val="00F5783B"/>
    <w:rsid w:val="00F57858"/>
    <w:rsid w:val="00F66030"/>
    <w:rsid w:val="00F66BD9"/>
    <w:rsid w:val="00F721A4"/>
    <w:rsid w:val="00F72325"/>
    <w:rsid w:val="00F74142"/>
    <w:rsid w:val="00F74785"/>
    <w:rsid w:val="00F74909"/>
    <w:rsid w:val="00F76AE6"/>
    <w:rsid w:val="00F8001D"/>
    <w:rsid w:val="00F8081A"/>
    <w:rsid w:val="00F82544"/>
    <w:rsid w:val="00F829BC"/>
    <w:rsid w:val="00F84611"/>
    <w:rsid w:val="00F85677"/>
    <w:rsid w:val="00F919DB"/>
    <w:rsid w:val="00F95D90"/>
    <w:rsid w:val="00FA2190"/>
    <w:rsid w:val="00FA32F9"/>
    <w:rsid w:val="00FA4F5E"/>
    <w:rsid w:val="00FA5074"/>
    <w:rsid w:val="00FA65AC"/>
    <w:rsid w:val="00FA76B1"/>
    <w:rsid w:val="00FA7AB5"/>
    <w:rsid w:val="00FA7F37"/>
    <w:rsid w:val="00FC11FD"/>
    <w:rsid w:val="00FC1CE9"/>
    <w:rsid w:val="00FC58DF"/>
    <w:rsid w:val="00FC6406"/>
    <w:rsid w:val="00FD12A1"/>
    <w:rsid w:val="00FD202E"/>
    <w:rsid w:val="00FD377D"/>
    <w:rsid w:val="00FD406F"/>
    <w:rsid w:val="00FD7F0D"/>
    <w:rsid w:val="00FE5501"/>
    <w:rsid w:val="00FF0077"/>
    <w:rsid w:val="00FF170F"/>
    <w:rsid w:val="00FF4B10"/>
    <w:rsid w:val="00FF4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344F0"/>
  <w15:chartTrackingRefBased/>
  <w15:docId w15:val="{196EFD8B-92B8-4289-AC5F-318FD4F2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261"/>
    <w:pPr>
      <w:spacing w:before="160" w:after="240" w:line="276" w:lineRule="auto"/>
      <w:jc w:val="both"/>
    </w:pPr>
    <w:rPr>
      <w:rFonts w:ascii="Trebuchet MS" w:hAnsi="Trebuchet MS" w:cs="Open Sans"/>
      <w:color w:val="000000"/>
      <w:lang w:val="ro-RO"/>
    </w:rPr>
  </w:style>
  <w:style w:type="paragraph" w:styleId="Heading1">
    <w:name w:val="heading 1"/>
    <w:basedOn w:val="Normal"/>
    <w:next w:val="Normal"/>
    <w:link w:val="Heading1Char"/>
    <w:uiPriority w:val="9"/>
    <w:qFormat/>
    <w:rsid w:val="000F241C"/>
    <w:pPr>
      <w:keepNext/>
      <w:spacing w:before="240" w:after="60"/>
      <w:ind w:left="1701"/>
      <w:outlineLvl w:val="0"/>
    </w:pPr>
    <w:rPr>
      <w:rFonts w:ascii="Calibri" w:eastAsia="MS Gothic" w:hAnsi="Calibri" w:cs="Times New Roman"/>
      <w:b/>
      <w:bCs/>
      <w:color w:val="auto"/>
      <w:kern w:val="32"/>
      <w:sz w:val="32"/>
      <w:szCs w:val="32"/>
      <w:lang w:val="en-US"/>
    </w:rPr>
  </w:style>
  <w:style w:type="paragraph" w:styleId="Heading2">
    <w:name w:val="heading 2"/>
    <w:basedOn w:val="Normal"/>
    <w:next w:val="Normal"/>
    <w:link w:val="Heading2Char"/>
    <w:uiPriority w:val="9"/>
    <w:unhideWhenUsed/>
    <w:qFormat/>
    <w:rsid w:val="00C750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unhideWhenUsed/>
    <w:qFormat/>
    <w:rsid w:val="003E43E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semiHidden/>
    <w:unhideWhenUsed/>
    <w:qFormat/>
    <w:rsid w:val="003E43EC"/>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unhideWhenUsed/>
    <w:qFormat/>
    <w:rsid w:val="00662BF7"/>
    <w:pPr>
      <w:spacing w:before="240" w:after="60"/>
      <w:ind w:left="1701"/>
      <w:outlineLvl w:val="8"/>
    </w:pPr>
    <w:rPr>
      <w:rFonts w:ascii="Calibri Light" w:eastAsia="Times New Roman" w:hAnsi="Calibri Light" w:cs="Times New Roman"/>
      <w:color w:val="auto"/>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A4"/>
  </w:style>
  <w:style w:type="paragraph" w:styleId="Footer">
    <w:name w:val="footer"/>
    <w:basedOn w:val="Normal"/>
    <w:link w:val="FooterChar"/>
    <w:uiPriority w:val="99"/>
    <w:unhideWhenUsed/>
    <w:rsid w:val="00F7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A4"/>
  </w:style>
  <w:style w:type="paragraph" w:styleId="BalloonText">
    <w:name w:val="Balloon Text"/>
    <w:basedOn w:val="Normal"/>
    <w:link w:val="BalloonTextChar"/>
    <w:uiPriority w:val="99"/>
    <w:semiHidden/>
    <w:unhideWhenUsed/>
    <w:rsid w:val="009B1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F6"/>
    <w:rPr>
      <w:rFonts w:ascii="Segoe UI" w:hAnsi="Segoe UI" w:cs="Segoe UI"/>
      <w:sz w:val="18"/>
      <w:szCs w:val="18"/>
    </w:rPr>
  </w:style>
  <w:style w:type="character" w:styleId="Strong">
    <w:name w:val="Strong"/>
    <w:basedOn w:val="DefaultParagraphFont"/>
    <w:qFormat/>
    <w:rsid w:val="00765148"/>
    <w:rPr>
      <w:b/>
      <w:bCs/>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
    <w:link w:val="ListParagraph"/>
    <w:locked/>
    <w:rsid w:val="002A3560"/>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
    <w:basedOn w:val="Normal"/>
    <w:link w:val="ListParagraphChar"/>
    <w:uiPriority w:val="34"/>
    <w:qFormat/>
    <w:rsid w:val="002A3560"/>
    <w:pPr>
      <w:spacing w:before="0" w:after="200"/>
      <w:ind w:left="720"/>
      <w:contextualSpacing/>
      <w:jc w:val="left"/>
    </w:pPr>
    <w:rPr>
      <w:rFonts w:asciiTheme="minorHAnsi" w:hAnsiTheme="minorHAnsi" w:cstheme="minorBidi"/>
      <w:color w:val="auto"/>
      <w:lang w:val="en-US"/>
    </w:rPr>
  </w:style>
  <w:style w:type="paragraph" w:customStyle="1" w:styleId="Footer1">
    <w:name w:val="Footer1"/>
    <w:basedOn w:val="Footer"/>
    <w:link w:val="footerChar0"/>
    <w:qFormat/>
    <w:rsid w:val="00E26A4D"/>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sid w:val="00E26A4D"/>
    <w:rPr>
      <w:rFonts w:ascii="Trebuchet MS" w:hAnsi="Trebuchet MS" w:cs="Open Sans"/>
      <w:color w:val="000000"/>
      <w:sz w:val="14"/>
      <w:szCs w:val="14"/>
      <w:lang w:val="ro-RO"/>
    </w:rPr>
  </w:style>
  <w:style w:type="character" w:styleId="Hyperlink">
    <w:name w:val="Hyperlink"/>
    <w:basedOn w:val="DefaultParagraphFont"/>
    <w:unhideWhenUsed/>
    <w:rsid w:val="00E26A4D"/>
    <w:rPr>
      <w:color w:val="0563C1" w:themeColor="hyperlink"/>
      <w:u w:val="single"/>
    </w:rPr>
  </w:style>
  <w:style w:type="character" w:customStyle="1" w:styleId="UnresolvedMention1">
    <w:name w:val="Unresolved Mention1"/>
    <w:basedOn w:val="DefaultParagraphFont"/>
    <w:uiPriority w:val="99"/>
    <w:semiHidden/>
    <w:unhideWhenUsed/>
    <w:rsid w:val="007A5A4A"/>
    <w:rPr>
      <w:color w:val="605E5C"/>
      <w:shd w:val="clear" w:color="auto" w:fill="E1DFDD"/>
    </w:rPr>
  </w:style>
  <w:style w:type="character" w:customStyle="1" w:styleId="Heading2Char">
    <w:name w:val="Heading 2 Char"/>
    <w:basedOn w:val="DefaultParagraphFont"/>
    <w:link w:val="Heading2"/>
    <w:uiPriority w:val="9"/>
    <w:rsid w:val="00C7502F"/>
    <w:rPr>
      <w:rFonts w:asciiTheme="majorHAnsi" w:eastAsiaTheme="majorEastAsia" w:hAnsiTheme="majorHAnsi" w:cstheme="majorBidi"/>
      <w:color w:val="2E74B5" w:themeColor="accent1" w:themeShade="BF"/>
      <w:sz w:val="26"/>
      <w:szCs w:val="26"/>
      <w:lang w:val="ro-RO"/>
    </w:rPr>
  </w:style>
  <w:style w:type="paragraph" w:styleId="NoSpacing">
    <w:name w:val="No Spacing"/>
    <w:uiPriority w:val="1"/>
    <w:qFormat/>
    <w:rsid w:val="00C7502F"/>
    <w:pPr>
      <w:spacing w:after="0" w:line="240" w:lineRule="auto"/>
      <w:jc w:val="both"/>
    </w:pPr>
    <w:rPr>
      <w:rFonts w:ascii="Trebuchet MS" w:hAnsi="Trebuchet MS" w:cs="Open Sans"/>
      <w:color w:val="000000"/>
      <w:lang w:val="ro-RO"/>
    </w:rPr>
  </w:style>
  <w:style w:type="character" w:customStyle="1" w:styleId="Heading4Char">
    <w:name w:val="Heading 4 Char"/>
    <w:basedOn w:val="DefaultParagraphFont"/>
    <w:link w:val="Heading4"/>
    <w:uiPriority w:val="9"/>
    <w:rsid w:val="003E43EC"/>
    <w:rPr>
      <w:rFonts w:asciiTheme="majorHAnsi" w:eastAsiaTheme="majorEastAsia" w:hAnsiTheme="majorHAnsi" w:cstheme="majorBidi"/>
      <w:i/>
      <w:iCs/>
      <w:color w:val="2E74B5" w:themeColor="accent1" w:themeShade="BF"/>
      <w:lang w:val="ro-RO"/>
    </w:rPr>
  </w:style>
  <w:style w:type="character" w:customStyle="1" w:styleId="Heading6Char">
    <w:name w:val="Heading 6 Char"/>
    <w:basedOn w:val="DefaultParagraphFont"/>
    <w:link w:val="Heading6"/>
    <w:semiHidden/>
    <w:rsid w:val="003E43EC"/>
    <w:rPr>
      <w:rFonts w:asciiTheme="majorHAnsi" w:eastAsiaTheme="majorEastAsia" w:hAnsiTheme="majorHAnsi" w:cstheme="majorBidi"/>
      <w:color w:val="1F4D78" w:themeColor="accent1" w:themeShade="7F"/>
      <w:lang w:val="ro-RO"/>
    </w:rPr>
  </w:style>
  <w:style w:type="paragraph" w:styleId="Caption">
    <w:name w:val="caption"/>
    <w:basedOn w:val="Normal"/>
    <w:qFormat/>
    <w:rsid w:val="00622B9B"/>
    <w:pPr>
      <w:suppressLineNumbers/>
      <w:suppressAutoHyphens/>
      <w:autoSpaceDE w:val="0"/>
      <w:spacing w:before="120" w:after="120" w:line="240" w:lineRule="auto"/>
      <w:jc w:val="left"/>
    </w:pPr>
    <w:rPr>
      <w:rFonts w:ascii="Times New Roman" w:eastAsia="Times New Roman" w:hAnsi="Times New Roman" w:cs="Lohit Hindi"/>
      <w:i/>
      <w:iCs/>
      <w:color w:val="auto"/>
      <w:sz w:val="24"/>
      <w:szCs w:val="24"/>
      <w:lang w:eastAsia="zh-CN"/>
    </w:rPr>
  </w:style>
  <w:style w:type="table" w:customStyle="1" w:styleId="TableGrid1">
    <w:name w:val="Table Grid1"/>
    <w:basedOn w:val="TableNormal"/>
    <w:next w:val="TableGrid"/>
    <w:uiPriority w:val="99"/>
    <w:rsid w:val="00622B9B"/>
    <w:pPr>
      <w:spacing w:after="0" w:line="240" w:lineRule="auto"/>
    </w:pPr>
    <w:rPr>
      <w:rFonts w:ascii="Calibri" w:eastAsia="Calibri" w:hAnsi="Calibri" w:cs="Times New Roman"/>
      <w:sz w:val="20"/>
      <w:szCs w:val="20"/>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622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rsid w:val="00662BF7"/>
    <w:rPr>
      <w:rFonts w:ascii="Calibri Light" w:eastAsia="Times New Roman" w:hAnsi="Calibri Light" w:cs="Times New Roman"/>
    </w:rPr>
  </w:style>
  <w:style w:type="paragraph" w:styleId="PlainText">
    <w:name w:val="Plain Text"/>
    <w:aliases w:val=" Char1,Char1"/>
    <w:basedOn w:val="Normal"/>
    <w:link w:val="PlainTextChar"/>
    <w:uiPriority w:val="99"/>
    <w:rsid w:val="00662BF7"/>
    <w:pPr>
      <w:spacing w:before="0" w:after="0" w:line="240" w:lineRule="auto"/>
      <w:jc w:val="left"/>
    </w:pPr>
    <w:rPr>
      <w:rFonts w:ascii="Courier New" w:eastAsia="MS Mincho" w:hAnsi="Courier New" w:cs="Courier New"/>
      <w:color w:val="auto"/>
      <w:sz w:val="20"/>
      <w:szCs w:val="20"/>
      <w:lang w:val="en-US"/>
    </w:rPr>
  </w:style>
  <w:style w:type="character" w:customStyle="1" w:styleId="PlainTextChar">
    <w:name w:val="Plain Text Char"/>
    <w:aliases w:val=" Char1 Char,Char1 Char"/>
    <w:basedOn w:val="DefaultParagraphFont"/>
    <w:link w:val="PlainText"/>
    <w:uiPriority w:val="99"/>
    <w:rsid w:val="00662BF7"/>
    <w:rPr>
      <w:rFonts w:ascii="Courier New" w:eastAsia="MS Mincho" w:hAnsi="Courier New" w:cs="Courier New"/>
      <w:sz w:val="20"/>
      <w:szCs w:val="20"/>
    </w:rPr>
  </w:style>
  <w:style w:type="paragraph" w:styleId="BlockText">
    <w:name w:val="Block Text"/>
    <w:basedOn w:val="Normal"/>
    <w:unhideWhenUsed/>
    <w:rsid w:val="00662BF7"/>
    <w:pPr>
      <w:spacing w:before="0" w:after="0" w:line="240" w:lineRule="auto"/>
      <w:ind w:left="-720" w:right="-990"/>
    </w:pPr>
    <w:rPr>
      <w:rFonts w:ascii="Times New Roman" w:eastAsia="Times New Roman" w:hAnsi="Times New Roman" w:cs="Times New Roman"/>
      <w:b/>
      <w:bCs/>
      <w:color w:val="auto"/>
      <w:sz w:val="32"/>
      <w:szCs w:val="24"/>
    </w:rPr>
  </w:style>
  <w:style w:type="character" w:customStyle="1" w:styleId="Heading1Char">
    <w:name w:val="Heading 1 Char"/>
    <w:basedOn w:val="DefaultParagraphFont"/>
    <w:link w:val="Heading1"/>
    <w:uiPriority w:val="9"/>
    <w:rsid w:val="000F241C"/>
    <w:rPr>
      <w:rFonts w:ascii="Calibri" w:eastAsia="MS Gothic" w:hAnsi="Calibri" w:cs="Times New Roman"/>
      <w:b/>
      <w:bCs/>
      <w:kern w:val="32"/>
      <w:sz w:val="32"/>
      <w:szCs w:val="32"/>
    </w:rPr>
  </w:style>
  <w:style w:type="paragraph" w:customStyle="1" w:styleId="MediumGrid21">
    <w:name w:val="Medium Grid 21"/>
    <w:uiPriority w:val="1"/>
    <w:qFormat/>
    <w:rsid w:val="000F241C"/>
    <w:pPr>
      <w:spacing w:after="0" w:line="240" w:lineRule="auto"/>
    </w:pPr>
    <w:rPr>
      <w:rFonts w:ascii="Trebuchet MS" w:eastAsia="MS Mincho" w:hAnsi="Trebuchet MS" w:cs="Times New Roman"/>
      <w:sz w:val="18"/>
      <w:szCs w:val="18"/>
    </w:rPr>
  </w:style>
  <w:style w:type="character" w:customStyle="1" w:styleId="SubtleEmphasis1">
    <w:name w:val="Subtle Emphasis1"/>
    <w:uiPriority w:val="19"/>
    <w:qFormat/>
    <w:rsid w:val="000F241C"/>
    <w:rPr>
      <w:color w:val="808080"/>
    </w:rPr>
  </w:style>
  <w:style w:type="character" w:styleId="Emphasis">
    <w:name w:val="Emphasis"/>
    <w:uiPriority w:val="20"/>
    <w:qFormat/>
    <w:rsid w:val="000F241C"/>
    <w:rPr>
      <w:i/>
      <w:iCs/>
    </w:rPr>
  </w:style>
  <w:style w:type="character" w:customStyle="1" w:styleId="IntenseEmphasis1">
    <w:name w:val="Intense Emphasis1"/>
    <w:uiPriority w:val="21"/>
    <w:qFormat/>
    <w:rsid w:val="000F241C"/>
    <w:rPr>
      <w:b/>
      <w:bCs/>
      <w:i/>
      <w:iCs/>
      <w:color w:val="4F81BD"/>
    </w:rPr>
  </w:style>
  <w:style w:type="paragraph" w:customStyle="1" w:styleId="ColorfulGrid-Accent11">
    <w:name w:val="Colorful Grid - Accent 11"/>
    <w:basedOn w:val="Normal"/>
    <w:next w:val="Normal"/>
    <w:link w:val="ColorfulGrid-Accent1Char"/>
    <w:uiPriority w:val="29"/>
    <w:qFormat/>
    <w:rsid w:val="000F241C"/>
    <w:pPr>
      <w:spacing w:before="0" w:after="120"/>
      <w:ind w:left="1701"/>
    </w:pPr>
    <w:rPr>
      <w:rFonts w:eastAsia="MS Mincho" w:cs="Times New Roman"/>
      <w:i/>
      <w:iCs/>
      <w:lang w:val="en-US"/>
    </w:rPr>
  </w:style>
  <w:style w:type="character" w:customStyle="1" w:styleId="ColorfulGrid-Accent1Char">
    <w:name w:val="Colorful Grid - Accent 1 Char"/>
    <w:link w:val="ColorfulGrid-Accent11"/>
    <w:uiPriority w:val="29"/>
    <w:rsid w:val="000F241C"/>
    <w:rPr>
      <w:rFonts w:ascii="Trebuchet MS" w:eastAsia="MS Mincho" w:hAnsi="Trebuchet MS" w:cs="Times New Roman"/>
      <w:i/>
      <w:iCs/>
      <w:color w:val="000000"/>
    </w:rPr>
  </w:style>
  <w:style w:type="paragraph" w:styleId="Title">
    <w:name w:val="Title"/>
    <w:basedOn w:val="Normal"/>
    <w:next w:val="Normal"/>
    <w:link w:val="TitleChar"/>
    <w:uiPriority w:val="10"/>
    <w:qFormat/>
    <w:rsid w:val="000F241C"/>
    <w:pPr>
      <w:spacing w:before="240" w:after="60"/>
      <w:ind w:left="1701"/>
      <w:jc w:val="left"/>
      <w:outlineLvl w:val="0"/>
    </w:pPr>
    <w:rPr>
      <w:rFonts w:ascii="Calibri" w:eastAsia="MS Gothic" w:hAnsi="Calibri" w:cs="Times New Roman"/>
      <w:b/>
      <w:bCs/>
      <w:color w:val="auto"/>
      <w:kern w:val="28"/>
      <w:sz w:val="32"/>
      <w:szCs w:val="32"/>
      <w:lang w:val="en-US"/>
    </w:rPr>
  </w:style>
  <w:style w:type="character" w:customStyle="1" w:styleId="TitleChar">
    <w:name w:val="Title Char"/>
    <w:basedOn w:val="DefaultParagraphFont"/>
    <w:link w:val="Title"/>
    <w:uiPriority w:val="10"/>
    <w:rsid w:val="000F241C"/>
    <w:rPr>
      <w:rFonts w:ascii="Calibri" w:eastAsia="MS Gothic" w:hAnsi="Calibri" w:cs="Times New Roman"/>
      <w:b/>
      <w:bCs/>
      <w:kern w:val="28"/>
      <w:sz w:val="32"/>
      <w:szCs w:val="32"/>
    </w:rPr>
  </w:style>
  <w:style w:type="paragraph" w:styleId="NormalWeb">
    <w:name w:val="Normal (Web)"/>
    <w:basedOn w:val="Normal"/>
    <w:unhideWhenUsed/>
    <w:rsid w:val="000F241C"/>
    <w:pPr>
      <w:spacing w:before="100" w:beforeAutospacing="1" w:after="0" w:line="240" w:lineRule="auto"/>
      <w:jc w:val="left"/>
    </w:pPr>
    <w:rPr>
      <w:rFonts w:ascii="Times" w:eastAsia="MS Mincho" w:hAnsi="Times" w:cs="Times New Roman"/>
      <w:color w:val="auto"/>
      <w:sz w:val="20"/>
      <w:szCs w:val="20"/>
      <w:lang w:val="en-US"/>
    </w:rPr>
  </w:style>
  <w:style w:type="paragraph" w:customStyle="1" w:styleId="NormalArial">
    <w:name w:val="Normal + Arial"/>
    <w:aliases w:val="Bold,Justified"/>
    <w:basedOn w:val="PlainText"/>
    <w:rsid w:val="000F241C"/>
    <w:pPr>
      <w:suppressAutoHyphens/>
      <w:autoSpaceDE w:val="0"/>
      <w:jc w:val="both"/>
    </w:pPr>
    <w:rPr>
      <w:rFonts w:ascii="Arial" w:eastAsia="Times New Roman" w:hAnsi="Arial" w:cs="Times New Roman"/>
      <w:b/>
      <w:sz w:val="24"/>
      <w:szCs w:val="24"/>
      <w:lang w:val="ro-RO" w:eastAsia="ar-SA"/>
    </w:rPr>
  </w:style>
  <w:style w:type="paragraph" w:customStyle="1" w:styleId="Default">
    <w:name w:val="Default"/>
    <w:rsid w:val="000F241C"/>
    <w:pPr>
      <w:autoSpaceDE w:val="0"/>
      <w:autoSpaceDN w:val="0"/>
      <w:adjustRightInd w:val="0"/>
      <w:spacing w:after="0" w:line="240" w:lineRule="auto"/>
    </w:pPr>
    <w:rPr>
      <w:rFonts w:ascii="Arial" w:eastAsia="MS Mincho" w:hAnsi="Arial" w:cs="Arial"/>
      <w:color w:val="000000"/>
      <w:sz w:val="24"/>
      <w:szCs w:val="24"/>
    </w:rPr>
  </w:style>
  <w:style w:type="paragraph" w:customStyle="1" w:styleId="yiv1809027720msonormal">
    <w:name w:val="yiv1809027720msonormal"/>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paragraph" w:customStyle="1" w:styleId="text-align-center">
    <w:name w:val="text-align-center"/>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paragraph" w:customStyle="1" w:styleId="EmptyCellLayoutStyle">
    <w:name w:val="EmptyCellLayoutStyle"/>
    <w:rsid w:val="000F241C"/>
    <w:rPr>
      <w:rFonts w:ascii="Times New Roman" w:eastAsia="Times New Roman" w:hAnsi="Times New Roman" w:cs="Times New Roman"/>
      <w:sz w:val="2"/>
      <w:szCs w:val="20"/>
    </w:rPr>
  </w:style>
  <w:style w:type="paragraph" w:styleId="BodyText">
    <w:name w:val="Body Text"/>
    <w:basedOn w:val="Normal"/>
    <w:link w:val="BodyTextChar"/>
    <w:rsid w:val="000F241C"/>
    <w:pPr>
      <w:spacing w:before="0" w:after="120" w:line="240" w:lineRule="auto"/>
      <w:jc w:val="left"/>
    </w:pPr>
    <w:rPr>
      <w:rFonts w:ascii="Times New Roman" w:eastAsia="MS Mincho" w:hAnsi="Times New Roman" w:cs="Times New Roman"/>
      <w:color w:val="auto"/>
      <w:sz w:val="24"/>
      <w:szCs w:val="24"/>
      <w:lang w:val="x-none" w:eastAsia="x-none"/>
    </w:rPr>
  </w:style>
  <w:style w:type="character" w:customStyle="1" w:styleId="BodyTextChar">
    <w:name w:val="Body Text Char"/>
    <w:basedOn w:val="DefaultParagraphFont"/>
    <w:link w:val="BodyText"/>
    <w:rsid w:val="000F241C"/>
    <w:rPr>
      <w:rFonts w:ascii="Times New Roman" w:eastAsia="MS Mincho" w:hAnsi="Times New Roman" w:cs="Times New Roman"/>
      <w:sz w:val="24"/>
      <w:szCs w:val="24"/>
      <w:lang w:val="x-none" w:eastAsia="x-none"/>
    </w:rPr>
  </w:style>
  <w:style w:type="paragraph" w:customStyle="1" w:styleId="Corptext1">
    <w:name w:val="Corp text1"/>
    <w:basedOn w:val="Normal"/>
    <w:rsid w:val="000F241C"/>
    <w:pPr>
      <w:widowControl w:val="0"/>
      <w:spacing w:before="0" w:after="0" w:line="240" w:lineRule="auto"/>
      <w:jc w:val="center"/>
    </w:pPr>
    <w:rPr>
      <w:rFonts w:ascii="Times New Roman" w:eastAsia="Times New Roman" w:hAnsi="Times New Roman" w:cs="Times New Roman"/>
      <w:color w:val="auto"/>
      <w:sz w:val="24"/>
      <w:szCs w:val="20"/>
      <w:lang w:eastAsia="ro-RO"/>
    </w:rPr>
  </w:style>
  <w:style w:type="paragraph" w:customStyle="1" w:styleId="yiv3056411372msonormal">
    <w:name w:val="yiv3056411372msonormal"/>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paragraph" w:customStyle="1" w:styleId="xmsonormal">
    <w:name w:val="x_msonormal"/>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character" w:customStyle="1" w:styleId="normalchar">
    <w:name w:val="normal__char"/>
    <w:basedOn w:val="DefaultParagraphFont"/>
    <w:rsid w:val="000F241C"/>
  </w:style>
  <w:style w:type="paragraph" w:customStyle="1" w:styleId="yiv7356016755msonormal">
    <w:name w:val="yiv7356016755msonormal"/>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paragraph" w:customStyle="1" w:styleId="text-align-justify">
    <w:name w:val="text-align-justify"/>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character" w:customStyle="1" w:styleId="selectable-text">
    <w:name w:val="selectable-text"/>
    <w:basedOn w:val="DefaultParagraphFont"/>
    <w:rsid w:val="000F241C"/>
  </w:style>
  <w:style w:type="paragraph" w:styleId="BodyTextIndent2">
    <w:name w:val="Body Text Indent 2"/>
    <w:basedOn w:val="Normal"/>
    <w:link w:val="BodyTextIndent2Char"/>
    <w:uiPriority w:val="99"/>
    <w:semiHidden/>
    <w:unhideWhenUsed/>
    <w:rsid w:val="000F241C"/>
    <w:pPr>
      <w:spacing w:before="0" w:after="120" w:line="480" w:lineRule="auto"/>
      <w:ind w:left="360"/>
    </w:pPr>
    <w:rPr>
      <w:rFonts w:eastAsia="MS Mincho" w:cs="Times New Roman"/>
      <w:color w:val="auto"/>
      <w:lang w:val="en-US"/>
    </w:rPr>
  </w:style>
  <w:style w:type="character" w:customStyle="1" w:styleId="BodyTextIndent2Char">
    <w:name w:val="Body Text Indent 2 Char"/>
    <w:basedOn w:val="DefaultParagraphFont"/>
    <w:link w:val="BodyTextIndent2"/>
    <w:uiPriority w:val="99"/>
    <w:semiHidden/>
    <w:rsid w:val="000F241C"/>
    <w:rPr>
      <w:rFonts w:ascii="Trebuchet MS" w:eastAsia="MS Mincho" w:hAnsi="Trebuchet M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873330">
      <w:bodyDiv w:val="1"/>
      <w:marLeft w:val="0"/>
      <w:marRight w:val="0"/>
      <w:marTop w:val="0"/>
      <w:marBottom w:val="0"/>
      <w:divBdr>
        <w:top w:val="none" w:sz="0" w:space="0" w:color="auto"/>
        <w:left w:val="none" w:sz="0" w:space="0" w:color="auto"/>
        <w:bottom w:val="none" w:sz="0" w:space="0" w:color="auto"/>
        <w:right w:val="none" w:sz="0" w:space="0" w:color="auto"/>
      </w:divBdr>
    </w:div>
    <w:div w:id="541527394">
      <w:bodyDiv w:val="1"/>
      <w:marLeft w:val="0"/>
      <w:marRight w:val="0"/>
      <w:marTop w:val="0"/>
      <w:marBottom w:val="0"/>
      <w:divBdr>
        <w:top w:val="none" w:sz="0" w:space="0" w:color="auto"/>
        <w:left w:val="none" w:sz="0" w:space="0" w:color="auto"/>
        <w:bottom w:val="none" w:sz="0" w:space="0" w:color="auto"/>
        <w:right w:val="none" w:sz="0" w:space="0" w:color="auto"/>
      </w:divBdr>
    </w:div>
    <w:div w:id="1011106849">
      <w:bodyDiv w:val="1"/>
      <w:marLeft w:val="0"/>
      <w:marRight w:val="0"/>
      <w:marTop w:val="0"/>
      <w:marBottom w:val="0"/>
      <w:divBdr>
        <w:top w:val="none" w:sz="0" w:space="0" w:color="auto"/>
        <w:left w:val="none" w:sz="0" w:space="0" w:color="auto"/>
        <w:bottom w:val="none" w:sz="0" w:space="0" w:color="auto"/>
        <w:right w:val="none" w:sz="0" w:space="0" w:color="auto"/>
      </w:divBdr>
    </w:div>
    <w:div w:id="1468889974">
      <w:bodyDiv w:val="1"/>
      <w:marLeft w:val="0"/>
      <w:marRight w:val="0"/>
      <w:marTop w:val="0"/>
      <w:marBottom w:val="0"/>
      <w:divBdr>
        <w:top w:val="none" w:sz="0" w:space="0" w:color="auto"/>
        <w:left w:val="none" w:sz="0" w:space="0" w:color="auto"/>
        <w:bottom w:val="none" w:sz="0" w:space="0" w:color="auto"/>
        <w:right w:val="none" w:sz="0" w:space="0" w:color="auto"/>
      </w:divBdr>
    </w:div>
    <w:div w:id="1544632271">
      <w:bodyDiv w:val="1"/>
      <w:marLeft w:val="0"/>
      <w:marRight w:val="0"/>
      <w:marTop w:val="0"/>
      <w:marBottom w:val="0"/>
      <w:divBdr>
        <w:top w:val="none" w:sz="0" w:space="0" w:color="auto"/>
        <w:left w:val="none" w:sz="0" w:space="0" w:color="auto"/>
        <w:bottom w:val="none" w:sz="0" w:space="0" w:color="auto"/>
        <w:right w:val="none" w:sz="0" w:space="0" w:color="auto"/>
      </w:divBdr>
    </w:div>
    <w:div w:id="1616592381">
      <w:bodyDiv w:val="1"/>
      <w:marLeft w:val="0"/>
      <w:marRight w:val="0"/>
      <w:marTop w:val="0"/>
      <w:marBottom w:val="0"/>
      <w:divBdr>
        <w:top w:val="none" w:sz="0" w:space="0" w:color="auto"/>
        <w:left w:val="none" w:sz="0" w:space="0" w:color="auto"/>
        <w:bottom w:val="none" w:sz="0" w:space="0" w:color="auto"/>
        <w:right w:val="none" w:sz="0" w:space="0" w:color="auto"/>
      </w:divBdr>
    </w:div>
    <w:div w:id="1687948361">
      <w:bodyDiv w:val="1"/>
      <w:marLeft w:val="0"/>
      <w:marRight w:val="0"/>
      <w:marTop w:val="0"/>
      <w:marBottom w:val="0"/>
      <w:divBdr>
        <w:top w:val="none" w:sz="0" w:space="0" w:color="auto"/>
        <w:left w:val="none" w:sz="0" w:space="0" w:color="auto"/>
        <w:bottom w:val="none" w:sz="0" w:space="0" w:color="auto"/>
        <w:right w:val="none" w:sz="0" w:space="0" w:color="auto"/>
      </w:divBdr>
    </w:div>
    <w:div w:id="2063169718">
      <w:bodyDiv w:val="1"/>
      <w:marLeft w:val="0"/>
      <w:marRight w:val="0"/>
      <w:marTop w:val="0"/>
      <w:marBottom w:val="0"/>
      <w:divBdr>
        <w:top w:val="none" w:sz="0" w:space="0" w:color="auto"/>
        <w:left w:val="none" w:sz="0" w:space="0" w:color="auto"/>
        <w:bottom w:val="none" w:sz="0" w:space="0" w:color="auto"/>
        <w:right w:val="none" w:sz="0" w:space="0" w:color="auto"/>
      </w:divBdr>
    </w:div>
    <w:div w:id="211956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mediu.ro" TargetMode="External"/><Relationship Id="rId1" Type="http://schemas.openxmlformats.org/officeDocument/2006/relationships/hyperlink" Target="mailto:comunicare@mmediu.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3328</Words>
  <Characters>18973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Voinea</dc:creator>
  <cp:keywords/>
  <dc:description/>
  <cp:lastModifiedBy>Anda Lascu</cp:lastModifiedBy>
  <cp:revision>3</cp:revision>
  <cp:lastPrinted>2023-02-27T13:07:00Z</cp:lastPrinted>
  <dcterms:created xsi:type="dcterms:W3CDTF">2024-02-23T05:31:00Z</dcterms:created>
  <dcterms:modified xsi:type="dcterms:W3CDTF">2024-02-23T06:48:00Z</dcterms:modified>
</cp:coreProperties>
</file>