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39A8" w14:textId="77777777" w:rsidR="00D0589B" w:rsidRPr="002C662C" w:rsidRDefault="00D0589B" w:rsidP="00B62D67">
      <w:pPr>
        <w:ind w:right="141"/>
        <w:jc w:val="center"/>
        <w:rPr>
          <w:b/>
          <w:noProof/>
          <w:color w:val="000000" w:themeColor="text1"/>
        </w:rPr>
      </w:pPr>
    </w:p>
    <w:p w14:paraId="0C0DFB23" w14:textId="77777777" w:rsidR="00D0589B" w:rsidRPr="002C662C" w:rsidRDefault="00D0589B" w:rsidP="00B62D67">
      <w:pPr>
        <w:ind w:right="141"/>
        <w:jc w:val="center"/>
        <w:rPr>
          <w:b/>
          <w:noProof/>
          <w:color w:val="000000" w:themeColor="text1"/>
        </w:rPr>
      </w:pPr>
    </w:p>
    <w:p w14:paraId="27895517" w14:textId="77777777" w:rsidR="00D0589B" w:rsidRPr="002C662C" w:rsidRDefault="00D0589B" w:rsidP="00B62D67">
      <w:pPr>
        <w:ind w:right="141"/>
        <w:jc w:val="center"/>
        <w:rPr>
          <w:b/>
          <w:noProof/>
          <w:color w:val="000000" w:themeColor="text1"/>
        </w:rPr>
      </w:pPr>
    </w:p>
    <w:p w14:paraId="2FD7C2A5" w14:textId="77777777" w:rsidR="00D0589B" w:rsidRPr="002C662C" w:rsidRDefault="00D0589B" w:rsidP="00B62D67">
      <w:pPr>
        <w:ind w:right="141"/>
        <w:jc w:val="center"/>
        <w:rPr>
          <w:b/>
          <w:noProof/>
          <w:color w:val="000000" w:themeColor="text1"/>
        </w:rPr>
      </w:pPr>
    </w:p>
    <w:p w14:paraId="559A6B11" w14:textId="03530E02" w:rsidR="00B62D67" w:rsidRPr="002C662C" w:rsidRDefault="00B62D67" w:rsidP="00B62D67">
      <w:pPr>
        <w:ind w:right="141"/>
        <w:jc w:val="center"/>
        <w:rPr>
          <w:b/>
          <w:noProof/>
          <w:color w:val="000000" w:themeColor="text1"/>
        </w:rPr>
      </w:pPr>
      <w:r w:rsidRPr="002C662C">
        <w:rPr>
          <w:b/>
          <w:noProof/>
          <w:color w:val="000000" w:themeColor="text1"/>
        </w:rPr>
        <w:t>NOTĂ DE FUNDAMENTARE</w:t>
      </w:r>
    </w:p>
    <w:p w14:paraId="244D22F1" w14:textId="3E424494" w:rsidR="00D0589B" w:rsidRPr="002C662C" w:rsidRDefault="00D0589B" w:rsidP="00B62D67">
      <w:pPr>
        <w:ind w:right="141"/>
        <w:jc w:val="center"/>
        <w:rPr>
          <w:b/>
          <w:noProof/>
          <w:color w:val="000000" w:themeColor="text1"/>
        </w:rPr>
      </w:pPr>
    </w:p>
    <w:p w14:paraId="0F4DC81F" w14:textId="77777777" w:rsidR="00D0589B" w:rsidRPr="002C662C" w:rsidRDefault="00D0589B" w:rsidP="00B62D67">
      <w:pPr>
        <w:ind w:right="141"/>
        <w:jc w:val="center"/>
        <w:rPr>
          <w:b/>
          <w:noProof/>
          <w:color w:val="000000" w:themeColor="text1"/>
        </w:rPr>
      </w:pPr>
    </w:p>
    <w:p w14:paraId="3DB59979" w14:textId="77777777" w:rsidR="00B62D67" w:rsidRPr="002C662C" w:rsidRDefault="00B62D67" w:rsidP="00B62D67">
      <w:pPr>
        <w:jc w:val="both"/>
        <w:rPr>
          <w:noProof/>
          <w:color w:val="000000" w:themeColor="text1"/>
        </w:rPr>
      </w:pPr>
    </w:p>
    <w:tbl>
      <w:tblPr>
        <w:tblW w:w="1061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213"/>
        <w:gridCol w:w="1195"/>
        <w:gridCol w:w="63"/>
        <w:gridCol w:w="15"/>
        <w:gridCol w:w="120"/>
        <w:gridCol w:w="1463"/>
        <w:gridCol w:w="705"/>
        <w:gridCol w:w="441"/>
        <w:gridCol w:w="441"/>
        <w:gridCol w:w="618"/>
        <w:gridCol w:w="2573"/>
        <w:gridCol w:w="9"/>
      </w:tblGrid>
      <w:tr w:rsidR="009B1EB0" w:rsidRPr="002C662C" w14:paraId="0123501E" w14:textId="77777777" w:rsidTr="009379D6">
        <w:trPr>
          <w:trHeight w:val="411"/>
        </w:trPr>
        <w:tc>
          <w:tcPr>
            <w:tcW w:w="10613" w:type="dxa"/>
            <w:gridSpan w:val="13"/>
            <w:vAlign w:val="center"/>
          </w:tcPr>
          <w:p w14:paraId="6CB3D3A4" w14:textId="77777777" w:rsidR="00DC447F" w:rsidRPr="002C662C" w:rsidRDefault="00DC447F" w:rsidP="007A69B1">
            <w:pPr>
              <w:autoSpaceDE w:val="0"/>
              <w:autoSpaceDN w:val="0"/>
              <w:adjustRightInd w:val="0"/>
              <w:jc w:val="center"/>
              <w:rPr>
                <w:b/>
                <w:noProof/>
                <w:color w:val="000000" w:themeColor="text1"/>
              </w:rPr>
            </w:pPr>
          </w:p>
          <w:p w14:paraId="49CB1AF0" w14:textId="77777777" w:rsidR="00DC447F" w:rsidRPr="002C662C" w:rsidRDefault="00DC447F" w:rsidP="007A69B1">
            <w:pPr>
              <w:autoSpaceDE w:val="0"/>
              <w:autoSpaceDN w:val="0"/>
              <w:adjustRightInd w:val="0"/>
              <w:jc w:val="center"/>
              <w:rPr>
                <w:b/>
                <w:noProof/>
                <w:color w:val="000000" w:themeColor="text1"/>
              </w:rPr>
            </w:pPr>
            <w:r w:rsidRPr="002C662C">
              <w:rPr>
                <w:b/>
                <w:noProof/>
                <w:color w:val="000000" w:themeColor="text1"/>
              </w:rPr>
              <w:t>Secţiunea 1: Titlul proiectului de act normativ</w:t>
            </w:r>
          </w:p>
          <w:p w14:paraId="0FD53372" w14:textId="77777777" w:rsidR="00DC447F" w:rsidRPr="002C662C" w:rsidRDefault="00DC447F" w:rsidP="007A69B1">
            <w:pPr>
              <w:autoSpaceDE w:val="0"/>
              <w:autoSpaceDN w:val="0"/>
              <w:adjustRightInd w:val="0"/>
              <w:jc w:val="center"/>
              <w:rPr>
                <w:b/>
                <w:noProof/>
                <w:color w:val="000000" w:themeColor="text1"/>
              </w:rPr>
            </w:pPr>
          </w:p>
        </w:tc>
      </w:tr>
      <w:tr w:rsidR="009B1EB0" w:rsidRPr="002C662C" w14:paraId="4C91F410" w14:textId="77777777" w:rsidTr="002C662C">
        <w:trPr>
          <w:trHeight w:val="3180"/>
        </w:trPr>
        <w:tc>
          <w:tcPr>
            <w:tcW w:w="10613" w:type="dxa"/>
            <w:gridSpan w:val="13"/>
            <w:vAlign w:val="center"/>
          </w:tcPr>
          <w:p w14:paraId="42C54F1D" w14:textId="77777777" w:rsidR="00DC447F" w:rsidRPr="002C662C" w:rsidRDefault="00DC447F" w:rsidP="007A69B1">
            <w:pPr>
              <w:jc w:val="center"/>
              <w:rPr>
                <w:b/>
                <w:noProof/>
                <w:color w:val="000000" w:themeColor="text1"/>
                <w:lang w:val="pt-BR"/>
              </w:rPr>
            </w:pPr>
          </w:p>
          <w:p w14:paraId="2678D891" w14:textId="77777777" w:rsidR="00DC447F" w:rsidRPr="002C662C" w:rsidRDefault="00DC447F" w:rsidP="007A69B1">
            <w:pPr>
              <w:jc w:val="center"/>
              <w:rPr>
                <w:b/>
                <w:noProof/>
                <w:color w:val="000000" w:themeColor="text1"/>
                <w:lang w:val="pt-BR"/>
              </w:rPr>
            </w:pPr>
          </w:p>
          <w:p w14:paraId="0518E721" w14:textId="77777777" w:rsidR="00DC447F" w:rsidRPr="002C662C" w:rsidRDefault="00DC447F" w:rsidP="007A69B1">
            <w:pPr>
              <w:jc w:val="center"/>
              <w:rPr>
                <w:b/>
                <w:noProof/>
                <w:color w:val="000000" w:themeColor="text1"/>
                <w:lang w:val="pt-BR"/>
              </w:rPr>
            </w:pPr>
            <w:r w:rsidRPr="002C662C">
              <w:rPr>
                <w:b/>
                <w:noProof/>
                <w:color w:val="000000" w:themeColor="text1"/>
                <w:lang w:val="pt-BR"/>
              </w:rPr>
              <w:t>HOTĂRÂRE A GUVERNULUI</w:t>
            </w:r>
          </w:p>
          <w:p w14:paraId="27679629" w14:textId="77777777" w:rsidR="00DC447F" w:rsidRPr="002C662C" w:rsidRDefault="00DC447F" w:rsidP="007A69B1">
            <w:pPr>
              <w:jc w:val="center"/>
              <w:rPr>
                <w:b/>
                <w:noProof/>
                <w:color w:val="000000" w:themeColor="text1"/>
                <w:lang w:val="pt-BR"/>
              </w:rPr>
            </w:pPr>
          </w:p>
          <w:p w14:paraId="4BF86D13" w14:textId="77777777" w:rsidR="00DC447F" w:rsidRPr="002C662C" w:rsidRDefault="00DC447F" w:rsidP="007A69B1">
            <w:pPr>
              <w:ind w:left="-60"/>
              <w:jc w:val="center"/>
              <w:rPr>
                <w:b/>
                <w:noProof/>
                <w:color w:val="000000" w:themeColor="text1"/>
                <w:lang w:val="pt-BR"/>
              </w:rPr>
            </w:pPr>
          </w:p>
          <w:p w14:paraId="5843C010" w14:textId="21320E3C" w:rsidR="00646436" w:rsidRPr="002B1544" w:rsidRDefault="00705D96" w:rsidP="00646436">
            <w:pPr>
              <w:autoSpaceDE w:val="0"/>
              <w:autoSpaceDN w:val="0"/>
              <w:adjustRightInd w:val="0"/>
              <w:spacing w:line="276" w:lineRule="auto"/>
              <w:jc w:val="center"/>
              <w:rPr>
                <w:b/>
                <w:bCs/>
              </w:rPr>
            </w:pPr>
            <w:r w:rsidRPr="00662135">
              <w:rPr>
                <w:b/>
                <w:bCs/>
              </w:rPr>
              <w:t xml:space="preserve">privind </w:t>
            </w:r>
            <w:bookmarkStart w:id="0" w:name="_Hlk146624599"/>
            <w:r w:rsidR="00FC2126">
              <w:rPr>
                <w:b/>
                <w:bCs/>
              </w:rPr>
              <w:t xml:space="preserve">actualizarea </w:t>
            </w:r>
            <w:bookmarkStart w:id="1" w:name="_Hlk146633481"/>
            <w:r w:rsidR="00232243" w:rsidRPr="00923F9B">
              <w:rPr>
                <w:b/>
                <w:bCs/>
              </w:rPr>
              <w:t>codul</w:t>
            </w:r>
            <w:r w:rsidR="00232243">
              <w:rPr>
                <w:b/>
                <w:bCs/>
              </w:rPr>
              <w:t>ui</w:t>
            </w:r>
            <w:r w:rsidR="00232243" w:rsidRPr="00923F9B">
              <w:rPr>
                <w:b/>
                <w:bCs/>
              </w:rPr>
              <w:t xml:space="preserve"> de clasificație, valo</w:t>
            </w:r>
            <w:bookmarkEnd w:id="1"/>
            <w:r w:rsidR="00840355">
              <w:rPr>
                <w:b/>
                <w:bCs/>
              </w:rPr>
              <w:t>rii</w:t>
            </w:r>
            <w:r w:rsidR="00232243">
              <w:rPr>
                <w:b/>
                <w:bCs/>
              </w:rPr>
              <w:t xml:space="preserve"> </w:t>
            </w:r>
            <w:r w:rsidR="00FC2126">
              <w:rPr>
                <w:b/>
                <w:bCs/>
              </w:rPr>
              <w:t xml:space="preserve">și </w:t>
            </w:r>
            <w:bookmarkEnd w:id="0"/>
            <w:r w:rsidRPr="00662135">
              <w:rPr>
                <w:b/>
                <w:bCs/>
              </w:rPr>
              <w:t xml:space="preserve">scoaterea unor bunuri </w:t>
            </w:r>
            <w:r>
              <w:rPr>
                <w:b/>
                <w:bCs/>
              </w:rPr>
              <w:t xml:space="preserve"> imobile </w:t>
            </w:r>
            <w:r w:rsidRPr="00662135">
              <w:rPr>
                <w:b/>
                <w:bCs/>
              </w:rPr>
              <w:t xml:space="preserve">din </w:t>
            </w:r>
            <w:r w:rsidR="00646436" w:rsidRPr="002B1544">
              <w:rPr>
                <w:b/>
                <w:bCs/>
              </w:rPr>
              <w:t>inventarul centralizat  al  bunurilor din domeniul public  al  statului  aflate în administrarea Ministerului Mediului, Apelor şi Pădurilor</w:t>
            </w:r>
            <w:r w:rsidR="00357E1A">
              <w:rPr>
                <w:b/>
                <w:bCs/>
              </w:rPr>
              <w:t xml:space="preserve"> prin</w:t>
            </w:r>
            <w:r w:rsidR="00646436" w:rsidRPr="002B1544">
              <w:rPr>
                <w:b/>
                <w:bCs/>
              </w:rPr>
              <w:t xml:space="preserve"> Regia  Naţională  a  Pădurilor – Romsilva, </w:t>
            </w:r>
            <w:bookmarkStart w:id="2" w:name="_Hlk526844943"/>
            <w:r w:rsidR="005219AC" w:rsidRPr="00D45BB1">
              <w:rPr>
                <w:b/>
                <w:bCs/>
                <w:lang w:eastAsia="ro-RO"/>
              </w:rPr>
              <w:t xml:space="preserve">ca urmare a pieirii </w:t>
            </w:r>
            <w:bookmarkEnd w:id="2"/>
          </w:p>
          <w:p w14:paraId="24CCD556" w14:textId="77777777" w:rsidR="00DC447F" w:rsidRPr="002C662C" w:rsidRDefault="00DC447F" w:rsidP="007A69B1">
            <w:pPr>
              <w:jc w:val="center"/>
              <w:rPr>
                <w:b/>
                <w:noProof/>
                <w:color w:val="000000" w:themeColor="text1"/>
              </w:rPr>
            </w:pPr>
          </w:p>
          <w:p w14:paraId="612110E4" w14:textId="77777777" w:rsidR="00DC447F" w:rsidRPr="002C662C" w:rsidRDefault="00DC447F" w:rsidP="007A69B1">
            <w:pPr>
              <w:jc w:val="center"/>
              <w:rPr>
                <w:b/>
                <w:noProof/>
                <w:color w:val="000000" w:themeColor="text1"/>
              </w:rPr>
            </w:pPr>
          </w:p>
        </w:tc>
      </w:tr>
      <w:tr w:rsidR="009B1EB0" w:rsidRPr="002C662C" w14:paraId="56AEFD67" w14:textId="77777777" w:rsidTr="009379D6">
        <w:trPr>
          <w:trHeight w:val="348"/>
        </w:trPr>
        <w:tc>
          <w:tcPr>
            <w:tcW w:w="10613" w:type="dxa"/>
            <w:gridSpan w:val="13"/>
            <w:vAlign w:val="center"/>
          </w:tcPr>
          <w:p w14:paraId="164CDF9C" w14:textId="77777777" w:rsidR="00DC447F" w:rsidRPr="002C662C" w:rsidRDefault="00DC447F" w:rsidP="007A69B1">
            <w:pPr>
              <w:contextualSpacing/>
              <w:jc w:val="center"/>
              <w:rPr>
                <w:b/>
                <w:noProof/>
                <w:color w:val="000000" w:themeColor="text1"/>
              </w:rPr>
            </w:pPr>
          </w:p>
          <w:p w14:paraId="1E2B1653" w14:textId="77777777" w:rsidR="00DC447F" w:rsidRPr="002C662C" w:rsidRDefault="00DC447F" w:rsidP="007A69B1">
            <w:pPr>
              <w:contextualSpacing/>
              <w:jc w:val="center"/>
              <w:rPr>
                <w:b/>
                <w:noProof/>
                <w:color w:val="000000" w:themeColor="text1"/>
              </w:rPr>
            </w:pPr>
            <w:r w:rsidRPr="002C662C">
              <w:rPr>
                <w:b/>
                <w:noProof/>
                <w:color w:val="000000" w:themeColor="text1"/>
              </w:rPr>
              <w:t xml:space="preserve">       </w:t>
            </w:r>
          </w:p>
          <w:p w14:paraId="76043FE5" w14:textId="77777777" w:rsidR="00DC447F" w:rsidRPr="002C662C" w:rsidRDefault="00DC447F" w:rsidP="007A69B1">
            <w:pPr>
              <w:contextualSpacing/>
              <w:jc w:val="center"/>
              <w:rPr>
                <w:b/>
                <w:noProof/>
                <w:color w:val="000000" w:themeColor="text1"/>
              </w:rPr>
            </w:pPr>
            <w:r w:rsidRPr="002C662C">
              <w:rPr>
                <w:b/>
                <w:noProof/>
                <w:color w:val="000000" w:themeColor="text1"/>
              </w:rPr>
              <w:t>Secţiunea a 2-a: Motivul emiterii actului normativ</w:t>
            </w:r>
          </w:p>
          <w:p w14:paraId="1C143AEA" w14:textId="77777777" w:rsidR="00DC447F" w:rsidRPr="002C662C" w:rsidRDefault="00DC447F" w:rsidP="007A69B1">
            <w:pPr>
              <w:contextualSpacing/>
              <w:jc w:val="center"/>
              <w:rPr>
                <w:b/>
                <w:noProof/>
                <w:color w:val="000000" w:themeColor="text1"/>
              </w:rPr>
            </w:pPr>
          </w:p>
          <w:p w14:paraId="4F24ED43" w14:textId="77777777" w:rsidR="00DC447F" w:rsidRPr="002C662C" w:rsidRDefault="00DC447F" w:rsidP="007A69B1">
            <w:pPr>
              <w:contextualSpacing/>
              <w:rPr>
                <w:noProof/>
                <w:color w:val="000000" w:themeColor="text1"/>
                <w:highlight w:val="yellow"/>
              </w:rPr>
            </w:pPr>
          </w:p>
        </w:tc>
      </w:tr>
      <w:tr w:rsidR="009B1EB0" w:rsidRPr="002C662C" w14:paraId="3BC0E94F" w14:textId="77777777" w:rsidTr="009379D6">
        <w:trPr>
          <w:gridAfter w:val="1"/>
          <w:wAfter w:w="9" w:type="dxa"/>
          <w:trHeight w:val="90"/>
        </w:trPr>
        <w:tc>
          <w:tcPr>
            <w:tcW w:w="757" w:type="dxa"/>
            <w:vAlign w:val="center"/>
          </w:tcPr>
          <w:p w14:paraId="123C3EFF" w14:textId="77777777" w:rsidR="00DC447F" w:rsidRPr="002C662C" w:rsidRDefault="00DC447F" w:rsidP="007A69B1">
            <w:pPr>
              <w:jc w:val="right"/>
              <w:rPr>
                <w:noProof/>
                <w:color w:val="000000" w:themeColor="text1"/>
              </w:rPr>
            </w:pPr>
            <w:r w:rsidRPr="002C662C">
              <w:rPr>
                <w:noProof/>
                <w:color w:val="000000" w:themeColor="text1"/>
              </w:rPr>
              <w:t>2.1.</w:t>
            </w:r>
          </w:p>
        </w:tc>
        <w:tc>
          <w:tcPr>
            <w:tcW w:w="2213" w:type="dxa"/>
            <w:vAlign w:val="center"/>
          </w:tcPr>
          <w:p w14:paraId="2C4989AA" w14:textId="77777777" w:rsidR="00DC447F" w:rsidRPr="002C662C" w:rsidRDefault="00DC447F" w:rsidP="007A69B1">
            <w:pPr>
              <w:contextualSpacing/>
              <w:rPr>
                <w:noProof/>
                <w:color w:val="000000" w:themeColor="text1"/>
              </w:rPr>
            </w:pPr>
            <w:r w:rsidRPr="002C662C">
              <w:rPr>
                <w:noProof/>
                <w:color w:val="000000" w:themeColor="text1"/>
              </w:rPr>
              <w:t>Sursa proiectului de act normativ</w:t>
            </w:r>
          </w:p>
        </w:tc>
        <w:tc>
          <w:tcPr>
            <w:tcW w:w="7634" w:type="dxa"/>
            <w:gridSpan w:val="10"/>
            <w:vAlign w:val="center"/>
          </w:tcPr>
          <w:p w14:paraId="6DB1095B" w14:textId="5BC02EE3" w:rsidR="00DC447F" w:rsidRPr="002C662C" w:rsidRDefault="00DC447F" w:rsidP="009379D6">
            <w:pPr>
              <w:autoSpaceDE w:val="0"/>
              <w:autoSpaceDN w:val="0"/>
              <w:adjustRightInd w:val="0"/>
              <w:rPr>
                <w:bCs/>
                <w:noProof/>
                <w:color w:val="000000" w:themeColor="text1"/>
              </w:rPr>
            </w:pPr>
            <w:r w:rsidRPr="002C662C">
              <w:rPr>
                <w:bCs/>
                <w:iCs/>
                <w:noProof/>
                <w:color w:val="000000" w:themeColor="text1"/>
              </w:rPr>
              <w:t xml:space="preserve">          Inițiativa Ministerului Mediului, Apelor și Pădurilor </w:t>
            </w:r>
          </w:p>
        </w:tc>
      </w:tr>
      <w:tr w:rsidR="0070057E" w:rsidRPr="002C662C" w14:paraId="50B7EBDB" w14:textId="77777777" w:rsidTr="005808BC">
        <w:trPr>
          <w:gridAfter w:val="1"/>
          <w:wAfter w:w="9" w:type="dxa"/>
          <w:trHeight w:val="90"/>
        </w:trPr>
        <w:tc>
          <w:tcPr>
            <w:tcW w:w="757" w:type="dxa"/>
            <w:vAlign w:val="center"/>
          </w:tcPr>
          <w:p w14:paraId="72C36246" w14:textId="77777777" w:rsidR="0070057E" w:rsidRPr="002C662C" w:rsidRDefault="0070057E" w:rsidP="0070057E">
            <w:pPr>
              <w:jc w:val="right"/>
              <w:rPr>
                <w:noProof/>
                <w:color w:val="000000" w:themeColor="text1"/>
                <w:vertAlign w:val="superscript"/>
              </w:rPr>
            </w:pPr>
            <w:r w:rsidRPr="002C662C">
              <w:rPr>
                <w:noProof/>
                <w:color w:val="000000" w:themeColor="text1"/>
              </w:rPr>
              <w:t>2.2.</w:t>
            </w:r>
          </w:p>
        </w:tc>
        <w:tc>
          <w:tcPr>
            <w:tcW w:w="2213" w:type="dxa"/>
            <w:vAlign w:val="center"/>
          </w:tcPr>
          <w:p w14:paraId="4C9E0AD2" w14:textId="77777777" w:rsidR="0070057E" w:rsidRPr="002C662C" w:rsidRDefault="0070057E" w:rsidP="0070057E">
            <w:pPr>
              <w:jc w:val="both"/>
              <w:rPr>
                <w:noProof/>
                <w:color w:val="000000" w:themeColor="text1"/>
              </w:rPr>
            </w:pPr>
            <w:r w:rsidRPr="002C662C">
              <w:rPr>
                <w:noProof/>
                <w:color w:val="000000" w:themeColor="text1"/>
              </w:rPr>
              <w:t>Descrierea situaţiei actuale</w:t>
            </w:r>
          </w:p>
        </w:tc>
        <w:tc>
          <w:tcPr>
            <w:tcW w:w="7634" w:type="dxa"/>
            <w:gridSpan w:val="10"/>
          </w:tcPr>
          <w:p w14:paraId="0C041942" w14:textId="77777777" w:rsidR="0070057E" w:rsidRPr="00C16D0A" w:rsidRDefault="0070057E" w:rsidP="00702D97">
            <w:pPr>
              <w:autoSpaceDE w:val="0"/>
              <w:autoSpaceDN w:val="0"/>
              <w:adjustRightInd w:val="0"/>
              <w:spacing w:after="160" w:line="276" w:lineRule="auto"/>
              <w:ind w:right="123"/>
              <w:jc w:val="both"/>
              <w:rPr>
                <w:rFonts w:eastAsia="Calibri"/>
                <w:bCs/>
                <w:lang w:bidi="en-US"/>
              </w:rPr>
            </w:pPr>
            <w:r w:rsidRPr="00C16D0A">
              <w:rPr>
                <w:rFonts w:eastAsia="Calibri"/>
                <w:bCs/>
                <w:lang w:bidi="en-US"/>
              </w:rPr>
              <w:t xml:space="preserve">      Ministerul </w:t>
            </w:r>
            <w:r w:rsidRPr="00C16D0A">
              <w:rPr>
                <w:rFonts w:eastAsia="Calibri"/>
                <w:bCs/>
              </w:rPr>
              <w:t>Mediului</w:t>
            </w:r>
            <w:r w:rsidRPr="00C16D0A">
              <w:rPr>
                <w:rFonts w:eastAsia="Calibri"/>
                <w:bCs/>
                <w:lang w:bidi="en-US"/>
              </w:rPr>
              <w:t>, Apelor și Pădurilor funcționează ca organ de specialitate al administrației publice centrale, cu personalitate juridică, în subordinea Guvernului, care administrează bunurile din domeniul public al statului de natura celor prevăzute la art. 136 alin. (3) din Constituţia României,</w:t>
            </w:r>
            <w:r w:rsidRPr="00C16D0A">
              <w:rPr>
                <w:rFonts w:eastAsia="Calibri"/>
                <w:bCs/>
              </w:rPr>
              <w:t xml:space="preserve"> republicată, la art. 286 alin. (2) din Ordonanța de urgență a Guvernului nr. 57/2019 privind Codul administrativ</w:t>
            </w:r>
            <w:r w:rsidRPr="00C16D0A">
              <w:rPr>
                <w:rFonts w:eastAsia="Calibri"/>
                <w:bCs/>
                <w:lang w:bidi="en-US"/>
              </w:rPr>
              <w:t>, cu modificările şi completările ulterioare, precum şi alte bunuri prevăzute în anexa nr.12 la Hotărârea Guvernului nr. 1705/2006 pentru aprobarea inventarului centralizat al bunurilor din domeniul public al statului, cu modificările şi completările ulterioare.</w:t>
            </w:r>
          </w:p>
          <w:p w14:paraId="3646AF18" w14:textId="43A7F67C" w:rsidR="0070057E" w:rsidRPr="002C662C" w:rsidRDefault="0070057E" w:rsidP="00720C89">
            <w:pPr>
              <w:autoSpaceDE w:val="0"/>
              <w:autoSpaceDN w:val="0"/>
              <w:adjustRightInd w:val="0"/>
              <w:spacing w:line="276" w:lineRule="auto"/>
              <w:ind w:right="166"/>
              <w:jc w:val="both"/>
              <w:rPr>
                <w:noProof/>
                <w:color w:val="000000" w:themeColor="text1"/>
              </w:rPr>
            </w:pPr>
            <w:r w:rsidRPr="00C16D0A">
              <w:rPr>
                <w:rFonts w:eastAsia="Calibri"/>
                <w:bCs/>
              </w:rPr>
              <w:t xml:space="preserve">În conformitate cu prevederile art. 288 alin. (1) din Ordonanța de urgență a Guvernului nr. 57/2019, cu </w:t>
            </w:r>
            <w:r w:rsidRPr="00C16D0A">
              <w:rPr>
                <w:rFonts w:eastAsia="Calibri"/>
                <w:bCs/>
                <w:lang w:bidi="en-US"/>
              </w:rPr>
              <w:t xml:space="preserve">modificările şi </w:t>
            </w:r>
            <w:r w:rsidRPr="00C16D0A">
              <w:rPr>
                <w:rFonts w:eastAsia="Calibri"/>
                <w:bCs/>
              </w:rPr>
              <w:t>completările ulterioare, „</w:t>
            </w:r>
            <w:r w:rsidRPr="00C16D0A">
              <w:rPr>
                <w:rFonts w:eastAsia="Calibri"/>
                <w:bCs/>
                <w:color w:val="000000"/>
              </w:rPr>
              <w:t xml:space="preserve">Inventarul bunurilor din domeniul public al statului se întocmeşte şi se modifică, după caz, potrivit prevederilor în vigoare, de ministere sau de celelalte organe de specialitate ale administraţiei publice centrale, atât pentru bunurile aflate în administrarea acestora, cât şi pentru bunurile aflate în administrarea unităţilor din subordinea, coordonarea sau sub autoritatea </w:t>
            </w:r>
            <w:r w:rsidRPr="00C16D0A">
              <w:rPr>
                <w:rFonts w:eastAsia="Calibri"/>
                <w:bCs/>
                <w:color w:val="000000"/>
              </w:rPr>
              <w:lastRenderedPageBreak/>
              <w:t>acestora, precum şi de autorităţile publice autonome, şi se aprobă prin hotărâre a Guvernului</w:t>
            </w:r>
            <w:r w:rsidRPr="00C16D0A">
              <w:rPr>
                <w:rFonts w:eastAsia="Calibri"/>
                <w:bCs/>
              </w:rPr>
              <w:t>”</w:t>
            </w:r>
            <w:r>
              <w:rPr>
                <w:rFonts w:eastAsia="Calibri"/>
                <w:bCs/>
              </w:rPr>
              <w:t xml:space="preserve"> </w:t>
            </w:r>
            <w:r>
              <w:t>și ale art.86</w:t>
            </w:r>
            <w:r w:rsidR="00E750F3">
              <w:t>4</w:t>
            </w:r>
            <w:r>
              <w:t xml:space="preserve"> din Legea nr. 287/2009 privind Codul civil, republicată, cu modificările şi completările ulterioare, </w:t>
            </w:r>
            <w:r w:rsidRPr="00C16D0A">
              <w:rPr>
                <w:rFonts w:eastAsia="Calibri"/>
                <w:bCs/>
              </w:rPr>
              <w:t>„</w:t>
            </w:r>
            <w:r w:rsidR="00720C89" w:rsidRPr="00720C89">
              <w:rPr>
                <w:color w:val="000000"/>
                <w:lang w:eastAsia="en-GB"/>
              </w:rPr>
              <w:t>Dreptul de proprietate publică se stinge dacă bunul a pierit ori a fost trecut în domeniul privat, dacă a încetat uzul sau interesul public, cu respectarea condiţiilor prevăzute</w:t>
            </w:r>
            <w:r w:rsidR="00720C89">
              <w:rPr>
                <w:color w:val="000000"/>
                <w:lang w:eastAsia="en-GB"/>
              </w:rPr>
              <w:t xml:space="preserve"> </w:t>
            </w:r>
            <w:r w:rsidR="00720C89" w:rsidRPr="00720C89">
              <w:rPr>
                <w:color w:val="000000"/>
                <w:lang w:eastAsia="en-GB"/>
              </w:rPr>
              <w:t>de lege</w:t>
            </w:r>
            <w:r w:rsidRPr="00426360">
              <w:rPr>
                <w:color w:val="000000"/>
                <w:lang w:eastAsia="en-GB"/>
              </w:rPr>
              <w:t>"</w:t>
            </w:r>
            <w:r w:rsidRPr="00D84C37">
              <w:rPr>
                <w:color w:val="000000"/>
                <w:lang w:eastAsia="en-GB"/>
              </w:rPr>
              <w:t>.</w:t>
            </w:r>
            <w:r w:rsidRPr="00D84C37">
              <w:rPr>
                <w:rFonts w:ascii="Arial" w:hAnsi="Arial" w:cs="Arial"/>
                <w:color w:val="000000"/>
                <w:sz w:val="26"/>
                <w:szCs w:val="26"/>
                <w:lang w:eastAsia="en-GB"/>
              </w:rPr>
              <w:br/>
            </w:r>
            <w:r w:rsidRPr="00C16D0A">
              <w:rPr>
                <w:rFonts w:eastAsia="Calibri"/>
                <w:bCs/>
              </w:rPr>
              <w:t xml:space="preserve">              Totodată, art.2 alin.(1) şi (2) din Hotărârea Guvernului nr. 1705/2006 pentru aprobarea inventarului centralizat al bunurilor din domeniul public al statului, cu modificările şi completările ulterioare, „modificările intervenite în inventarul centralizat al bunurilor din domeniul public al statului se aprobă în condiţiile legii, prin acte normative adoptate în acest sens, iniţiate de către ministere sau de alte organe de specialitate ale autorităţilor publice centrale, aflate în subordinea Guvernului, precum şi de autorităţi administrative autonome şi autorităţile administraţiei publice locale, prin Ministerul Administraţiei şi Internelor. Operarea modificărilor în inventarul centralizat al bunurilor din domeniul public al statului se face prin sistemul securizat al Ministerului Finanţelor de către instituţiile prevăzute la alin.(1), în termen de 90 de zile de la intrarea în vigoare a actelor normative prevăzute la alin.(1)”.</w:t>
            </w:r>
          </w:p>
        </w:tc>
      </w:tr>
      <w:tr w:rsidR="009B1EB0" w:rsidRPr="002C662C" w14:paraId="55E09A67" w14:textId="77777777" w:rsidTr="009379D6">
        <w:trPr>
          <w:gridAfter w:val="1"/>
          <w:wAfter w:w="9" w:type="dxa"/>
          <w:trHeight w:val="90"/>
        </w:trPr>
        <w:tc>
          <w:tcPr>
            <w:tcW w:w="757" w:type="dxa"/>
            <w:vAlign w:val="center"/>
          </w:tcPr>
          <w:p w14:paraId="3AE01CFB" w14:textId="77777777" w:rsidR="00DC447F" w:rsidRPr="002C662C" w:rsidRDefault="00DC447F" w:rsidP="007A69B1">
            <w:pPr>
              <w:jc w:val="right"/>
              <w:rPr>
                <w:noProof/>
                <w:color w:val="000000" w:themeColor="text1"/>
              </w:rPr>
            </w:pPr>
            <w:r w:rsidRPr="002C662C">
              <w:rPr>
                <w:noProof/>
                <w:color w:val="000000" w:themeColor="text1"/>
              </w:rPr>
              <w:lastRenderedPageBreak/>
              <w:t>2.3.</w:t>
            </w:r>
          </w:p>
        </w:tc>
        <w:tc>
          <w:tcPr>
            <w:tcW w:w="2213" w:type="dxa"/>
            <w:vAlign w:val="center"/>
          </w:tcPr>
          <w:p w14:paraId="42C49CA7" w14:textId="77777777" w:rsidR="00DC447F" w:rsidRPr="002C662C" w:rsidRDefault="00DC447F" w:rsidP="007A69B1">
            <w:pPr>
              <w:jc w:val="both"/>
              <w:rPr>
                <w:noProof/>
                <w:color w:val="000000" w:themeColor="text1"/>
              </w:rPr>
            </w:pPr>
            <w:r w:rsidRPr="002C662C">
              <w:rPr>
                <w:iCs/>
                <w:noProof/>
                <w:color w:val="000000" w:themeColor="text1"/>
              </w:rPr>
              <w:t>Schimbări</w:t>
            </w:r>
            <w:r w:rsidRPr="002C662C">
              <w:rPr>
                <w:noProof/>
                <w:color w:val="000000" w:themeColor="text1"/>
              </w:rPr>
              <w:t xml:space="preserve"> preconizate</w:t>
            </w:r>
          </w:p>
        </w:tc>
        <w:tc>
          <w:tcPr>
            <w:tcW w:w="7634" w:type="dxa"/>
            <w:gridSpan w:val="10"/>
            <w:tcBorders>
              <w:top w:val="outset" w:sz="6" w:space="0" w:color="auto"/>
              <w:left w:val="outset" w:sz="6" w:space="0" w:color="auto"/>
              <w:bottom w:val="outset" w:sz="6" w:space="0" w:color="auto"/>
              <w:right w:val="outset" w:sz="6" w:space="0" w:color="auto"/>
            </w:tcBorders>
          </w:tcPr>
          <w:p w14:paraId="5CFCA0F9" w14:textId="506DA109" w:rsidR="002C4F46" w:rsidRPr="00110095" w:rsidRDefault="00DC447F" w:rsidP="005219AC">
            <w:pPr>
              <w:spacing w:line="276" w:lineRule="auto"/>
              <w:jc w:val="both"/>
              <w:rPr>
                <w:bCs/>
              </w:rPr>
            </w:pPr>
            <w:r w:rsidRPr="00646436">
              <w:t xml:space="preserve">            Prin promovarea prezentului proiect de act normativ</w:t>
            </w:r>
            <w:r w:rsidR="002C4F46" w:rsidRPr="00110095">
              <w:rPr>
                <w:bCs/>
              </w:rPr>
              <w:t xml:space="preserve"> </w:t>
            </w:r>
            <w:r w:rsidR="005219AC" w:rsidRPr="004167D4">
              <w:t xml:space="preserve">se are în vedere </w:t>
            </w:r>
            <w:r w:rsidR="00FC2126" w:rsidRPr="00FC2126">
              <w:t xml:space="preserve">actualizarea </w:t>
            </w:r>
            <w:r w:rsidR="00232243" w:rsidRPr="00232243">
              <w:t>codului de clasificație, valo</w:t>
            </w:r>
            <w:r w:rsidR="00840355">
              <w:t>rii</w:t>
            </w:r>
            <w:r w:rsidR="00232243">
              <w:rPr>
                <w:b/>
                <w:bCs/>
              </w:rPr>
              <w:t xml:space="preserve"> </w:t>
            </w:r>
            <w:r w:rsidR="00FC2126" w:rsidRPr="00FC2126">
              <w:t>și</w:t>
            </w:r>
            <w:r w:rsidR="00FC2126">
              <w:rPr>
                <w:b/>
                <w:bCs/>
              </w:rPr>
              <w:t xml:space="preserve"> </w:t>
            </w:r>
            <w:r w:rsidR="005219AC" w:rsidRPr="004167D4">
              <w:t xml:space="preserve">scoaterea din inventarul centralizat al bunurilor din domeniul public al statului a </w:t>
            </w:r>
            <w:r w:rsidR="0058306A">
              <w:t>4</w:t>
            </w:r>
            <w:r w:rsidR="005219AC" w:rsidRPr="004167D4">
              <w:t xml:space="preserve"> bun</w:t>
            </w:r>
            <w:r w:rsidR="005219AC">
              <w:t>uri</w:t>
            </w:r>
            <w:r w:rsidR="005219AC" w:rsidRPr="004167D4">
              <w:t xml:space="preserve"> imobil</w:t>
            </w:r>
            <w:r w:rsidR="005219AC">
              <w:t>e</w:t>
            </w:r>
            <w:r w:rsidR="00502B9B" w:rsidRPr="00110095">
              <w:rPr>
                <w:bCs/>
              </w:rPr>
              <w:t>,  având datele de identificare prevăzute în anex</w:t>
            </w:r>
            <w:r w:rsidR="005219AC">
              <w:rPr>
                <w:bCs/>
              </w:rPr>
              <w:t>ă</w:t>
            </w:r>
            <w:r w:rsidR="00E07132" w:rsidRPr="00110095">
              <w:rPr>
                <w:bCs/>
              </w:rPr>
              <w:t>.</w:t>
            </w:r>
          </w:p>
          <w:p w14:paraId="59FCE4C1" w14:textId="489C7F78" w:rsidR="00DC447F" w:rsidRPr="002C662C" w:rsidRDefault="00652847" w:rsidP="00702D97">
            <w:pPr>
              <w:spacing w:line="276" w:lineRule="auto"/>
              <w:jc w:val="both"/>
              <w:rPr>
                <w:color w:val="000000" w:themeColor="text1"/>
                <w:lang w:eastAsia="ro-RO"/>
              </w:rPr>
            </w:pPr>
            <w:r w:rsidRPr="00646436">
              <w:rPr>
                <w:bCs/>
              </w:rPr>
              <w:t xml:space="preserve">      </w:t>
            </w:r>
            <w:r w:rsidR="00DC447F" w:rsidRPr="00646436">
              <w:rPr>
                <w:bCs/>
              </w:rPr>
              <w:t>Menționăm faptul că</w:t>
            </w:r>
            <w:r w:rsidR="0015375C">
              <w:rPr>
                <w:bCs/>
              </w:rPr>
              <w:t>,</w:t>
            </w:r>
            <w:r w:rsidR="00DC447F" w:rsidRPr="00646436">
              <w:rPr>
                <w:bCs/>
              </w:rPr>
              <w:t xml:space="preserve"> anex</w:t>
            </w:r>
            <w:r w:rsidR="005219AC">
              <w:rPr>
                <w:bCs/>
              </w:rPr>
              <w:t>a</w:t>
            </w:r>
            <w:r w:rsidR="00DC447F" w:rsidRPr="00646436">
              <w:rPr>
                <w:bCs/>
              </w:rPr>
              <w:t xml:space="preserve"> proiectului de act normativ a fost întocmit</w:t>
            </w:r>
            <w:r w:rsidR="005219AC">
              <w:rPr>
                <w:bCs/>
              </w:rPr>
              <w:t>ă</w:t>
            </w:r>
            <w:r w:rsidR="00DC447F" w:rsidRPr="00646436">
              <w:rPr>
                <w:bCs/>
              </w:rPr>
              <w:t xml:space="preserve"> cu respectarea prevederilor Ordinului ministrului finanțelor publice nr.1718/2011 pentru aprobarea Precizărilor privind întocmirea și actualizarea inventarului centralizat al bunurilor din domeniul public al statului</w:t>
            </w:r>
            <w:r w:rsidRPr="00646436">
              <w:rPr>
                <w:bCs/>
              </w:rPr>
              <w:t>, cu modificările și completările ulterioare</w:t>
            </w:r>
            <w:r w:rsidR="00DC447F" w:rsidRPr="00646436">
              <w:rPr>
                <w:bCs/>
              </w:rPr>
              <w:t>.</w:t>
            </w:r>
          </w:p>
        </w:tc>
      </w:tr>
      <w:tr w:rsidR="009B1EB0" w:rsidRPr="002C662C" w14:paraId="770D09E0" w14:textId="77777777" w:rsidTr="009379D6">
        <w:trPr>
          <w:gridAfter w:val="1"/>
          <w:wAfter w:w="9" w:type="dxa"/>
          <w:trHeight w:val="90"/>
        </w:trPr>
        <w:tc>
          <w:tcPr>
            <w:tcW w:w="757" w:type="dxa"/>
            <w:vAlign w:val="center"/>
          </w:tcPr>
          <w:p w14:paraId="2490368A" w14:textId="77777777" w:rsidR="00DC447F" w:rsidRPr="002C662C" w:rsidRDefault="00DC447F" w:rsidP="007A69B1">
            <w:pPr>
              <w:jc w:val="right"/>
              <w:rPr>
                <w:bCs/>
                <w:noProof/>
                <w:color w:val="000000" w:themeColor="text1"/>
              </w:rPr>
            </w:pPr>
            <w:r w:rsidRPr="002C662C">
              <w:rPr>
                <w:bCs/>
                <w:noProof/>
                <w:color w:val="000000" w:themeColor="text1"/>
              </w:rPr>
              <w:t>2.4.</w:t>
            </w:r>
          </w:p>
        </w:tc>
        <w:tc>
          <w:tcPr>
            <w:tcW w:w="2213" w:type="dxa"/>
            <w:vAlign w:val="center"/>
          </w:tcPr>
          <w:p w14:paraId="4B890CCC" w14:textId="77777777" w:rsidR="00DC447F" w:rsidRPr="002C662C" w:rsidRDefault="00DC447F" w:rsidP="007A69B1">
            <w:pPr>
              <w:rPr>
                <w:bCs/>
                <w:noProof/>
                <w:color w:val="000000" w:themeColor="text1"/>
              </w:rPr>
            </w:pPr>
            <w:r w:rsidRPr="002C662C">
              <w:rPr>
                <w:bCs/>
                <w:noProof/>
                <w:color w:val="000000" w:themeColor="text1"/>
              </w:rPr>
              <w:t>Alte informaţii</w:t>
            </w:r>
          </w:p>
        </w:tc>
        <w:tc>
          <w:tcPr>
            <w:tcW w:w="7634" w:type="dxa"/>
            <w:gridSpan w:val="10"/>
            <w:vAlign w:val="center"/>
          </w:tcPr>
          <w:p w14:paraId="3540C55B" w14:textId="4223182B" w:rsidR="006705B2" w:rsidRDefault="00DC447F" w:rsidP="007A69B1">
            <w:pPr>
              <w:spacing w:line="276" w:lineRule="auto"/>
              <w:jc w:val="both"/>
              <w:rPr>
                <w:color w:val="000000" w:themeColor="text1"/>
                <w:lang w:eastAsia="ro-RO"/>
              </w:rPr>
            </w:pPr>
            <w:r w:rsidRPr="002C662C">
              <w:rPr>
                <w:color w:val="000000" w:themeColor="text1"/>
                <w:lang w:eastAsia="ro-RO"/>
              </w:rPr>
              <w:t xml:space="preserve">    </w:t>
            </w:r>
            <w:r w:rsidR="00D96B74">
              <w:rPr>
                <w:color w:val="000000" w:themeColor="text1"/>
                <w:lang w:eastAsia="ro-RO"/>
              </w:rPr>
              <w:t xml:space="preserve">  </w:t>
            </w:r>
            <w:r w:rsidRPr="002C662C">
              <w:rPr>
                <w:color w:val="000000" w:themeColor="text1"/>
                <w:lang w:eastAsia="ro-RO"/>
              </w:rPr>
              <w:t xml:space="preserve"> </w:t>
            </w:r>
            <w:r w:rsidR="00F731F1" w:rsidRPr="0026279F">
              <w:rPr>
                <w:color w:val="000000" w:themeColor="text1"/>
                <w:lang w:eastAsia="ro-RO"/>
              </w:rPr>
              <w:t>D</w:t>
            </w:r>
            <w:r w:rsidR="0036158A" w:rsidRPr="0026279F">
              <w:rPr>
                <w:color w:val="000000" w:themeColor="text1"/>
                <w:lang w:eastAsia="ro-RO"/>
              </w:rPr>
              <w:t>rum</w:t>
            </w:r>
            <w:r w:rsidR="00F731F1" w:rsidRPr="0026279F">
              <w:rPr>
                <w:color w:val="000000" w:themeColor="text1"/>
                <w:lang w:eastAsia="ro-RO"/>
              </w:rPr>
              <w:t>ul</w:t>
            </w:r>
            <w:r w:rsidR="0058306A">
              <w:rPr>
                <w:color w:val="000000" w:themeColor="text1"/>
                <w:lang w:eastAsia="ro-RO"/>
              </w:rPr>
              <w:t>, cărările de v</w:t>
            </w:r>
            <w:r w:rsidR="00840355">
              <w:rPr>
                <w:color w:val="000000" w:themeColor="text1"/>
                <w:lang w:eastAsia="ro-RO"/>
              </w:rPr>
              <w:t>â</w:t>
            </w:r>
            <w:r w:rsidR="0058306A">
              <w:rPr>
                <w:color w:val="000000" w:themeColor="text1"/>
                <w:lang w:eastAsia="ro-RO"/>
              </w:rPr>
              <w:t>nătoare și canalul</w:t>
            </w:r>
            <w:r w:rsidR="00F731F1" w:rsidRPr="0026279F">
              <w:rPr>
                <w:color w:val="000000" w:themeColor="text1"/>
                <w:lang w:eastAsia="ro-RO"/>
              </w:rPr>
              <w:t xml:space="preserve"> </w:t>
            </w:r>
            <w:r w:rsidR="006705B2" w:rsidRPr="0026279F">
              <w:rPr>
                <w:color w:val="000000" w:themeColor="text1"/>
                <w:lang w:eastAsia="ro-RO"/>
              </w:rPr>
              <w:t>a</w:t>
            </w:r>
            <w:r w:rsidR="00F731F1" w:rsidRPr="0026279F">
              <w:rPr>
                <w:color w:val="000000" w:themeColor="text1"/>
                <w:lang w:eastAsia="ro-RO"/>
              </w:rPr>
              <w:t>u</w:t>
            </w:r>
            <w:r w:rsidR="006705B2" w:rsidRPr="0026279F">
              <w:rPr>
                <w:color w:val="000000" w:themeColor="text1"/>
                <w:lang w:eastAsia="ro-RO"/>
              </w:rPr>
              <w:t xml:space="preserve"> fost înscris</w:t>
            </w:r>
            <w:r w:rsidR="00F731F1" w:rsidRPr="0026279F">
              <w:rPr>
                <w:color w:val="000000" w:themeColor="text1"/>
                <w:lang w:eastAsia="ro-RO"/>
              </w:rPr>
              <w:t>e</w:t>
            </w:r>
            <w:r w:rsidR="006705B2" w:rsidRPr="0026279F">
              <w:rPr>
                <w:color w:val="000000" w:themeColor="text1"/>
                <w:lang w:eastAsia="ro-RO"/>
              </w:rPr>
              <w:t xml:space="preserve"> în inventarul centralizat al bunurilor din domeniul public al statului </w:t>
            </w:r>
            <w:r w:rsidR="000573F3">
              <w:rPr>
                <w:color w:val="000000" w:themeColor="text1"/>
                <w:lang w:eastAsia="ro-RO"/>
              </w:rPr>
              <w:t>în baza</w:t>
            </w:r>
            <w:r w:rsidR="006705B2" w:rsidRPr="0026279F">
              <w:rPr>
                <w:color w:val="000000" w:themeColor="text1"/>
                <w:lang w:eastAsia="ro-RO"/>
              </w:rPr>
              <w:t xml:space="preserve"> Hotărârii Guvernului nr.</w:t>
            </w:r>
            <w:r w:rsidR="00946D69">
              <w:rPr>
                <w:color w:val="000000" w:themeColor="text1"/>
                <w:lang w:eastAsia="ro-RO"/>
              </w:rPr>
              <w:t>1045</w:t>
            </w:r>
            <w:r w:rsidR="006705B2" w:rsidRPr="0026279F">
              <w:rPr>
                <w:color w:val="000000" w:themeColor="text1"/>
                <w:lang w:eastAsia="ro-RO"/>
              </w:rPr>
              <w:t>/</w:t>
            </w:r>
            <w:r w:rsidR="00946D69">
              <w:rPr>
                <w:color w:val="000000" w:themeColor="text1"/>
                <w:lang w:eastAsia="ro-RO"/>
              </w:rPr>
              <w:t>2000</w:t>
            </w:r>
            <w:r w:rsidR="006705B2" w:rsidRPr="0026279F">
              <w:rPr>
                <w:color w:val="000000" w:themeColor="text1"/>
                <w:lang w:eastAsia="ro-RO"/>
              </w:rPr>
              <w:t xml:space="preserve"> </w:t>
            </w:r>
            <w:r w:rsidR="0036158A" w:rsidRPr="0026279F">
              <w:rPr>
                <w:color w:val="000000" w:themeColor="text1"/>
                <w:lang w:eastAsia="ro-RO"/>
              </w:rPr>
              <w:t>pentru aprobarea inventarelor bunurilor din domeniul public al statului.</w:t>
            </w:r>
          </w:p>
          <w:p w14:paraId="490CC8AE" w14:textId="4EDA6776" w:rsidR="005219AC" w:rsidRDefault="005219AC" w:rsidP="007A69B1">
            <w:pPr>
              <w:spacing w:line="276" w:lineRule="auto"/>
              <w:jc w:val="both"/>
              <w:rPr>
                <w:color w:val="000000" w:themeColor="text1"/>
                <w:lang w:eastAsia="ro-RO"/>
              </w:rPr>
            </w:pPr>
            <w:r>
              <w:rPr>
                <w:color w:val="000000" w:themeColor="text1"/>
                <w:lang w:eastAsia="ro-RO"/>
              </w:rPr>
              <w:t xml:space="preserve">       </w:t>
            </w:r>
            <w:r w:rsidR="00CF7B7D">
              <w:rPr>
                <w:color w:val="000000" w:themeColor="text1"/>
                <w:lang w:eastAsia="ro-RO"/>
              </w:rPr>
              <w:t>Prin</w:t>
            </w:r>
            <w:r>
              <w:rPr>
                <w:color w:val="000000" w:themeColor="text1"/>
                <w:lang w:eastAsia="ro-RO"/>
              </w:rPr>
              <w:t xml:space="preserve"> Hot</w:t>
            </w:r>
            <w:r w:rsidR="00F26055">
              <w:rPr>
                <w:color w:val="000000" w:themeColor="text1"/>
                <w:lang w:eastAsia="ro-RO"/>
              </w:rPr>
              <w:t>ărârea Co</w:t>
            </w:r>
            <w:r w:rsidR="0058306A">
              <w:rPr>
                <w:color w:val="000000" w:themeColor="text1"/>
                <w:lang w:eastAsia="ro-RO"/>
              </w:rPr>
              <w:t xml:space="preserve">mitetului Director </w:t>
            </w:r>
            <w:r w:rsidR="00CF7B7D">
              <w:rPr>
                <w:color w:val="000000" w:themeColor="text1"/>
                <w:lang w:eastAsia="ro-RO"/>
              </w:rPr>
              <w:t>nr.</w:t>
            </w:r>
            <w:r w:rsidR="0058306A">
              <w:rPr>
                <w:color w:val="000000" w:themeColor="text1"/>
                <w:lang w:eastAsia="ro-RO"/>
              </w:rPr>
              <w:t>16</w:t>
            </w:r>
            <w:r w:rsidR="00CF7B7D">
              <w:rPr>
                <w:color w:val="000000" w:themeColor="text1"/>
                <w:lang w:eastAsia="ro-RO"/>
              </w:rPr>
              <w:t>/</w:t>
            </w:r>
            <w:r w:rsidR="0058306A">
              <w:rPr>
                <w:color w:val="000000" w:themeColor="text1"/>
                <w:lang w:eastAsia="ro-RO"/>
              </w:rPr>
              <w:t>15</w:t>
            </w:r>
            <w:r w:rsidR="00CF7B7D">
              <w:rPr>
                <w:color w:val="000000" w:themeColor="text1"/>
                <w:lang w:eastAsia="ro-RO"/>
              </w:rPr>
              <w:t>.0</w:t>
            </w:r>
            <w:r w:rsidR="0058306A">
              <w:rPr>
                <w:color w:val="000000" w:themeColor="text1"/>
                <w:lang w:eastAsia="ro-RO"/>
              </w:rPr>
              <w:t>5</w:t>
            </w:r>
            <w:r w:rsidR="00CF7B7D">
              <w:rPr>
                <w:color w:val="000000" w:themeColor="text1"/>
                <w:lang w:eastAsia="ro-RO"/>
              </w:rPr>
              <w:t>.20</w:t>
            </w:r>
            <w:r w:rsidR="0058306A">
              <w:rPr>
                <w:color w:val="000000" w:themeColor="text1"/>
                <w:lang w:eastAsia="ro-RO"/>
              </w:rPr>
              <w:t>2</w:t>
            </w:r>
            <w:r w:rsidR="00CF7B7D">
              <w:rPr>
                <w:color w:val="000000" w:themeColor="text1"/>
                <w:lang w:eastAsia="ro-RO"/>
              </w:rPr>
              <w:t>3</w:t>
            </w:r>
            <w:r w:rsidR="00F256F0">
              <w:rPr>
                <w:color w:val="000000" w:themeColor="text1"/>
                <w:lang w:eastAsia="ro-RO"/>
              </w:rPr>
              <w:t xml:space="preserve"> și a Procesului Verbal de inventariere nr</w:t>
            </w:r>
            <w:r w:rsidR="0037087D">
              <w:rPr>
                <w:color w:val="000000" w:themeColor="text1"/>
                <w:lang w:eastAsia="ro-RO"/>
              </w:rPr>
              <w:t>.</w:t>
            </w:r>
            <w:r w:rsidR="00F256F0">
              <w:rPr>
                <w:color w:val="000000" w:themeColor="text1"/>
                <w:lang w:eastAsia="ro-RO"/>
              </w:rPr>
              <w:t xml:space="preserve"> 405/12.01.2023</w:t>
            </w:r>
            <w:r w:rsidR="00CF7B7D">
              <w:rPr>
                <w:color w:val="000000" w:themeColor="text1"/>
                <w:lang w:eastAsia="ro-RO"/>
              </w:rPr>
              <w:t>, s-a aprobat scoaterea din e</w:t>
            </w:r>
            <w:r w:rsidR="0058306A">
              <w:rPr>
                <w:color w:val="000000" w:themeColor="text1"/>
                <w:lang w:eastAsia="ro-RO"/>
              </w:rPr>
              <w:t>vidența contabilă</w:t>
            </w:r>
            <w:r w:rsidR="00CF7B7D">
              <w:rPr>
                <w:color w:val="000000" w:themeColor="text1"/>
                <w:lang w:eastAsia="ro-RO"/>
              </w:rPr>
              <w:t xml:space="preserve"> a bunurilor imobile pierite în urma calamităților naturale în valoare totală de </w:t>
            </w:r>
            <w:r w:rsidR="00FC2126">
              <w:rPr>
                <w:color w:val="000000" w:themeColor="text1"/>
                <w:lang w:eastAsia="ro-RO"/>
              </w:rPr>
              <w:t>0</w:t>
            </w:r>
            <w:r w:rsidR="00B5277B">
              <w:rPr>
                <w:color w:val="000000" w:themeColor="text1"/>
                <w:lang w:eastAsia="ro-RO"/>
              </w:rPr>
              <w:t>,00</w:t>
            </w:r>
            <w:r w:rsidR="00CF7B7D">
              <w:rPr>
                <w:color w:val="000000" w:themeColor="text1"/>
                <w:lang w:eastAsia="ro-RO"/>
              </w:rPr>
              <w:t xml:space="preserve"> lei.</w:t>
            </w:r>
          </w:p>
          <w:p w14:paraId="78B67F68" w14:textId="67AD5CDF" w:rsidR="00DC447F" w:rsidRDefault="00497992" w:rsidP="007A69B1">
            <w:pPr>
              <w:spacing w:line="276" w:lineRule="auto"/>
              <w:jc w:val="both"/>
              <w:rPr>
                <w:color w:val="000000" w:themeColor="text1"/>
                <w:lang w:eastAsia="ro-RO"/>
              </w:rPr>
            </w:pPr>
            <w:r w:rsidRPr="002C662C">
              <w:rPr>
                <w:color w:val="000000" w:themeColor="text1"/>
                <w:lang w:eastAsia="ro-RO"/>
              </w:rPr>
              <w:t xml:space="preserve">    </w:t>
            </w:r>
            <w:r w:rsidR="00DC447F" w:rsidRPr="002C662C">
              <w:rPr>
                <w:color w:val="000000" w:themeColor="text1"/>
                <w:lang w:eastAsia="ro-RO"/>
              </w:rPr>
              <w:t xml:space="preserve">    Bunurile </w:t>
            </w:r>
            <w:r w:rsidR="0026673B">
              <w:rPr>
                <w:color w:val="000000" w:themeColor="text1"/>
                <w:lang w:eastAsia="ro-RO"/>
              </w:rPr>
              <w:t xml:space="preserve">imobile </w:t>
            </w:r>
            <w:r w:rsidR="00DC447F" w:rsidRPr="002C662C">
              <w:rPr>
                <w:color w:val="000000" w:themeColor="text1"/>
                <w:lang w:eastAsia="ro-RO"/>
              </w:rPr>
              <w:t xml:space="preserve">propuse a fi </w:t>
            </w:r>
            <w:r w:rsidR="009D5265">
              <w:rPr>
                <w:color w:val="000000" w:themeColor="text1"/>
                <w:lang w:eastAsia="ro-RO"/>
              </w:rPr>
              <w:t>scoase</w:t>
            </w:r>
            <w:r w:rsidR="00DC447F" w:rsidRPr="002C662C">
              <w:rPr>
                <w:color w:val="000000" w:themeColor="text1"/>
                <w:lang w:eastAsia="ro-RO"/>
              </w:rPr>
              <w:t xml:space="preserve"> din inventarul centralizat al bunurilor din domeniul public al statului nu mai sunt de uz sau de interes public național.</w:t>
            </w:r>
          </w:p>
          <w:p w14:paraId="0C42BB03" w14:textId="3CCEE672" w:rsidR="00DC447F" w:rsidRPr="002C662C" w:rsidRDefault="003C1F49" w:rsidP="00C50A8A">
            <w:pPr>
              <w:spacing w:line="276" w:lineRule="auto"/>
              <w:jc w:val="both"/>
              <w:rPr>
                <w:color w:val="000000" w:themeColor="text1"/>
                <w:lang w:eastAsia="ro-RO"/>
              </w:rPr>
            </w:pPr>
            <w:r>
              <w:rPr>
                <w:color w:val="000000" w:themeColor="text1"/>
                <w:lang w:eastAsia="ro-RO"/>
              </w:rPr>
              <w:t xml:space="preserve">         </w:t>
            </w:r>
            <w:r w:rsidR="00DC447F" w:rsidRPr="002C662C">
              <w:rPr>
                <w:color w:val="000000" w:themeColor="text1"/>
                <w:lang w:eastAsia="ro-RO"/>
              </w:rPr>
              <w:t xml:space="preserve">Necesitatea şi oportunitatea promovării proiectului de act normativ, realitatea şi corectitudinea datelor prezentate aparţin Regiei Naţionale a  Pădurilor – Romsilva care promovează acest proiect prin Ministerul Mediului, Apelor și Pădurilor, în temeiul art.1 lit.b) din Regulamentul privind </w:t>
            </w:r>
            <w:r w:rsidR="00DC447F" w:rsidRPr="002C662C">
              <w:rPr>
                <w:color w:val="000000" w:themeColor="text1"/>
                <w:lang w:eastAsia="ro-RO"/>
              </w:rPr>
              <w:lastRenderedPageBreak/>
              <w:t>procedurile, la nivelul Guvernului, pentru elaborarea, avizarea și prezentarea proiectelor de documente de politici publice, a proiectelor de acte normative, precum și a altor documente în vederea adoptării/aprobării, aprobat prin Hotărârea Guvernului nr. 561/2009.</w:t>
            </w:r>
          </w:p>
        </w:tc>
      </w:tr>
      <w:tr w:rsidR="009B1EB0" w:rsidRPr="002C662C" w14:paraId="7AD9D74B" w14:textId="77777777" w:rsidTr="009379D6">
        <w:trPr>
          <w:trHeight w:val="411"/>
        </w:trPr>
        <w:tc>
          <w:tcPr>
            <w:tcW w:w="10613" w:type="dxa"/>
            <w:gridSpan w:val="13"/>
            <w:vAlign w:val="center"/>
          </w:tcPr>
          <w:p w14:paraId="4A40C186" w14:textId="77777777" w:rsidR="00DC447F" w:rsidRPr="002C662C" w:rsidRDefault="00DC447F" w:rsidP="007A69B1">
            <w:pPr>
              <w:contextualSpacing/>
              <w:jc w:val="center"/>
              <w:rPr>
                <w:b/>
                <w:noProof/>
                <w:color w:val="000000" w:themeColor="text1"/>
              </w:rPr>
            </w:pPr>
          </w:p>
          <w:p w14:paraId="314D01EE" w14:textId="77777777" w:rsidR="00DC447F" w:rsidRPr="002C662C" w:rsidRDefault="00DC447F" w:rsidP="007A69B1">
            <w:pPr>
              <w:contextualSpacing/>
              <w:jc w:val="center"/>
              <w:rPr>
                <w:b/>
                <w:noProof/>
                <w:color w:val="000000" w:themeColor="text1"/>
              </w:rPr>
            </w:pPr>
            <w:r w:rsidRPr="002C662C">
              <w:rPr>
                <w:b/>
                <w:noProof/>
                <w:color w:val="000000" w:themeColor="text1"/>
              </w:rPr>
              <w:t>Secţiunea a 3-a: Impactul socioeconomic</w:t>
            </w:r>
          </w:p>
          <w:p w14:paraId="724FCF8A" w14:textId="77777777" w:rsidR="00DC447F" w:rsidRPr="002C662C" w:rsidRDefault="00DC447F" w:rsidP="007A69B1">
            <w:pPr>
              <w:contextualSpacing/>
              <w:jc w:val="center"/>
              <w:rPr>
                <w:b/>
                <w:noProof/>
                <w:color w:val="000000" w:themeColor="text1"/>
              </w:rPr>
            </w:pPr>
          </w:p>
        </w:tc>
      </w:tr>
      <w:tr w:rsidR="009B1EB0" w:rsidRPr="002C662C" w14:paraId="7500DE8E" w14:textId="77777777" w:rsidTr="009379D6">
        <w:trPr>
          <w:gridAfter w:val="1"/>
          <w:wAfter w:w="9" w:type="dxa"/>
          <w:trHeight w:val="55"/>
        </w:trPr>
        <w:tc>
          <w:tcPr>
            <w:tcW w:w="757" w:type="dxa"/>
          </w:tcPr>
          <w:p w14:paraId="12254352" w14:textId="77777777" w:rsidR="00DC447F" w:rsidRPr="002C662C" w:rsidRDefault="00DC447F" w:rsidP="007A69B1">
            <w:pPr>
              <w:contextualSpacing/>
              <w:jc w:val="right"/>
              <w:rPr>
                <w:noProof/>
                <w:color w:val="000000" w:themeColor="text1"/>
              </w:rPr>
            </w:pPr>
            <w:r w:rsidRPr="002C662C">
              <w:rPr>
                <w:noProof/>
                <w:color w:val="000000" w:themeColor="text1"/>
              </w:rPr>
              <w:t>3.1.</w:t>
            </w:r>
          </w:p>
        </w:tc>
        <w:tc>
          <w:tcPr>
            <w:tcW w:w="2213" w:type="dxa"/>
          </w:tcPr>
          <w:p w14:paraId="3A9469FF" w14:textId="77777777" w:rsidR="00DC447F" w:rsidRPr="002C662C" w:rsidRDefault="00DC447F" w:rsidP="007A69B1">
            <w:pPr>
              <w:contextualSpacing/>
              <w:rPr>
                <w:noProof/>
                <w:color w:val="000000" w:themeColor="text1"/>
              </w:rPr>
            </w:pPr>
            <w:r w:rsidRPr="002C662C">
              <w:rPr>
                <w:noProof/>
                <w:color w:val="000000" w:themeColor="text1"/>
              </w:rPr>
              <w:t>Descrierea generală a beneficiilor şi costurilor estimate ca urmare a intrării în vigoare a actului normativ</w:t>
            </w:r>
          </w:p>
        </w:tc>
        <w:tc>
          <w:tcPr>
            <w:tcW w:w="7634" w:type="dxa"/>
            <w:gridSpan w:val="10"/>
            <w:vAlign w:val="center"/>
          </w:tcPr>
          <w:p w14:paraId="6AB320DE"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2A290376" w14:textId="77777777" w:rsidTr="009379D6">
        <w:trPr>
          <w:gridAfter w:val="1"/>
          <w:wAfter w:w="9" w:type="dxa"/>
          <w:trHeight w:val="55"/>
        </w:trPr>
        <w:tc>
          <w:tcPr>
            <w:tcW w:w="757" w:type="dxa"/>
          </w:tcPr>
          <w:p w14:paraId="3D66DBBB" w14:textId="77777777" w:rsidR="00DC447F" w:rsidRPr="002C662C" w:rsidRDefault="00DC447F" w:rsidP="007A69B1">
            <w:pPr>
              <w:contextualSpacing/>
              <w:jc w:val="right"/>
              <w:rPr>
                <w:noProof/>
                <w:color w:val="000000" w:themeColor="text1"/>
              </w:rPr>
            </w:pPr>
            <w:r w:rsidRPr="002C662C">
              <w:rPr>
                <w:noProof/>
                <w:color w:val="000000" w:themeColor="text1"/>
              </w:rPr>
              <w:t>3.2.</w:t>
            </w:r>
          </w:p>
        </w:tc>
        <w:tc>
          <w:tcPr>
            <w:tcW w:w="2213" w:type="dxa"/>
          </w:tcPr>
          <w:p w14:paraId="2E086F60" w14:textId="77777777" w:rsidR="00DC447F" w:rsidRPr="002C662C" w:rsidRDefault="00DC447F" w:rsidP="007A69B1">
            <w:pPr>
              <w:contextualSpacing/>
              <w:rPr>
                <w:noProof/>
                <w:color w:val="000000" w:themeColor="text1"/>
              </w:rPr>
            </w:pPr>
            <w:r w:rsidRPr="002C662C">
              <w:rPr>
                <w:noProof/>
                <w:color w:val="000000" w:themeColor="text1"/>
              </w:rPr>
              <w:t>Impactul social</w:t>
            </w:r>
          </w:p>
        </w:tc>
        <w:tc>
          <w:tcPr>
            <w:tcW w:w="7634" w:type="dxa"/>
            <w:gridSpan w:val="10"/>
            <w:vAlign w:val="center"/>
          </w:tcPr>
          <w:p w14:paraId="14A57292"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322AD1D2" w14:textId="77777777" w:rsidTr="009379D6">
        <w:trPr>
          <w:gridAfter w:val="1"/>
          <w:wAfter w:w="9" w:type="dxa"/>
          <w:trHeight w:val="55"/>
        </w:trPr>
        <w:tc>
          <w:tcPr>
            <w:tcW w:w="757" w:type="dxa"/>
          </w:tcPr>
          <w:p w14:paraId="02769718" w14:textId="77777777" w:rsidR="00DC447F" w:rsidRPr="002C662C" w:rsidRDefault="00DC447F" w:rsidP="007A69B1">
            <w:pPr>
              <w:contextualSpacing/>
              <w:jc w:val="right"/>
              <w:rPr>
                <w:noProof/>
                <w:color w:val="000000" w:themeColor="text1"/>
              </w:rPr>
            </w:pPr>
            <w:r w:rsidRPr="002C662C">
              <w:rPr>
                <w:noProof/>
                <w:color w:val="000000" w:themeColor="text1"/>
              </w:rPr>
              <w:t>3.3.</w:t>
            </w:r>
          </w:p>
        </w:tc>
        <w:tc>
          <w:tcPr>
            <w:tcW w:w="2213" w:type="dxa"/>
          </w:tcPr>
          <w:p w14:paraId="1A8F234D" w14:textId="77777777" w:rsidR="00DC447F" w:rsidRPr="002C662C" w:rsidRDefault="00DC447F" w:rsidP="007A69B1">
            <w:pPr>
              <w:contextualSpacing/>
              <w:rPr>
                <w:noProof/>
                <w:color w:val="000000" w:themeColor="text1"/>
              </w:rPr>
            </w:pPr>
            <w:r w:rsidRPr="002C662C">
              <w:rPr>
                <w:noProof/>
                <w:color w:val="000000" w:themeColor="text1"/>
              </w:rPr>
              <w:t>Impactul asupra drepturilor şi libertăţilor fundamentale ale omului</w:t>
            </w:r>
          </w:p>
        </w:tc>
        <w:tc>
          <w:tcPr>
            <w:tcW w:w="7634" w:type="dxa"/>
            <w:gridSpan w:val="10"/>
            <w:vAlign w:val="center"/>
          </w:tcPr>
          <w:p w14:paraId="004A0191"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701B2575" w14:textId="77777777" w:rsidTr="009379D6">
        <w:trPr>
          <w:gridAfter w:val="1"/>
          <w:wAfter w:w="9" w:type="dxa"/>
          <w:trHeight w:val="55"/>
        </w:trPr>
        <w:tc>
          <w:tcPr>
            <w:tcW w:w="757" w:type="dxa"/>
          </w:tcPr>
          <w:p w14:paraId="2FC03D55" w14:textId="77777777" w:rsidR="00DC447F" w:rsidRPr="002C662C" w:rsidRDefault="00DC447F" w:rsidP="007A69B1">
            <w:pPr>
              <w:contextualSpacing/>
              <w:jc w:val="right"/>
              <w:rPr>
                <w:noProof/>
                <w:color w:val="000000" w:themeColor="text1"/>
              </w:rPr>
            </w:pPr>
            <w:r w:rsidRPr="002C662C">
              <w:rPr>
                <w:noProof/>
                <w:color w:val="000000" w:themeColor="text1"/>
              </w:rPr>
              <w:t>3.4.</w:t>
            </w:r>
          </w:p>
        </w:tc>
        <w:tc>
          <w:tcPr>
            <w:tcW w:w="2213" w:type="dxa"/>
          </w:tcPr>
          <w:p w14:paraId="7CFDB826" w14:textId="77777777" w:rsidR="00DC447F" w:rsidRPr="002C662C" w:rsidRDefault="00DC447F" w:rsidP="007A69B1">
            <w:pPr>
              <w:contextualSpacing/>
              <w:rPr>
                <w:noProof/>
                <w:color w:val="000000" w:themeColor="text1"/>
              </w:rPr>
            </w:pPr>
            <w:r w:rsidRPr="002C662C">
              <w:rPr>
                <w:noProof/>
                <w:color w:val="000000" w:themeColor="text1"/>
              </w:rPr>
              <w:t>Impactul macroeconomic</w:t>
            </w:r>
          </w:p>
        </w:tc>
        <w:tc>
          <w:tcPr>
            <w:tcW w:w="7634" w:type="dxa"/>
            <w:gridSpan w:val="10"/>
            <w:vAlign w:val="center"/>
          </w:tcPr>
          <w:p w14:paraId="2C8E7494"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70C9ADB7" w14:textId="77777777" w:rsidTr="009379D6">
        <w:trPr>
          <w:gridAfter w:val="1"/>
          <w:wAfter w:w="9" w:type="dxa"/>
          <w:trHeight w:val="52"/>
        </w:trPr>
        <w:tc>
          <w:tcPr>
            <w:tcW w:w="757" w:type="dxa"/>
          </w:tcPr>
          <w:p w14:paraId="5C78F595" w14:textId="77777777" w:rsidR="00DC447F" w:rsidRPr="002C662C" w:rsidRDefault="00DC447F" w:rsidP="007A69B1">
            <w:pPr>
              <w:contextualSpacing/>
              <w:jc w:val="right"/>
              <w:rPr>
                <w:noProof/>
                <w:color w:val="000000" w:themeColor="text1"/>
              </w:rPr>
            </w:pPr>
            <w:r w:rsidRPr="002C662C">
              <w:rPr>
                <w:noProof/>
                <w:color w:val="000000" w:themeColor="text1"/>
              </w:rPr>
              <w:t>3.4.1.</w:t>
            </w:r>
          </w:p>
        </w:tc>
        <w:tc>
          <w:tcPr>
            <w:tcW w:w="2213" w:type="dxa"/>
          </w:tcPr>
          <w:p w14:paraId="27724D8A" w14:textId="77777777" w:rsidR="00DC447F" w:rsidRPr="002C662C" w:rsidRDefault="00DC447F" w:rsidP="007A69B1">
            <w:pPr>
              <w:contextualSpacing/>
              <w:rPr>
                <w:noProof/>
                <w:color w:val="000000" w:themeColor="text1"/>
              </w:rPr>
            </w:pPr>
            <w:r w:rsidRPr="002C662C">
              <w:rPr>
                <w:noProof/>
                <w:color w:val="000000" w:themeColor="text1"/>
              </w:rPr>
              <w:t>Impactul asupra economiei şi asupra principalilor indicatori macroeconomici</w:t>
            </w:r>
          </w:p>
        </w:tc>
        <w:tc>
          <w:tcPr>
            <w:tcW w:w="7634" w:type="dxa"/>
            <w:gridSpan w:val="10"/>
            <w:vAlign w:val="center"/>
          </w:tcPr>
          <w:p w14:paraId="67157D00" w14:textId="77777777" w:rsidR="00DC447F" w:rsidRPr="002C662C" w:rsidRDefault="00DC447F" w:rsidP="007A69B1">
            <w:pPr>
              <w:rPr>
                <w:iCs/>
                <w:noProof/>
                <w:color w:val="000000" w:themeColor="text1"/>
              </w:rPr>
            </w:pPr>
          </w:p>
          <w:p w14:paraId="3E6948FC"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p w14:paraId="6821B92C" w14:textId="77777777" w:rsidR="00DC447F" w:rsidRPr="002C662C" w:rsidRDefault="00DC447F" w:rsidP="007A69B1">
            <w:pPr>
              <w:rPr>
                <w:iCs/>
                <w:noProof/>
                <w:color w:val="000000" w:themeColor="text1"/>
              </w:rPr>
            </w:pPr>
          </w:p>
        </w:tc>
      </w:tr>
      <w:tr w:rsidR="009B1EB0" w:rsidRPr="002C662C" w14:paraId="214E9FD7" w14:textId="77777777" w:rsidTr="009379D6">
        <w:trPr>
          <w:gridAfter w:val="1"/>
          <w:wAfter w:w="9" w:type="dxa"/>
          <w:trHeight w:val="52"/>
        </w:trPr>
        <w:tc>
          <w:tcPr>
            <w:tcW w:w="757" w:type="dxa"/>
          </w:tcPr>
          <w:p w14:paraId="041A326E" w14:textId="77777777" w:rsidR="00DC447F" w:rsidRPr="002C662C" w:rsidRDefault="00DC447F" w:rsidP="007A69B1">
            <w:pPr>
              <w:contextualSpacing/>
              <w:jc w:val="right"/>
              <w:rPr>
                <w:noProof/>
                <w:color w:val="000000" w:themeColor="text1"/>
              </w:rPr>
            </w:pPr>
            <w:r w:rsidRPr="002C662C">
              <w:rPr>
                <w:noProof/>
                <w:color w:val="000000" w:themeColor="text1"/>
              </w:rPr>
              <w:t>3.4.2.</w:t>
            </w:r>
          </w:p>
        </w:tc>
        <w:tc>
          <w:tcPr>
            <w:tcW w:w="2213" w:type="dxa"/>
          </w:tcPr>
          <w:p w14:paraId="7C0D5DA1" w14:textId="77777777" w:rsidR="00DC447F" w:rsidRPr="002C662C" w:rsidRDefault="00DC447F" w:rsidP="007A69B1">
            <w:pPr>
              <w:rPr>
                <w:noProof/>
                <w:color w:val="000000" w:themeColor="text1"/>
              </w:rPr>
            </w:pPr>
            <w:r w:rsidRPr="002C662C">
              <w:rPr>
                <w:noProof/>
                <w:color w:val="000000" w:themeColor="text1"/>
              </w:rPr>
              <w:t>Impactul asupra mediului concurenţial şi domeniul ajutoarelor de stat</w:t>
            </w:r>
          </w:p>
        </w:tc>
        <w:tc>
          <w:tcPr>
            <w:tcW w:w="7634" w:type="dxa"/>
            <w:gridSpan w:val="10"/>
            <w:vAlign w:val="center"/>
          </w:tcPr>
          <w:p w14:paraId="27CDE81E"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52C77B92" w14:textId="77777777" w:rsidTr="009379D6">
        <w:trPr>
          <w:gridAfter w:val="1"/>
          <w:wAfter w:w="9" w:type="dxa"/>
          <w:trHeight w:val="52"/>
        </w:trPr>
        <w:tc>
          <w:tcPr>
            <w:tcW w:w="757" w:type="dxa"/>
          </w:tcPr>
          <w:p w14:paraId="6056C5E2" w14:textId="77777777" w:rsidR="00DC447F" w:rsidRPr="002C662C" w:rsidRDefault="00DC447F" w:rsidP="007A69B1">
            <w:pPr>
              <w:contextualSpacing/>
              <w:jc w:val="right"/>
              <w:rPr>
                <w:noProof/>
                <w:color w:val="000000" w:themeColor="text1"/>
              </w:rPr>
            </w:pPr>
            <w:r w:rsidRPr="002C662C">
              <w:rPr>
                <w:noProof/>
                <w:color w:val="000000" w:themeColor="text1"/>
              </w:rPr>
              <w:t>3.5.</w:t>
            </w:r>
          </w:p>
        </w:tc>
        <w:tc>
          <w:tcPr>
            <w:tcW w:w="2213" w:type="dxa"/>
          </w:tcPr>
          <w:p w14:paraId="7BF25394" w14:textId="77777777" w:rsidR="00DC447F" w:rsidRPr="002C662C" w:rsidRDefault="00DC447F" w:rsidP="007A69B1">
            <w:pPr>
              <w:rPr>
                <w:noProof/>
                <w:color w:val="000000" w:themeColor="text1"/>
              </w:rPr>
            </w:pPr>
            <w:r w:rsidRPr="002C662C">
              <w:rPr>
                <w:noProof/>
                <w:color w:val="000000" w:themeColor="text1"/>
              </w:rPr>
              <w:t>Impactul asupra mediului de afaceri</w:t>
            </w:r>
          </w:p>
        </w:tc>
        <w:tc>
          <w:tcPr>
            <w:tcW w:w="7634" w:type="dxa"/>
            <w:gridSpan w:val="10"/>
            <w:vAlign w:val="center"/>
          </w:tcPr>
          <w:p w14:paraId="1A7D44DC"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58778DB6" w14:textId="77777777" w:rsidTr="009379D6">
        <w:trPr>
          <w:gridAfter w:val="1"/>
          <w:wAfter w:w="9" w:type="dxa"/>
          <w:trHeight w:val="52"/>
        </w:trPr>
        <w:tc>
          <w:tcPr>
            <w:tcW w:w="757" w:type="dxa"/>
          </w:tcPr>
          <w:p w14:paraId="49DC6D1A" w14:textId="77777777" w:rsidR="00DC447F" w:rsidRPr="002C662C" w:rsidRDefault="00DC447F" w:rsidP="007A69B1">
            <w:pPr>
              <w:contextualSpacing/>
              <w:jc w:val="right"/>
              <w:rPr>
                <w:noProof/>
                <w:color w:val="000000" w:themeColor="text1"/>
              </w:rPr>
            </w:pPr>
            <w:r w:rsidRPr="002C662C">
              <w:rPr>
                <w:noProof/>
                <w:color w:val="000000" w:themeColor="text1"/>
              </w:rPr>
              <w:t>3.6.</w:t>
            </w:r>
          </w:p>
        </w:tc>
        <w:tc>
          <w:tcPr>
            <w:tcW w:w="2213" w:type="dxa"/>
          </w:tcPr>
          <w:p w14:paraId="285248DA" w14:textId="77777777" w:rsidR="00DC447F" w:rsidRPr="002C662C" w:rsidRDefault="00DC447F" w:rsidP="007A69B1">
            <w:pPr>
              <w:rPr>
                <w:noProof/>
                <w:color w:val="000000" w:themeColor="text1"/>
              </w:rPr>
            </w:pPr>
            <w:r w:rsidRPr="002C662C">
              <w:rPr>
                <w:noProof/>
                <w:color w:val="000000" w:themeColor="text1"/>
              </w:rPr>
              <w:t>Impactul asupra mediului înconjurător</w:t>
            </w:r>
          </w:p>
        </w:tc>
        <w:tc>
          <w:tcPr>
            <w:tcW w:w="7634" w:type="dxa"/>
            <w:gridSpan w:val="10"/>
            <w:vAlign w:val="center"/>
          </w:tcPr>
          <w:p w14:paraId="77C194D4"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06256781" w14:textId="77777777" w:rsidTr="009379D6">
        <w:trPr>
          <w:gridAfter w:val="1"/>
          <w:wAfter w:w="9" w:type="dxa"/>
          <w:trHeight w:val="52"/>
        </w:trPr>
        <w:tc>
          <w:tcPr>
            <w:tcW w:w="757" w:type="dxa"/>
          </w:tcPr>
          <w:p w14:paraId="7D847354" w14:textId="77777777" w:rsidR="00DC447F" w:rsidRPr="002C662C" w:rsidRDefault="00DC447F" w:rsidP="007A69B1">
            <w:pPr>
              <w:contextualSpacing/>
              <w:jc w:val="right"/>
              <w:rPr>
                <w:noProof/>
                <w:color w:val="000000" w:themeColor="text1"/>
              </w:rPr>
            </w:pPr>
            <w:r w:rsidRPr="002C662C">
              <w:rPr>
                <w:noProof/>
                <w:color w:val="000000" w:themeColor="text1"/>
              </w:rPr>
              <w:t>3.7.</w:t>
            </w:r>
          </w:p>
        </w:tc>
        <w:tc>
          <w:tcPr>
            <w:tcW w:w="2213" w:type="dxa"/>
          </w:tcPr>
          <w:p w14:paraId="5D495327" w14:textId="77777777" w:rsidR="00DC447F" w:rsidRPr="002C662C" w:rsidRDefault="00DC447F" w:rsidP="007A69B1">
            <w:pPr>
              <w:rPr>
                <w:noProof/>
                <w:color w:val="000000" w:themeColor="text1"/>
              </w:rPr>
            </w:pPr>
            <w:r w:rsidRPr="002C662C">
              <w:rPr>
                <w:noProof/>
                <w:color w:val="000000" w:themeColor="text1"/>
              </w:rPr>
              <w:t>Evaluarea costurilor şi beneficiilor din perspectiva inovării şi digitalizării</w:t>
            </w:r>
          </w:p>
        </w:tc>
        <w:tc>
          <w:tcPr>
            <w:tcW w:w="7634" w:type="dxa"/>
            <w:gridSpan w:val="10"/>
            <w:vAlign w:val="center"/>
          </w:tcPr>
          <w:p w14:paraId="6107DFE6"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7B195F3F" w14:textId="77777777" w:rsidTr="009379D6">
        <w:trPr>
          <w:gridAfter w:val="1"/>
          <w:wAfter w:w="9" w:type="dxa"/>
          <w:trHeight w:val="52"/>
        </w:trPr>
        <w:tc>
          <w:tcPr>
            <w:tcW w:w="757" w:type="dxa"/>
          </w:tcPr>
          <w:p w14:paraId="64007762" w14:textId="77777777" w:rsidR="00DC447F" w:rsidRPr="002C662C" w:rsidRDefault="00DC447F" w:rsidP="007A69B1">
            <w:pPr>
              <w:contextualSpacing/>
              <w:jc w:val="right"/>
              <w:rPr>
                <w:noProof/>
                <w:color w:val="000000" w:themeColor="text1"/>
              </w:rPr>
            </w:pPr>
            <w:r w:rsidRPr="002C662C">
              <w:rPr>
                <w:noProof/>
                <w:color w:val="000000" w:themeColor="text1"/>
              </w:rPr>
              <w:t>3.8.</w:t>
            </w:r>
          </w:p>
        </w:tc>
        <w:tc>
          <w:tcPr>
            <w:tcW w:w="2213" w:type="dxa"/>
          </w:tcPr>
          <w:p w14:paraId="00F0DB4C" w14:textId="77777777" w:rsidR="00DC447F" w:rsidRPr="002C662C" w:rsidRDefault="00DC447F" w:rsidP="007A69B1">
            <w:pPr>
              <w:rPr>
                <w:noProof/>
                <w:color w:val="000000" w:themeColor="text1"/>
              </w:rPr>
            </w:pPr>
            <w:r w:rsidRPr="002C662C">
              <w:rPr>
                <w:noProof/>
                <w:color w:val="000000" w:themeColor="text1"/>
              </w:rPr>
              <w:t>Evaluarea costurilor şi beneficiilor din perspectiva dezvoltării durabile</w:t>
            </w:r>
          </w:p>
        </w:tc>
        <w:tc>
          <w:tcPr>
            <w:tcW w:w="7634" w:type="dxa"/>
            <w:gridSpan w:val="10"/>
            <w:vAlign w:val="center"/>
          </w:tcPr>
          <w:p w14:paraId="3319AD48" w14:textId="77777777" w:rsidR="00DC447F" w:rsidRPr="002C662C" w:rsidRDefault="00DC447F" w:rsidP="007A69B1">
            <w:pPr>
              <w:contextualSpacing/>
              <w:rPr>
                <w:b/>
                <w:iCs/>
                <w:noProof/>
                <w:color w:val="000000" w:themeColor="text1"/>
              </w:rPr>
            </w:pPr>
            <w:r w:rsidRPr="002C662C">
              <w:rPr>
                <w:iCs/>
                <w:color w:val="000000" w:themeColor="text1"/>
                <w:lang w:eastAsia="ro-RO"/>
              </w:rPr>
              <w:t xml:space="preserve"> </w:t>
            </w:r>
            <w:r w:rsidRPr="002C662C">
              <w:rPr>
                <w:iCs/>
                <w:color w:val="000000" w:themeColor="text1"/>
              </w:rPr>
              <w:t>Proiectul de act normativ nu se referă la acest subiect.</w:t>
            </w:r>
          </w:p>
        </w:tc>
      </w:tr>
      <w:tr w:rsidR="009B1EB0" w:rsidRPr="002C662C" w14:paraId="010BAC5B" w14:textId="77777777" w:rsidTr="009379D6">
        <w:trPr>
          <w:gridAfter w:val="1"/>
          <w:wAfter w:w="9" w:type="dxa"/>
          <w:trHeight w:val="52"/>
        </w:trPr>
        <w:tc>
          <w:tcPr>
            <w:tcW w:w="757" w:type="dxa"/>
          </w:tcPr>
          <w:p w14:paraId="1767F328" w14:textId="77777777" w:rsidR="00DC447F" w:rsidRPr="002C662C" w:rsidRDefault="00DC447F" w:rsidP="007A69B1">
            <w:pPr>
              <w:contextualSpacing/>
              <w:jc w:val="right"/>
              <w:rPr>
                <w:noProof/>
                <w:color w:val="000000" w:themeColor="text1"/>
              </w:rPr>
            </w:pPr>
            <w:r w:rsidRPr="002C662C">
              <w:rPr>
                <w:noProof/>
                <w:color w:val="000000" w:themeColor="text1"/>
              </w:rPr>
              <w:t>3.9.</w:t>
            </w:r>
          </w:p>
        </w:tc>
        <w:tc>
          <w:tcPr>
            <w:tcW w:w="2213" w:type="dxa"/>
          </w:tcPr>
          <w:p w14:paraId="09E7F9C3" w14:textId="77777777" w:rsidR="00DC447F" w:rsidRPr="002C662C" w:rsidRDefault="00DC447F" w:rsidP="007A69B1">
            <w:pPr>
              <w:contextualSpacing/>
              <w:jc w:val="both"/>
              <w:rPr>
                <w:noProof/>
                <w:color w:val="000000" w:themeColor="text1"/>
              </w:rPr>
            </w:pPr>
            <w:r w:rsidRPr="002C662C">
              <w:rPr>
                <w:noProof/>
                <w:color w:val="000000" w:themeColor="text1"/>
              </w:rPr>
              <w:t>Alte informaţii</w:t>
            </w:r>
          </w:p>
        </w:tc>
        <w:tc>
          <w:tcPr>
            <w:tcW w:w="7634" w:type="dxa"/>
            <w:gridSpan w:val="10"/>
            <w:vAlign w:val="center"/>
          </w:tcPr>
          <w:p w14:paraId="2365521B" w14:textId="77777777" w:rsidR="00DC447F" w:rsidRPr="002C662C" w:rsidRDefault="00DC447F" w:rsidP="007A69B1">
            <w:pPr>
              <w:contextualSpacing/>
              <w:rPr>
                <w:b/>
                <w:iCs/>
                <w:noProof/>
                <w:color w:val="000000" w:themeColor="text1"/>
              </w:rPr>
            </w:pPr>
            <w:r w:rsidRPr="002C662C">
              <w:rPr>
                <w:iCs/>
                <w:color w:val="000000" w:themeColor="text1"/>
              </w:rPr>
              <w:t>Nu au fost identificate.</w:t>
            </w:r>
          </w:p>
        </w:tc>
      </w:tr>
      <w:tr w:rsidR="009B1EB0" w:rsidRPr="002C662C" w14:paraId="645D4732" w14:textId="77777777" w:rsidTr="009379D6">
        <w:trPr>
          <w:trHeight w:val="52"/>
        </w:trPr>
        <w:tc>
          <w:tcPr>
            <w:tcW w:w="10613" w:type="dxa"/>
            <w:gridSpan w:val="13"/>
          </w:tcPr>
          <w:p w14:paraId="37DFCAAB" w14:textId="77777777" w:rsidR="00DC447F" w:rsidRPr="002C662C" w:rsidRDefault="00DC447F" w:rsidP="007A69B1">
            <w:pPr>
              <w:contextualSpacing/>
              <w:jc w:val="center"/>
              <w:rPr>
                <w:b/>
                <w:noProof/>
                <w:color w:val="000000" w:themeColor="text1"/>
              </w:rPr>
            </w:pPr>
          </w:p>
          <w:p w14:paraId="1F6ED106" w14:textId="77777777" w:rsidR="00DC447F" w:rsidRPr="002C662C" w:rsidRDefault="00DC447F" w:rsidP="007A69B1">
            <w:pPr>
              <w:spacing w:line="276" w:lineRule="auto"/>
              <w:contextualSpacing/>
              <w:jc w:val="center"/>
              <w:rPr>
                <w:b/>
                <w:noProof/>
                <w:color w:val="000000" w:themeColor="text1"/>
              </w:rPr>
            </w:pPr>
            <w:r w:rsidRPr="002C662C">
              <w:rPr>
                <w:b/>
                <w:noProof/>
                <w:color w:val="000000" w:themeColor="text1"/>
              </w:rPr>
              <w:t>Secţiunea a 4-a: Impactul financiar asupra bugetului general consolidat atât pe termen scurt, pentru anul curent, cât şi pe termen lung (pe 5 ani), inclusiv informaţii cu privire la cheltuieli şi venituri</w:t>
            </w:r>
          </w:p>
          <w:p w14:paraId="79559C62" w14:textId="77777777" w:rsidR="00DC447F" w:rsidRPr="002C662C" w:rsidRDefault="00DC447F" w:rsidP="007A69B1">
            <w:pPr>
              <w:contextualSpacing/>
              <w:jc w:val="center"/>
              <w:rPr>
                <w:b/>
                <w:noProof/>
                <w:color w:val="000000" w:themeColor="text1"/>
              </w:rPr>
            </w:pPr>
          </w:p>
        </w:tc>
      </w:tr>
      <w:tr w:rsidR="009B1EB0" w:rsidRPr="002C662C" w14:paraId="1EF6F7B0" w14:textId="77777777" w:rsidTr="009379D6">
        <w:trPr>
          <w:trHeight w:val="52"/>
        </w:trPr>
        <w:tc>
          <w:tcPr>
            <w:tcW w:w="10613" w:type="dxa"/>
            <w:gridSpan w:val="13"/>
          </w:tcPr>
          <w:p w14:paraId="69814312" w14:textId="77777777" w:rsidR="00DC447F" w:rsidRPr="002C662C" w:rsidRDefault="00DC447F" w:rsidP="007A69B1">
            <w:pPr>
              <w:contextualSpacing/>
              <w:jc w:val="right"/>
              <w:rPr>
                <w:noProof/>
                <w:color w:val="000000" w:themeColor="text1"/>
              </w:rPr>
            </w:pPr>
            <w:r w:rsidRPr="002C662C">
              <w:rPr>
                <w:noProof/>
                <w:color w:val="000000" w:themeColor="text1"/>
              </w:rPr>
              <w:lastRenderedPageBreak/>
              <w:t xml:space="preserve">- în mii lei (RON) – </w:t>
            </w:r>
          </w:p>
        </w:tc>
      </w:tr>
      <w:tr w:rsidR="009B1EB0" w:rsidRPr="002C662C" w14:paraId="28168574" w14:textId="77777777" w:rsidTr="009379D6">
        <w:trPr>
          <w:trHeight w:val="45"/>
        </w:trPr>
        <w:tc>
          <w:tcPr>
            <w:tcW w:w="4228" w:type="dxa"/>
            <w:gridSpan w:val="4"/>
            <w:vAlign w:val="center"/>
          </w:tcPr>
          <w:p w14:paraId="0388CEDE" w14:textId="77777777" w:rsidR="00DC447F" w:rsidRPr="002C662C" w:rsidRDefault="00DC447F" w:rsidP="007A69B1">
            <w:pPr>
              <w:contextualSpacing/>
              <w:jc w:val="center"/>
              <w:rPr>
                <w:noProof/>
                <w:color w:val="000000" w:themeColor="text1"/>
              </w:rPr>
            </w:pPr>
            <w:r w:rsidRPr="002C662C">
              <w:rPr>
                <w:noProof/>
                <w:color w:val="000000" w:themeColor="text1"/>
              </w:rPr>
              <w:t>Indicatori</w:t>
            </w:r>
          </w:p>
        </w:tc>
        <w:tc>
          <w:tcPr>
            <w:tcW w:w="1598" w:type="dxa"/>
            <w:gridSpan w:val="3"/>
            <w:vAlign w:val="center"/>
          </w:tcPr>
          <w:p w14:paraId="3274C968" w14:textId="77777777" w:rsidR="00DC447F" w:rsidRPr="002C662C" w:rsidRDefault="00DC447F" w:rsidP="007A69B1">
            <w:pPr>
              <w:tabs>
                <w:tab w:val="left" w:pos="720"/>
              </w:tabs>
              <w:jc w:val="center"/>
              <w:rPr>
                <w:noProof/>
                <w:color w:val="000000" w:themeColor="text1"/>
              </w:rPr>
            </w:pPr>
            <w:r w:rsidRPr="002C662C">
              <w:rPr>
                <w:noProof/>
                <w:color w:val="000000" w:themeColor="text1"/>
              </w:rPr>
              <w:t>Anul curent</w:t>
            </w:r>
          </w:p>
        </w:tc>
        <w:tc>
          <w:tcPr>
            <w:tcW w:w="2205" w:type="dxa"/>
            <w:gridSpan w:val="4"/>
            <w:vAlign w:val="center"/>
          </w:tcPr>
          <w:p w14:paraId="455F5B72" w14:textId="77777777" w:rsidR="00DC447F" w:rsidRPr="002C662C" w:rsidRDefault="00DC447F" w:rsidP="007A69B1">
            <w:pPr>
              <w:tabs>
                <w:tab w:val="left" w:pos="720"/>
              </w:tabs>
              <w:jc w:val="center"/>
              <w:rPr>
                <w:noProof/>
                <w:color w:val="000000" w:themeColor="text1"/>
              </w:rPr>
            </w:pPr>
            <w:r w:rsidRPr="002C662C">
              <w:rPr>
                <w:noProof/>
                <w:color w:val="000000" w:themeColor="text1"/>
              </w:rPr>
              <w:t>Următorii patru ani</w:t>
            </w:r>
          </w:p>
        </w:tc>
        <w:tc>
          <w:tcPr>
            <w:tcW w:w="2582" w:type="dxa"/>
            <w:gridSpan w:val="2"/>
            <w:vAlign w:val="center"/>
          </w:tcPr>
          <w:p w14:paraId="7643F4E2" w14:textId="77777777" w:rsidR="00DC447F" w:rsidRPr="002C662C" w:rsidRDefault="00DC447F" w:rsidP="007A69B1">
            <w:pPr>
              <w:tabs>
                <w:tab w:val="left" w:pos="720"/>
              </w:tabs>
              <w:jc w:val="center"/>
              <w:rPr>
                <w:noProof/>
                <w:color w:val="000000" w:themeColor="text1"/>
              </w:rPr>
            </w:pPr>
            <w:r w:rsidRPr="002C662C">
              <w:rPr>
                <w:noProof/>
                <w:color w:val="000000" w:themeColor="text1"/>
              </w:rPr>
              <w:t>Media pe cinci ani</w:t>
            </w:r>
          </w:p>
        </w:tc>
      </w:tr>
      <w:tr w:rsidR="009B1EB0" w:rsidRPr="002C662C" w14:paraId="1E722E58" w14:textId="77777777" w:rsidTr="009379D6">
        <w:trPr>
          <w:trHeight w:val="45"/>
        </w:trPr>
        <w:tc>
          <w:tcPr>
            <w:tcW w:w="4228" w:type="dxa"/>
            <w:gridSpan w:val="4"/>
            <w:vAlign w:val="center"/>
          </w:tcPr>
          <w:p w14:paraId="030A76A8" w14:textId="77777777" w:rsidR="00DC447F" w:rsidRPr="002C662C" w:rsidRDefault="00DC447F" w:rsidP="007A69B1">
            <w:pPr>
              <w:contextualSpacing/>
              <w:jc w:val="center"/>
              <w:rPr>
                <w:noProof/>
                <w:color w:val="000000" w:themeColor="text1"/>
              </w:rPr>
            </w:pPr>
            <w:r w:rsidRPr="002C662C">
              <w:rPr>
                <w:noProof/>
                <w:color w:val="000000" w:themeColor="text1"/>
              </w:rPr>
              <w:t>1</w:t>
            </w:r>
          </w:p>
        </w:tc>
        <w:tc>
          <w:tcPr>
            <w:tcW w:w="1598" w:type="dxa"/>
            <w:gridSpan w:val="3"/>
            <w:vAlign w:val="center"/>
          </w:tcPr>
          <w:p w14:paraId="4376B165" w14:textId="77777777" w:rsidR="00DC447F" w:rsidRPr="002C662C" w:rsidRDefault="00DC447F" w:rsidP="007A69B1">
            <w:pPr>
              <w:tabs>
                <w:tab w:val="left" w:pos="720"/>
              </w:tabs>
              <w:jc w:val="center"/>
              <w:rPr>
                <w:noProof/>
                <w:color w:val="000000" w:themeColor="text1"/>
              </w:rPr>
            </w:pPr>
            <w:r w:rsidRPr="002C662C">
              <w:rPr>
                <w:noProof/>
                <w:color w:val="000000" w:themeColor="text1"/>
              </w:rPr>
              <w:t>2</w:t>
            </w:r>
          </w:p>
        </w:tc>
        <w:tc>
          <w:tcPr>
            <w:tcW w:w="705" w:type="dxa"/>
            <w:vAlign w:val="center"/>
          </w:tcPr>
          <w:p w14:paraId="3B804989" w14:textId="77777777" w:rsidR="00DC447F" w:rsidRPr="002C662C" w:rsidRDefault="00DC447F" w:rsidP="007A69B1">
            <w:pPr>
              <w:tabs>
                <w:tab w:val="left" w:pos="720"/>
              </w:tabs>
              <w:jc w:val="center"/>
              <w:rPr>
                <w:noProof/>
                <w:color w:val="000000" w:themeColor="text1"/>
              </w:rPr>
            </w:pPr>
            <w:r w:rsidRPr="002C662C">
              <w:rPr>
                <w:noProof/>
                <w:color w:val="000000" w:themeColor="text1"/>
              </w:rPr>
              <w:t>3</w:t>
            </w:r>
          </w:p>
        </w:tc>
        <w:tc>
          <w:tcPr>
            <w:tcW w:w="441" w:type="dxa"/>
            <w:vAlign w:val="center"/>
          </w:tcPr>
          <w:p w14:paraId="4391CF15" w14:textId="77777777" w:rsidR="00DC447F" w:rsidRPr="002C662C" w:rsidRDefault="00DC447F" w:rsidP="007A69B1">
            <w:pPr>
              <w:tabs>
                <w:tab w:val="left" w:pos="720"/>
              </w:tabs>
              <w:jc w:val="center"/>
              <w:rPr>
                <w:noProof/>
                <w:color w:val="000000" w:themeColor="text1"/>
              </w:rPr>
            </w:pPr>
            <w:r w:rsidRPr="002C662C">
              <w:rPr>
                <w:noProof/>
                <w:color w:val="000000" w:themeColor="text1"/>
              </w:rPr>
              <w:t>4</w:t>
            </w:r>
          </w:p>
        </w:tc>
        <w:tc>
          <w:tcPr>
            <w:tcW w:w="441" w:type="dxa"/>
            <w:vAlign w:val="center"/>
          </w:tcPr>
          <w:p w14:paraId="4BC228F4" w14:textId="77777777" w:rsidR="00DC447F" w:rsidRPr="002C662C" w:rsidRDefault="00DC447F" w:rsidP="007A69B1">
            <w:pPr>
              <w:tabs>
                <w:tab w:val="left" w:pos="720"/>
              </w:tabs>
              <w:jc w:val="center"/>
              <w:rPr>
                <w:noProof/>
                <w:color w:val="000000" w:themeColor="text1"/>
              </w:rPr>
            </w:pPr>
            <w:r w:rsidRPr="002C662C">
              <w:rPr>
                <w:noProof/>
                <w:color w:val="000000" w:themeColor="text1"/>
              </w:rPr>
              <w:t>5</w:t>
            </w:r>
          </w:p>
        </w:tc>
        <w:tc>
          <w:tcPr>
            <w:tcW w:w="618" w:type="dxa"/>
            <w:vAlign w:val="center"/>
          </w:tcPr>
          <w:p w14:paraId="72A9E7B0" w14:textId="77777777" w:rsidR="00DC447F" w:rsidRPr="002C662C" w:rsidRDefault="00DC447F" w:rsidP="007A69B1">
            <w:pPr>
              <w:tabs>
                <w:tab w:val="left" w:pos="720"/>
              </w:tabs>
              <w:jc w:val="center"/>
              <w:rPr>
                <w:noProof/>
                <w:color w:val="000000" w:themeColor="text1"/>
              </w:rPr>
            </w:pPr>
            <w:r w:rsidRPr="002C662C">
              <w:rPr>
                <w:noProof/>
                <w:color w:val="000000" w:themeColor="text1"/>
              </w:rPr>
              <w:t>6</w:t>
            </w:r>
          </w:p>
        </w:tc>
        <w:tc>
          <w:tcPr>
            <w:tcW w:w="2582" w:type="dxa"/>
            <w:gridSpan w:val="2"/>
            <w:vAlign w:val="center"/>
          </w:tcPr>
          <w:p w14:paraId="7B2A3CFA" w14:textId="77777777" w:rsidR="00DC447F" w:rsidRPr="002C662C" w:rsidRDefault="00DC447F" w:rsidP="007A69B1">
            <w:pPr>
              <w:tabs>
                <w:tab w:val="left" w:pos="720"/>
              </w:tabs>
              <w:jc w:val="center"/>
              <w:rPr>
                <w:noProof/>
                <w:color w:val="000000" w:themeColor="text1"/>
              </w:rPr>
            </w:pPr>
            <w:r w:rsidRPr="002C662C">
              <w:rPr>
                <w:noProof/>
                <w:color w:val="000000" w:themeColor="text1"/>
              </w:rPr>
              <w:t>7</w:t>
            </w:r>
          </w:p>
        </w:tc>
      </w:tr>
      <w:tr w:rsidR="009B1EB0" w:rsidRPr="002C662C" w14:paraId="0A71FEED" w14:textId="77777777" w:rsidTr="009379D6">
        <w:trPr>
          <w:trHeight w:val="45"/>
        </w:trPr>
        <w:tc>
          <w:tcPr>
            <w:tcW w:w="4228" w:type="dxa"/>
            <w:gridSpan w:val="4"/>
            <w:vAlign w:val="center"/>
          </w:tcPr>
          <w:p w14:paraId="1D68B29F" w14:textId="77777777" w:rsidR="00DC447F" w:rsidRPr="002C662C" w:rsidRDefault="00DC447F" w:rsidP="007A69B1">
            <w:pPr>
              <w:contextualSpacing/>
              <w:rPr>
                <w:noProof/>
                <w:color w:val="000000" w:themeColor="text1"/>
              </w:rPr>
            </w:pPr>
            <w:r w:rsidRPr="002C662C">
              <w:rPr>
                <w:noProof/>
                <w:color w:val="000000" w:themeColor="text1"/>
              </w:rPr>
              <w:t>4.1. Modificări ale veniturilor bugetare, plus/minus, din care:</w:t>
            </w:r>
          </w:p>
        </w:tc>
        <w:tc>
          <w:tcPr>
            <w:tcW w:w="1598" w:type="dxa"/>
            <w:gridSpan w:val="3"/>
            <w:vAlign w:val="center"/>
          </w:tcPr>
          <w:p w14:paraId="549950A2" w14:textId="77777777" w:rsidR="00DC447F" w:rsidRPr="002C662C" w:rsidRDefault="00DC447F" w:rsidP="007A69B1">
            <w:pPr>
              <w:tabs>
                <w:tab w:val="left" w:pos="720"/>
              </w:tabs>
              <w:jc w:val="center"/>
              <w:rPr>
                <w:noProof/>
                <w:color w:val="000000" w:themeColor="text1"/>
              </w:rPr>
            </w:pPr>
          </w:p>
        </w:tc>
        <w:tc>
          <w:tcPr>
            <w:tcW w:w="705" w:type="dxa"/>
            <w:vAlign w:val="center"/>
          </w:tcPr>
          <w:p w14:paraId="18B72CA6" w14:textId="77777777" w:rsidR="00DC447F" w:rsidRPr="002C662C" w:rsidRDefault="00DC447F" w:rsidP="007A69B1">
            <w:pPr>
              <w:tabs>
                <w:tab w:val="left" w:pos="720"/>
              </w:tabs>
              <w:jc w:val="center"/>
              <w:rPr>
                <w:noProof/>
                <w:color w:val="000000" w:themeColor="text1"/>
              </w:rPr>
            </w:pPr>
          </w:p>
        </w:tc>
        <w:tc>
          <w:tcPr>
            <w:tcW w:w="441" w:type="dxa"/>
            <w:vAlign w:val="center"/>
          </w:tcPr>
          <w:p w14:paraId="46388EF5" w14:textId="77777777" w:rsidR="00DC447F" w:rsidRPr="002C662C" w:rsidRDefault="00DC447F" w:rsidP="007A69B1">
            <w:pPr>
              <w:tabs>
                <w:tab w:val="left" w:pos="720"/>
              </w:tabs>
              <w:jc w:val="center"/>
              <w:rPr>
                <w:noProof/>
                <w:color w:val="000000" w:themeColor="text1"/>
              </w:rPr>
            </w:pPr>
          </w:p>
        </w:tc>
        <w:tc>
          <w:tcPr>
            <w:tcW w:w="441" w:type="dxa"/>
            <w:vAlign w:val="center"/>
          </w:tcPr>
          <w:p w14:paraId="02D11EC1" w14:textId="77777777" w:rsidR="00DC447F" w:rsidRPr="002C662C" w:rsidRDefault="00DC447F" w:rsidP="007A69B1">
            <w:pPr>
              <w:tabs>
                <w:tab w:val="left" w:pos="720"/>
              </w:tabs>
              <w:jc w:val="center"/>
              <w:rPr>
                <w:noProof/>
                <w:color w:val="000000" w:themeColor="text1"/>
              </w:rPr>
            </w:pPr>
          </w:p>
        </w:tc>
        <w:tc>
          <w:tcPr>
            <w:tcW w:w="618" w:type="dxa"/>
            <w:vAlign w:val="center"/>
          </w:tcPr>
          <w:p w14:paraId="2B958C1C"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232CD848" w14:textId="77777777" w:rsidR="00DC447F" w:rsidRPr="002C662C" w:rsidRDefault="00DC447F" w:rsidP="007A69B1">
            <w:pPr>
              <w:tabs>
                <w:tab w:val="left" w:pos="720"/>
              </w:tabs>
              <w:jc w:val="center"/>
              <w:rPr>
                <w:noProof/>
                <w:color w:val="000000" w:themeColor="text1"/>
              </w:rPr>
            </w:pPr>
          </w:p>
        </w:tc>
      </w:tr>
      <w:tr w:rsidR="009B1EB0" w:rsidRPr="002C662C" w14:paraId="01DD7BA8" w14:textId="77777777" w:rsidTr="009379D6">
        <w:trPr>
          <w:trHeight w:val="45"/>
        </w:trPr>
        <w:tc>
          <w:tcPr>
            <w:tcW w:w="4228" w:type="dxa"/>
            <w:gridSpan w:val="4"/>
            <w:vAlign w:val="center"/>
          </w:tcPr>
          <w:p w14:paraId="524D897C" w14:textId="77777777" w:rsidR="00DC447F" w:rsidRPr="002C662C" w:rsidRDefault="00DC447F" w:rsidP="007A69B1">
            <w:pPr>
              <w:contextualSpacing/>
              <w:rPr>
                <w:noProof/>
                <w:color w:val="000000" w:themeColor="text1"/>
              </w:rPr>
            </w:pPr>
            <w:r w:rsidRPr="002C662C">
              <w:rPr>
                <w:noProof/>
                <w:color w:val="000000" w:themeColor="text1"/>
              </w:rPr>
              <w:t>a) buget de stat, din acesta:</w:t>
            </w:r>
          </w:p>
          <w:p w14:paraId="03A04D84" w14:textId="77777777" w:rsidR="00DC447F" w:rsidRPr="002C662C" w:rsidRDefault="00DC447F" w:rsidP="007A69B1">
            <w:pPr>
              <w:contextualSpacing/>
              <w:rPr>
                <w:noProof/>
                <w:color w:val="000000" w:themeColor="text1"/>
              </w:rPr>
            </w:pPr>
            <w:r w:rsidRPr="002C662C">
              <w:rPr>
                <w:noProof/>
                <w:color w:val="000000" w:themeColor="text1"/>
              </w:rPr>
              <w:t>(i) impozit pe profit</w:t>
            </w:r>
          </w:p>
          <w:p w14:paraId="37CA70E8" w14:textId="77777777" w:rsidR="00DC447F" w:rsidRPr="002C662C" w:rsidRDefault="00DC447F" w:rsidP="007A69B1">
            <w:pPr>
              <w:contextualSpacing/>
              <w:rPr>
                <w:noProof/>
                <w:color w:val="000000" w:themeColor="text1"/>
              </w:rPr>
            </w:pPr>
            <w:r w:rsidRPr="002C662C">
              <w:rPr>
                <w:noProof/>
                <w:color w:val="000000" w:themeColor="text1"/>
              </w:rPr>
              <w:t>(ii) impozit pe venit</w:t>
            </w:r>
          </w:p>
        </w:tc>
        <w:tc>
          <w:tcPr>
            <w:tcW w:w="1598" w:type="dxa"/>
            <w:gridSpan w:val="3"/>
            <w:vAlign w:val="center"/>
          </w:tcPr>
          <w:p w14:paraId="6C5A57B5" w14:textId="77777777" w:rsidR="00DC447F" w:rsidRPr="002C662C" w:rsidRDefault="00DC447F" w:rsidP="007A69B1">
            <w:pPr>
              <w:tabs>
                <w:tab w:val="left" w:pos="720"/>
              </w:tabs>
              <w:jc w:val="center"/>
              <w:rPr>
                <w:noProof/>
                <w:color w:val="000000" w:themeColor="text1"/>
              </w:rPr>
            </w:pPr>
          </w:p>
        </w:tc>
        <w:tc>
          <w:tcPr>
            <w:tcW w:w="705" w:type="dxa"/>
            <w:vAlign w:val="center"/>
          </w:tcPr>
          <w:p w14:paraId="60E3BC61" w14:textId="77777777" w:rsidR="00DC447F" w:rsidRPr="002C662C" w:rsidRDefault="00DC447F" w:rsidP="007A69B1">
            <w:pPr>
              <w:tabs>
                <w:tab w:val="left" w:pos="720"/>
              </w:tabs>
              <w:jc w:val="center"/>
              <w:rPr>
                <w:noProof/>
                <w:color w:val="000000" w:themeColor="text1"/>
              </w:rPr>
            </w:pPr>
          </w:p>
        </w:tc>
        <w:tc>
          <w:tcPr>
            <w:tcW w:w="441" w:type="dxa"/>
            <w:vAlign w:val="center"/>
          </w:tcPr>
          <w:p w14:paraId="1BBEB85F" w14:textId="77777777" w:rsidR="00DC447F" w:rsidRPr="002C662C" w:rsidRDefault="00DC447F" w:rsidP="007A69B1">
            <w:pPr>
              <w:tabs>
                <w:tab w:val="left" w:pos="720"/>
              </w:tabs>
              <w:jc w:val="center"/>
              <w:rPr>
                <w:noProof/>
                <w:color w:val="000000" w:themeColor="text1"/>
              </w:rPr>
            </w:pPr>
          </w:p>
        </w:tc>
        <w:tc>
          <w:tcPr>
            <w:tcW w:w="441" w:type="dxa"/>
            <w:vAlign w:val="center"/>
          </w:tcPr>
          <w:p w14:paraId="7EB3D3E6" w14:textId="77777777" w:rsidR="00DC447F" w:rsidRPr="002C662C" w:rsidRDefault="00DC447F" w:rsidP="007A69B1">
            <w:pPr>
              <w:tabs>
                <w:tab w:val="left" w:pos="720"/>
              </w:tabs>
              <w:jc w:val="center"/>
              <w:rPr>
                <w:noProof/>
                <w:color w:val="000000" w:themeColor="text1"/>
              </w:rPr>
            </w:pPr>
          </w:p>
        </w:tc>
        <w:tc>
          <w:tcPr>
            <w:tcW w:w="618" w:type="dxa"/>
            <w:vAlign w:val="center"/>
          </w:tcPr>
          <w:p w14:paraId="53D51205"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30212036" w14:textId="77777777" w:rsidR="00DC447F" w:rsidRPr="002C662C" w:rsidRDefault="00DC447F" w:rsidP="007A69B1">
            <w:pPr>
              <w:tabs>
                <w:tab w:val="left" w:pos="720"/>
              </w:tabs>
              <w:jc w:val="center"/>
              <w:rPr>
                <w:noProof/>
                <w:color w:val="000000" w:themeColor="text1"/>
              </w:rPr>
            </w:pPr>
          </w:p>
        </w:tc>
      </w:tr>
      <w:tr w:rsidR="009B1EB0" w:rsidRPr="002C662C" w14:paraId="617BD3F4" w14:textId="77777777" w:rsidTr="009379D6">
        <w:trPr>
          <w:trHeight w:val="45"/>
        </w:trPr>
        <w:tc>
          <w:tcPr>
            <w:tcW w:w="4228" w:type="dxa"/>
            <w:gridSpan w:val="4"/>
            <w:vAlign w:val="center"/>
          </w:tcPr>
          <w:p w14:paraId="28DD8CD0" w14:textId="77777777" w:rsidR="00DC447F" w:rsidRPr="002C662C" w:rsidRDefault="00DC447F" w:rsidP="007A69B1">
            <w:pPr>
              <w:contextualSpacing/>
              <w:rPr>
                <w:noProof/>
                <w:color w:val="000000" w:themeColor="text1"/>
              </w:rPr>
            </w:pPr>
            <w:r w:rsidRPr="002C662C">
              <w:rPr>
                <w:noProof/>
                <w:color w:val="000000" w:themeColor="text1"/>
              </w:rPr>
              <w:t>b) bugete locale</w:t>
            </w:r>
          </w:p>
          <w:p w14:paraId="566FC48E" w14:textId="77777777" w:rsidR="00DC447F" w:rsidRPr="002C662C" w:rsidRDefault="00DC447F" w:rsidP="007A69B1">
            <w:pPr>
              <w:contextualSpacing/>
              <w:rPr>
                <w:noProof/>
                <w:color w:val="000000" w:themeColor="text1"/>
              </w:rPr>
            </w:pPr>
            <w:r w:rsidRPr="002C662C">
              <w:rPr>
                <w:noProof/>
                <w:color w:val="000000" w:themeColor="text1"/>
              </w:rPr>
              <w:t>(i) impozit pe profit</w:t>
            </w:r>
          </w:p>
        </w:tc>
        <w:tc>
          <w:tcPr>
            <w:tcW w:w="1598" w:type="dxa"/>
            <w:gridSpan w:val="3"/>
            <w:vAlign w:val="center"/>
          </w:tcPr>
          <w:p w14:paraId="18D466E3" w14:textId="77777777" w:rsidR="00DC447F" w:rsidRPr="002C662C" w:rsidRDefault="00DC447F" w:rsidP="007A69B1">
            <w:pPr>
              <w:tabs>
                <w:tab w:val="left" w:pos="720"/>
              </w:tabs>
              <w:jc w:val="center"/>
              <w:rPr>
                <w:noProof/>
                <w:color w:val="000000" w:themeColor="text1"/>
              </w:rPr>
            </w:pPr>
          </w:p>
        </w:tc>
        <w:tc>
          <w:tcPr>
            <w:tcW w:w="705" w:type="dxa"/>
            <w:vAlign w:val="center"/>
          </w:tcPr>
          <w:p w14:paraId="277BCA23" w14:textId="77777777" w:rsidR="00DC447F" w:rsidRPr="002C662C" w:rsidRDefault="00DC447F" w:rsidP="007A69B1">
            <w:pPr>
              <w:tabs>
                <w:tab w:val="left" w:pos="720"/>
              </w:tabs>
              <w:jc w:val="center"/>
              <w:rPr>
                <w:noProof/>
                <w:color w:val="000000" w:themeColor="text1"/>
              </w:rPr>
            </w:pPr>
          </w:p>
        </w:tc>
        <w:tc>
          <w:tcPr>
            <w:tcW w:w="441" w:type="dxa"/>
            <w:vAlign w:val="center"/>
          </w:tcPr>
          <w:p w14:paraId="530678FB" w14:textId="77777777" w:rsidR="00DC447F" w:rsidRPr="002C662C" w:rsidRDefault="00DC447F" w:rsidP="007A69B1">
            <w:pPr>
              <w:tabs>
                <w:tab w:val="left" w:pos="720"/>
              </w:tabs>
              <w:jc w:val="center"/>
              <w:rPr>
                <w:noProof/>
                <w:color w:val="000000" w:themeColor="text1"/>
              </w:rPr>
            </w:pPr>
          </w:p>
        </w:tc>
        <w:tc>
          <w:tcPr>
            <w:tcW w:w="441" w:type="dxa"/>
            <w:vAlign w:val="center"/>
          </w:tcPr>
          <w:p w14:paraId="3A5C0DF9" w14:textId="77777777" w:rsidR="00DC447F" w:rsidRPr="002C662C" w:rsidRDefault="00DC447F" w:rsidP="007A69B1">
            <w:pPr>
              <w:tabs>
                <w:tab w:val="left" w:pos="720"/>
              </w:tabs>
              <w:jc w:val="center"/>
              <w:rPr>
                <w:noProof/>
                <w:color w:val="000000" w:themeColor="text1"/>
              </w:rPr>
            </w:pPr>
          </w:p>
        </w:tc>
        <w:tc>
          <w:tcPr>
            <w:tcW w:w="618" w:type="dxa"/>
            <w:vAlign w:val="center"/>
          </w:tcPr>
          <w:p w14:paraId="7890ECA9"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6AD3FC1D" w14:textId="77777777" w:rsidR="00DC447F" w:rsidRPr="002C662C" w:rsidRDefault="00DC447F" w:rsidP="007A69B1">
            <w:pPr>
              <w:tabs>
                <w:tab w:val="left" w:pos="720"/>
              </w:tabs>
              <w:jc w:val="center"/>
              <w:rPr>
                <w:noProof/>
                <w:color w:val="000000" w:themeColor="text1"/>
              </w:rPr>
            </w:pPr>
          </w:p>
        </w:tc>
      </w:tr>
      <w:tr w:rsidR="009B1EB0" w:rsidRPr="002C662C" w14:paraId="09A28879" w14:textId="77777777" w:rsidTr="009379D6">
        <w:trPr>
          <w:trHeight w:val="45"/>
        </w:trPr>
        <w:tc>
          <w:tcPr>
            <w:tcW w:w="4228" w:type="dxa"/>
            <w:gridSpan w:val="4"/>
            <w:vAlign w:val="center"/>
          </w:tcPr>
          <w:p w14:paraId="667F1560" w14:textId="77777777" w:rsidR="00DC447F" w:rsidRPr="002C662C" w:rsidRDefault="00DC447F" w:rsidP="007A69B1">
            <w:pPr>
              <w:contextualSpacing/>
              <w:rPr>
                <w:noProof/>
                <w:color w:val="000000" w:themeColor="text1"/>
              </w:rPr>
            </w:pPr>
            <w:r w:rsidRPr="002C662C">
              <w:rPr>
                <w:noProof/>
                <w:color w:val="000000" w:themeColor="text1"/>
              </w:rPr>
              <w:t>c) bugetul asigurărilor sociale de stat:</w:t>
            </w:r>
          </w:p>
          <w:p w14:paraId="3463E6A2" w14:textId="77777777" w:rsidR="00DC447F" w:rsidRPr="002C662C" w:rsidRDefault="00DC447F" w:rsidP="007A69B1">
            <w:pPr>
              <w:contextualSpacing/>
              <w:rPr>
                <w:noProof/>
                <w:color w:val="000000" w:themeColor="text1"/>
              </w:rPr>
            </w:pPr>
            <w:r w:rsidRPr="002C662C">
              <w:rPr>
                <w:noProof/>
                <w:color w:val="000000" w:themeColor="text1"/>
              </w:rPr>
              <w:t>(i) contribuţii de asigurări</w:t>
            </w:r>
          </w:p>
        </w:tc>
        <w:tc>
          <w:tcPr>
            <w:tcW w:w="1598" w:type="dxa"/>
            <w:gridSpan w:val="3"/>
            <w:vAlign w:val="center"/>
          </w:tcPr>
          <w:p w14:paraId="779397C2" w14:textId="77777777" w:rsidR="00DC447F" w:rsidRPr="002C662C" w:rsidRDefault="00DC447F" w:rsidP="007A69B1">
            <w:pPr>
              <w:tabs>
                <w:tab w:val="left" w:pos="720"/>
              </w:tabs>
              <w:jc w:val="center"/>
              <w:rPr>
                <w:noProof/>
                <w:color w:val="000000" w:themeColor="text1"/>
              </w:rPr>
            </w:pPr>
          </w:p>
        </w:tc>
        <w:tc>
          <w:tcPr>
            <w:tcW w:w="705" w:type="dxa"/>
            <w:vAlign w:val="center"/>
          </w:tcPr>
          <w:p w14:paraId="7431F58B" w14:textId="77777777" w:rsidR="00DC447F" w:rsidRPr="002C662C" w:rsidRDefault="00DC447F" w:rsidP="007A69B1">
            <w:pPr>
              <w:tabs>
                <w:tab w:val="left" w:pos="720"/>
              </w:tabs>
              <w:jc w:val="center"/>
              <w:rPr>
                <w:noProof/>
                <w:color w:val="000000" w:themeColor="text1"/>
              </w:rPr>
            </w:pPr>
          </w:p>
        </w:tc>
        <w:tc>
          <w:tcPr>
            <w:tcW w:w="441" w:type="dxa"/>
            <w:vAlign w:val="center"/>
          </w:tcPr>
          <w:p w14:paraId="3BA5D04E" w14:textId="77777777" w:rsidR="00DC447F" w:rsidRPr="002C662C" w:rsidRDefault="00DC447F" w:rsidP="007A69B1">
            <w:pPr>
              <w:tabs>
                <w:tab w:val="left" w:pos="720"/>
              </w:tabs>
              <w:jc w:val="center"/>
              <w:rPr>
                <w:noProof/>
                <w:color w:val="000000" w:themeColor="text1"/>
              </w:rPr>
            </w:pPr>
          </w:p>
        </w:tc>
        <w:tc>
          <w:tcPr>
            <w:tcW w:w="441" w:type="dxa"/>
            <w:vAlign w:val="center"/>
          </w:tcPr>
          <w:p w14:paraId="63350F15" w14:textId="77777777" w:rsidR="00DC447F" w:rsidRPr="002C662C" w:rsidRDefault="00DC447F" w:rsidP="007A69B1">
            <w:pPr>
              <w:tabs>
                <w:tab w:val="left" w:pos="720"/>
              </w:tabs>
              <w:jc w:val="center"/>
              <w:rPr>
                <w:noProof/>
                <w:color w:val="000000" w:themeColor="text1"/>
              </w:rPr>
            </w:pPr>
          </w:p>
        </w:tc>
        <w:tc>
          <w:tcPr>
            <w:tcW w:w="618" w:type="dxa"/>
            <w:vAlign w:val="center"/>
          </w:tcPr>
          <w:p w14:paraId="0590952A"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16B71B64" w14:textId="77777777" w:rsidR="00DC447F" w:rsidRPr="002C662C" w:rsidRDefault="00DC447F" w:rsidP="007A69B1">
            <w:pPr>
              <w:tabs>
                <w:tab w:val="left" w:pos="720"/>
              </w:tabs>
              <w:jc w:val="center"/>
              <w:rPr>
                <w:noProof/>
                <w:color w:val="000000" w:themeColor="text1"/>
              </w:rPr>
            </w:pPr>
          </w:p>
        </w:tc>
      </w:tr>
      <w:tr w:rsidR="009B1EB0" w:rsidRPr="002C662C" w14:paraId="5ADC9897" w14:textId="77777777" w:rsidTr="009379D6">
        <w:trPr>
          <w:trHeight w:val="45"/>
        </w:trPr>
        <w:tc>
          <w:tcPr>
            <w:tcW w:w="4228" w:type="dxa"/>
            <w:gridSpan w:val="4"/>
            <w:vAlign w:val="center"/>
          </w:tcPr>
          <w:p w14:paraId="3B5A45D3" w14:textId="77777777" w:rsidR="00DC447F" w:rsidRPr="002C662C" w:rsidRDefault="00DC447F" w:rsidP="007A69B1">
            <w:pPr>
              <w:contextualSpacing/>
              <w:rPr>
                <w:noProof/>
                <w:color w:val="000000" w:themeColor="text1"/>
              </w:rPr>
            </w:pPr>
            <w:r w:rsidRPr="002C662C">
              <w:rPr>
                <w:noProof/>
                <w:color w:val="000000" w:themeColor="text1"/>
              </w:rPr>
              <w:t>d) alte tipuri de venituri</w:t>
            </w:r>
          </w:p>
          <w:p w14:paraId="11358E84" w14:textId="77777777" w:rsidR="00DC447F" w:rsidRPr="002C662C" w:rsidRDefault="00DC447F" w:rsidP="007A69B1">
            <w:pPr>
              <w:contextualSpacing/>
              <w:rPr>
                <w:noProof/>
                <w:color w:val="000000" w:themeColor="text1"/>
              </w:rPr>
            </w:pPr>
            <w:r w:rsidRPr="002C662C">
              <w:rPr>
                <w:noProof/>
                <w:color w:val="000000" w:themeColor="text1"/>
              </w:rPr>
              <w:t>(se va menționa natura acestora)</w:t>
            </w:r>
          </w:p>
        </w:tc>
        <w:tc>
          <w:tcPr>
            <w:tcW w:w="1598" w:type="dxa"/>
            <w:gridSpan w:val="3"/>
            <w:vAlign w:val="center"/>
          </w:tcPr>
          <w:p w14:paraId="4EA90FC8" w14:textId="77777777" w:rsidR="00DC447F" w:rsidRPr="002C662C" w:rsidRDefault="00DC447F" w:rsidP="007A69B1">
            <w:pPr>
              <w:tabs>
                <w:tab w:val="left" w:pos="720"/>
              </w:tabs>
              <w:jc w:val="center"/>
              <w:rPr>
                <w:noProof/>
                <w:color w:val="000000" w:themeColor="text1"/>
              </w:rPr>
            </w:pPr>
          </w:p>
        </w:tc>
        <w:tc>
          <w:tcPr>
            <w:tcW w:w="705" w:type="dxa"/>
            <w:vAlign w:val="center"/>
          </w:tcPr>
          <w:p w14:paraId="46CF3D7A" w14:textId="77777777" w:rsidR="00DC447F" w:rsidRPr="002C662C" w:rsidRDefault="00DC447F" w:rsidP="007A69B1">
            <w:pPr>
              <w:tabs>
                <w:tab w:val="left" w:pos="720"/>
              </w:tabs>
              <w:jc w:val="center"/>
              <w:rPr>
                <w:noProof/>
                <w:color w:val="000000" w:themeColor="text1"/>
              </w:rPr>
            </w:pPr>
          </w:p>
        </w:tc>
        <w:tc>
          <w:tcPr>
            <w:tcW w:w="441" w:type="dxa"/>
            <w:vAlign w:val="center"/>
          </w:tcPr>
          <w:p w14:paraId="177658A6" w14:textId="77777777" w:rsidR="00DC447F" w:rsidRPr="002C662C" w:rsidRDefault="00DC447F" w:rsidP="007A69B1">
            <w:pPr>
              <w:tabs>
                <w:tab w:val="left" w:pos="720"/>
              </w:tabs>
              <w:jc w:val="center"/>
              <w:rPr>
                <w:noProof/>
                <w:color w:val="000000" w:themeColor="text1"/>
              </w:rPr>
            </w:pPr>
          </w:p>
        </w:tc>
        <w:tc>
          <w:tcPr>
            <w:tcW w:w="441" w:type="dxa"/>
            <w:vAlign w:val="center"/>
          </w:tcPr>
          <w:p w14:paraId="32339E4A" w14:textId="77777777" w:rsidR="00DC447F" w:rsidRPr="002C662C" w:rsidRDefault="00DC447F" w:rsidP="007A69B1">
            <w:pPr>
              <w:tabs>
                <w:tab w:val="left" w:pos="720"/>
              </w:tabs>
              <w:jc w:val="center"/>
              <w:rPr>
                <w:noProof/>
                <w:color w:val="000000" w:themeColor="text1"/>
              </w:rPr>
            </w:pPr>
          </w:p>
        </w:tc>
        <w:tc>
          <w:tcPr>
            <w:tcW w:w="618" w:type="dxa"/>
            <w:vAlign w:val="center"/>
          </w:tcPr>
          <w:p w14:paraId="014C4964"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66A81FE6" w14:textId="77777777" w:rsidR="00DC447F" w:rsidRPr="002C662C" w:rsidRDefault="00DC447F" w:rsidP="007A69B1">
            <w:pPr>
              <w:tabs>
                <w:tab w:val="left" w:pos="720"/>
              </w:tabs>
              <w:jc w:val="center"/>
              <w:rPr>
                <w:noProof/>
                <w:color w:val="000000" w:themeColor="text1"/>
              </w:rPr>
            </w:pPr>
          </w:p>
        </w:tc>
      </w:tr>
      <w:tr w:rsidR="009B1EB0" w:rsidRPr="002C662C" w14:paraId="32C6EDDC" w14:textId="77777777" w:rsidTr="009379D6">
        <w:trPr>
          <w:trHeight w:val="45"/>
        </w:trPr>
        <w:tc>
          <w:tcPr>
            <w:tcW w:w="4228" w:type="dxa"/>
            <w:gridSpan w:val="4"/>
            <w:vAlign w:val="center"/>
          </w:tcPr>
          <w:p w14:paraId="5BD6BC95" w14:textId="77777777" w:rsidR="00DC447F" w:rsidRPr="002C662C" w:rsidRDefault="00DC447F" w:rsidP="007A69B1">
            <w:pPr>
              <w:contextualSpacing/>
              <w:rPr>
                <w:noProof/>
                <w:color w:val="000000" w:themeColor="text1"/>
              </w:rPr>
            </w:pPr>
            <w:r w:rsidRPr="002C662C">
              <w:rPr>
                <w:noProof/>
                <w:color w:val="000000" w:themeColor="text1"/>
              </w:rPr>
              <w:t>4.2. Modificări ale cheltuielilor bugetare, plus/minus, din care:</w:t>
            </w:r>
          </w:p>
        </w:tc>
        <w:tc>
          <w:tcPr>
            <w:tcW w:w="1598" w:type="dxa"/>
            <w:gridSpan w:val="3"/>
            <w:vAlign w:val="center"/>
          </w:tcPr>
          <w:p w14:paraId="580D9744" w14:textId="77777777" w:rsidR="00DC447F" w:rsidRPr="002C662C" w:rsidRDefault="00DC447F" w:rsidP="007A69B1">
            <w:pPr>
              <w:tabs>
                <w:tab w:val="left" w:pos="720"/>
              </w:tabs>
              <w:jc w:val="center"/>
              <w:rPr>
                <w:noProof/>
                <w:color w:val="000000" w:themeColor="text1"/>
              </w:rPr>
            </w:pPr>
          </w:p>
        </w:tc>
        <w:tc>
          <w:tcPr>
            <w:tcW w:w="705" w:type="dxa"/>
            <w:vAlign w:val="center"/>
          </w:tcPr>
          <w:p w14:paraId="1C70DE34" w14:textId="77777777" w:rsidR="00DC447F" w:rsidRPr="002C662C" w:rsidRDefault="00DC447F" w:rsidP="007A69B1">
            <w:pPr>
              <w:tabs>
                <w:tab w:val="left" w:pos="720"/>
              </w:tabs>
              <w:jc w:val="center"/>
              <w:rPr>
                <w:noProof/>
                <w:color w:val="000000" w:themeColor="text1"/>
              </w:rPr>
            </w:pPr>
          </w:p>
        </w:tc>
        <w:tc>
          <w:tcPr>
            <w:tcW w:w="441" w:type="dxa"/>
            <w:vAlign w:val="center"/>
          </w:tcPr>
          <w:p w14:paraId="310923D8" w14:textId="77777777" w:rsidR="00DC447F" w:rsidRPr="002C662C" w:rsidRDefault="00DC447F" w:rsidP="007A69B1">
            <w:pPr>
              <w:tabs>
                <w:tab w:val="left" w:pos="720"/>
              </w:tabs>
              <w:jc w:val="center"/>
              <w:rPr>
                <w:noProof/>
                <w:color w:val="000000" w:themeColor="text1"/>
              </w:rPr>
            </w:pPr>
          </w:p>
        </w:tc>
        <w:tc>
          <w:tcPr>
            <w:tcW w:w="441" w:type="dxa"/>
            <w:vAlign w:val="center"/>
          </w:tcPr>
          <w:p w14:paraId="46B0DCBA" w14:textId="77777777" w:rsidR="00DC447F" w:rsidRPr="002C662C" w:rsidRDefault="00DC447F" w:rsidP="007A69B1">
            <w:pPr>
              <w:tabs>
                <w:tab w:val="left" w:pos="720"/>
              </w:tabs>
              <w:jc w:val="center"/>
              <w:rPr>
                <w:noProof/>
                <w:color w:val="000000" w:themeColor="text1"/>
              </w:rPr>
            </w:pPr>
          </w:p>
        </w:tc>
        <w:tc>
          <w:tcPr>
            <w:tcW w:w="618" w:type="dxa"/>
            <w:vAlign w:val="center"/>
          </w:tcPr>
          <w:p w14:paraId="0A109B73"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3A283004" w14:textId="77777777" w:rsidR="00DC447F" w:rsidRPr="002C662C" w:rsidRDefault="00DC447F" w:rsidP="007A69B1">
            <w:pPr>
              <w:tabs>
                <w:tab w:val="left" w:pos="720"/>
              </w:tabs>
              <w:jc w:val="center"/>
              <w:rPr>
                <w:noProof/>
                <w:color w:val="000000" w:themeColor="text1"/>
              </w:rPr>
            </w:pPr>
          </w:p>
        </w:tc>
      </w:tr>
      <w:tr w:rsidR="009B1EB0" w:rsidRPr="002C662C" w14:paraId="22C6BB77" w14:textId="77777777" w:rsidTr="009379D6">
        <w:trPr>
          <w:trHeight w:val="45"/>
        </w:trPr>
        <w:tc>
          <w:tcPr>
            <w:tcW w:w="4228" w:type="dxa"/>
            <w:gridSpan w:val="4"/>
            <w:vAlign w:val="center"/>
          </w:tcPr>
          <w:p w14:paraId="149FD3B0" w14:textId="77777777" w:rsidR="00DC447F" w:rsidRPr="002C662C" w:rsidRDefault="00DC447F" w:rsidP="007A69B1">
            <w:pPr>
              <w:contextualSpacing/>
              <w:rPr>
                <w:noProof/>
                <w:color w:val="000000" w:themeColor="text1"/>
              </w:rPr>
            </w:pPr>
            <w:r w:rsidRPr="002C662C">
              <w:rPr>
                <w:noProof/>
                <w:color w:val="000000" w:themeColor="text1"/>
              </w:rPr>
              <w:t>a) buget de stat, din acesta:</w:t>
            </w:r>
          </w:p>
          <w:p w14:paraId="5288B458" w14:textId="77777777" w:rsidR="00DC447F" w:rsidRPr="002C662C" w:rsidRDefault="00DC447F" w:rsidP="007A69B1">
            <w:pPr>
              <w:contextualSpacing/>
              <w:rPr>
                <w:noProof/>
                <w:color w:val="000000" w:themeColor="text1"/>
              </w:rPr>
            </w:pPr>
            <w:r w:rsidRPr="002C662C">
              <w:rPr>
                <w:noProof/>
                <w:color w:val="000000" w:themeColor="text1"/>
              </w:rPr>
              <w:t>(i) cheltuieli de personal</w:t>
            </w:r>
          </w:p>
          <w:p w14:paraId="617B70A7" w14:textId="77777777" w:rsidR="00DC447F" w:rsidRPr="002C662C" w:rsidRDefault="00DC447F" w:rsidP="007A69B1">
            <w:pPr>
              <w:contextualSpacing/>
              <w:rPr>
                <w:noProof/>
                <w:color w:val="000000" w:themeColor="text1"/>
              </w:rPr>
            </w:pPr>
            <w:r w:rsidRPr="002C662C">
              <w:rPr>
                <w:noProof/>
                <w:color w:val="000000" w:themeColor="text1"/>
              </w:rPr>
              <w:t>(ii) bunuri şi servicii</w:t>
            </w:r>
          </w:p>
        </w:tc>
        <w:tc>
          <w:tcPr>
            <w:tcW w:w="1598" w:type="dxa"/>
            <w:gridSpan w:val="3"/>
            <w:vAlign w:val="center"/>
          </w:tcPr>
          <w:p w14:paraId="579DAAF5" w14:textId="77777777" w:rsidR="00DC447F" w:rsidRPr="002C662C" w:rsidRDefault="00DC447F" w:rsidP="007A69B1">
            <w:pPr>
              <w:tabs>
                <w:tab w:val="left" w:pos="720"/>
              </w:tabs>
              <w:jc w:val="center"/>
              <w:rPr>
                <w:noProof/>
                <w:color w:val="000000" w:themeColor="text1"/>
              </w:rPr>
            </w:pPr>
          </w:p>
        </w:tc>
        <w:tc>
          <w:tcPr>
            <w:tcW w:w="705" w:type="dxa"/>
            <w:vAlign w:val="center"/>
          </w:tcPr>
          <w:p w14:paraId="56B44F3F" w14:textId="77777777" w:rsidR="00DC447F" w:rsidRPr="002C662C" w:rsidRDefault="00DC447F" w:rsidP="007A69B1">
            <w:pPr>
              <w:tabs>
                <w:tab w:val="left" w:pos="720"/>
              </w:tabs>
              <w:jc w:val="center"/>
              <w:rPr>
                <w:noProof/>
                <w:color w:val="000000" w:themeColor="text1"/>
              </w:rPr>
            </w:pPr>
          </w:p>
        </w:tc>
        <w:tc>
          <w:tcPr>
            <w:tcW w:w="441" w:type="dxa"/>
            <w:vAlign w:val="center"/>
          </w:tcPr>
          <w:p w14:paraId="5E510059" w14:textId="77777777" w:rsidR="00DC447F" w:rsidRPr="002C662C" w:rsidRDefault="00DC447F" w:rsidP="007A69B1">
            <w:pPr>
              <w:tabs>
                <w:tab w:val="left" w:pos="720"/>
              </w:tabs>
              <w:jc w:val="center"/>
              <w:rPr>
                <w:noProof/>
                <w:color w:val="000000" w:themeColor="text1"/>
              </w:rPr>
            </w:pPr>
          </w:p>
        </w:tc>
        <w:tc>
          <w:tcPr>
            <w:tcW w:w="441" w:type="dxa"/>
            <w:vAlign w:val="center"/>
          </w:tcPr>
          <w:p w14:paraId="648735B7" w14:textId="77777777" w:rsidR="00DC447F" w:rsidRPr="002C662C" w:rsidRDefault="00DC447F" w:rsidP="007A69B1">
            <w:pPr>
              <w:tabs>
                <w:tab w:val="left" w:pos="720"/>
              </w:tabs>
              <w:jc w:val="center"/>
              <w:rPr>
                <w:noProof/>
                <w:color w:val="000000" w:themeColor="text1"/>
              </w:rPr>
            </w:pPr>
          </w:p>
        </w:tc>
        <w:tc>
          <w:tcPr>
            <w:tcW w:w="618" w:type="dxa"/>
            <w:vAlign w:val="center"/>
          </w:tcPr>
          <w:p w14:paraId="32249016"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3FB87755" w14:textId="77777777" w:rsidR="00DC447F" w:rsidRPr="002C662C" w:rsidRDefault="00DC447F" w:rsidP="007A69B1">
            <w:pPr>
              <w:tabs>
                <w:tab w:val="left" w:pos="720"/>
              </w:tabs>
              <w:jc w:val="center"/>
              <w:rPr>
                <w:noProof/>
                <w:color w:val="000000" w:themeColor="text1"/>
              </w:rPr>
            </w:pPr>
          </w:p>
        </w:tc>
      </w:tr>
      <w:tr w:rsidR="009B1EB0" w:rsidRPr="002C662C" w14:paraId="7CBB3A4B" w14:textId="77777777" w:rsidTr="009379D6">
        <w:trPr>
          <w:trHeight w:val="45"/>
        </w:trPr>
        <w:tc>
          <w:tcPr>
            <w:tcW w:w="4228" w:type="dxa"/>
            <w:gridSpan w:val="4"/>
            <w:vAlign w:val="center"/>
          </w:tcPr>
          <w:p w14:paraId="3D1297ED" w14:textId="77777777" w:rsidR="00DC447F" w:rsidRPr="002C662C" w:rsidRDefault="00DC447F" w:rsidP="007A69B1">
            <w:pPr>
              <w:contextualSpacing/>
              <w:rPr>
                <w:noProof/>
                <w:color w:val="000000" w:themeColor="text1"/>
              </w:rPr>
            </w:pPr>
            <w:r w:rsidRPr="002C662C">
              <w:rPr>
                <w:noProof/>
                <w:color w:val="000000" w:themeColor="text1"/>
              </w:rPr>
              <w:t>b) bugete locale:</w:t>
            </w:r>
          </w:p>
          <w:p w14:paraId="0D5B34D2" w14:textId="77777777" w:rsidR="00DC447F" w:rsidRPr="002C662C" w:rsidRDefault="00DC447F" w:rsidP="007A69B1">
            <w:pPr>
              <w:contextualSpacing/>
              <w:rPr>
                <w:noProof/>
                <w:color w:val="000000" w:themeColor="text1"/>
              </w:rPr>
            </w:pPr>
            <w:r w:rsidRPr="002C662C">
              <w:rPr>
                <w:noProof/>
                <w:color w:val="000000" w:themeColor="text1"/>
              </w:rPr>
              <w:t>(i) cheltuieli de personal</w:t>
            </w:r>
          </w:p>
          <w:p w14:paraId="7F0607F8" w14:textId="77777777" w:rsidR="00DC447F" w:rsidRPr="002C662C" w:rsidRDefault="00DC447F" w:rsidP="007A69B1">
            <w:pPr>
              <w:contextualSpacing/>
              <w:rPr>
                <w:noProof/>
                <w:color w:val="000000" w:themeColor="text1"/>
              </w:rPr>
            </w:pPr>
            <w:r w:rsidRPr="002C662C">
              <w:rPr>
                <w:noProof/>
                <w:color w:val="000000" w:themeColor="text1"/>
              </w:rPr>
              <w:t>(ii) bunuri şi servicii</w:t>
            </w:r>
          </w:p>
        </w:tc>
        <w:tc>
          <w:tcPr>
            <w:tcW w:w="1598" w:type="dxa"/>
            <w:gridSpan w:val="3"/>
            <w:vAlign w:val="center"/>
          </w:tcPr>
          <w:p w14:paraId="256CB154" w14:textId="77777777" w:rsidR="00DC447F" w:rsidRPr="002C662C" w:rsidRDefault="00DC447F" w:rsidP="007A69B1">
            <w:pPr>
              <w:tabs>
                <w:tab w:val="left" w:pos="720"/>
              </w:tabs>
              <w:jc w:val="center"/>
              <w:rPr>
                <w:noProof/>
                <w:color w:val="000000" w:themeColor="text1"/>
              </w:rPr>
            </w:pPr>
          </w:p>
        </w:tc>
        <w:tc>
          <w:tcPr>
            <w:tcW w:w="705" w:type="dxa"/>
            <w:vAlign w:val="center"/>
          </w:tcPr>
          <w:p w14:paraId="55DB9D49" w14:textId="77777777" w:rsidR="00DC447F" w:rsidRPr="002C662C" w:rsidRDefault="00DC447F" w:rsidP="007A69B1">
            <w:pPr>
              <w:tabs>
                <w:tab w:val="left" w:pos="720"/>
              </w:tabs>
              <w:jc w:val="center"/>
              <w:rPr>
                <w:noProof/>
                <w:color w:val="000000" w:themeColor="text1"/>
              </w:rPr>
            </w:pPr>
          </w:p>
        </w:tc>
        <w:tc>
          <w:tcPr>
            <w:tcW w:w="441" w:type="dxa"/>
            <w:vAlign w:val="center"/>
          </w:tcPr>
          <w:p w14:paraId="652DD514" w14:textId="77777777" w:rsidR="00DC447F" w:rsidRPr="002C662C" w:rsidRDefault="00DC447F" w:rsidP="007A69B1">
            <w:pPr>
              <w:tabs>
                <w:tab w:val="left" w:pos="720"/>
              </w:tabs>
              <w:jc w:val="center"/>
              <w:rPr>
                <w:noProof/>
                <w:color w:val="000000" w:themeColor="text1"/>
              </w:rPr>
            </w:pPr>
          </w:p>
        </w:tc>
        <w:tc>
          <w:tcPr>
            <w:tcW w:w="441" w:type="dxa"/>
            <w:vAlign w:val="center"/>
          </w:tcPr>
          <w:p w14:paraId="2A545F1F" w14:textId="77777777" w:rsidR="00DC447F" w:rsidRPr="002C662C" w:rsidRDefault="00DC447F" w:rsidP="007A69B1">
            <w:pPr>
              <w:tabs>
                <w:tab w:val="left" w:pos="720"/>
              </w:tabs>
              <w:jc w:val="center"/>
              <w:rPr>
                <w:noProof/>
                <w:color w:val="000000" w:themeColor="text1"/>
              </w:rPr>
            </w:pPr>
          </w:p>
        </w:tc>
        <w:tc>
          <w:tcPr>
            <w:tcW w:w="618" w:type="dxa"/>
            <w:vAlign w:val="center"/>
          </w:tcPr>
          <w:p w14:paraId="01D1EF99"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6DE1710F" w14:textId="77777777" w:rsidR="00DC447F" w:rsidRPr="002C662C" w:rsidRDefault="00DC447F" w:rsidP="007A69B1">
            <w:pPr>
              <w:tabs>
                <w:tab w:val="left" w:pos="720"/>
              </w:tabs>
              <w:jc w:val="center"/>
              <w:rPr>
                <w:noProof/>
                <w:color w:val="000000" w:themeColor="text1"/>
              </w:rPr>
            </w:pPr>
          </w:p>
        </w:tc>
      </w:tr>
      <w:tr w:rsidR="009B1EB0" w:rsidRPr="002C662C" w14:paraId="794F88A8" w14:textId="77777777" w:rsidTr="009379D6">
        <w:trPr>
          <w:trHeight w:val="45"/>
        </w:trPr>
        <w:tc>
          <w:tcPr>
            <w:tcW w:w="4228" w:type="dxa"/>
            <w:gridSpan w:val="4"/>
            <w:vAlign w:val="center"/>
          </w:tcPr>
          <w:p w14:paraId="35B84B1B" w14:textId="77777777" w:rsidR="00DC447F" w:rsidRPr="002C662C" w:rsidRDefault="00DC447F" w:rsidP="007A69B1">
            <w:pPr>
              <w:contextualSpacing/>
              <w:rPr>
                <w:noProof/>
                <w:color w:val="000000" w:themeColor="text1"/>
              </w:rPr>
            </w:pPr>
            <w:r w:rsidRPr="002C662C">
              <w:rPr>
                <w:noProof/>
                <w:color w:val="000000" w:themeColor="text1"/>
              </w:rPr>
              <w:t>c) bugetul asigurărilor sociale de stat:</w:t>
            </w:r>
          </w:p>
          <w:p w14:paraId="7A260806" w14:textId="77777777" w:rsidR="00DC447F" w:rsidRPr="002C662C" w:rsidRDefault="00DC447F" w:rsidP="007A69B1">
            <w:pPr>
              <w:contextualSpacing/>
              <w:rPr>
                <w:noProof/>
                <w:color w:val="000000" w:themeColor="text1"/>
              </w:rPr>
            </w:pPr>
            <w:r w:rsidRPr="002C662C">
              <w:rPr>
                <w:noProof/>
                <w:color w:val="000000" w:themeColor="text1"/>
              </w:rPr>
              <w:t>(i) cheltuieli de personal</w:t>
            </w:r>
          </w:p>
          <w:p w14:paraId="200EB762" w14:textId="77777777" w:rsidR="00DC447F" w:rsidRPr="002C662C" w:rsidRDefault="00DC447F" w:rsidP="007A69B1">
            <w:pPr>
              <w:contextualSpacing/>
              <w:rPr>
                <w:noProof/>
                <w:color w:val="000000" w:themeColor="text1"/>
              </w:rPr>
            </w:pPr>
            <w:r w:rsidRPr="002C662C">
              <w:rPr>
                <w:noProof/>
                <w:color w:val="000000" w:themeColor="text1"/>
              </w:rPr>
              <w:t>(ii) bunuri şi servicii</w:t>
            </w:r>
          </w:p>
        </w:tc>
        <w:tc>
          <w:tcPr>
            <w:tcW w:w="1598" w:type="dxa"/>
            <w:gridSpan w:val="3"/>
            <w:vAlign w:val="center"/>
          </w:tcPr>
          <w:p w14:paraId="6F9DDEF9" w14:textId="77777777" w:rsidR="00DC447F" w:rsidRPr="002C662C" w:rsidRDefault="00DC447F" w:rsidP="007A69B1">
            <w:pPr>
              <w:tabs>
                <w:tab w:val="left" w:pos="720"/>
              </w:tabs>
              <w:jc w:val="center"/>
              <w:rPr>
                <w:noProof/>
                <w:color w:val="000000" w:themeColor="text1"/>
              </w:rPr>
            </w:pPr>
          </w:p>
        </w:tc>
        <w:tc>
          <w:tcPr>
            <w:tcW w:w="705" w:type="dxa"/>
            <w:vAlign w:val="center"/>
          </w:tcPr>
          <w:p w14:paraId="167FF563" w14:textId="77777777" w:rsidR="00DC447F" w:rsidRPr="002C662C" w:rsidRDefault="00DC447F" w:rsidP="007A69B1">
            <w:pPr>
              <w:tabs>
                <w:tab w:val="left" w:pos="720"/>
              </w:tabs>
              <w:jc w:val="center"/>
              <w:rPr>
                <w:noProof/>
                <w:color w:val="000000" w:themeColor="text1"/>
              </w:rPr>
            </w:pPr>
          </w:p>
        </w:tc>
        <w:tc>
          <w:tcPr>
            <w:tcW w:w="441" w:type="dxa"/>
            <w:vAlign w:val="center"/>
          </w:tcPr>
          <w:p w14:paraId="45F5A56A" w14:textId="77777777" w:rsidR="00DC447F" w:rsidRPr="002C662C" w:rsidRDefault="00DC447F" w:rsidP="007A69B1">
            <w:pPr>
              <w:tabs>
                <w:tab w:val="left" w:pos="720"/>
              </w:tabs>
              <w:jc w:val="center"/>
              <w:rPr>
                <w:noProof/>
                <w:color w:val="000000" w:themeColor="text1"/>
              </w:rPr>
            </w:pPr>
          </w:p>
        </w:tc>
        <w:tc>
          <w:tcPr>
            <w:tcW w:w="441" w:type="dxa"/>
            <w:vAlign w:val="center"/>
          </w:tcPr>
          <w:p w14:paraId="7BD7B429" w14:textId="77777777" w:rsidR="00DC447F" w:rsidRPr="002C662C" w:rsidRDefault="00DC447F" w:rsidP="007A69B1">
            <w:pPr>
              <w:tabs>
                <w:tab w:val="left" w:pos="720"/>
              </w:tabs>
              <w:jc w:val="center"/>
              <w:rPr>
                <w:noProof/>
                <w:color w:val="000000" w:themeColor="text1"/>
              </w:rPr>
            </w:pPr>
          </w:p>
        </w:tc>
        <w:tc>
          <w:tcPr>
            <w:tcW w:w="618" w:type="dxa"/>
            <w:vAlign w:val="center"/>
          </w:tcPr>
          <w:p w14:paraId="1D27953D"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129500E2" w14:textId="77777777" w:rsidR="00DC447F" w:rsidRPr="002C662C" w:rsidRDefault="00DC447F" w:rsidP="007A69B1">
            <w:pPr>
              <w:tabs>
                <w:tab w:val="left" w:pos="720"/>
              </w:tabs>
              <w:jc w:val="center"/>
              <w:rPr>
                <w:noProof/>
                <w:color w:val="000000" w:themeColor="text1"/>
              </w:rPr>
            </w:pPr>
          </w:p>
        </w:tc>
      </w:tr>
      <w:tr w:rsidR="009B1EB0" w:rsidRPr="002C662C" w14:paraId="27BCAA72" w14:textId="77777777" w:rsidTr="009379D6">
        <w:trPr>
          <w:trHeight w:val="45"/>
        </w:trPr>
        <w:tc>
          <w:tcPr>
            <w:tcW w:w="4228" w:type="dxa"/>
            <w:gridSpan w:val="4"/>
            <w:vAlign w:val="center"/>
          </w:tcPr>
          <w:p w14:paraId="7B3A9BD3" w14:textId="77777777" w:rsidR="00DC447F" w:rsidRPr="002C662C" w:rsidRDefault="00DC447F" w:rsidP="007A69B1">
            <w:pPr>
              <w:contextualSpacing/>
              <w:rPr>
                <w:noProof/>
                <w:color w:val="000000" w:themeColor="text1"/>
              </w:rPr>
            </w:pPr>
            <w:r w:rsidRPr="002C662C">
              <w:rPr>
                <w:noProof/>
                <w:color w:val="000000" w:themeColor="text1"/>
              </w:rPr>
              <w:t>d) alte tipuri de cheltuieli</w:t>
            </w:r>
          </w:p>
          <w:p w14:paraId="1278E52B" w14:textId="77777777" w:rsidR="00DC447F" w:rsidRPr="002C662C" w:rsidRDefault="00DC447F" w:rsidP="007A69B1">
            <w:pPr>
              <w:contextualSpacing/>
              <w:rPr>
                <w:noProof/>
                <w:color w:val="000000" w:themeColor="text1"/>
              </w:rPr>
            </w:pPr>
            <w:r w:rsidRPr="002C662C">
              <w:rPr>
                <w:noProof/>
                <w:color w:val="000000" w:themeColor="text1"/>
              </w:rPr>
              <w:t>(se va menționa natura acestora)</w:t>
            </w:r>
          </w:p>
        </w:tc>
        <w:tc>
          <w:tcPr>
            <w:tcW w:w="1598" w:type="dxa"/>
            <w:gridSpan w:val="3"/>
            <w:vAlign w:val="center"/>
          </w:tcPr>
          <w:p w14:paraId="42FC4B4F" w14:textId="77777777" w:rsidR="00DC447F" w:rsidRPr="002C662C" w:rsidRDefault="00DC447F" w:rsidP="007A69B1">
            <w:pPr>
              <w:tabs>
                <w:tab w:val="left" w:pos="720"/>
              </w:tabs>
              <w:jc w:val="center"/>
              <w:rPr>
                <w:noProof/>
                <w:color w:val="000000" w:themeColor="text1"/>
              </w:rPr>
            </w:pPr>
          </w:p>
        </w:tc>
        <w:tc>
          <w:tcPr>
            <w:tcW w:w="705" w:type="dxa"/>
            <w:vAlign w:val="center"/>
          </w:tcPr>
          <w:p w14:paraId="63E1E160" w14:textId="77777777" w:rsidR="00DC447F" w:rsidRPr="002C662C" w:rsidRDefault="00DC447F" w:rsidP="007A69B1">
            <w:pPr>
              <w:tabs>
                <w:tab w:val="left" w:pos="720"/>
              </w:tabs>
              <w:jc w:val="center"/>
              <w:rPr>
                <w:noProof/>
                <w:color w:val="000000" w:themeColor="text1"/>
              </w:rPr>
            </w:pPr>
          </w:p>
        </w:tc>
        <w:tc>
          <w:tcPr>
            <w:tcW w:w="441" w:type="dxa"/>
            <w:vAlign w:val="center"/>
          </w:tcPr>
          <w:p w14:paraId="6B900B3F" w14:textId="77777777" w:rsidR="00DC447F" w:rsidRPr="002C662C" w:rsidRDefault="00DC447F" w:rsidP="007A69B1">
            <w:pPr>
              <w:tabs>
                <w:tab w:val="left" w:pos="720"/>
              </w:tabs>
              <w:jc w:val="center"/>
              <w:rPr>
                <w:noProof/>
                <w:color w:val="000000" w:themeColor="text1"/>
              </w:rPr>
            </w:pPr>
          </w:p>
        </w:tc>
        <w:tc>
          <w:tcPr>
            <w:tcW w:w="441" w:type="dxa"/>
            <w:vAlign w:val="center"/>
          </w:tcPr>
          <w:p w14:paraId="100C54E5" w14:textId="77777777" w:rsidR="00DC447F" w:rsidRPr="002C662C" w:rsidRDefault="00DC447F" w:rsidP="007A69B1">
            <w:pPr>
              <w:tabs>
                <w:tab w:val="left" w:pos="720"/>
              </w:tabs>
              <w:jc w:val="center"/>
              <w:rPr>
                <w:noProof/>
                <w:color w:val="000000" w:themeColor="text1"/>
              </w:rPr>
            </w:pPr>
          </w:p>
        </w:tc>
        <w:tc>
          <w:tcPr>
            <w:tcW w:w="618" w:type="dxa"/>
            <w:vAlign w:val="center"/>
          </w:tcPr>
          <w:p w14:paraId="442182F9"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54AA639F" w14:textId="77777777" w:rsidR="00DC447F" w:rsidRPr="002C662C" w:rsidRDefault="00DC447F" w:rsidP="007A69B1">
            <w:pPr>
              <w:tabs>
                <w:tab w:val="left" w:pos="720"/>
              </w:tabs>
              <w:jc w:val="center"/>
              <w:rPr>
                <w:noProof/>
                <w:color w:val="000000" w:themeColor="text1"/>
              </w:rPr>
            </w:pPr>
          </w:p>
        </w:tc>
      </w:tr>
      <w:tr w:rsidR="009B1EB0" w:rsidRPr="002C662C" w14:paraId="62683D81" w14:textId="77777777" w:rsidTr="009379D6">
        <w:trPr>
          <w:trHeight w:val="45"/>
        </w:trPr>
        <w:tc>
          <w:tcPr>
            <w:tcW w:w="4228" w:type="dxa"/>
            <w:gridSpan w:val="4"/>
            <w:vAlign w:val="center"/>
          </w:tcPr>
          <w:p w14:paraId="0BE3AF89" w14:textId="77777777" w:rsidR="00DC447F" w:rsidRPr="002C662C" w:rsidRDefault="00DC447F" w:rsidP="007A69B1">
            <w:pPr>
              <w:contextualSpacing/>
              <w:rPr>
                <w:noProof/>
                <w:color w:val="000000" w:themeColor="text1"/>
              </w:rPr>
            </w:pPr>
            <w:r w:rsidRPr="002C662C">
              <w:rPr>
                <w:noProof/>
                <w:color w:val="000000" w:themeColor="text1"/>
              </w:rPr>
              <w:t>4.3. Impact financiar, plus/minus, din care:</w:t>
            </w:r>
          </w:p>
        </w:tc>
        <w:tc>
          <w:tcPr>
            <w:tcW w:w="1598" w:type="dxa"/>
            <w:gridSpan w:val="3"/>
            <w:vAlign w:val="center"/>
          </w:tcPr>
          <w:p w14:paraId="38D1BF43" w14:textId="77777777" w:rsidR="00DC447F" w:rsidRPr="002C662C" w:rsidRDefault="00DC447F" w:rsidP="007A69B1">
            <w:pPr>
              <w:tabs>
                <w:tab w:val="left" w:pos="720"/>
              </w:tabs>
              <w:jc w:val="center"/>
              <w:rPr>
                <w:noProof/>
                <w:color w:val="000000" w:themeColor="text1"/>
              </w:rPr>
            </w:pPr>
          </w:p>
        </w:tc>
        <w:tc>
          <w:tcPr>
            <w:tcW w:w="705" w:type="dxa"/>
            <w:vAlign w:val="center"/>
          </w:tcPr>
          <w:p w14:paraId="61A3326C" w14:textId="77777777" w:rsidR="00DC447F" w:rsidRPr="002C662C" w:rsidRDefault="00DC447F" w:rsidP="007A69B1">
            <w:pPr>
              <w:tabs>
                <w:tab w:val="left" w:pos="720"/>
              </w:tabs>
              <w:jc w:val="center"/>
              <w:rPr>
                <w:noProof/>
                <w:color w:val="000000" w:themeColor="text1"/>
              </w:rPr>
            </w:pPr>
          </w:p>
        </w:tc>
        <w:tc>
          <w:tcPr>
            <w:tcW w:w="441" w:type="dxa"/>
            <w:vAlign w:val="center"/>
          </w:tcPr>
          <w:p w14:paraId="4CD24535" w14:textId="77777777" w:rsidR="00DC447F" w:rsidRPr="002C662C" w:rsidRDefault="00DC447F" w:rsidP="007A69B1">
            <w:pPr>
              <w:tabs>
                <w:tab w:val="left" w:pos="720"/>
              </w:tabs>
              <w:jc w:val="center"/>
              <w:rPr>
                <w:noProof/>
                <w:color w:val="000000" w:themeColor="text1"/>
              </w:rPr>
            </w:pPr>
          </w:p>
        </w:tc>
        <w:tc>
          <w:tcPr>
            <w:tcW w:w="441" w:type="dxa"/>
            <w:vAlign w:val="center"/>
          </w:tcPr>
          <w:p w14:paraId="39B5D247" w14:textId="77777777" w:rsidR="00DC447F" w:rsidRPr="002C662C" w:rsidRDefault="00DC447F" w:rsidP="007A69B1">
            <w:pPr>
              <w:tabs>
                <w:tab w:val="left" w:pos="720"/>
              </w:tabs>
              <w:jc w:val="center"/>
              <w:rPr>
                <w:noProof/>
                <w:color w:val="000000" w:themeColor="text1"/>
              </w:rPr>
            </w:pPr>
          </w:p>
        </w:tc>
        <w:tc>
          <w:tcPr>
            <w:tcW w:w="618" w:type="dxa"/>
            <w:vAlign w:val="center"/>
          </w:tcPr>
          <w:p w14:paraId="0F50C756"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28FBE40B" w14:textId="77777777" w:rsidR="00DC447F" w:rsidRPr="002C662C" w:rsidRDefault="00DC447F" w:rsidP="007A69B1">
            <w:pPr>
              <w:tabs>
                <w:tab w:val="left" w:pos="720"/>
              </w:tabs>
              <w:jc w:val="center"/>
              <w:rPr>
                <w:noProof/>
                <w:color w:val="000000" w:themeColor="text1"/>
              </w:rPr>
            </w:pPr>
          </w:p>
        </w:tc>
      </w:tr>
      <w:tr w:rsidR="009B1EB0" w:rsidRPr="002C662C" w14:paraId="18E83CFF" w14:textId="77777777" w:rsidTr="009379D6">
        <w:trPr>
          <w:trHeight w:val="45"/>
        </w:trPr>
        <w:tc>
          <w:tcPr>
            <w:tcW w:w="4228" w:type="dxa"/>
            <w:gridSpan w:val="4"/>
            <w:vAlign w:val="center"/>
          </w:tcPr>
          <w:p w14:paraId="540C70F4" w14:textId="77777777" w:rsidR="00DC447F" w:rsidRPr="002C662C" w:rsidRDefault="00DC447F" w:rsidP="007A69B1">
            <w:pPr>
              <w:contextualSpacing/>
              <w:rPr>
                <w:noProof/>
                <w:color w:val="000000" w:themeColor="text1"/>
              </w:rPr>
            </w:pPr>
            <w:r w:rsidRPr="002C662C">
              <w:rPr>
                <w:noProof/>
                <w:color w:val="000000" w:themeColor="text1"/>
              </w:rPr>
              <w:t>a) buget de stat</w:t>
            </w:r>
          </w:p>
        </w:tc>
        <w:tc>
          <w:tcPr>
            <w:tcW w:w="1598" w:type="dxa"/>
            <w:gridSpan w:val="3"/>
            <w:vAlign w:val="center"/>
          </w:tcPr>
          <w:p w14:paraId="7C561A7A" w14:textId="77777777" w:rsidR="00DC447F" w:rsidRPr="002C662C" w:rsidRDefault="00DC447F" w:rsidP="007A69B1">
            <w:pPr>
              <w:tabs>
                <w:tab w:val="left" w:pos="720"/>
              </w:tabs>
              <w:jc w:val="center"/>
              <w:rPr>
                <w:noProof/>
                <w:color w:val="000000" w:themeColor="text1"/>
              </w:rPr>
            </w:pPr>
          </w:p>
        </w:tc>
        <w:tc>
          <w:tcPr>
            <w:tcW w:w="705" w:type="dxa"/>
            <w:vAlign w:val="center"/>
          </w:tcPr>
          <w:p w14:paraId="0E42B25C" w14:textId="77777777" w:rsidR="00DC447F" w:rsidRPr="002C662C" w:rsidRDefault="00DC447F" w:rsidP="007A69B1">
            <w:pPr>
              <w:tabs>
                <w:tab w:val="left" w:pos="720"/>
              </w:tabs>
              <w:jc w:val="center"/>
              <w:rPr>
                <w:noProof/>
                <w:color w:val="000000" w:themeColor="text1"/>
              </w:rPr>
            </w:pPr>
          </w:p>
        </w:tc>
        <w:tc>
          <w:tcPr>
            <w:tcW w:w="441" w:type="dxa"/>
            <w:vAlign w:val="center"/>
          </w:tcPr>
          <w:p w14:paraId="2FC12699" w14:textId="77777777" w:rsidR="00DC447F" w:rsidRPr="002C662C" w:rsidRDefault="00DC447F" w:rsidP="007A69B1">
            <w:pPr>
              <w:tabs>
                <w:tab w:val="left" w:pos="720"/>
              </w:tabs>
              <w:jc w:val="center"/>
              <w:rPr>
                <w:noProof/>
                <w:color w:val="000000" w:themeColor="text1"/>
              </w:rPr>
            </w:pPr>
          </w:p>
        </w:tc>
        <w:tc>
          <w:tcPr>
            <w:tcW w:w="441" w:type="dxa"/>
            <w:vAlign w:val="center"/>
          </w:tcPr>
          <w:p w14:paraId="1FF297BF" w14:textId="77777777" w:rsidR="00DC447F" w:rsidRPr="002C662C" w:rsidRDefault="00DC447F" w:rsidP="007A69B1">
            <w:pPr>
              <w:tabs>
                <w:tab w:val="left" w:pos="720"/>
              </w:tabs>
              <w:jc w:val="center"/>
              <w:rPr>
                <w:noProof/>
                <w:color w:val="000000" w:themeColor="text1"/>
              </w:rPr>
            </w:pPr>
          </w:p>
        </w:tc>
        <w:tc>
          <w:tcPr>
            <w:tcW w:w="618" w:type="dxa"/>
            <w:vAlign w:val="center"/>
          </w:tcPr>
          <w:p w14:paraId="38B43DE6"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75B76D47" w14:textId="77777777" w:rsidR="00DC447F" w:rsidRPr="002C662C" w:rsidRDefault="00DC447F" w:rsidP="007A69B1">
            <w:pPr>
              <w:tabs>
                <w:tab w:val="left" w:pos="720"/>
              </w:tabs>
              <w:jc w:val="center"/>
              <w:rPr>
                <w:noProof/>
                <w:color w:val="000000" w:themeColor="text1"/>
              </w:rPr>
            </w:pPr>
          </w:p>
        </w:tc>
      </w:tr>
      <w:tr w:rsidR="009B1EB0" w:rsidRPr="002C662C" w14:paraId="5A8D5FC2" w14:textId="77777777" w:rsidTr="009379D6">
        <w:trPr>
          <w:trHeight w:val="45"/>
        </w:trPr>
        <w:tc>
          <w:tcPr>
            <w:tcW w:w="4228" w:type="dxa"/>
            <w:gridSpan w:val="4"/>
            <w:vAlign w:val="center"/>
          </w:tcPr>
          <w:p w14:paraId="2078D463" w14:textId="77777777" w:rsidR="00DC447F" w:rsidRPr="002C662C" w:rsidRDefault="00DC447F" w:rsidP="007A69B1">
            <w:pPr>
              <w:contextualSpacing/>
              <w:rPr>
                <w:noProof/>
                <w:color w:val="000000" w:themeColor="text1"/>
              </w:rPr>
            </w:pPr>
            <w:r w:rsidRPr="002C662C">
              <w:rPr>
                <w:noProof/>
                <w:color w:val="000000" w:themeColor="text1"/>
              </w:rPr>
              <w:t>b) bugete locale</w:t>
            </w:r>
          </w:p>
        </w:tc>
        <w:tc>
          <w:tcPr>
            <w:tcW w:w="1598" w:type="dxa"/>
            <w:gridSpan w:val="3"/>
            <w:vAlign w:val="center"/>
          </w:tcPr>
          <w:p w14:paraId="567893F5" w14:textId="77777777" w:rsidR="00DC447F" w:rsidRPr="002C662C" w:rsidRDefault="00DC447F" w:rsidP="007A69B1">
            <w:pPr>
              <w:tabs>
                <w:tab w:val="left" w:pos="720"/>
              </w:tabs>
              <w:jc w:val="center"/>
              <w:rPr>
                <w:noProof/>
                <w:color w:val="000000" w:themeColor="text1"/>
              </w:rPr>
            </w:pPr>
          </w:p>
        </w:tc>
        <w:tc>
          <w:tcPr>
            <w:tcW w:w="705" w:type="dxa"/>
            <w:vAlign w:val="center"/>
          </w:tcPr>
          <w:p w14:paraId="6AD10E78" w14:textId="77777777" w:rsidR="00DC447F" w:rsidRPr="002C662C" w:rsidRDefault="00DC447F" w:rsidP="007A69B1">
            <w:pPr>
              <w:tabs>
                <w:tab w:val="left" w:pos="720"/>
              </w:tabs>
              <w:jc w:val="center"/>
              <w:rPr>
                <w:noProof/>
                <w:color w:val="000000" w:themeColor="text1"/>
              </w:rPr>
            </w:pPr>
          </w:p>
        </w:tc>
        <w:tc>
          <w:tcPr>
            <w:tcW w:w="441" w:type="dxa"/>
            <w:vAlign w:val="center"/>
          </w:tcPr>
          <w:p w14:paraId="71250415" w14:textId="77777777" w:rsidR="00DC447F" w:rsidRPr="002C662C" w:rsidRDefault="00DC447F" w:rsidP="007A69B1">
            <w:pPr>
              <w:tabs>
                <w:tab w:val="left" w:pos="720"/>
              </w:tabs>
              <w:jc w:val="center"/>
              <w:rPr>
                <w:noProof/>
                <w:color w:val="000000" w:themeColor="text1"/>
              </w:rPr>
            </w:pPr>
          </w:p>
        </w:tc>
        <w:tc>
          <w:tcPr>
            <w:tcW w:w="441" w:type="dxa"/>
            <w:vAlign w:val="center"/>
          </w:tcPr>
          <w:p w14:paraId="341A8873" w14:textId="77777777" w:rsidR="00DC447F" w:rsidRPr="002C662C" w:rsidRDefault="00DC447F" w:rsidP="007A69B1">
            <w:pPr>
              <w:tabs>
                <w:tab w:val="left" w:pos="720"/>
              </w:tabs>
              <w:jc w:val="center"/>
              <w:rPr>
                <w:noProof/>
                <w:color w:val="000000" w:themeColor="text1"/>
              </w:rPr>
            </w:pPr>
          </w:p>
        </w:tc>
        <w:tc>
          <w:tcPr>
            <w:tcW w:w="618" w:type="dxa"/>
            <w:vAlign w:val="center"/>
          </w:tcPr>
          <w:p w14:paraId="78F17020"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61677F59" w14:textId="77777777" w:rsidR="00DC447F" w:rsidRPr="002C662C" w:rsidRDefault="00DC447F" w:rsidP="007A69B1">
            <w:pPr>
              <w:tabs>
                <w:tab w:val="left" w:pos="720"/>
              </w:tabs>
              <w:jc w:val="center"/>
              <w:rPr>
                <w:noProof/>
                <w:color w:val="000000" w:themeColor="text1"/>
              </w:rPr>
            </w:pPr>
          </w:p>
        </w:tc>
      </w:tr>
      <w:tr w:rsidR="009B1EB0" w:rsidRPr="002C662C" w14:paraId="22C2440A" w14:textId="77777777" w:rsidTr="009379D6">
        <w:trPr>
          <w:trHeight w:val="45"/>
        </w:trPr>
        <w:tc>
          <w:tcPr>
            <w:tcW w:w="4228" w:type="dxa"/>
            <w:gridSpan w:val="4"/>
            <w:vAlign w:val="center"/>
          </w:tcPr>
          <w:p w14:paraId="7C9F7AED" w14:textId="77777777" w:rsidR="00DC447F" w:rsidRPr="002C662C" w:rsidRDefault="00DC447F" w:rsidP="007A69B1">
            <w:pPr>
              <w:contextualSpacing/>
              <w:rPr>
                <w:noProof/>
                <w:color w:val="000000" w:themeColor="text1"/>
              </w:rPr>
            </w:pPr>
            <w:r w:rsidRPr="002C662C">
              <w:rPr>
                <w:noProof/>
                <w:color w:val="000000" w:themeColor="text1"/>
              </w:rPr>
              <w:t>4.4. Propuneri pentru acoperirea creşterii cheltuielilor bugetare</w:t>
            </w:r>
          </w:p>
        </w:tc>
        <w:tc>
          <w:tcPr>
            <w:tcW w:w="1598" w:type="dxa"/>
            <w:gridSpan w:val="3"/>
            <w:vAlign w:val="center"/>
          </w:tcPr>
          <w:p w14:paraId="0D3BD40E" w14:textId="77777777" w:rsidR="00DC447F" w:rsidRPr="002C662C" w:rsidRDefault="00DC447F" w:rsidP="007A69B1">
            <w:pPr>
              <w:tabs>
                <w:tab w:val="left" w:pos="720"/>
              </w:tabs>
              <w:jc w:val="center"/>
              <w:rPr>
                <w:noProof/>
                <w:color w:val="000000" w:themeColor="text1"/>
              </w:rPr>
            </w:pPr>
          </w:p>
        </w:tc>
        <w:tc>
          <w:tcPr>
            <w:tcW w:w="705" w:type="dxa"/>
            <w:vAlign w:val="center"/>
          </w:tcPr>
          <w:p w14:paraId="4B42DD99" w14:textId="77777777" w:rsidR="00DC447F" w:rsidRPr="002C662C" w:rsidRDefault="00DC447F" w:rsidP="007A69B1">
            <w:pPr>
              <w:tabs>
                <w:tab w:val="left" w:pos="720"/>
              </w:tabs>
              <w:jc w:val="center"/>
              <w:rPr>
                <w:noProof/>
                <w:color w:val="000000" w:themeColor="text1"/>
              </w:rPr>
            </w:pPr>
          </w:p>
        </w:tc>
        <w:tc>
          <w:tcPr>
            <w:tcW w:w="441" w:type="dxa"/>
            <w:vAlign w:val="center"/>
          </w:tcPr>
          <w:p w14:paraId="5F3C1F7B" w14:textId="77777777" w:rsidR="00DC447F" w:rsidRPr="002C662C" w:rsidRDefault="00DC447F" w:rsidP="007A69B1">
            <w:pPr>
              <w:tabs>
                <w:tab w:val="left" w:pos="720"/>
              </w:tabs>
              <w:jc w:val="center"/>
              <w:rPr>
                <w:noProof/>
                <w:color w:val="000000" w:themeColor="text1"/>
              </w:rPr>
            </w:pPr>
          </w:p>
        </w:tc>
        <w:tc>
          <w:tcPr>
            <w:tcW w:w="441" w:type="dxa"/>
            <w:vAlign w:val="center"/>
          </w:tcPr>
          <w:p w14:paraId="209096EA" w14:textId="77777777" w:rsidR="00DC447F" w:rsidRPr="002C662C" w:rsidRDefault="00DC447F" w:rsidP="007A69B1">
            <w:pPr>
              <w:tabs>
                <w:tab w:val="left" w:pos="720"/>
              </w:tabs>
              <w:jc w:val="center"/>
              <w:rPr>
                <w:noProof/>
                <w:color w:val="000000" w:themeColor="text1"/>
              </w:rPr>
            </w:pPr>
          </w:p>
        </w:tc>
        <w:tc>
          <w:tcPr>
            <w:tcW w:w="618" w:type="dxa"/>
            <w:vAlign w:val="center"/>
          </w:tcPr>
          <w:p w14:paraId="65FA51B1"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4F1CE677" w14:textId="77777777" w:rsidR="00DC447F" w:rsidRPr="002C662C" w:rsidRDefault="00DC447F" w:rsidP="007A69B1">
            <w:pPr>
              <w:tabs>
                <w:tab w:val="left" w:pos="720"/>
              </w:tabs>
              <w:jc w:val="center"/>
              <w:rPr>
                <w:noProof/>
                <w:color w:val="000000" w:themeColor="text1"/>
              </w:rPr>
            </w:pPr>
          </w:p>
        </w:tc>
      </w:tr>
      <w:tr w:rsidR="009B1EB0" w:rsidRPr="002C662C" w14:paraId="50678DE7" w14:textId="77777777" w:rsidTr="009379D6">
        <w:trPr>
          <w:trHeight w:val="45"/>
        </w:trPr>
        <w:tc>
          <w:tcPr>
            <w:tcW w:w="4228" w:type="dxa"/>
            <w:gridSpan w:val="4"/>
            <w:vAlign w:val="center"/>
          </w:tcPr>
          <w:p w14:paraId="11B90130" w14:textId="77777777" w:rsidR="00DC447F" w:rsidRPr="002C662C" w:rsidRDefault="00DC447F" w:rsidP="007A69B1">
            <w:pPr>
              <w:contextualSpacing/>
              <w:rPr>
                <w:noProof/>
                <w:color w:val="000000" w:themeColor="text1"/>
              </w:rPr>
            </w:pPr>
            <w:r w:rsidRPr="002C662C">
              <w:rPr>
                <w:noProof/>
                <w:color w:val="000000" w:themeColor="text1"/>
              </w:rPr>
              <w:t>4.5. Propuneri pentru a compensa reducerea veniturilor bugetare</w:t>
            </w:r>
          </w:p>
        </w:tc>
        <w:tc>
          <w:tcPr>
            <w:tcW w:w="1598" w:type="dxa"/>
            <w:gridSpan w:val="3"/>
            <w:vAlign w:val="center"/>
          </w:tcPr>
          <w:p w14:paraId="016F41D8" w14:textId="77777777" w:rsidR="00DC447F" w:rsidRPr="002C662C" w:rsidRDefault="00DC447F" w:rsidP="007A69B1">
            <w:pPr>
              <w:tabs>
                <w:tab w:val="left" w:pos="720"/>
              </w:tabs>
              <w:jc w:val="center"/>
              <w:rPr>
                <w:noProof/>
                <w:color w:val="000000" w:themeColor="text1"/>
              </w:rPr>
            </w:pPr>
          </w:p>
        </w:tc>
        <w:tc>
          <w:tcPr>
            <w:tcW w:w="705" w:type="dxa"/>
            <w:vAlign w:val="center"/>
          </w:tcPr>
          <w:p w14:paraId="243D9FD0" w14:textId="77777777" w:rsidR="00DC447F" w:rsidRPr="002C662C" w:rsidRDefault="00DC447F" w:rsidP="007A69B1">
            <w:pPr>
              <w:tabs>
                <w:tab w:val="left" w:pos="720"/>
              </w:tabs>
              <w:jc w:val="center"/>
              <w:rPr>
                <w:noProof/>
                <w:color w:val="000000" w:themeColor="text1"/>
              </w:rPr>
            </w:pPr>
          </w:p>
        </w:tc>
        <w:tc>
          <w:tcPr>
            <w:tcW w:w="441" w:type="dxa"/>
            <w:vAlign w:val="center"/>
          </w:tcPr>
          <w:p w14:paraId="6B28A5B5" w14:textId="77777777" w:rsidR="00DC447F" w:rsidRPr="002C662C" w:rsidRDefault="00DC447F" w:rsidP="007A69B1">
            <w:pPr>
              <w:tabs>
                <w:tab w:val="left" w:pos="720"/>
              </w:tabs>
              <w:jc w:val="center"/>
              <w:rPr>
                <w:noProof/>
                <w:color w:val="000000" w:themeColor="text1"/>
              </w:rPr>
            </w:pPr>
          </w:p>
        </w:tc>
        <w:tc>
          <w:tcPr>
            <w:tcW w:w="441" w:type="dxa"/>
            <w:vAlign w:val="center"/>
          </w:tcPr>
          <w:p w14:paraId="116A1079" w14:textId="77777777" w:rsidR="00DC447F" w:rsidRPr="002C662C" w:rsidRDefault="00DC447F" w:rsidP="007A69B1">
            <w:pPr>
              <w:tabs>
                <w:tab w:val="left" w:pos="720"/>
              </w:tabs>
              <w:jc w:val="center"/>
              <w:rPr>
                <w:noProof/>
                <w:color w:val="000000" w:themeColor="text1"/>
              </w:rPr>
            </w:pPr>
          </w:p>
        </w:tc>
        <w:tc>
          <w:tcPr>
            <w:tcW w:w="618" w:type="dxa"/>
            <w:vAlign w:val="center"/>
          </w:tcPr>
          <w:p w14:paraId="2D06A9A1"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73A65DC0" w14:textId="77777777" w:rsidR="00DC447F" w:rsidRPr="002C662C" w:rsidRDefault="00DC447F" w:rsidP="007A69B1">
            <w:pPr>
              <w:tabs>
                <w:tab w:val="left" w:pos="720"/>
              </w:tabs>
              <w:jc w:val="center"/>
              <w:rPr>
                <w:noProof/>
                <w:color w:val="000000" w:themeColor="text1"/>
              </w:rPr>
            </w:pPr>
          </w:p>
        </w:tc>
      </w:tr>
      <w:tr w:rsidR="009B1EB0" w:rsidRPr="002C662C" w14:paraId="1498A7B5" w14:textId="77777777" w:rsidTr="009379D6">
        <w:trPr>
          <w:trHeight w:val="45"/>
        </w:trPr>
        <w:tc>
          <w:tcPr>
            <w:tcW w:w="4228" w:type="dxa"/>
            <w:gridSpan w:val="4"/>
            <w:vAlign w:val="center"/>
          </w:tcPr>
          <w:p w14:paraId="2FBBBA33" w14:textId="77777777" w:rsidR="00DC447F" w:rsidRPr="002C662C" w:rsidRDefault="00DC447F" w:rsidP="007A69B1">
            <w:pPr>
              <w:contextualSpacing/>
              <w:rPr>
                <w:noProof/>
                <w:color w:val="000000" w:themeColor="text1"/>
              </w:rPr>
            </w:pPr>
            <w:r w:rsidRPr="002C662C">
              <w:rPr>
                <w:noProof/>
                <w:color w:val="000000" w:themeColor="text1"/>
              </w:rPr>
              <w:t>4.6. Calcule detaliate privind fundamentarea modificărilor veniturilor şi/sau cheltuielilor bugetare</w:t>
            </w:r>
          </w:p>
        </w:tc>
        <w:tc>
          <w:tcPr>
            <w:tcW w:w="1598" w:type="dxa"/>
            <w:gridSpan w:val="3"/>
            <w:vAlign w:val="center"/>
          </w:tcPr>
          <w:p w14:paraId="4FE303DA" w14:textId="77777777" w:rsidR="00DC447F" w:rsidRPr="002C662C" w:rsidRDefault="00DC447F" w:rsidP="007A69B1">
            <w:pPr>
              <w:tabs>
                <w:tab w:val="left" w:pos="720"/>
              </w:tabs>
              <w:jc w:val="center"/>
              <w:rPr>
                <w:noProof/>
                <w:color w:val="000000" w:themeColor="text1"/>
              </w:rPr>
            </w:pPr>
          </w:p>
        </w:tc>
        <w:tc>
          <w:tcPr>
            <w:tcW w:w="705" w:type="dxa"/>
            <w:vAlign w:val="center"/>
          </w:tcPr>
          <w:p w14:paraId="5317AD6B" w14:textId="77777777" w:rsidR="00DC447F" w:rsidRPr="002C662C" w:rsidRDefault="00DC447F" w:rsidP="007A69B1">
            <w:pPr>
              <w:tabs>
                <w:tab w:val="left" w:pos="720"/>
              </w:tabs>
              <w:jc w:val="center"/>
              <w:rPr>
                <w:noProof/>
                <w:color w:val="000000" w:themeColor="text1"/>
              </w:rPr>
            </w:pPr>
          </w:p>
        </w:tc>
        <w:tc>
          <w:tcPr>
            <w:tcW w:w="441" w:type="dxa"/>
            <w:vAlign w:val="center"/>
          </w:tcPr>
          <w:p w14:paraId="4E64B8F0" w14:textId="77777777" w:rsidR="00DC447F" w:rsidRPr="002C662C" w:rsidRDefault="00DC447F" w:rsidP="007A69B1">
            <w:pPr>
              <w:tabs>
                <w:tab w:val="left" w:pos="720"/>
              </w:tabs>
              <w:jc w:val="center"/>
              <w:rPr>
                <w:noProof/>
                <w:color w:val="000000" w:themeColor="text1"/>
              </w:rPr>
            </w:pPr>
          </w:p>
        </w:tc>
        <w:tc>
          <w:tcPr>
            <w:tcW w:w="441" w:type="dxa"/>
            <w:vAlign w:val="center"/>
          </w:tcPr>
          <w:p w14:paraId="0917AB94" w14:textId="77777777" w:rsidR="00DC447F" w:rsidRPr="002C662C" w:rsidRDefault="00DC447F" w:rsidP="007A69B1">
            <w:pPr>
              <w:tabs>
                <w:tab w:val="left" w:pos="720"/>
              </w:tabs>
              <w:jc w:val="center"/>
              <w:rPr>
                <w:noProof/>
                <w:color w:val="000000" w:themeColor="text1"/>
              </w:rPr>
            </w:pPr>
          </w:p>
        </w:tc>
        <w:tc>
          <w:tcPr>
            <w:tcW w:w="618" w:type="dxa"/>
            <w:vAlign w:val="center"/>
          </w:tcPr>
          <w:p w14:paraId="6C1DFED1"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55C57EA7" w14:textId="77777777" w:rsidR="00DC447F" w:rsidRPr="002C662C" w:rsidRDefault="00DC447F" w:rsidP="007A69B1">
            <w:pPr>
              <w:tabs>
                <w:tab w:val="left" w:pos="720"/>
              </w:tabs>
              <w:jc w:val="center"/>
              <w:rPr>
                <w:noProof/>
                <w:color w:val="000000" w:themeColor="text1"/>
              </w:rPr>
            </w:pPr>
          </w:p>
        </w:tc>
      </w:tr>
      <w:tr w:rsidR="009B1EB0" w:rsidRPr="002C662C" w14:paraId="558988F3" w14:textId="77777777" w:rsidTr="009379D6">
        <w:trPr>
          <w:trHeight w:val="45"/>
        </w:trPr>
        <w:tc>
          <w:tcPr>
            <w:tcW w:w="4228" w:type="dxa"/>
            <w:gridSpan w:val="4"/>
            <w:vAlign w:val="center"/>
          </w:tcPr>
          <w:p w14:paraId="3F6698D4" w14:textId="77777777" w:rsidR="00DC447F" w:rsidRPr="002C662C" w:rsidRDefault="00DC447F" w:rsidP="007A69B1">
            <w:pPr>
              <w:contextualSpacing/>
              <w:rPr>
                <w:noProof/>
                <w:color w:val="000000" w:themeColor="text1"/>
              </w:rPr>
            </w:pPr>
            <w:r w:rsidRPr="002C662C">
              <w:rPr>
                <w:noProof/>
                <w:color w:val="000000" w:themeColor="text1"/>
              </w:rPr>
              <w:t>4.7. Prezentarea, în cazul proiectelor de acte normative a căror adoptare atrage majorarea cheltuielilor bugetare, a următoarelor documente:</w:t>
            </w:r>
          </w:p>
        </w:tc>
        <w:tc>
          <w:tcPr>
            <w:tcW w:w="1598" w:type="dxa"/>
            <w:gridSpan w:val="3"/>
            <w:vAlign w:val="center"/>
          </w:tcPr>
          <w:p w14:paraId="5E01E131" w14:textId="77777777" w:rsidR="00DC447F" w:rsidRPr="002C662C" w:rsidRDefault="00DC447F" w:rsidP="007A69B1">
            <w:pPr>
              <w:tabs>
                <w:tab w:val="left" w:pos="720"/>
              </w:tabs>
              <w:jc w:val="center"/>
              <w:rPr>
                <w:noProof/>
                <w:color w:val="000000" w:themeColor="text1"/>
              </w:rPr>
            </w:pPr>
          </w:p>
        </w:tc>
        <w:tc>
          <w:tcPr>
            <w:tcW w:w="705" w:type="dxa"/>
            <w:vAlign w:val="center"/>
          </w:tcPr>
          <w:p w14:paraId="09290F63" w14:textId="77777777" w:rsidR="00DC447F" w:rsidRPr="002C662C" w:rsidRDefault="00DC447F" w:rsidP="007A69B1">
            <w:pPr>
              <w:tabs>
                <w:tab w:val="left" w:pos="720"/>
              </w:tabs>
              <w:jc w:val="center"/>
              <w:rPr>
                <w:noProof/>
                <w:color w:val="000000" w:themeColor="text1"/>
              </w:rPr>
            </w:pPr>
          </w:p>
        </w:tc>
        <w:tc>
          <w:tcPr>
            <w:tcW w:w="441" w:type="dxa"/>
            <w:vAlign w:val="center"/>
          </w:tcPr>
          <w:p w14:paraId="074002BD" w14:textId="77777777" w:rsidR="00DC447F" w:rsidRPr="002C662C" w:rsidRDefault="00DC447F" w:rsidP="007A69B1">
            <w:pPr>
              <w:tabs>
                <w:tab w:val="left" w:pos="720"/>
              </w:tabs>
              <w:jc w:val="center"/>
              <w:rPr>
                <w:noProof/>
                <w:color w:val="000000" w:themeColor="text1"/>
              </w:rPr>
            </w:pPr>
          </w:p>
        </w:tc>
        <w:tc>
          <w:tcPr>
            <w:tcW w:w="441" w:type="dxa"/>
            <w:vAlign w:val="center"/>
          </w:tcPr>
          <w:p w14:paraId="3DB5C1DC" w14:textId="77777777" w:rsidR="00DC447F" w:rsidRPr="002C662C" w:rsidRDefault="00DC447F" w:rsidP="007A69B1">
            <w:pPr>
              <w:tabs>
                <w:tab w:val="left" w:pos="720"/>
              </w:tabs>
              <w:jc w:val="center"/>
              <w:rPr>
                <w:noProof/>
                <w:color w:val="000000" w:themeColor="text1"/>
              </w:rPr>
            </w:pPr>
          </w:p>
        </w:tc>
        <w:tc>
          <w:tcPr>
            <w:tcW w:w="618" w:type="dxa"/>
            <w:vAlign w:val="center"/>
          </w:tcPr>
          <w:p w14:paraId="00DAED6B"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69D2C2D6" w14:textId="77777777" w:rsidR="00DC447F" w:rsidRPr="002C662C" w:rsidRDefault="00DC447F" w:rsidP="007A69B1">
            <w:pPr>
              <w:tabs>
                <w:tab w:val="left" w:pos="720"/>
              </w:tabs>
              <w:jc w:val="center"/>
              <w:rPr>
                <w:noProof/>
                <w:color w:val="000000" w:themeColor="text1"/>
              </w:rPr>
            </w:pPr>
          </w:p>
        </w:tc>
      </w:tr>
      <w:tr w:rsidR="009B1EB0" w:rsidRPr="002C662C" w14:paraId="35D900CC" w14:textId="77777777" w:rsidTr="009379D6">
        <w:trPr>
          <w:trHeight w:val="45"/>
        </w:trPr>
        <w:tc>
          <w:tcPr>
            <w:tcW w:w="4228" w:type="dxa"/>
            <w:gridSpan w:val="4"/>
            <w:vAlign w:val="center"/>
          </w:tcPr>
          <w:p w14:paraId="1857A53A" w14:textId="77777777" w:rsidR="00DC447F" w:rsidRPr="002C662C" w:rsidRDefault="00DC447F" w:rsidP="007A69B1">
            <w:pPr>
              <w:contextualSpacing/>
              <w:rPr>
                <w:noProof/>
                <w:color w:val="000000" w:themeColor="text1"/>
              </w:rPr>
            </w:pPr>
            <w:r w:rsidRPr="002C662C">
              <w:rPr>
                <w:noProof/>
                <w:color w:val="000000" w:themeColor="text1"/>
              </w:rPr>
              <w:t>a) fişa financiară prevăzută la art. 15 din Legea nr. 500/2002 privind finanţele publice, cu modificările şi completările ulterioare, însoţită de ipotezele şi metodologia de calcul utilizate;</w:t>
            </w:r>
          </w:p>
          <w:p w14:paraId="756A5877" w14:textId="77777777" w:rsidR="00DC447F" w:rsidRPr="002C662C" w:rsidRDefault="00DC447F" w:rsidP="007A69B1">
            <w:pPr>
              <w:contextualSpacing/>
              <w:rPr>
                <w:noProof/>
                <w:color w:val="000000" w:themeColor="text1"/>
              </w:rPr>
            </w:pPr>
            <w:r w:rsidRPr="002C662C">
              <w:rPr>
                <w:noProof/>
                <w:color w:val="000000" w:themeColor="text1"/>
              </w:rPr>
              <w:lastRenderedPageBreak/>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1598" w:type="dxa"/>
            <w:gridSpan w:val="3"/>
            <w:vAlign w:val="center"/>
          </w:tcPr>
          <w:p w14:paraId="0BD0C87E" w14:textId="77777777" w:rsidR="00DC447F" w:rsidRPr="002C662C" w:rsidRDefault="00DC447F" w:rsidP="007A69B1">
            <w:pPr>
              <w:tabs>
                <w:tab w:val="left" w:pos="720"/>
              </w:tabs>
              <w:jc w:val="center"/>
              <w:rPr>
                <w:noProof/>
                <w:color w:val="000000" w:themeColor="text1"/>
              </w:rPr>
            </w:pPr>
          </w:p>
        </w:tc>
        <w:tc>
          <w:tcPr>
            <w:tcW w:w="705" w:type="dxa"/>
            <w:vAlign w:val="center"/>
          </w:tcPr>
          <w:p w14:paraId="63A8359B" w14:textId="77777777" w:rsidR="00DC447F" w:rsidRPr="002C662C" w:rsidRDefault="00DC447F" w:rsidP="007A69B1">
            <w:pPr>
              <w:tabs>
                <w:tab w:val="left" w:pos="720"/>
              </w:tabs>
              <w:jc w:val="center"/>
              <w:rPr>
                <w:noProof/>
                <w:color w:val="000000" w:themeColor="text1"/>
              </w:rPr>
            </w:pPr>
          </w:p>
        </w:tc>
        <w:tc>
          <w:tcPr>
            <w:tcW w:w="441" w:type="dxa"/>
            <w:vAlign w:val="center"/>
          </w:tcPr>
          <w:p w14:paraId="471D5F1D" w14:textId="77777777" w:rsidR="00DC447F" w:rsidRPr="002C662C" w:rsidRDefault="00DC447F" w:rsidP="007A69B1">
            <w:pPr>
              <w:tabs>
                <w:tab w:val="left" w:pos="720"/>
              </w:tabs>
              <w:jc w:val="center"/>
              <w:rPr>
                <w:noProof/>
                <w:color w:val="000000" w:themeColor="text1"/>
              </w:rPr>
            </w:pPr>
          </w:p>
        </w:tc>
        <w:tc>
          <w:tcPr>
            <w:tcW w:w="441" w:type="dxa"/>
            <w:vAlign w:val="center"/>
          </w:tcPr>
          <w:p w14:paraId="4CD6B347" w14:textId="77777777" w:rsidR="00DC447F" w:rsidRPr="002C662C" w:rsidRDefault="00DC447F" w:rsidP="007A69B1">
            <w:pPr>
              <w:tabs>
                <w:tab w:val="left" w:pos="720"/>
              </w:tabs>
              <w:jc w:val="center"/>
              <w:rPr>
                <w:noProof/>
                <w:color w:val="000000" w:themeColor="text1"/>
              </w:rPr>
            </w:pPr>
          </w:p>
        </w:tc>
        <w:tc>
          <w:tcPr>
            <w:tcW w:w="618" w:type="dxa"/>
            <w:vAlign w:val="center"/>
          </w:tcPr>
          <w:p w14:paraId="63A8792B"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513D404F" w14:textId="77777777" w:rsidR="00DC447F" w:rsidRPr="002C662C" w:rsidRDefault="00DC447F" w:rsidP="007A69B1">
            <w:pPr>
              <w:tabs>
                <w:tab w:val="left" w:pos="720"/>
              </w:tabs>
              <w:jc w:val="center"/>
              <w:rPr>
                <w:noProof/>
                <w:color w:val="000000" w:themeColor="text1"/>
              </w:rPr>
            </w:pPr>
          </w:p>
        </w:tc>
      </w:tr>
      <w:tr w:rsidR="009B1EB0" w:rsidRPr="002C662C" w14:paraId="532D0528" w14:textId="77777777" w:rsidTr="009379D6">
        <w:trPr>
          <w:trHeight w:val="45"/>
        </w:trPr>
        <w:tc>
          <w:tcPr>
            <w:tcW w:w="4228" w:type="dxa"/>
            <w:gridSpan w:val="4"/>
            <w:vAlign w:val="center"/>
          </w:tcPr>
          <w:p w14:paraId="610073BD" w14:textId="77777777" w:rsidR="00DC447F" w:rsidRPr="002C662C" w:rsidRDefault="00DC447F" w:rsidP="007A69B1">
            <w:pPr>
              <w:contextualSpacing/>
              <w:rPr>
                <w:noProof/>
                <w:color w:val="000000" w:themeColor="text1"/>
              </w:rPr>
            </w:pPr>
            <w:r w:rsidRPr="002C662C">
              <w:rPr>
                <w:noProof/>
                <w:color w:val="000000" w:themeColor="text1"/>
              </w:rPr>
              <w:t>4.8. Alte informații</w:t>
            </w:r>
          </w:p>
        </w:tc>
        <w:tc>
          <w:tcPr>
            <w:tcW w:w="1598" w:type="dxa"/>
            <w:gridSpan w:val="3"/>
            <w:vAlign w:val="center"/>
          </w:tcPr>
          <w:p w14:paraId="69650D7F" w14:textId="77777777" w:rsidR="00DC447F" w:rsidRPr="002C662C" w:rsidRDefault="00DC447F" w:rsidP="007A69B1">
            <w:pPr>
              <w:tabs>
                <w:tab w:val="left" w:pos="720"/>
              </w:tabs>
              <w:jc w:val="center"/>
              <w:rPr>
                <w:noProof/>
                <w:color w:val="000000" w:themeColor="text1"/>
              </w:rPr>
            </w:pPr>
          </w:p>
        </w:tc>
        <w:tc>
          <w:tcPr>
            <w:tcW w:w="705" w:type="dxa"/>
            <w:vAlign w:val="center"/>
          </w:tcPr>
          <w:p w14:paraId="64C3BA4B" w14:textId="77777777" w:rsidR="00DC447F" w:rsidRPr="002C662C" w:rsidRDefault="00DC447F" w:rsidP="007A69B1">
            <w:pPr>
              <w:tabs>
                <w:tab w:val="left" w:pos="720"/>
              </w:tabs>
              <w:jc w:val="center"/>
              <w:rPr>
                <w:noProof/>
                <w:color w:val="000000" w:themeColor="text1"/>
              </w:rPr>
            </w:pPr>
          </w:p>
        </w:tc>
        <w:tc>
          <w:tcPr>
            <w:tcW w:w="441" w:type="dxa"/>
            <w:vAlign w:val="center"/>
          </w:tcPr>
          <w:p w14:paraId="43CEC46F" w14:textId="77777777" w:rsidR="00DC447F" w:rsidRPr="002C662C" w:rsidRDefault="00DC447F" w:rsidP="007A69B1">
            <w:pPr>
              <w:tabs>
                <w:tab w:val="left" w:pos="720"/>
              </w:tabs>
              <w:jc w:val="center"/>
              <w:rPr>
                <w:noProof/>
                <w:color w:val="000000" w:themeColor="text1"/>
              </w:rPr>
            </w:pPr>
          </w:p>
        </w:tc>
        <w:tc>
          <w:tcPr>
            <w:tcW w:w="441" w:type="dxa"/>
            <w:vAlign w:val="center"/>
          </w:tcPr>
          <w:p w14:paraId="6E52B375" w14:textId="77777777" w:rsidR="00DC447F" w:rsidRPr="002C662C" w:rsidRDefault="00DC447F" w:rsidP="007A69B1">
            <w:pPr>
              <w:tabs>
                <w:tab w:val="left" w:pos="720"/>
              </w:tabs>
              <w:jc w:val="center"/>
              <w:rPr>
                <w:noProof/>
                <w:color w:val="000000" w:themeColor="text1"/>
              </w:rPr>
            </w:pPr>
          </w:p>
        </w:tc>
        <w:tc>
          <w:tcPr>
            <w:tcW w:w="618" w:type="dxa"/>
            <w:vAlign w:val="center"/>
          </w:tcPr>
          <w:p w14:paraId="75BB873D"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36401331" w14:textId="77777777" w:rsidR="00DC447F" w:rsidRPr="002C662C" w:rsidRDefault="00DC447F" w:rsidP="007A69B1">
            <w:pPr>
              <w:tabs>
                <w:tab w:val="left" w:pos="720"/>
              </w:tabs>
              <w:jc w:val="center"/>
              <w:rPr>
                <w:noProof/>
                <w:color w:val="000000" w:themeColor="text1"/>
              </w:rPr>
            </w:pPr>
          </w:p>
        </w:tc>
      </w:tr>
      <w:tr w:rsidR="009B1EB0" w:rsidRPr="002C662C" w14:paraId="03B585AA" w14:textId="77777777" w:rsidTr="009379D6">
        <w:trPr>
          <w:trHeight w:val="45"/>
        </w:trPr>
        <w:tc>
          <w:tcPr>
            <w:tcW w:w="10613" w:type="dxa"/>
            <w:gridSpan w:val="13"/>
          </w:tcPr>
          <w:p w14:paraId="012BBEE1" w14:textId="77777777" w:rsidR="00DC447F" w:rsidRPr="002C662C" w:rsidRDefault="00DC447F" w:rsidP="007A69B1">
            <w:pPr>
              <w:contextualSpacing/>
              <w:jc w:val="center"/>
              <w:rPr>
                <w:b/>
                <w:noProof/>
                <w:color w:val="000000" w:themeColor="text1"/>
              </w:rPr>
            </w:pPr>
          </w:p>
          <w:p w14:paraId="06466E12" w14:textId="77777777" w:rsidR="00DC447F" w:rsidRPr="002C662C" w:rsidRDefault="00DC447F" w:rsidP="007A69B1">
            <w:pPr>
              <w:contextualSpacing/>
              <w:jc w:val="center"/>
              <w:rPr>
                <w:b/>
                <w:noProof/>
                <w:color w:val="000000" w:themeColor="text1"/>
              </w:rPr>
            </w:pPr>
          </w:p>
          <w:p w14:paraId="56F96216" w14:textId="77777777" w:rsidR="00DC447F" w:rsidRPr="002C662C" w:rsidRDefault="00DC447F" w:rsidP="007A69B1">
            <w:pPr>
              <w:contextualSpacing/>
              <w:jc w:val="center"/>
              <w:rPr>
                <w:b/>
                <w:iCs/>
                <w:noProof/>
                <w:color w:val="000000" w:themeColor="text1"/>
              </w:rPr>
            </w:pPr>
            <w:r w:rsidRPr="002C662C">
              <w:rPr>
                <w:b/>
                <w:noProof/>
                <w:color w:val="000000" w:themeColor="text1"/>
              </w:rPr>
              <w:t xml:space="preserve">Secţiunea a 5-a: </w:t>
            </w:r>
            <w:r w:rsidRPr="002C662C">
              <w:rPr>
                <w:b/>
                <w:iCs/>
                <w:noProof/>
                <w:color w:val="000000" w:themeColor="text1"/>
              </w:rPr>
              <w:t>Efectele proiectului de act normativ asupra legislaţiei în vigoare</w:t>
            </w:r>
          </w:p>
          <w:p w14:paraId="3834B826" w14:textId="77777777" w:rsidR="00DC447F" w:rsidRPr="002C662C" w:rsidRDefault="00DC447F" w:rsidP="007A69B1">
            <w:pPr>
              <w:contextualSpacing/>
              <w:jc w:val="center"/>
              <w:rPr>
                <w:iCs/>
                <w:noProof/>
                <w:color w:val="000000" w:themeColor="text1"/>
              </w:rPr>
            </w:pPr>
          </w:p>
          <w:p w14:paraId="59894F56" w14:textId="77777777" w:rsidR="00DC447F" w:rsidRPr="002C662C" w:rsidRDefault="00DC447F" w:rsidP="007A69B1">
            <w:pPr>
              <w:contextualSpacing/>
              <w:jc w:val="center"/>
              <w:rPr>
                <w:iCs/>
                <w:noProof/>
                <w:color w:val="000000" w:themeColor="text1"/>
              </w:rPr>
            </w:pPr>
          </w:p>
        </w:tc>
      </w:tr>
      <w:tr w:rsidR="009B1EB0" w:rsidRPr="002C662C" w14:paraId="219F8D1E" w14:textId="77777777" w:rsidTr="009379D6">
        <w:trPr>
          <w:trHeight w:val="45"/>
        </w:trPr>
        <w:tc>
          <w:tcPr>
            <w:tcW w:w="757" w:type="dxa"/>
          </w:tcPr>
          <w:p w14:paraId="65D5820E" w14:textId="77777777" w:rsidR="00DC447F" w:rsidRPr="002C662C" w:rsidRDefault="00DC447F" w:rsidP="007A69B1">
            <w:pPr>
              <w:contextualSpacing/>
              <w:jc w:val="right"/>
              <w:rPr>
                <w:noProof/>
                <w:color w:val="000000" w:themeColor="text1"/>
              </w:rPr>
            </w:pPr>
            <w:r w:rsidRPr="002C662C">
              <w:rPr>
                <w:noProof/>
                <w:color w:val="000000" w:themeColor="text1"/>
              </w:rPr>
              <w:t>5.1.</w:t>
            </w:r>
          </w:p>
        </w:tc>
        <w:tc>
          <w:tcPr>
            <w:tcW w:w="3408" w:type="dxa"/>
            <w:gridSpan w:val="2"/>
            <w:vAlign w:val="center"/>
          </w:tcPr>
          <w:p w14:paraId="4AEB2EDF" w14:textId="77777777" w:rsidR="00DC447F" w:rsidRPr="002C662C" w:rsidRDefault="00DC447F" w:rsidP="007A69B1">
            <w:pPr>
              <w:autoSpaceDE w:val="0"/>
              <w:autoSpaceDN w:val="0"/>
              <w:adjustRightInd w:val="0"/>
              <w:rPr>
                <w:i/>
                <w:iCs/>
                <w:noProof/>
                <w:color w:val="000000" w:themeColor="text1"/>
              </w:rPr>
            </w:pPr>
            <w:r w:rsidRPr="002C662C">
              <w:rPr>
                <w:iCs/>
                <w:noProof/>
                <w:color w:val="000000" w:themeColor="text1"/>
              </w:rPr>
              <w:t>Măsuri normative necesare pentru aplicarea prevederilor proiectului de act normativ</w:t>
            </w:r>
          </w:p>
        </w:tc>
        <w:tc>
          <w:tcPr>
            <w:tcW w:w="6448" w:type="dxa"/>
            <w:gridSpan w:val="10"/>
          </w:tcPr>
          <w:p w14:paraId="3B720E68" w14:textId="77777777" w:rsidR="00DC447F" w:rsidRPr="002C662C" w:rsidRDefault="00DC447F" w:rsidP="007A69B1">
            <w:pPr>
              <w:jc w:val="both"/>
              <w:rPr>
                <w:i/>
                <w:noProof/>
                <w:color w:val="000000" w:themeColor="text1"/>
              </w:rPr>
            </w:pPr>
            <w:r w:rsidRPr="002C662C">
              <w:rPr>
                <w:noProof/>
                <w:color w:val="000000" w:themeColor="text1"/>
              </w:rPr>
              <w:t>Prin adoptarea prezentului proiect de act normativ se completează anexa nr.12 la Hotărârea Guvernului nr. 1705/2006 pentru aprobarea inventarului centralizat al bunurilor din domeniul public al statului, cu modificările şi completările ulterioare.</w:t>
            </w:r>
          </w:p>
        </w:tc>
      </w:tr>
      <w:tr w:rsidR="009B1EB0" w:rsidRPr="002C662C" w14:paraId="44878ADF" w14:textId="77777777" w:rsidTr="009379D6">
        <w:trPr>
          <w:trHeight w:val="45"/>
        </w:trPr>
        <w:tc>
          <w:tcPr>
            <w:tcW w:w="757" w:type="dxa"/>
          </w:tcPr>
          <w:p w14:paraId="00F56981" w14:textId="77777777" w:rsidR="00DC447F" w:rsidRPr="002C662C" w:rsidRDefault="00DC447F" w:rsidP="007A69B1">
            <w:pPr>
              <w:contextualSpacing/>
              <w:jc w:val="right"/>
              <w:rPr>
                <w:noProof/>
                <w:color w:val="000000" w:themeColor="text1"/>
              </w:rPr>
            </w:pPr>
            <w:r w:rsidRPr="002C662C">
              <w:rPr>
                <w:noProof/>
                <w:color w:val="000000" w:themeColor="text1"/>
              </w:rPr>
              <w:t>5.2.</w:t>
            </w:r>
          </w:p>
        </w:tc>
        <w:tc>
          <w:tcPr>
            <w:tcW w:w="3408" w:type="dxa"/>
            <w:gridSpan w:val="2"/>
          </w:tcPr>
          <w:p w14:paraId="61DD36C7"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Impactul asupra legislaţiei în domeniul achiziţiilor publice</w:t>
            </w:r>
          </w:p>
        </w:tc>
        <w:tc>
          <w:tcPr>
            <w:tcW w:w="6448" w:type="dxa"/>
            <w:gridSpan w:val="10"/>
            <w:vAlign w:val="center"/>
          </w:tcPr>
          <w:p w14:paraId="7E8B63FB"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5BCD70A9" w14:textId="77777777" w:rsidTr="009379D6">
        <w:trPr>
          <w:trHeight w:val="45"/>
        </w:trPr>
        <w:tc>
          <w:tcPr>
            <w:tcW w:w="757" w:type="dxa"/>
          </w:tcPr>
          <w:p w14:paraId="1EE75C10" w14:textId="77777777" w:rsidR="00DC447F" w:rsidRPr="002C662C" w:rsidRDefault="00DC447F" w:rsidP="007A69B1">
            <w:pPr>
              <w:contextualSpacing/>
              <w:jc w:val="right"/>
              <w:rPr>
                <w:noProof/>
                <w:color w:val="000000" w:themeColor="text1"/>
              </w:rPr>
            </w:pPr>
            <w:r w:rsidRPr="002C662C">
              <w:rPr>
                <w:noProof/>
                <w:color w:val="000000" w:themeColor="text1"/>
              </w:rPr>
              <w:t>5.3.</w:t>
            </w:r>
          </w:p>
        </w:tc>
        <w:tc>
          <w:tcPr>
            <w:tcW w:w="3408" w:type="dxa"/>
            <w:gridSpan w:val="2"/>
          </w:tcPr>
          <w:p w14:paraId="2CC39D7E"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Conformitatea proiectului de act normativ cu legislaţia UE (în cazul proiectelor ce transpun sau asigură aplicarea unor prevederi de drept UE).</w:t>
            </w:r>
          </w:p>
        </w:tc>
        <w:tc>
          <w:tcPr>
            <w:tcW w:w="6448" w:type="dxa"/>
            <w:gridSpan w:val="10"/>
            <w:vAlign w:val="center"/>
          </w:tcPr>
          <w:p w14:paraId="677DAFC8" w14:textId="77777777" w:rsidR="00DC447F" w:rsidRPr="002C662C" w:rsidRDefault="00DC447F" w:rsidP="007A69B1">
            <w:pPr>
              <w:rPr>
                <w:b/>
                <w:iCs/>
                <w:noProof/>
                <w:color w:val="000000" w:themeColor="text1"/>
              </w:rPr>
            </w:pPr>
            <w:r w:rsidRPr="002C662C">
              <w:rPr>
                <w:iCs/>
                <w:color w:val="000000" w:themeColor="text1"/>
              </w:rPr>
              <w:t>Proiectul de act normativ nu se referă la acest subiect.</w:t>
            </w:r>
          </w:p>
        </w:tc>
      </w:tr>
      <w:tr w:rsidR="009B1EB0" w:rsidRPr="002C662C" w14:paraId="69DD5E2D" w14:textId="77777777" w:rsidTr="009379D6">
        <w:trPr>
          <w:trHeight w:val="45"/>
        </w:trPr>
        <w:tc>
          <w:tcPr>
            <w:tcW w:w="757" w:type="dxa"/>
          </w:tcPr>
          <w:p w14:paraId="7367D789" w14:textId="77777777" w:rsidR="00DC447F" w:rsidRPr="002C662C" w:rsidRDefault="00DC447F" w:rsidP="007A69B1">
            <w:pPr>
              <w:contextualSpacing/>
              <w:jc w:val="right"/>
              <w:rPr>
                <w:noProof/>
                <w:color w:val="000000" w:themeColor="text1"/>
              </w:rPr>
            </w:pPr>
            <w:r w:rsidRPr="002C662C">
              <w:rPr>
                <w:noProof/>
                <w:color w:val="000000" w:themeColor="text1"/>
              </w:rPr>
              <w:t>5.3.1.</w:t>
            </w:r>
          </w:p>
        </w:tc>
        <w:tc>
          <w:tcPr>
            <w:tcW w:w="3408" w:type="dxa"/>
            <w:gridSpan w:val="2"/>
          </w:tcPr>
          <w:p w14:paraId="71C4A24B"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Măsuri normative necesare transpunerii directivelor UE</w:t>
            </w:r>
          </w:p>
        </w:tc>
        <w:tc>
          <w:tcPr>
            <w:tcW w:w="6448" w:type="dxa"/>
            <w:gridSpan w:val="10"/>
            <w:vAlign w:val="center"/>
          </w:tcPr>
          <w:p w14:paraId="1F931D72" w14:textId="77777777" w:rsidR="00DC447F" w:rsidRPr="002C662C" w:rsidRDefault="00DC447F" w:rsidP="007A69B1">
            <w:pPr>
              <w:rPr>
                <w:b/>
                <w:iCs/>
                <w:noProof/>
                <w:color w:val="000000" w:themeColor="text1"/>
              </w:rPr>
            </w:pPr>
            <w:r w:rsidRPr="002C662C">
              <w:rPr>
                <w:iCs/>
                <w:color w:val="000000" w:themeColor="text1"/>
              </w:rPr>
              <w:t>Proiectul de act normativ nu se referă la acest subiect.</w:t>
            </w:r>
          </w:p>
        </w:tc>
      </w:tr>
      <w:tr w:rsidR="009B1EB0" w:rsidRPr="002C662C" w14:paraId="6783BE39" w14:textId="77777777" w:rsidTr="009379D6">
        <w:trPr>
          <w:trHeight w:val="45"/>
        </w:trPr>
        <w:tc>
          <w:tcPr>
            <w:tcW w:w="757" w:type="dxa"/>
          </w:tcPr>
          <w:p w14:paraId="6C72D44A" w14:textId="77777777" w:rsidR="00DC447F" w:rsidRPr="002C662C" w:rsidRDefault="00DC447F" w:rsidP="007A69B1">
            <w:pPr>
              <w:contextualSpacing/>
              <w:jc w:val="right"/>
              <w:rPr>
                <w:noProof/>
                <w:color w:val="000000" w:themeColor="text1"/>
              </w:rPr>
            </w:pPr>
            <w:r w:rsidRPr="002C662C">
              <w:rPr>
                <w:noProof/>
                <w:color w:val="000000" w:themeColor="text1"/>
              </w:rPr>
              <w:t>5.3.2.</w:t>
            </w:r>
          </w:p>
        </w:tc>
        <w:tc>
          <w:tcPr>
            <w:tcW w:w="3408" w:type="dxa"/>
            <w:gridSpan w:val="2"/>
          </w:tcPr>
          <w:p w14:paraId="0C4702F6"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Măsuri normative necesare aplicării actelor legislative ale UE</w:t>
            </w:r>
          </w:p>
        </w:tc>
        <w:tc>
          <w:tcPr>
            <w:tcW w:w="6448" w:type="dxa"/>
            <w:gridSpan w:val="10"/>
            <w:vAlign w:val="center"/>
          </w:tcPr>
          <w:p w14:paraId="1B495662" w14:textId="77777777" w:rsidR="00DC447F" w:rsidRPr="002C662C" w:rsidRDefault="00DC447F" w:rsidP="007A69B1">
            <w:pPr>
              <w:rPr>
                <w:b/>
                <w:iCs/>
                <w:noProof/>
                <w:color w:val="000000" w:themeColor="text1"/>
              </w:rPr>
            </w:pPr>
            <w:r w:rsidRPr="002C662C">
              <w:rPr>
                <w:iCs/>
                <w:color w:val="000000" w:themeColor="text1"/>
              </w:rPr>
              <w:t>Proiectul de act normativ nu se referă la acest subiect.</w:t>
            </w:r>
          </w:p>
        </w:tc>
      </w:tr>
      <w:tr w:rsidR="009B1EB0" w:rsidRPr="002C662C" w14:paraId="37811EA4" w14:textId="77777777" w:rsidTr="009379D6">
        <w:trPr>
          <w:trHeight w:val="45"/>
        </w:trPr>
        <w:tc>
          <w:tcPr>
            <w:tcW w:w="757" w:type="dxa"/>
          </w:tcPr>
          <w:p w14:paraId="44257BA1" w14:textId="77777777" w:rsidR="00DC447F" w:rsidRPr="002C662C" w:rsidRDefault="00DC447F" w:rsidP="007A69B1">
            <w:pPr>
              <w:contextualSpacing/>
              <w:jc w:val="right"/>
              <w:rPr>
                <w:noProof/>
                <w:color w:val="000000" w:themeColor="text1"/>
              </w:rPr>
            </w:pPr>
            <w:r w:rsidRPr="002C662C">
              <w:rPr>
                <w:noProof/>
                <w:color w:val="000000" w:themeColor="text1"/>
              </w:rPr>
              <w:t>5.4.</w:t>
            </w:r>
          </w:p>
        </w:tc>
        <w:tc>
          <w:tcPr>
            <w:tcW w:w="3408" w:type="dxa"/>
            <w:gridSpan w:val="2"/>
          </w:tcPr>
          <w:p w14:paraId="6D04B10B"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 xml:space="preserve">Hotărâri ale Curţii de Justiţie a Uniunii Europene </w:t>
            </w:r>
          </w:p>
        </w:tc>
        <w:tc>
          <w:tcPr>
            <w:tcW w:w="6448" w:type="dxa"/>
            <w:gridSpan w:val="10"/>
            <w:vAlign w:val="center"/>
          </w:tcPr>
          <w:p w14:paraId="6808DFDD" w14:textId="77777777" w:rsidR="00DC447F" w:rsidRPr="002C662C" w:rsidRDefault="00DC447F" w:rsidP="007A69B1">
            <w:pPr>
              <w:rPr>
                <w:b/>
                <w:iCs/>
                <w:noProof/>
                <w:color w:val="000000" w:themeColor="text1"/>
              </w:rPr>
            </w:pPr>
            <w:r w:rsidRPr="002C662C">
              <w:rPr>
                <w:iCs/>
                <w:color w:val="000000" w:themeColor="text1"/>
              </w:rPr>
              <w:t>Proiectul de act normativ nu se referă la acest subiect.</w:t>
            </w:r>
          </w:p>
        </w:tc>
      </w:tr>
      <w:tr w:rsidR="009B1EB0" w:rsidRPr="002C662C" w14:paraId="0F7CD89A" w14:textId="77777777" w:rsidTr="009379D6">
        <w:trPr>
          <w:trHeight w:val="252"/>
        </w:trPr>
        <w:tc>
          <w:tcPr>
            <w:tcW w:w="757" w:type="dxa"/>
          </w:tcPr>
          <w:p w14:paraId="6F814EFE" w14:textId="77777777" w:rsidR="00DC447F" w:rsidRPr="002C662C" w:rsidRDefault="00DC447F" w:rsidP="007A69B1">
            <w:pPr>
              <w:contextualSpacing/>
              <w:jc w:val="right"/>
              <w:rPr>
                <w:noProof/>
                <w:color w:val="000000" w:themeColor="text1"/>
              </w:rPr>
            </w:pPr>
            <w:r w:rsidRPr="002C662C">
              <w:rPr>
                <w:noProof/>
                <w:color w:val="000000" w:themeColor="text1"/>
              </w:rPr>
              <w:t>5.5.</w:t>
            </w:r>
          </w:p>
        </w:tc>
        <w:tc>
          <w:tcPr>
            <w:tcW w:w="3408" w:type="dxa"/>
            <w:gridSpan w:val="2"/>
          </w:tcPr>
          <w:p w14:paraId="4EC0692C"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 xml:space="preserve">Alte acte normative şi/sau documente internaţionale din care decurg angajamente asumate </w:t>
            </w:r>
          </w:p>
        </w:tc>
        <w:tc>
          <w:tcPr>
            <w:tcW w:w="6448" w:type="dxa"/>
            <w:gridSpan w:val="10"/>
            <w:vAlign w:val="center"/>
          </w:tcPr>
          <w:p w14:paraId="468FA369" w14:textId="77777777" w:rsidR="00DC447F" w:rsidRPr="002C662C" w:rsidRDefault="00DC447F" w:rsidP="007A69B1">
            <w:pPr>
              <w:contextualSpacing/>
              <w:rPr>
                <w:b/>
                <w:iCs/>
                <w:noProof/>
                <w:color w:val="000000" w:themeColor="text1"/>
              </w:rPr>
            </w:pPr>
            <w:r w:rsidRPr="002C662C">
              <w:rPr>
                <w:iCs/>
                <w:color w:val="000000" w:themeColor="text1"/>
              </w:rPr>
              <w:t>Proiectul de act normativ nu se referă la acest subiect.</w:t>
            </w:r>
          </w:p>
        </w:tc>
      </w:tr>
      <w:tr w:rsidR="009B1EB0" w:rsidRPr="002C662C" w14:paraId="3C9372A1" w14:textId="77777777" w:rsidTr="009379D6">
        <w:trPr>
          <w:trHeight w:val="252"/>
        </w:trPr>
        <w:tc>
          <w:tcPr>
            <w:tcW w:w="757" w:type="dxa"/>
          </w:tcPr>
          <w:p w14:paraId="438E3D2C" w14:textId="77777777" w:rsidR="00DC447F" w:rsidRPr="002C662C" w:rsidRDefault="00DC447F" w:rsidP="007A69B1">
            <w:pPr>
              <w:contextualSpacing/>
              <w:jc w:val="right"/>
              <w:rPr>
                <w:noProof/>
                <w:color w:val="000000" w:themeColor="text1"/>
              </w:rPr>
            </w:pPr>
            <w:r w:rsidRPr="002C662C">
              <w:rPr>
                <w:noProof/>
                <w:color w:val="000000" w:themeColor="text1"/>
              </w:rPr>
              <w:t>5.6.</w:t>
            </w:r>
          </w:p>
        </w:tc>
        <w:tc>
          <w:tcPr>
            <w:tcW w:w="3408" w:type="dxa"/>
            <w:gridSpan w:val="2"/>
          </w:tcPr>
          <w:p w14:paraId="42CDA7C9"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Alte informaţii</w:t>
            </w:r>
          </w:p>
        </w:tc>
        <w:tc>
          <w:tcPr>
            <w:tcW w:w="6448" w:type="dxa"/>
            <w:gridSpan w:val="10"/>
            <w:vAlign w:val="center"/>
          </w:tcPr>
          <w:p w14:paraId="66AAABF3" w14:textId="77777777" w:rsidR="00DC447F" w:rsidRPr="002C662C" w:rsidRDefault="00DC447F" w:rsidP="007A69B1">
            <w:pPr>
              <w:contextualSpacing/>
              <w:rPr>
                <w:b/>
                <w:iCs/>
                <w:noProof/>
                <w:color w:val="000000" w:themeColor="text1"/>
              </w:rPr>
            </w:pPr>
            <w:r w:rsidRPr="002C662C">
              <w:rPr>
                <w:iCs/>
                <w:color w:val="000000" w:themeColor="text1"/>
              </w:rPr>
              <w:t>Nu au fost identificate.</w:t>
            </w:r>
          </w:p>
        </w:tc>
      </w:tr>
      <w:tr w:rsidR="009B1EB0" w:rsidRPr="002C662C" w14:paraId="432335E4" w14:textId="77777777" w:rsidTr="009379D6">
        <w:trPr>
          <w:trHeight w:val="45"/>
        </w:trPr>
        <w:tc>
          <w:tcPr>
            <w:tcW w:w="10613" w:type="dxa"/>
            <w:gridSpan w:val="13"/>
            <w:vAlign w:val="center"/>
          </w:tcPr>
          <w:p w14:paraId="7FA14CCC" w14:textId="77777777" w:rsidR="00DC447F" w:rsidRPr="002C662C" w:rsidRDefault="00DC447F" w:rsidP="007A69B1">
            <w:pPr>
              <w:contextualSpacing/>
              <w:jc w:val="center"/>
              <w:rPr>
                <w:b/>
                <w:noProof/>
                <w:color w:val="000000" w:themeColor="text1"/>
              </w:rPr>
            </w:pPr>
          </w:p>
          <w:p w14:paraId="6A0C24CB" w14:textId="77777777" w:rsidR="00DC447F" w:rsidRPr="002C662C" w:rsidRDefault="00DC447F" w:rsidP="007A69B1">
            <w:pPr>
              <w:contextualSpacing/>
              <w:jc w:val="center"/>
              <w:rPr>
                <w:b/>
                <w:noProof/>
                <w:color w:val="000000" w:themeColor="text1"/>
              </w:rPr>
            </w:pPr>
          </w:p>
          <w:p w14:paraId="6EEC7528" w14:textId="77777777" w:rsidR="00DC447F" w:rsidRPr="002C662C" w:rsidRDefault="00DC447F" w:rsidP="007A69B1">
            <w:pPr>
              <w:contextualSpacing/>
              <w:jc w:val="center"/>
              <w:rPr>
                <w:b/>
                <w:noProof/>
                <w:color w:val="000000" w:themeColor="text1"/>
              </w:rPr>
            </w:pPr>
            <w:r w:rsidRPr="002C662C">
              <w:rPr>
                <w:b/>
                <w:noProof/>
                <w:color w:val="000000" w:themeColor="text1"/>
              </w:rPr>
              <w:t>Secţiunea a 6-a: Consultările efectuate în vederea elaborării proiectului de act normativ</w:t>
            </w:r>
          </w:p>
          <w:p w14:paraId="00577194" w14:textId="77777777" w:rsidR="00DC447F" w:rsidRPr="002C662C" w:rsidRDefault="00DC447F" w:rsidP="007A69B1">
            <w:pPr>
              <w:contextualSpacing/>
              <w:jc w:val="center"/>
              <w:rPr>
                <w:b/>
                <w:noProof/>
                <w:color w:val="000000" w:themeColor="text1"/>
              </w:rPr>
            </w:pPr>
          </w:p>
          <w:p w14:paraId="35ACD990" w14:textId="77777777" w:rsidR="00DC447F" w:rsidRPr="002C662C" w:rsidRDefault="00DC447F" w:rsidP="007A69B1">
            <w:pPr>
              <w:contextualSpacing/>
              <w:jc w:val="center"/>
              <w:rPr>
                <w:b/>
                <w:noProof/>
                <w:color w:val="000000" w:themeColor="text1"/>
              </w:rPr>
            </w:pPr>
          </w:p>
        </w:tc>
      </w:tr>
      <w:tr w:rsidR="009B1EB0" w:rsidRPr="002C662C" w14:paraId="248A1129" w14:textId="77777777" w:rsidTr="009379D6">
        <w:trPr>
          <w:trHeight w:val="55"/>
        </w:trPr>
        <w:tc>
          <w:tcPr>
            <w:tcW w:w="757" w:type="dxa"/>
          </w:tcPr>
          <w:p w14:paraId="38D7461E" w14:textId="77777777" w:rsidR="00DC447F" w:rsidRPr="002C662C" w:rsidRDefault="00DC447F" w:rsidP="007A69B1">
            <w:pPr>
              <w:contextualSpacing/>
              <w:jc w:val="right"/>
              <w:rPr>
                <w:noProof/>
                <w:color w:val="000000" w:themeColor="text1"/>
              </w:rPr>
            </w:pPr>
            <w:r w:rsidRPr="002C662C">
              <w:rPr>
                <w:noProof/>
                <w:color w:val="000000" w:themeColor="text1"/>
              </w:rPr>
              <w:t>6.1.</w:t>
            </w:r>
          </w:p>
        </w:tc>
        <w:tc>
          <w:tcPr>
            <w:tcW w:w="3486" w:type="dxa"/>
            <w:gridSpan w:val="4"/>
          </w:tcPr>
          <w:p w14:paraId="35A9C205" w14:textId="77777777" w:rsidR="00DC447F" w:rsidRPr="002C662C" w:rsidRDefault="00DC447F" w:rsidP="007A69B1">
            <w:pPr>
              <w:contextualSpacing/>
              <w:rPr>
                <w:noProof/>
                <w:color w:val="000000" w:themeColor="text1"/>
              </w:rPr>
            </w:pPr>
            <w:r w:rsidRPr="002C662C">
              <w:rPr>
                <w:noProof/>
                <w:color w:val="000000" w:themeColor="text1"/>
              </w:rPr>
              <w:t>Informaţii privind neaplicarea procedurii de participare la elaborarea actelor normative</w:t>
            </w:r>
          </w:p>
        </w:tc>
        <w:tc>
          <w:tcPr>
            <w:tcW w:w="6370" w:type="dxa"/>
            <w:gridSpan w:val="8"/>
            <w:tcBorders>
              <w:top w:val="outset" w:sz="6" w:space="0" w:color="auto"/>
              <w:left w:val="outset" w:sz="6" w:space="0" w:color="auto"/>
              <w:bottom w:val="outset" w:sz="6" w:space="0" w:color="auto"/>
              <w:right w:val="outset" w:sz="6" w:space="0" w:color="auto"/>
            </w:tcBorders>
            <w:vAlign w:val="center"/>
          </w:tcPr>
          <w:p w14:paraId="4C84FA7B" w14:textId="77777777" w:rsidR="00DC447F" w:rsidRPr="002C662C" w:rsidRDefault="00DC447F" w:rsidP="007A69B1">
            <w:pPr>
              <w:tabs>
                <w:tab w:val="left" w:pos="-540"/>
                <w:tab w:val="left" w:pos="0"/>
              </w:tabs>
              <w:spacing w:line="288" w:lineRule="auto"/>
              <w:rPr>
                <w:iCs/>
                <w:noProof/>
                <w:color w:val="000000" w:themeColor="text1"/>
                <w:highlight w:val="yellow"/>
              </w:rPr>
            </w:pPr>
            <w:r w:rsidRPr="002C662C">
              <w:rPr>
                <w:iCs/>
                <w:color w:val="000000" w:themeColor="text1"/>
              </w:rPr>
              <w:t>Proiectul de act normativ nu se referă la acest subiect.</w:t>
            </w:r>
          </w:p>
        </w:tc>
      </w:tr>
      <w:tr w:rsidR="009B1EB0" w:rsidRPr="002C662C" w14:paraId="6CF6B6F8" w14:textId="77777777" w:rsidTr="009379D6">
        <w:trPr>
          <w:trHeight w:val="52"/>
        </w:trPr>
        <w:tc>
          <w:tcPr>
            <w:tcW w:w="757" w:type="dxa"/>
          </w:tcPr>
          <w:p w14:paraId="5FC10884" w14:textId="77777777" w:rsidR="00DC447F" w:rsidRPr="002C662C" w:rsidRDefault="00DC447F" w:rsidP="007A69B1">
            <w:pPr>
              <w:contextualSpacing/>
              <w:jc w:val="right"/>
              <w:rPr>
                <w:noProof/>
                <w:color w:val="000000" w:themeColor="text1"/>
              </w:rPr>
            </w:pPr>
            <w:r w:rsidRPr="002C662C">
              <w:rPr>
                <w:noProof/>
                <w:color w:val="000000" w:themeColor="text1"/>
              </w:rPr>
              <w:t>6.2.</w:t>
            </w:r>
          </w:p>
        </w:tc>
        <w:tc>
          <w:tcPr>
            <w:tcW w:w="3486" w:type="dxa"/>
            <w:gridSpan w:val="4"/>
          </w:tcPr>
          <w:p w14:paraId="0B7099C1" w14:textId="77777777" w:rsidR="00DC447F" w:rsidRPr="002C662C" w:rsidRDefault="00DC447F" w:rsidP="007A69B1">
            <w:pPr>
              <w:contextualSpacing/>
              <w:rPr>
                <w:noProof/>
                <w:color w:val="000000" w:themeColor="text1"/>
              </w:rPr>
            </w:pPr>
            <w:r w:rsidRPr="002C662C">
              <w:rPr>
                <w:noProof/>
                <w:color w:val="000000" w:themeColor="text1"/>
              </w:rPr>
              <w:t>Informaţii privind procesul de consultare cu organizaţii neguvernamentale, institute de cercetare şi alte organisme implicate</w:t>
            </w:r>
          </w:p>
        </w:tc>
        <w:tc>
          <w:tcPr>
            <w:tcW w:w="6370" w:type="dxa"/>
            <w:gridSpan w:val="8"/>
            <w:tcBorders>
              <w:top w:val="outset" w:sz="6" w:space="0" w:color="auto"/>
              <w:left w:val="outset" w:sz="6" w:space="0" w:color="auto"/>
              <w:bottom w:val="outset" w:sz="6" w:space="0" w:color="auto"/>
              <w:right w:val="outset" w:sz="6" w:space="0" w:color="auto"/>
            </w:tcBorders>
            <w:vAlign w:val="center"/>
          </w:tcPr>
          <w:p w14:paraId="79C746DE" w14:textId="77777777" w:rsidR="00DC447F" w:rsidRPr="002C662C" w:rsidRDefault="00DC447F" w:rsidP="007A69B1">
            <w:pPr>
              <w:tabs>
                <w:tab w:val="left" w:pos="-540"/>
                <w:tab w:val="left" w:pos="0"/>
              </w:tabs>
              <w:spacing w:line="288" w:lineRule="auto"/>
              <w:rPr>
                <w:iCs/>
                <w:noProof/>
                <w:color w:val="000000" w:themeColor="text1"/>
              </w:rPr>
            </w:pPr>
            <w:r w:rsidRPr="002C662C">
              <w:rPr>
                <w:iCs/>
                <w:color w:val="000000" w:themeColor="text1"/>
              </w:rPr>
              <w:t>Proiectul de act normativ nu se referă la acest subiect.</w:t>
            </w:r>
          </w:p>
        </w:tc>
      </w:tr>
      <w:tr w:rsidR="009B1EB0" w:rsidRPr="002C662C" w14:paraId="715F5843" w14:textId="77777777" w:rsidTr="009379D6">
        <w:trPr>
          <w:trHeight w:val="52"/>
        </w:trPr>
        <w:tc>
          <w:tcPr>
            <w:tcW w:w="757" w:type="dxa"/>
          </w:tcPr>
          <w:p w14:paraId="4FD63FE7" w14:textId="77777777" w:rsidR="00DC447F" w:rsidRPr="002C662C" w:rsidRDefault="00DC447F" w:rsidP="007A69B1">
            <w:pPr>
              <w:contextualSpacing/>
              <w:jc w:val="right"/>
              <w:rPr>
                <w:noProof/>
                <w:color w:val="000000" w:themeColor="text1"/>
              </w:rPr>
            </w:pPr>
            <w:r w:rsidRPr="002C662C">
              <w:rPr>
                <w:noProof/>
                <w:color w:val="000000" w:themeColor="text1"/>
              </w:rPr>
              <w:lastRenderedPageBreak/>
              <w:t>6.3.</w:t>
            </w:r>
          </w:p>
        </w:tc>
        <w:tc>
          <w:tcPr>
            <w:tcW w:w="3486" w:type="dxa"/>
            <w:gridSpan w:val="4"/>
          </w:tcPr>
          <w:p w14:paraId="695E6BD7" w14:textId="77777777" w:rsidR="00DC447F" w:rsidRPr="002C662C" w:rsidRDefault="00DC447F" w:rsidP="007A69B1">
            <w:pPr>
              <w:contextualSpacing/>
              <w:rPr>
                <w:noProof/>
                <w:color w:val="000000" w:themeColor="text1"/>
              </w:rPr>
            </w:pPr>
            <w:r w:rsidRPr="002C662C">
              <w:rPr>
                <w:noProof/>
                <w:color w:val="000000" w:themeColor="text1"/>
              </w:rPr>
              <w:t>Informaţii despre consultările organizate cu autorităţile administraţiei publice locale</w:t>
            </w:r>
          </w:p>
        </w:tc>
        <w:tc>
          <w:tcPr>
            <w:tcW w:w="6370" w:type="dxa"/>
            <w:gridSpan w:val="8"/>
            <w:tcBorders>
              <w:top w:val="outset" w:sz="6" w:space="0" w:color="auto"/>
              <w:left w:val="outset" w:sz="6" w:space="0" w:color="auto"/>
              <w:bottom w:val="outset" w:sz="6" w:space="0" w:color="auto"/>
              <w:right w:val="outset" w:sz="6" w:space="0" w:color="auto"/>
            </w:tcBorders>
            <w:vAlign w:val="center"/>
          </w:tcPr>
          <w:p w14:paraId="665BF8A9" w14:textId="77777777" w:rsidR="00DC447F" w:rsidRPr="002C662C" w:rsidRDefault="00DC447F" w:rsidP="007A69B1">
            <w:pPr>
              <w:tabs>
                <w:tab w:val="left" w:pos="-540"/>
                <w:tab w:val="left" w:pos="0"/>
              </w:tabs>
              <w:spacing w:line="288" w:lineRule="auto"/>
              <w:rPr>
                <w:iCs/>
                <w:noProof/>
                <w:color w:val="000000" w:themeColor="text1"/>
              </w:rPr>
            </w:pPr>
            <w:r w:rsidRPr="002C662C">
              <w:rPr>
                <w:iCs/>
                <w:color w:val="000000" w:themeColor="text1"/>
              </w:rPr>
              <w:t>Proiectul de act normativ nu se referă la acest subiect.</w:t>
            </w:r>
          </w:p>
        </w:tc>
      </w:tr>
      <w:tr w:rsidR="009B1EB0" w:rsidRPr="002C662C" w14:paraId="7D0F8859" w14:textId="77777777" w:rsidTr="009379D6">
        <w:trPr>
          <w:trHeight w:val="52"/>
        </w:trPr>
        <w:tc>
          <w:tcPr>
            <w:tcW w:w="757" w:type="dxa"/>
          </w:tcPr>
          <w:p w14:paraId="71C9FF9E" w14:textId="77777777" w:rsidR="00DC447F" w:rsidRPr="002C662C" w:rsidRDefault="00DC447F" w:rsidP="007A69B1">
            <w:pPr>
              <w:contextualSpacing/>
              <w:jc w:val="right"/>
              <w:rPr>
                <w:noProof/>
                <w:color w:val="000000" w:themeColor="text1"/>
              </w:rPr>
            </w:pPr>
            <w:r w:rsidRPr="002C662C">
              <w:rPr>
                <w:noProof/>
                <w:color w:val="000000" w:themeColor="text1"/>
              </w:rPr>
              <w:t>6.4.</w:t>
            </w:r>
          </w:p>
        </w:tc>
        <w:tc>
          <w:tcPr>
            <w:tcW w:w="3486" w:type="dxa"/>
            <w:gridSpan w:val="4"/>
          </w:tcPr>
          <w:p w14:paraId="6D604536" w14:textId="77777777" w:rsidR="00DC447F" w:rsidRPr="002C662C" w:rsidRDefault="00DC447F" w:rsidP="007A69B1">
            <w:pPr>
              <w:rPr>
                <w:noProof/>
                <w:color w:val="000000" w:themeColor="text1"/>
              </w:rPr>
            </w:pPr>
            <w:r w:rsidRPr="002C662C">
              <w:rPr>
                <w:noProof/>
                <w:color w:val="000000" w:themeColor="text1"/>
              </w:rPr>
              <w:t>Informaţii privind puncte de vedere/opinii emise de organisme consultative constituite prin acte normative</w:t>
            </w:r>
          </w:p>
        </w:tc>
        <w:tc>
          <w:tcPr>
            <w:tcW w:w="6370" w:type="dxa"/>
            <w:gridSpan w:val="8"/>
            <w:tcBorders>
              <w:top w:val="outset" w:sz="6" w:space="0" w:color="auto"/>
              <w:left w:val="outset" w:sz="6" w:space="0" w:color="auto"/>
              <w:bottom w:val="outset" w:sz="6" w:space="0" w:color="auto"/>
              <w:right w:val="outset" w:sz="6" w:space="0" w:color="auto"/>
            </w:tcBorders>
            <w:vAlign w:val="center"/>
          </w:tcPr>
          <w:p w14:paraId="214C095A" w14:textId="77777777" w:rsidR="00DC447F" w:rsidRPr="002C662C" w:rsidRDefault="00DC447F" w:rsidP="007A69B1">
            <w:pPr>
              <w:jc w:val="both"/>
              <w:rPr>
                <w:iCs/>
                <w:noProof/>
                <w:color w:val="000000" w:themeColor="text1"/>
              </w:rPr>
            </w:pPr>
            <w:r w:rsidRPr="002C662C">
              <w:rPr>
                <w:iCs/>
                <w:color w:val="000000" w:themeColor="text1"/>
              </w:rPr>
              <w:t>Proiectul de act normativ nu se referă la acest subiect.</w:t>
            </w:r>
          </w:p>
        </w:tc>
      </w:tr>
      <w:tr w:rsidR="009B1EB0" w:rsidRPr="002C662C" w14:paraId="24D90487" w14:textId="77777777" w:rsidTr="009379D6">
        <w:trPr>
          <w:trHeight w:val="52"/>
        </w:trPr>
        <w:tc>
          <w:tcPr>
            <w:tcW w:w="757" w:type="dxa"/>
          </w:tcPr>
          <w:p w14:paraId="57EEC98C" w14:textId="77777777" w:rsidR="00DC447F" w:rsidRPr="002C662C" w:rsidRDefault="00DC447F" w:rsidP="007A69B1">
            <w:pPr>
              <w:contextualSpacing/>
              <w:jc w:val="right"/>
              <w:rPr>
                <w:noProof/>
                <w:color w:val="000000" w:themeColor="text1"/>
              </w:rPr>
            </w:pPr>
            <w:r w:rsidRPr="002C662C">
              <w:rPr>
                <w:noProof/>
                <w:color w:val="000000" w:themeColor="text1"/>
              </w:rPr>
              <w:t>6.5.</w:t>
            </w:r>
          </w:p>
        </w:tc>
        <w:tc>
          <w:tcPr>
            <w:tcW w:w="3486" w:type="dxa"/>
            <w:gridSpan w:val="4"/>
          </w:tcPr>
          <w:p w14:paraId="7EB6EC94" w14:textId="77777777" w:rsidR="00DC447F" w:rsidRPr="002C662C" w:rsidRDefault="00DC447F" w:rsidP="007A69B1">
            <w:pPr>
              <w:autoSpaceDE w:val="0"/>
              <w:autoSpaceDN w:val="0"/>
              <w:adjustRightInd w:val="0"/>
              <w:rPr>
                <w:noProof/>
                <w:color w:val="000000" w:themeColor="text1"/>
              </w:rPr>
            </w:pPr>
            <w:r w:rsidRPr="002C662C">
              <w:rPr>
                <w:noProof/>
                <w:color w:val="000000" w:themeColor="text1"/>
              </w:rPr>
              <w:t xml:space="preserve">Informaţii privind avizarea de către:                           </w:t>
            </w:r>
          </w:p>
          <w:p w14:paraId="4A9ED91C" w14:textId="77777777" w:rsidR="00DC447F" w:rsidRPr="002C662C" w:rsidRDefault="00DC447F" w:rsidP="007A69B1">
            <w:pPr>
              <w:autoSpaceDE w:val="0"/>
              <w:autoSpaceDN w:val="0"/>
              <w:adjustRightInd w:val="0"/>
              <w:rPr>
                <w:noProof/>
                <w:color w:val="000000" w:themeColor="text1"/>
              </w:rPr>
            </w:pPr>
            <w:r w:rsidRPr="002C662C">
              <w:rPr>
                <w:noProof/>
                <w:color w:val="000000" w:themeColor="text1"/>
              </w:rPr>
              <w:t xml:space="preserve">a) Consiliul Legislativ </w:t>
            </w:r>
          </w:p>
          <w:p w14:paraId="4AFBDE03" w14:textId="77777777" w:rsidR="00DC447F" w:rsidRPr="002C662C" w:rsidRDefault="00DC447F" w:rsidP="007A69B1">
            <w:pPr>
              <w:autoSpaceDE w:val="0"/>
              <w:autoSpaceDN w:val="0"/>
              <w:adjustRightInd w:val="0"/>
              <w:rPr>
                <w:noProof/>
                <w:color w:val="000000" w:themeColor="text1"/>
              </w:rPr>
            </w:pPr>
            <w:r w:rsidRPr="002C662C">
              <w:rPr>
                <w:noProof/>
                <w:color w:val="000000" w:themeColor="text1"/>
              </w:rPr>
              <w:t xml:space="preserve">b) Consiliul Suprem de Apărare a Ţării                         </w:t>
            </w:r>
          </w:p>
          <w:p w14:paraId="3B8106EF" w14:textId="77777777" w:rsidR="00DC447F" w:rsidRPr="002C662C" w:rsidRDefault="00DC447F" w:rsidP="007A69B1">
            <w:pPr>
              <w:autoSpaceDE w:val="0"/>
              <w:autoSpaceDN w:val="0"/>
              <w:adjustRightInd w:val="0"/>
              <w:rPr>
                <w:noProof/>
                <w:color w:val="000000" w:themeColor="text1"/>
              </w:rPr>
            </w:pPr>
            <w:r w:rsidRPr="002C662C">
              <w:rPr>
                <w:noProof/>
                <w:color w:val="000000" w:themeColor="text1"/>
              </w:rPr>
              <w:t xml:space="preserve">c) Consiliul Economic şi Social </w:t>
            </w:r>
          </w:p>
          <w:p w14:paraId="5FF3E39A" w14:textId="77777777" w:rsidR="00DC447F" w:rsidRPr="002C662C" w:rsidRDefault="00DC447F" w:rsidP="007A69B1">
            <w:pPr>
              <w:autoSpaceDE w:val="0"/>
              <w:autoSpaceDN w:val="0"/>
              <w:adjustRightInd w:val="0"/>
              <w:rPr>
                <w:noProof/>
                <w:color w:val="000000" w:themeColor="text1"/>
              </w:rPr>
            </w:pPr>
            <w:r w:rsidRPr="002C662C">
              <w:rPr>
                <w:noProof/>
                <w:color w:val="000000" w:themeColor="text1"/>
              </w:rPr>
              <w:t xml:space="preserve">d) Consiliul Concurenţei    </w:t>
            </w:r>
          </w:p>
          <w:p w14:paraId="2A6F708D" w14:textId="77777777" w:rsidR="00DC447F" w:rsidRPr="002C662C" w:rsidRDefault="00DC447F" w:rsidP="007A69B1">
            <w:pPr>
              <w:autoSpaceDE w:val="0"/>
              <w:autoSpaceDN w:val="0"/>
              <w:adjustRightInd w:val="0"/>
              <w:rPr>
                <w:noProof/>
                <w:color w:val="000000" w:themeColor="text1"/>
              </w:rPr>
            </w:pPr>
            <w:r w:rsidRPr="002C662C">
              <w:rPr>
                <w:noProof/>
                <w:color w:val="000000" w:themeColor="text1"/>
              </w:rPr>
              <w:t xml:space="preserve">e) Curtea de Conturi             </w:t>
            </w:r>
          </w:p>
        </w:tc>
        <w:tc>
          <w:tcPr>
            <w:tcW w:w="6370" w:type="dxa"/>
            <w:gridSpan w:val="8"/>
            <w:tcBorders>
              <w:top w:val="outset" w:sz="6" w:space="0" w:color="auto"/>
              <w:left w:val="outset" w:sz="6" w:space="0" w:color="auto"/>
              <w:bottom w:val="outset" w:sz="6" w:space="0" w:color="auto"/>
              <w:right w:val="outset" w:sz="6" w:space="0" w:color="auto"/>
            </w:tcBorders>
            <w:vAlign w:val="center"/>
          </w:tcPr>
          <w:p w14:paraId="103D9064"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56BE0833" w14:textId="77777777" w:rsidTr="009379D6">
        <w:trPr>
          <w:trHeight w:val="52"/>
        </w:trPr>
        <w:tc>
          <w:tcPr>
            <w:tcW w:w="757" w:type="dxa"/>
          </w:tcPr>
          <w:p w14:paraId="348F6B5C" w14:textId="77777777" w:rsidR="00DC447F" w:rsidRPr="002C662C" w:rsidRDefault="00DC447F" w:rsidP="007A69B1">
            <w:pPr>
              <w:contextualSpacing/>
              <w:jc w:val="right"/>
              <w:rPr>
                <w:noProof/>
                <w:color w:val="000000" w:themeColor="text1"/>
              </w:rPr>
            </w:pPr>
            <w:r w:rsidRPr="002C662C">
              <w:rPr>
                <w:noProof/>
                <w:color w:val="000000" w:themeColor="text1"/>
              </w:rPr>
              <w:t>6.6.</w:t>
            </w:r>
          </w:p>
        </w:tc>
        <w:tc>
          <w:tcPr>
            <w:tcW w:w="3486" w:type="dxa"/>
            <w:gridSpan w:val="4"/>
          </w:tcPr>
          <w:p w14:paraId="7D168AB9"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 xml:space="preserve">Alte informaţii                  </w:t>
            </w:r>
          </w:p>
        </w:tc>
        <w:tc>
          <w:tcPr>
            <w:tcW w:w="6370" w:type="dxa"/>
            <w:gridSpan w:val="8"/>
            <w:tcBorders>
              <w:top w:val="outset" w:sz="6" w:space="0" w:color="auto"/>
              <w:left w:val="outset" w:sz="6" w:space="0" w:color="auto"/>
              <w:bottom w:val="outset" w:sz="6" w:space="0" w:color="auto"/>
              <w:right w:val="outset" w:sz="6" w:space="0" w:color="auto"/>
            </w:tcBorders>
            <w:vAlign w:val="center"/>
          </w:tcPr>
          <w:p w14:paraId="64D4E765" w14:textId="77777777" w:rsidR="00DC447F" w:rsidRPr="002C662C" w:rsidRDefault="00DC447F" w:rsidP="007A69B1">
            <w:pPr>
              <w:rPr>
                <w:iCs/>
                <w:noProof/>
                <w:color w:val="000000" w:themeColor="text1"/>
              </w:rPr>
            </w:pPr>
            <w:r w:rsidRPr="002C662C">
              <w:rPr>
                <w:iCs/>
                <w:color w:val="000000" w:themeColor="text1"/>
              </w:rPr>
              <w:t>Nu au fost identificate.</w:t>
            </w:r>
          </w:p>
        </w:tc>
      </w:tr>
      <w:tr w:rsidR="009B1EB0" w:rsidRPr="002C662C" w14:paraId="74A9A608" w14:textId="77777777" w:rsidTr="009379D6">
        <w:trPr>
          <w:trHeight w:val="52"/>
        </w:trPr>
        <w:tc>
          <w:tcPr>
            <w:tcW w:w="10613" w:type="dxa"/>
            <w:gridSpan w:val="13"/>
            <w:vAlign w:val="center"/>
          </w:tcPr>
          <w:p w14:paraId="534D65B1" w14:textId="77777777" w:rsidR="00DC447F" w:rsidRPr="002C662C" w:rsidRDefault="00DC447F" w:rsidP="007A69B1">
            <w:pPr>
              <w:contextualSpacing/>
              <w:jc w:val="center"/>
              <w:rPr>
                <w:b/>
                <w:noProof/>
                <w:color w:val="000000" w:themeColor="text1"/>
              </w:rPr>
            </w:pPr>
          </w:p>
          <w:p w14:paraId="5B4316FC" w14:textId="77777777" w:rsidR="00DC447F" w:rsidRPr="002C662C" w:rsidRDefault="00DC447F" w:rsidP="007A69B1">
            <w:pPr>
              <w:contextualSpacing/>
              <w:jc w:val="center"/>
              <w:rPr>
                <w:b/>
                <w:noProof/>
                <w:color w:val="000000" w:themeColor="text1"/>
              </w:rPr>
            </w:pPr>
          </w:p>
          <w:p w14:paraId="37D599AA" w14:textId="77777777" w:rsidR="00DC447F" w:rsidRPr="002C662C" w:rsidRDefault="00DC447F" w:rsidP="007A69B1">
            <w:pPr>
              <w:contextualSpacing/>
              <w:jc w:val="center"/>
              <w:rPr>
                <w:b/>
                <w:noProof/>
                <w:color w:val="000000" w:themeColor="text1"/>
              </w:rPr>
            </w:pPr>
            <w:r w:rsidRPr="002C662C">
              <w:rPr>
                <w:b/>
                <w:noProof/>
                <w:color w:val="000000" w:themeColor="text1"/>
              </w:rPr>
              <w:t xml:space="preserve">Secţiunea a 7-a: Activităţi de informare publică privind elaborarea şi implementarea </w:t>
            </w:r>
          </w:p>
          <w:p w14:paraId="1874D99D" w14:textId="77777777" w:rsidR="00DC447F" w:rsidRPr="002C662C" w:rsidRDefault="00DC447F" w:rsidP="007A69B1">
            <w:pPr>
              <w:contextualSpacing/>
              <w:jc w:val="center"/>
              <w:rPr>
                <w:b/>
                <w:noProof/>
                <w:color w:val="000000" w:themeColor="text1"/>
              </w:rPr>
            </w:pPr>
            <w:r w:rsidRPr="002C662C">
              <w:rPr>
                <w:b/>
                <w:noProof/>
                <w:color w:val="000000" w:themeColor="text1"/>
              </w:rPr>
              <w:t>proiectului de act normativ</w:t>
            </w:r>
          </w:p>
          <w:p w14:paraId="55CD211E" w14:textId="77777777" w:rsidR="00DC447F" w:rsidRPr="002C662C" w:rsidRDefault="00DC447F" w:rsidP="007A69B1">
            <w:pPr>
              <w:contextualSpacing/>
              <w:jc w:val="center"/>
              <w:rPr>
                <w:b/>
                <w:noProof/>
                <w:color w:val="000000" w:themeColor="text1"/>
              </w:rPr>
            </w:pPr>
          </w:p>
          <w:p w14:paraId="397C67DF" w14:textId="77777777" w:rsidR="00DC447F" w:rsidRPr="002C662C" w:rsidRDefault="00DC447F" w:rsidP="007A69B1">
            <w:pPr>
              <w:contextualSpacing/>
              <w:jc w:val="center"/>
              <w:rPr>
                <w:noProof/>
                <w:color w:val="000000" w:themeColor="text1"/>
              </w:rPr>
            </w:pPr>
          </w:p>
        </w:tc>
      </w:tr>
      <w:tr w:rsidR="009B1EB0" w:rsidRPr="002C662C" w14:paraId="06D5CA3B" w14:textId="77777777" w:rsidTr="009379D6">
        <w:trPr>
          <w:trHeight w:val="105"/>
        </w:trPr>
        <w:tc>
          <w:tcPr>
            <w:tcW w:w="757" w:type="dxa"/>
            <w:vAlign w:val="center"/>
          </w:tcPr>
          <w:p w14:paraId="2B5380CF" w14:textId="77777777" w:rsidR="00DC447F" w:rsidRPr="002C662C" w:rsidRDefault="00DC447F" w:rsidP="007A69B1">
            <w:pPr>
              <w:contextualSpacing/>
              <w:jc w:val="right"/>
              <w:rPr>
                <w:noProof/>
                <w:color w:val="000000" w:themeColor="text1"/>
              </w:rPr>
            </w:pPr>
            <w:r w:rsidRPr="002C662C">
              <w:rPr>
                <w:noProof/>
                <w:color w:val="000000" w:themeColor="text1"/>
              </w:rPr>
              <w:t>7.1.</w:t>
            </w:r>
          </w:p>
        </w:tc>
        <w:tc>
          <w:tcPr>
            <w:tcW w:w="3606" w:type="dxa"/>
            <w:gridSpan w:val="5"/>
            <w:vAlign w:val="center"/>
          </w:tcPr>
          <w:p w14:paraId="3D816170" w14:textId="77777777" w:rsidR="00DC447F" w:rsidRPr="002C662C" w:rsidRDefault="00DC447F" w:rsidP="008D1316">
            <w:pPr>
              <w:contextualSpacing/>
              <w:rPr>
                <w:iCs/>
                <w:noProof/>
                <w:color w:val="000000" w:themeColor="text1"/>
              </w:rPr>
            </w:pPr>
            <w:r w:rsidRPr="002C662C">
              <w:rPr>
                <w:noProof/>
                <w:color w:val="000000" w:themeColor="text1"/>
              </w:rPr>
              <w:t>Informarea societăţii civile cu privire la elaborarea proiectului de act normativ</w:t>
            </w:r>
          </w:p>
        </w:tc>
        <w:tc>
          <w:tcPr>
            <w:tcW w:w="6250" w:type="dxa"/>
            <w:gridSpan w:val="7"/>
          </w:tcPr>
          <w:p w14:paraId="2783D02B" w14:textId="77777777" w:rsidR="00DC447F" w:rsidRPr="002C662C" w:rsidRDefault="00DC447F" w:rsidP="007A69B1">
            <w:pPr>
              <w:autoSpaceDE w:val="0"/>
              <w:autoSpaceDN w:val="0"/>
              <w:adjustRightInd w:val="0"/>
              <w:jc w:val="both"/>
              <w:rPr>
                <w:noProof/>
                <w:color w:val="000000" w:themeColor="text1"/>
              </w:rPr>
            </w:pPr>
            <w:r w:rsidRPr="002C662C">
              <w:rPr>
                <w:noProof/>
                <w:color w:val="000000" w:themeColor="text1"/>
              </w:rPr>
              <w:t>Pentru proiectul de hotărâre a fost îndeplinită procedura prevăzută de Legea nr. 52/2003 privind transparenţa decizională în administraţia publică, republicată, cu modificările ulterioare.</w:t>
            </w:r>
          </w:p>
        </w:tc>
      </w:tr>
      <w:tr w:rsidR="009B1EB0" w:rsidRPr="002C662C" w14:paraId="10B1931E" w14:textId="77777777" w:rsidTr="009379D6">
        <w:trPr>
          <w:trHeight w:val="105"/>
        </w:trPr>
        <w:tc>
          <w:tcPr>
            <w:tcW w:w="757" w:type="dxa"/>
            <w:vAlign w:val="center"/>
          </w:tcPr>
          <w:p w14:paraId="52BBED48" w14:textId="77777777" w:rsidR="00DC447F" w:rsidRPr="002C662C" w:rsidRDefault="00DC447F" w:rsidP="007A69B1">
            <w:pPr>
              <w:contextualSpacing/>
              <w:jc w:val="right"/>
              <w:rPr>
                <w:noProof/>
                <w:color w:val="000000" w:themeColor="text1"/>
              </w:rPr>
            </w:pPr>
            <w:r w:rsidRPr="002C662C">
              <w:rPr>
                <w:noProof/>
                <w:color w:val="000000" w:themeColor="text1"/>
              </w:rPr>
              <w:t>7.2.</w:t>
            </w:r>
          </w:p>
        </w:tc>
        <w:tc>
          <w:tcPr>
            <w:tcW w:w="3606" w:type="dxa"/>
            <w:gridSpan w:val="5"/>
          </w:tcPr>
          <w:p w14:paraId="0E8AD7AC" w14:textId="77777777" w:rsidR="00DC447F" w:rsidRPr="002C662C" w:rsidRDefault="00DC447F" w:rsidP="007A69B1">
            <w:pPr>
              <w:jc w:val="both"/>
              <w:rPr>
                <w:noProof/>
                <w:color w:val="000000" w:themeColor="text1"/>
              </w:rPr>
            </w:pPr>
            <w:r w:rsidRPr="002C662C">
              <w:rPr>
                <w:noProof/>
                <w:color w:val="000000" w:themeColor="text1"/>
              </w:rPr>
              <w:t>Informarea societăţii civile cu privire la eventualul impact asupra mediului în urma implementării proiectului de act normativ, precum şi efectele asupra sănătăţii şi securităţii cetăţenilor sau diversităţii biologice</w:t>
            </w:r>
          </w:p>
        </w:tc>
        <w:tc>
          <w:tcPr>
            <w:tcW w:w="6250" w:type="dxa"/>
            <w:gridSpan w:val="7"/>
            <w:vAlign w:val="center"/>
          </w:tcPr>
          <w:p w14:paraId="7F80A644" w14:textId="77777777" w:rsidR="00DC447F" w:rsidRPr="002C662C" w:rsidRDefault="00DC447F" w:rsidP="008D1316">
            <w:pPr>
              <w:rPr>
                <w:noProof/>
                <w:color w:val="000000" w:themeColor="text1"/>
              </w:rPr>
            </w:pPr>
          </w:p>
          <w:p w14:paraId="52D6ACD7" w14:textId="54801168" w:rsidR="00DC447F" w:rsidRPr="002C662C" w:rsidRDefault="00DC447F" w:rsidP="008D1316">
            <w:pPr>
              <w:rPr>
                <w:noProof/>
                <w:color w:val="000000" w:themeColor="text1"/>
              </w:rPr>
            </w:pPr>
            <w:r w:rsidRPr="002C662C">
              <w:rPr>
                <w:noProof/>
                <w:color w:val="000000" w:themeColor="text1"/>
              </w:rPr>
              <w:t>Proiectul de act normativ nu se referă la acest subiect.</w:t>
            </w:r>
          </w:p>
        </w:tc>
      </w:tr>
      <w:tr w:rsidR="009B1EB0" w:rsidRPr="002C662C" w14:paraId="79881BF3" w14:textId="77777777" w:rsidTr="009379D6">
        <w:trPr>
          <w:trHeight w:val="105"/>
        </w:trPr>
        <w:tc>
          <w:tcPr>
            <w:tcW w:w="10613" w:type="dxa"/>
            <w:gridSpan w:val="13"/>
            <w:vAlign w:val="center"/>
          </w:tcPr>
          <w:p w14:paraId="0765A5AB" w14:textId="77777777" w:rsidR="00DC447F" w:rsidRPr="002C662C" w:rsidRDefault="00DC447F" w:rsidP="007A69B1">
            <w:pPr>
              <w:contextualSpacing/>
              <w:jc w:val="center"/>
              <w:rPr>
                <w:b/>
                <w:noProof/>
                <w:color w:val="000000" w:themeColor="text1"/>
              </w:rPr>
            </w:pPr>
          </w:p>
          <w:p w14:paraId="61913456" w14:textId="77777777" w:rsidR="00DC447F" w:rsidRPr="002C662C" w:rsidRDefault="00DC447F" w:rsidP="007A69B1">
            <w:pPr>
              <w:contextualSpacing/>
              <w:jc w:val="center"/>
              <w:rPr>
                <w:b/>
                <w:noProof/>
                <w:color w:val="000000" w:themeColor="text1"/>
              </w:rPr>
            </w:pPr>
          </w:p>
          <w:p w14:paraId="61FF9BBA" w14:textId="77777777" w:rsidR="00DC447F" w:rsidRPr="002C662C" w:rsidRDefault="00DC447F" w:rsidP="007A69B1">
            <w:pPr>
              <w:contextualSpacing/>
              <w:jc w:val="center"/>
              <w:rPr>
                <w:b/>
                <w:noProof/>
                <w:color w:val="000000" w:themeColor="text1"/>
              </w:rPr>
            </w:pPr>
            <w:r w:rsidRPr="002C662C">
              <w:rPr>
                <w:b/>
                <w:noProof/>
                <w:color w:val="000000" w:themeColor="text1"/>
              </w:rPr>
              <w:t>Secţiunea a 8-a: Măsuri de implementare, monitorizarea și evaluarea proiectului de act normativ</w:t>
            </w:r>
          </w:p>
          <w:p w14:paraId="26061E97" w14:textId="77777777" w:rsidR="00DC447F" w:rsidRPr="002C662C" w:rsidRDefault="00DC447F" w:rsidP="007A69B1">
            <w:pPr>
              <w:contextualSpacing/>
              <w:jc w:val="center"/>
              <w:rPr>
                <w:b/>
                <w:noProof/>
                <w:color w:val="000000" w:themeColor="text1"/>
              </w:rPr>
            </w:pPr>
          </w:p>
          <w:p w14:paraId="53D04F89" w14:textId="77777777" w:rsidR="00DC447F" w:rsidRPr="002C662C" w:rsidRDefault="00DC447F" w:rsidP="007A69B1">
            <w:pPr>
              <w:contextualSpacing/>
              <w:jc w:val="center"/>
              <w:rPr>
                <w:noProof/>
                <w:color w:val="000000" w:themeColor="text1"/>
              </w:rPr>
            </w:pPr>
          </w:p>
        </w:tc>
      </w:tr>
      <w:tr w:rsidR="009B1EB0" w:rsidRPr="002C662C" w14:paraId="4125AAD2" w14:textId="77777777" w:rsidTr="009379D6">
        <w:trPr>
          <w:trHeight w:val="890"/>
        </w:trPr>
        <w:tc>
          <w:tcPr>
            <w:tcW w:w="757" w:type="dxa"/>
            <w:vAlign w:val="center"/>
          </w:tcPr>
          <w:p w14:paraId="75A529AB" w14:textId="77777777" w:rsidR="00DC447F" w:rsidRPr="002C662C" w:rsidRDefault="00DC447F" w:rsidP="007A69B1">
            <w:pPr>
              <w:contextualSpacing/>
              <w:jc w:val="right"/>
              <w:rPr>
                <w:noProof/>
                <w:color w:val="000000" w:themeColor="text1"/>
              </w:rPr>
            </w:pPr>
            <w:r w:rsidRPr="002C662C">
              <w:rPr>
                <w:noProof/>
                <w:color w:val="000000" w:themeColor="text1"/>
              </w:rPr>
              <w:t>8.1.</w:t>
            </w:r>
          </w:p>
        </w:tc>
        <w:tc>
          <w:tcPr>
            <w:tcW w:w="3606" w:type="dxa"/>
            <w:gridSpan w:val="5"/>
            <w:vAlign w:val="center"/>
          </w:tcPr>
          <w:p w14:paraId="5C3C70A4" w14:textId="77777777" w:rsidR="00DC447F" w:rsidRPr="002C662C" w:rsidRDefault="00DC447F" w:rsidP="008D1316">
            <w:pPr>
              <w:contextualSpacing/>
              <w:rPr>
                <w:iCs/>
                <w:noProof/>
                <w:color w:val="000000" w:themeColor="text1"/>
              </w:rPr>
            </w:pPr>
            <w:r w:rsidRPr="002C662C">
              <w:rPr>
                <w:noProof/>
                <w:color w:val="000000" w:themeColor="text1"/>
              </w:rPr>
              <w:t xml:space="preserve">Măsuri de punere în aplicare a proiectului de act normativ </w:t>
            </w:r>
          </w:p>
        </w:tc>
        <w:tc>
          <w:tcPr>
            <w:tcW w:w="6250" w:type="dxa"/>
            <w:gridSpan w:val="7"/>
            <w:vAlign w:val="center"/>
          </w:tcPr>
          <w:p w14:paraId="12EDA027" w14:textId="437D155F" w:rsidR="00DC447F" w:rsidRPr="002C662C" w:rsidRDefault="00DC447F" w:rsidP="008D1316">
            <w:pPr>
              <w:autoSpaceDE w:val="0"/>
              <w:autoSpaceDN w:val="0"/>
              <w:adjustRightInd w:val="0"/>
              <w:rPr>
                <w:noProof/>
                <w:color w:val="000000" w:themeColor="text1"/>
              </w:rPr>
            </w:pPr>
            <w:r w:rsidRPr="002C662C">
              <w:rPr>
                <w:noProof/>
                <w:color w:val="000000" w:themeColor="text1"/>
              </w:rPr>
              <w:t>Proiectul de act normativ nu se referă la acest subiect.</w:t>
            </w:r>
          </w:p>
        </w:tc>
      </w:tr>
      <w:tr w:rsidR="009B1EB0" w:rsidRPr="002C662C" w14:paraId="6E5B9258" w14:textId="77777777" w:rsidTr="009379D6">
        <w:trPr>
          <w:trHeight w:val="530"/>
        </w:trPr>
        <w:tc>
          <w:tcPr>
            <w:tcW w:w="757" w:type="dxa"/>
            <w:vAlign w:val="center"/>
          </w:tcPr>
          <w:p w14:paraId="5D170C09" w14:textId="77777777" w:rsidR="00DC447F" w:rsidRPr="002C662C" w:rsidRDefault="00DC447F" w:rsidP="007A69B1">
            <w:pPr>
              <w:contextualSpacing/>
              <w:jc w:val="right"/>
              <w:rPr>
                <w:noProof/>
                <w:color w:val="000000" w:themeColor="text1"/>
              </w:rPr>
            </w:pPr>
            <w:r w:rsidRPr="002C662C">
              <w:rPr>
                <w:noProof/>
                <w:color w:val="000000" w:themeColor="text1"/>
              </w:rPr>
              <w:t>8.2.</w:t>
            </w:r>
          </w:p>
        </w:tc>
        <w:tc>
          <w:tcPr>
            <w:tcW w:w="3606" w:type="dxa"/>
            <w:gridSpan w:val="5"/>
            <w:vAlign w:val="center"/>
          </w:tcPr>
          <w:p w14:paraId="583595A0" w14:textId="77777777" w:rsidR="00DC447F" w:rsidRPr="002C662C" w:rsidRDefault="00DC447F" w:rsidP="008D1316">
            <w:pPr>
              <w:autoSpaceDE w:val="0"/>
              <w:autoSpaceDN w:val="0"/>
              <w:adjustRightInd w:val="0"/>
              <w:rPr>
                <w:iCs/>
                <w:noProof/>
                <w:color w:val="000000" w:themeColor="text1"/>
              </w:rPr>
            </w:pPr>
            <w:r w:rsidRPr="002C662C">
              <w:rPr>
                <w:iCs/>
                <w:noProof/>
                <w:color w:val="000000" w:themeColor="text1"/>
              </w:rPr>
              <w:t xml:space="preserve">Alte informaţii    </w:t>
            </w:r>
          </w:p>
        </w:tc>
        <w:tc>
          <w:tcPr>
            <w:tcW w:w="6250" w:type="dxa"/>
            <w:gridSpan w:val="7"/>
            <w:vAlign w:val="center"/>
          </w:tcPr>
          <w:p w14:paraId="1ABA0B98" w14:textId="77777777" w:rsidR="00DC447F" w:rsidRPr="002C662C" w:rsidRDefault="00DC447F" w:rsidP="008D1316">
            <w:pPr>
              <w:rPr>
                <w:noProof/>
                <w:color w:val="000000" w:themeColor="text1"/>
              </w:rPr>
            </w:pPr>
            <w:r w:rsidRPr="002C662C">
              <w:rPr>
                <w:noProof/>
                <w:color w:val="000000" w:themeColor="text1"/>
              </w:rPr>
              <w:t>Nu au fost identificate.</w:t>
            </w:r>
          </w:p>
        </w:tc>
      </w:tr>
    </w:tbl>
    <w:p w14:paraId="457EFEF0" w14:textId="34071A83" w:rsidR="00FC2DE1" w:rsidRPr="002C662C" w:rsidRDefault="00FC2DE1">
      <w:pPr>
        <w:rPr>
          <w:color w:val="000000" w:themeColor="text1"/>
        </w:rPr>
      </w:pPr>
    </w:p>
    <w:p w14:paraId="0F90E32B" w14:textId="4467985A" w:rsidR="00FC2DE1" w:rsidRDefault="00FC2DE1">
      <w:pPr>
        <w:rPr>
          <w:color w:val="000000" w:themeColor="text1"/>
        </w:rPr>
      </w:pPr>
    </w:p>
    <w:p w14:paraId="73A150A1" w14:textId="77777777" w:rsidR="00F256F0" w:rsidRDefault="00F256F0">
      <w:pPr>
        <w:rPr>
          <w:color w:val="000000" w:themeColor="text1"/>
        </w:rPr>
      </w:pPr>
    </w:p>
    <w:p w14:paraId="07D1B974" w14:textId="77777777" w:rsidR="00F256F0" w:rsidRDefault="00F256F0">
      <w:pPr>
        <w:rPr>
          <w:color w:val="000000" w:themeColor="text1"/>
        </w:rPr>
      </w:pPr>
    </w:p>
    <w:p w14:paraId="6D9D337D" w14:textId="77777777" w:rsidR="00F256F0" w:rsidRPr="002C662C" w:rsidRDefault="00F256F0">
      <w:pPr>
        <w:rPr>
          <w:color w:val="000000" w:themeColor="text1"/>
        </w:rPr>
      </w:pPr>
    </w:p>
    <w:p w14:paraId="3CCA0148" w14:textId="77777777" w:rsidR="00C01DD9" w:rsidRDefault="00903C09" w:rsidP="00903C09">
      <w:pPr>
        <w:autoSpaceDE w:val="0"/>
        <w:autoSpaceDN w:val="0"/>
        <w:adjustRightInd w:val="0"/>
        <w:spacing w:line="276" w:lineRule="auto"/>
        <w:jc w:val="both"/>
        <w:rPr>
          <w:noProof/>
          <w:color w:val="000000" w:themeColor="text1"/>
        </w:rPr>
      </w:pPr>
      <w:r>
        <w:rPr>
          <w:noProof/>
          <w:color w:val="000000" w:themeColor="text1"/>
        </w:rPr>
        <w:t xml:space="preserve">    </w:t>
      </w:r>
    </w:p>
    <w:p w14:paraId="23A58BCF" w14:textId="48127CE8" w:rsidR="00DC447F" w:rsidRPr="00903C09" w:rsidRDefault="00903C09" w:rsidP="00903C09">
      <w:pPr>
        <w:autoSpaceDE w:val="0"/>
        <w:autoSpaceDN w:val="0"/>
        <w:adjustRightInd w:val="0"/>
        <w:spacing w:line="276" w:lineRule="auto"/>
        <w:jc w:val="both"/>
        <w:rPr>
          <w:b/>
          <w:bCs/>
        </w:rPr>
      </w:pPr>
      <w:r>
        <w:rPr>
          <w:noProof/>
          <w:color w:val="000000" w:themeColor="text1"/>
        </w:rPr>
        <w:lastRenderedPageBreak/>
        <w:t xml:space="preserve">     </w:t>
      </w:r>
      <w:r w:rsidR="00DC447F" w:rsidRPr="002C662C">
        <w:rPr>
          <w:noProof/>
          <w:color w:val="000000" w:themeColor="text1"/>
        </w:rPr>
        <w:t xml:space="preserve">Pentru considerentele de mai sus, am elaborat prezentul proiect de </w:t>
      </w:r>
      <w:r w:rsidR="00DC447F" w:rsidRPr="002C662C">
        <w:rPr>
          <w:b/>
          <w:noProof/>
          <w:color w:val="000000" w:themeColor="text1"/>
        </w:rPr>
        <w:t xml:space="preserve">Hotărâre a Guvernului </w:t>
      </w:r>
      <w:r w:rsidR="00705D96" w:rsidRPr="00662135">
        <w:rPr>
          <w:b/>
          <w:bCs/>
        </w:rPr>
        <w:t xml:space="preserve">privind </w:t>
      </w:r>
      <w:r w:rsidR="0026673B">
        <w:rPr>
          <w:b/>
          <w:bCs/>
        </w:rPr>
        <w:t xml:space="preserve">actualizarea </w:t>
      </w:r>
      <w:r w:rsidR="00232243" w:rsidRPr="00923F9B">
        <w:rPr>
          <w:b/>
          <w:bCs/>
        </w:rPr>
        <w:t>codul</w:t>
      </w:r>
      <w:r w:rsidR="00232243">
        <w:rPr>
          <w:b/>
          <w:bCs/>
        </w:rPr>
        <w:t>ui</w:t>
      </w:r>
      <w:r w:rsidR="00232243" w:rsidRPr="00923F9B">
        <w:rPr>
          <w:b/>
          <w:bCs/>
        </w:rPr>
        <w:t xml:space="preserve"> de clasificație, valo</w:t>
      </w:r>
      <w:r w:rsidR="00840355">
        <w:rPr>
          <w:b/>
          <w:bCs/>
        </w:rPr>
        <w:t>rii</w:t>
      </w:r>
      <w:r w:rsidR="00232243">
        <w:rPr>
          <w:b/>
          <w:bCs/>
        </w:rPr>
        <w:t xml:space="preserve"> </w:t>
      </w:r>
      <w:r w:rsidR="0026673B">
        <w:rPr>
          <w:b/>
          <w:bCs/>
        </w:rPr>
        <w:t xml:space="preserve">și </w:t>
      </w:r>
      <w:r w:rsidR="00705D96" w:rsidRPr="00662135">
        <w:rPr>
          <w:b/>
          <w:bCs/>
        </w:rPr>
        <w:t xml:space="preserve">scoaterea unor bunuri </w:t>
      </w:r>
      <w:r w:rsidR="00705D96">
        <w:rPr>
          <w:b/>
          <w:bCs/>
        </w:rPr>
        <w:t xml:space="preserve"> imobile </w:t>
      </w:r>
      <w:r w:rsidR="00705D96" w:rsidRPr="00662135">
        <w:rPr>
          <w:b/>
          <w:bCs/>
        </w:rPr>
        <w:t xml:space="preserve">din </w:t>
      </w:r>
      <w:r w:rsidRPr="002B1544">
        <w:rPr>
          <w:b/>
          <w:bCs/>
        </w:rPr>
        <w:t xml:space="preserve">inventarul centralizat  al  bunurilor din domeniul public  al  statului  aflate în administrarea Ministerului Mediului, Apelor şi Pădurilor </w:t>
      </w:r>
      <w:r w:rsidR="00357E1A">
        <w:rPr>
          <w:b/>
          <w:bCs/>
        </w:rPr>
        <w:t xml:space="preserve">prin </w:t>
      </w:r>
      <w:r w:rsidRPr="002B1544">
        <w:rPr>
          <w:b/>
          <w:bCs/>
        </w:rPr>
        <w:t xml:space="preserve">Regia  Naţională  a  Pădurilor – Romsilva, </w:t>
      </w:r>
      <w:r w:rsidR="00560FA8" w:rsidRPr="00560FA8">
        <w:rPr>
          <w:b/>
        </w:rPr>
        <w:t xml:space="preserve">ca urmare a </w:t>
      </w:r>
      <w:r w:rsidR="008C1EC2">
        <w:rPr>
          <w:b/>
        </w:rPr>
        <w:t>piei</w:t>
      </w:r>
      <w:r w:rsidR="00EF5FCB" w:rsidRPr="00EF5FCB">
        <w:rPr>
          <w:b/>
        </w:rPr>
        <w:t>rii</w:t>
      </w:r>
      <w:r w:rsidR="00DC447F" w:rsidRPr="002C662C">
        <w:rPr>
          <w:bCs/>
          <w:noProof/>
          <w:color w:val="000000" w:themeColor="text1"/>
          <w:spacing w:val="6"/>
        </w:rPr>
        <w:t>,</w:t>
      </w:r>
      <w:r w:rsidR="00DC447F" w:rsidRPr="002C662C">
        <w:rPr>
          <w:b/>
          <w:noProof/>
          <w:color w:val="000000" w:themeColor="text1"/>
          <w:spacing w:val="6"/>
        </w:rPr>
        <w:t xml:space="preserve"> </w:t>
      </w:r>
      <w:r w:rsidR="00DC447F" w:rsidRPr="002C662C">
        <w:rPr>
          <w:noProof/>
          <w:color w:val="000000" w:themeColor="text1"/>
        </w:rPr>
        <w:t>care în forma prezentată, a fost avizat de ministerele interesate</w:t>
      </w:r>
      <w:r w:rsidR="00DC447F" w:rsidRPr="002C662C">
        <w:rPr>
          <w:color w:val="000000" w:themeColor="text1"/>
        </w:rPr>
        <w:t xml:space="preserve"> </w:t>
      </w:r>
      <w:r w:rsidR="00DC447F" w:rsidRPr="002C662C">
        <w:rPr>
          <w:noProof/>
          <w:color w:val="000000" w:themeColor="text1"/>
        </w:rPr>
        <w:t>şi pe care îl supunem spre adoptare.</w:t>
      </w:r>
    </w:p>
    <w:p w14:paraId="42B5643D" w14:textId="3C05CC06" w:rsidR="00B62D67" w:rsidRPr="002C662C" w:rsidRDefault="00B62D67" w:rsidP="00B62D67">
      <w:pPr>
        <w:jc w:val="center"/>
        <w:rPr>
          <w:noProof/>
          <w:color w:val="000000" w:themeColor="text1"/>
        </w:rPr>
      </w:pPr>
    </w:p>
    <w:p w14:paraId="4570C757" w14:textId="129C212F" w:rsidR="00DC447F" w:rsidRPr="002C662C" w:rsidRDefault="00DC447F" w:rsidP="00B62D67">
      <w:pPr>
        <w:jc w:val="center"/>
        <w:rPr>
          <w:noProof/>
          <w:color w:val="000000" w:themeColor="text1"/>
        </w:rPr>
      </w:pPr>
    </w:p>
    <w:p w14:paraId="190CACD3" w14:textId="77777777" w:rsidR="00260D24" w:rsidRPr="00260D24" w:rsidRDefault="00260D24" w:rsidP="00260D24">
      <w:pPr>
        <w:jc w:val="center"/>
        <w:rPr>
          <w:noProof/>
        </w:rPr>
      </w:pPr>
    </w:p>
    <w:p w14:paraId="164ED600" w14:textId="77777777" w:rsidR="00260D24" w:rsidRPr="00260D24" w:rsidRDefault="00260D24" w:rsidP="00260D24">
      <w:pPr>
        <w:jc w:val="center"/>
        <w:rPr>
          <w:b/>
          <w:lang w:eastAsia="ro-RO"/>
        </w:rPr>
      </w:pPr>
    </w:p>
    <w:p w14:paraId="69746C14" w14:textId="77777777" w:rsidR="00260D24" w:rsidRPr="004E6EA2" w:rsidRDefault="00260D24" w:rsidP="00260D24">
      <w:pPr>
        <w:jc w:val="center"/>
        <w:rPr>
          <w:b/>
          <w:lang w:val="es-CO" w:eastAsia="ro-RO"/>
        </w:rPr>
      </w:pPr>
      <w:r w:rsidRPr="004E6EA2">
        <w:rPr>
          <w:b/>
          <w:lang w:val="es-CO" w:eastAsia="ro-RO"/>
        </w:rPr>
        <w:t>MINISTRUL MEDIULUI, APELOR ȘI PĂDURILOR</w:t>
      </w:r>
    </w:p>
    <w:p w14:paraId="3263304E" w14:textId="77777777" w:rsidR="00260D24" w:rsidRPr="004E6EA2" w:rsidRDefault="00260D24" w:rsidP="00260D24">
      <w:pPr>
        <w:jc w:val="center"/>
        <w:rPr>
          <w:b/>
          <w:lang w:val="es-CO" w:eastAsia="ro-RO"/>
        </w:rPr>
      </w:pPr>
    </w:p>
    <w:p w14:paraId="2240EF8A" w14:textId="77777777" w:rsidR="00260D24" w:rsidRPr="004E6EA2" w:rsidRDefault="00260D24" w:rsidP="00260D24">
      <w:pPr>
        <w:jc w:val="center"/>
        <w:rPr>
          <w:b/>
          <w:bCs/>
          <w:lang w:val="es-CO" w:eastAsia="ro-RO"/>
        </w:rPr>
      </w:pPr>
      <w:r w:rsidRPr="004E6EA2">
        <w:rPr>
          <w:b/>
          <w:bCs/>
          <w:lang w:val="es-CO" w:eastAsia="ro-RO"/>
        </w:rPr>
        <w:t>MIRCEA FECHET</w:t>
      </w:r>
    </w:p>
    <w:p w14:paraId="30323463" w14:textId="77777777" w:rsidR="00260D24" w:rsidRPr="004E6EA2" w:rsidRDefault="00260D24" w:rsidP="00260D24">
      <w:pPr>
        <w:jc w:val="center"/>
        <w:rPr>
          <w:b/>
          <w:lang w:val="es-CO" w:eastAsia="ro-RO"/>
        </w:rPr>
      </w:pPr>
    </w:p>
    <w:p w14:paraId="111076BC" w14:textId="77777777" w:rsidR="00260D24" w:rsidRPr="004E6EA2" w:rsidRDefault="00260D24" w:rsidP="00260D24">
      <w:pPr>
        <w:jc w:val="center"/>
        <w:rPr>
          <w:b/>
          <w:lang w:val="es-CO" w:eastAsia="ro-RO"/>
        </w:rPr>
      </w:pPr>
    </w:p>
    <w:p w14:paraId="3FA7C9B0" w14:textId="77777777" w:rsidR="00260D24" w:rsidRPr="004E6EA2" w:rsidRDefault="00260D24" w:rsidP="00260D24">
      <w:pPr>
        <w:jc w:val="center"/>
        <w:rPr>
          <w:b/>
          <w:lang w:val="es-CO" w:eastAsia="ro-RO"/>
        </w:rPr>
      </w:pPr>
    </w:p>
    <w:p w14:paraId="22F1320A" w14:textId="77777777" w:rsidR="00260D24" w:rsidRPr="004E6EA2" w:rsidRDefault="00260D24" w:rsidP="00260D24">
      <w:pPr>
        <w:jc w:val="center"/>
        <w:rPr>
          <w:b/>
          <w:lang w:val="es-CO" w:eastAsia="ro-RO"/>
        </w:rPr>
      </w:pPr>
    </w:p>
    <w:p w14:paraId="1A197FF4" w14:textId="77777777" w:rsidR="00260D24" w:rsidRPr="004E6EA2" w:rsidRDefault="00260D24" w:rsidP="00260D24">
      <w:pPr>
        <w:jc w:val="center"/>
        <w:rPr>
          <w:b/>
          <w:lang w:val="es-CO" w:eastAsia="ro-RO"/>
        </w:rPr>
      </w:pPr>
    </w:p>
    <w:p w14:paraId="5F4E70B5" w14:textId="77777777" w:rsidR="00260D24" w:rsidRPr="00260D24" w:rsidRDefault="00260D24" w:rsidP="00260D24">
      <w:pPr>
        <w:jc w:val="center"/>
        <w:rPr>
          <w:b/>
          <w:lang w:val="en-US" w:eastAsia="ro-RO"/>
        </w:rPr>
      </w:pPr>
      <w:r w:rsidRPr="00260D24">
        <w:rPr>
          <w:b/>
          <w:lang w:val="en-US" w:eastAsia="ro-RO"/>
        </w:rPr>
        <w:t>AVIZĂM:</w:t>
      </w:r>
    </w:p>
    <w:p w14:paraId="5F46AB04" w14:textId="77777777" w:rsidR="00260D24" w:rsidRPr="00260D24" w:rsidRDefault="00260D24" w:rsidP="00260D24">
      <w:pPr>
        <w:jc w:val="center"/>
        <w:rPr>
          <w:b/>
          <w:u w:val="single"/>
          <w:lang w:val="en-US" w:eastAsia="ro-RO"/>
        </w:rPr>
      </w:pPr>
    </w:p>
    <w:p w14:paraId="351B9B6F" w14:textId="77777777" w:rsidR="00260D24" w:rsidRPr="00260D24" w:rsidRDefault="00260D24" w:rsidP="00260D24">
      <w:pPr>
        <w:jc w:val="center"/>
        <w:rPr>
          <w:b/>
          <w:u w:val="single"/>
          <w:lang w:val="en-US" w:eastAsia="ro-RO"/>
        </w:rPr>
      </w:pPr>
    </w:p>
    <w:p w14:paraId="7F26C923" w14:textId="77777777" w:rsidR="00260D24" w:rsidRPr="00260D24" w:rsidRDefault="00260D24" w:rsidP="00260D24">
      <w:pPr>
        <w:jc w:val="center"/>
        <w:rPr>
          <w:b/>
          <w:u w:val="single"/>
          <w:lang w:val="en-US" w:eastAsia="ro-RO"/>
        </w:rPr>
      </w:pPr>
    </w:p>
    <w:p w14:paraId="0DFF3F6D" w14:textId="77777777" w:rsidR="00260D24" w:rsidRPr="00260D24" w:rsidRDefault="00260D24" w:rsidP="00260D24">
      <w:pPr>
        <w:jc w:val="center"/>
        <w:rPr>
          <w:b/>
          <w:u w:val="single"/>
          <w:lang w:val="en-US" w:eastAsia="ro-RO"/>
        </w:rPr>
      </w:pPr>
    </w:p>
    <w:tbl>
      <w:tblPr>
        <w:tblW w:w="0" w:type="auto"/>
        <w:tblInd w:w="-295" w:type="dxa"/>
        <w:tblLook w:val="04A0" w:firstRow="1" w:lastRow="0" w:firstColumn="1" w:lastColumn="0" w:noHBand="0" w:noVBand="1"/>
      </w:tblPr>
      <w:tblGrid>
        <w:gridCol w:w="829"/>
        <w:gridCol w:w="9556"/>
      </w:tblGrid>
      <w:tr w:rsidR="00260D24" w:rsidRPr="00260D24" w14:paraId="7D2F616F" w14:textId="77777777" w:rsidTr="004B18E0">
        <w:trPr>
          <w:trHeight w:val="2414"/>
        </w:trPr>
        <w:tc>
          <w:tcPr>
            <w:tcW w:w="829" w:type="dxa"/>
          </w:tcPr>
          <w:p w14:paraId="1430E7E1" w14:textId="77777777" w:rsidR="00260D24" w:rsidRPr="00260D24" w:rsidRDefault="00260D24" w:rsidP="00260D24">
            <w:pPr>
              <w:jc w:val="center"/>
              <w:rPr>
                <w:b/>
                <w:u w:val="single"/>
                <w:lang w:val="en-US" w:eastAsia="ro-RO"/>
              </w:rPr>
            </w:pPr>
          </w:p>
          <w:p w14:paraId="333C6DD1" w14:textId="77777777" w:rsidR="00260D24" w:rsidRPr="00260D24" w:rsidRDefault="00260D24" w:rsidP="00260D24">
            <w:pPr>
              <w:jc w:val="center"/>
              <w:rPr>
                <w:b/>
                <w:u w:val="single"/>
                <w:lang w:val="en-US" w:eastAsia="ro-RO"/>
              </w:rPr>
            </w:pPr>
          </w:p>
          <w:p w14:paraId="304DC4EA" w14:textId="77777777" w:rsidR="00260D24" w:rsidRPr="00260D24" w:rsidRDefault="00260D24" w:rsidP="00260D24">
            <w:pPr>
              <w:jc w:val="center"/>
              <w:rPr>
                <w:b/>
                <w:u w:val="single"/>
                <w:lang w:val="en-US" w:eastAsia="ro-RO"/>
              </w:rPr>
            </w:pPr>
          </w:p>
          <w:p w14:paraId="3288249E" w14:textId="77777777" w:rsidR="00260D24" w:rsidRPr="00260D24" w:rsidRDefault="00260D24" w:rsidP="00260D24">
            <w:pPr>
              <w:jc w:val="center"/>
              <w:rPr>
                <w:b/>
                <w:u w:val="single"/>
                <w:lang w:val="en-US" w:eastAsia="ro-RO"/>
              </w:rPr>
            </w:pPr>
          </w:p>
          <w:p w14:paraId="2BF1928C" w14:textId="77777777" w:rsidR="00260D24" w:rsidRPr="00260D24" w:rsidRDefault="00260D24" w:rsidP="00260D24">
            <w:pPr>
              <w:jc w:val="center"/>
              <w:rPr>
                <w:b/>
                <w:u w:val="single"/>
                <w:lang w:val="en-US" w:eastAsia="ro-RO"/>
              </w:rPr>
            </w:pPr>
          </w:p>
          <w:p w14:paraId="6D8FD3D5" w14:textId="77777777" w:rsidR="00260D24" w:rsidRPr="00260D24" w:rsidRDefault="00260D24" w:rsidP="00260D24">
            <w:pPr>
              <w:jc w:val="center"/>
              <w:rPr>
                <w:b/>
                <w:u w:val="single"/>
                <w:lang w:val="en-US" w:eastAsia="ro-RO"/>
              </w:rPr>
            </w:pPr>
          </w:p>
          <w:p w14:paraId="41BE7D74" w14:textId="77777777" w:rsidR="00260D24" w:rsidRPr="00260D24" w:rsidRDefault="00260D24" w:rsidP="00260D24">
            <w:pPr>
              <w:jc w:val="center"/>
              <w:rPr>
                <w:b/>
                <w:u w:val="single"/>
                <w:lang w:val="en-US" w:eastAsia="ro-RO"/>
              </w:rPr>
            </w:pPr>
          </w:p>
          <w:p w14:paraId="43DF9458" w14:textId="77777777" w:rsidR="00260D24" w:rsidRPr="00260D24" w:rsidRDefault="00260D24" w:rsidP="00260D24">
            <w:pPr>
              <w:jc w:val="center"/>
              <w:rPr>
                <w:b/>
                <w:u w:val="single"/>
                <w:lang w:val="en-US" w:eastAsia="ro-RO"/>
              </w:rPr>
            </w:pPr>
          </w:p>
          <w:p w14:paraId="734ADF90" w14:textId="77777777" w:rsidR="00260D24" w:rsidRPr="00260D24" w:rsidRDefault="00260D24" w:rsidP="00260D24">
            <w:pPr>
              <w:jc w:val="center"/>
              <w:rPr>
                <w:b/>
                <w:u w:val="single"/>
                <w:lang w:val="en-US" w:eastAsia="ro-RO"/>
              </w:rPr>
            </w:pPr>
          </w:p>
          <w:p w14:paraId="1A6F9139" w14:textId="77777777" w:rsidR="00260D24" w:rsidRPr="00260D24" w:rsidRDefault="00260D24" w:rsidP="00260D24">
            <w:pPr>
              <w:jc w:val="center"/>
              <w:rPr>
                <w:b/>
                <w:u w:val="single"/>
                <w:lang w:val="en-US" w:eastAsia="ro-RO"/>
              </w:rPr>
            </w:pPr>
          </w:p>
        </w:tc>
        <w:tc>
          <w:tcPr>
            <w:tcW w:w="9556" w:type="dxa"/>
          </w:tcPr>
          <w:p w14:paraId="4522FF90" w14:textId="77777777" w:rsidR="00260D24" w:rsidRPr="004E6EA2" w:rsidRDefault="00260D24" w:rsidP="00260D24">
            <w:pPr>
              <w:jc w:val="center"/>
              <w:rPr>
                <w:b/>
                <w:u w:val="single"/>
                <w:lang w:val="es-CO" w:eastAsia="ro-RO"/>
              </w:rPr>
            </w:pPr>
          </w:p>
          <w:p w14:paraId="6AB31891" w14:textId="77777777" w:rsidR="00260D24" w:rsidRPr="004E6EA2" w:rsidRDefault="00260D24" w:rsidP="00260D24">
            <w:pPr>
              <w:jc w:val="center"/>
              <w:rPr>
                <w:b/>
                <w:u w:val="single"/>
                <w:lang w:val="es-CO" w:eastAsia="ro-RO"/>
              </w:rPr>
            </w:pPr>
          </w:p>
          <w:p w14:paraId="73C26A09" w14:textId="77777777" w:rsidR="00260D24" w:rsidRPr="004E6EA2" w:rsidRDefault="00260D24" w:rsidP="00260D24">
            <w:pPr>
              <w:jc w:val="center"/>
              <w:rPr>
                <w:b/>
                <w:strike/>
                <w:u w:val="single"/>
                <w:lang w:val="es-CO" w:eastAsia="ro-RO"/>
              </w:rPr>
            </w:pPr>
            <w:r w:rsidRPr="004E6EA2">
              <w:rPr>
                <w:b/>
                <w:lang w:val="es-CO" w:eastAsia="ro-RO"/>
              </w:rPr>
              <w:t>MINISTRUL FINANŢELOR</w:t>
            </w:r>
          </w:p>
          <w:p w14:paraId="046AC2AD" w14:textId="77777777" w:rsidR="00260D24" w:rsidRPr="004E6EA2" w:rsidRDefault="00260D24" w:rsidP="00260D24">
            <w:pPr>
              <w:jc w:val="center"/>
              <w:rPr>
                <w:b/>
                <w:lang w:val="es-CO" w:eastAsia="ro-RO"/>
              </w:rPr>
            </w:pPr>
          </w:p>
          <w:p w14:paraId="0EBB0D70" w14:textId="77777777" w:rsidR="00260D24" w:rsidRPr="004E6EA2" w:rsidRDefault="00260D24" w:rsidP="00260D24">
            <w:pPr>
              <w:jc w:val="center"/>
              <w:rPr>
                <w:b/>
                <w:bCs/>
                <w:lang w:val="es-CO" w:eastAsia="ro-RO"/>
              </w:rPr>
            </w:pPr>
            <w:r w:rsidRPr="004E6EA2">
              <w:rPr>
                <w:b/>
                <w:bCs/>
                <w:lang w:val="es-CO" w:eastAsia="ro-RO"/>
              </w:rPr>
              <w:t>MARCEL-IOAN BOLOȘ</w:t>
            </w:r>
          </w:p>
          <w:p w14:paraId="38FF4A12" w14:textId="77777777" w:rsidR="00260D24" w:rsidRPr="004E6EA2" w:rsidRDefault="00260D24" w:rsidP="00260D24">
            <w:pPr>
              <w:jc w:val="center"/>
              <w:rPr>
                <w:b/>
                <w:lang w:val="es-CO" w:eastAsia="ro-RO"/>
              </w:rPr>
            </w:pPr>
          </w:p>
          <w:p w14:paraId="34C959D9" w14:textId="77777777" w:rsidR="00260D24" w:rsidRPr="004E6EA2" w:rsidRDefault="00260D24" w:rsidP="00260D24">
            <w:pPr>
              <w:jc w:val="center"/>
              <w:rPr>
                <w:b/>
                <w:u w:val="single"/>
                <w:lang w:val="es-CO" w:eastAsia="ro-RO"/>
              </w:rPr>
            </w:pPr>
          </w:p>
          <w:p w14:paraId="2B88B459" w14:textId="77777777" w:rsidR="00260D24" w:rsidRPr="004E6EA2" w:rsidRDefault="00260D24" w:rsidP="00260D24">
            <w:pPr>
              <w:jc w:val="center"/>
              <w:rPr>
                <w:b/>
                <w:lang w:val="es-CO" w:eastAsia="ro-RO"/>
              </w:rPr>
            </w:pPr>
          </w:p>
          <w:p w14:paraId="367B7DFE" w14:textId="77777777" w:rsidR="00260D24" w:rsidRPr="004E6EA2" w:rsidRDefault="00260D24" w:rsidP="00260D24">
            <w:pPr>
              <w:jc w:val="center"/>
              <w:rPr>
                <w:b/>
                <w:lang w:val="es-CO" w:eastAsia="ro-RO"/>
              </w:rPr>
            </w:pPr>
          </w:p>
          <w:p w14:paraId="3A9D53F0" w14:textId="77777777" w:rsidR="00260D24" w:rsidRPr="004E6EA2" w:rsidRDefault="00260D24" w:rsidP="00260D24">
            <w:pPr>
              <w:jc w:val="center"/>
              <w:rPr>
                <w:b/>
                <w:lang w:val="es-CO" w:eastAsia="ro-RO"/>
              </w:rPr>
            </w:pPr>
          </w:p>
          <w:p w14:paraId="40A9EFC9" w14:textId="77777777" w:rsidR="00260D24" w:rsidRPr="004E6EA2" w:rsidRDefault="00260D24" w:rsidP="00260D24">
            <w:pPr>
              <w:jc w:val="center"/>
              <w:rPr>
                <w:b/>
                <w:lang w:val="es-CO" w:eastAsia="ro-RO"/>
              </w:rPr>
            </w:pPr>
          </w:p>
          <w:p w14:paraId="5260C471" w14:textId="77777777" w:rsidR="00260D24" w:rsidRPr="004E6EA2" w:rsidRDefault="00260D24" w:rsidP="00260D24">
            <w:pPr>
              <w:jc w:val="center"/>
              <w:rPr>
                <w:b/>
                <w:lang w:val="es-CO" w:eastAsia="ro-RO"/>
              </w:rPr>
            </w:pPr>
          </w:p>
          <w:p w14:paraId="655CF565" w14:textId="77777777" w:rsidR="00260D24" w:rsidRPr="004E6EA2" w:rsidRDefault="00260D24" w:rsidP="00260D24">
            <w:pPr>
              <w:jc w:val="center"/>
              <w:rPr>
                <w:b/>
                <w:strike/>
                <w:u w:val="single"/>
                <w:lang w:val="es-CO" w:eastAsia="ro-RO"/>
              </w:rPr>
            </w:pPr>
            <w:r w:rsidRPr="004E6EA2">
              <w:rPr>
                <w:b/>
                <w:lang w:val="es-CO" w:eastAsia="ro-RO"/>
              </w:rPr>
              <w:t>MINISTRUL JUSTIŢIEI</w:t>
            </w:r>
          </w:p>
          <w:p w14:paraId="3A3F156F" w14:textId="77777777" w:rsidR="00260D24" w:rsidRPr="004E6EA2" w:rsidRDefault="00260D24" w:rsidP="00260D24">
            <w:pPr>
              <w:jc w:val="center"/>
              <w:rPr>
                <w:b/>
                <w:bCs/>
                <w:lang w:val="es-CO" w:eastAsia="ro-RO"/>
              </w:rPr>
            </w:pPr>
          </w:p>
          <w:p w14:paraId="212612D3" w14:textId="77777777" w:rsidR="00260D24" w:rsidRPr="00260D24" w:rsidRDefault="00260D24" w:rsidP="00260D24">
            <w:pPr>
              <w:jc w:val="center"/>
              <w:rPr>
                <w:b/>
                <w:bCs/>
                <w:lang w:val="en-US" w:eastAsia="ro-RO"/>
              </w:rPr>
            </w:pPr>
            <w:r w:rsidRPr="00260D24">
              <w:rPr>
                <w:b/>
                <w:bCs/>
                <w:lang w:val="en-US" w:eastAsia="ro-RO"/>
              </w:rPr>
              <w:t>ALINA-ȘTEFANIA GORGHIU</w:t>
            </w:r>
          </w:p>
          <w:p w14:paraId="4CACF7C7" w14:textId="77777777" w:rsidR="00260D24" w:rsidRPr="00260D24" w:rsidRDefault="00260D24" w:rsidP="00260D24">
            <w:pPr>
              <w:jc w:val="center"/>
              <w:rPr>
                <w:b/>
                <w:bCs/>
                <w:lang w:val="en-US" w:eastAsia="ro-RO"/>
              </w:rPr>
            </w:pPr>
          </w:p>
          <w:p w14:paraId="22AA5FF1" w14:textId="77777777" w:rsidR="00260D24" w:rsidRPr="00260D24" w:rsidRDefault="00260D24" w:rsidP="00260D24">
            <w:pPr>
              <w:jc w:val="center"/>
              <w:rPr>
                <w:b/>
                <w:u w:val="single"/>
                <w:lang w:val="en-US" w:eastAsia="ro-RO"/>
              </w:rPr>
            </w:pPr>
          </w:p>
        </w:tc>
      </w:tr>
    </w:tbl>
    <w:p w14:paraId="1DB9EB11" w14:textId="77777777" w:rsidR="00260D24" w:rsidRPr="00260D24" w:rsidRDefault="00260D24" w:rsidP="00260D24">
      <w:pPr>
        <w:jc w:val="center"/>
        <w:rPr>
          <w:b/>
          <w:lang w:eastAsia="ro-RO"/>
        </w:rPr>
      </w:pPr>
    </w:p>
    <w:tbl>
      <w:tblPr>
        <w:tblW w:w="0" w:type="auto"/>
        <w:tblLook w:val="04A0" w:firstRow="1" w:lastRow="0" w:firstColumn="1" w:lastColumn="0" w:noHBand="0" w:noVBand="1"/>
      </w:tblPr>
      <w:tblGrid>
        <w:gridCol w:w="5211"/>
        <w:gridCol w:w="5211"/>
      </w:tblGrid>
      <w:tr w:rsidR="00260D24" w:rsidRPr="00260D24" w14:paraId="0A710772" w14:textId="77777777" w:rsidTr="004B18E0">
        <w:tc>
          <w:tcPr>
            <w:tcW w:w="5211" w:type="dxa"/>
          </w:tcPr>
          <w:p w14:paraId="007BBBE1" w14:textId="77777777" w:rsidR="00260D24" w:rsidRPr="00260D24" w:rsidRDefault="00260D24" w:rsidP="00260D24">
            <w:pPr>
              <w:rPr>
                <w:b/>
                <w:lang w:eastAsia="ro-RO"/>
              </w:rPr>
            </w:pPr>
          </w:p>
        </w:tc>
        <w:tc>
          <w:tcPr>
            <w:tcW w:w="5211" w:type="dxa"/>
          </w:tcPr>
          <w:p w14:paraId="25E34BE8" w14:textId="77777777" w:rsidR="00260D24" w:rsidRPr="00260D24" w:rsidRDefault="00260D24" w:rsidP="00260D24">
            <w:pPr>
              <w:jc w:val="center"/>
              <w:rPr>
                <w:rFonts w:eastAsia="SimSun"/>
                <w:b/>
                <w:lang w:eastAsia="zh-CN"/>
              </w:rPr>
            </w:pPr>
          </w:p>
          <w:p w14:paraId="1BE3BA5B" w14:textId="77777777" w:rsidR="00260D24" w:rsidRPr="00260D24" w:rsidRDefault="00260D24" w:rsidP="00260D24">
            <w:pPr>
              <w:jc w:val="center"/>
              <w:rPr>
                <w:rFonts w:eastAsia="SimSun"/>
                <w:b/>
                <w:lang w:eastAsia="zh-CN"/>
              </w:rPr>
            </w:pPr>
          </w:p>
        </w:tc>
      </w:tr>
    </w:tbl>
    <w:p w14:paraId="2D375C19" w14:textId="77777777" w:rsidR="00260D24" w:rsidRDefault="00260D24" w:rsidP="00260D24">
      <w:pPr>
        <w:rPr>
          <w:b/>
          <w:lang w:eastAsia="ro-RO"/>
        </w:rPr>
      </w:pPr>
    </w:p>
    <w:p w14:paraId="57BA2865" w14:textId="77777777" w:rsidR="00C01DD9" w:rsidRPr="00260D24" w:rsidRDefault="00C01DD9" w:rsidP="00260D24">
      <w:pPr>
        <w:rPr>
          <w:b/>
          <w:lang w:eastAsia="ro-RO"/>
        </w:rPr>
      </w:pPr>
    </w:p>
    <w:p w14:paraId="3FD4E557" w14:textId="77777777" w:rsidR="00260D24" w:rsidRPr="00260D24" w:rsidRDefault="00260D24" w:rsidP="00260D24">
      <w:pPr>
        <w:rPr>
          <w:b/>
          <w:lang w:eastAsia="ro-RO"/>
        </w:rPr>
      </w:pPr>
    </w:p>
    <w:p w14:paraId="656F09EA" w14:textId="77777777" w:rsidR="00260D24" w:rsidRPr="00260D24" w:rsidRDefault="00260D24" w:rsidP="00260D24">
      <w:pPr>
        <w:rPr>
          <w:b/>
          <w:lang w:eastAsia="ro-RO"/>
        </w:rPr>
      </w:pPr>
    </w:p>
    <w:p w14:paraId="6FDC4D4B" w14:textId="77777777" w:rsidR="00260D24" w:rsidRDefault="00260D24" w:rsidP="00260D24">
      <w:pPr>
        <w:rPr>
          <w:b/>
          <w:lang w:eastAsia="ro-RO"/>
        </w:rPr>
      </w:pPr>
    </w:p>
    <w:p w14:paraId="4C200E24" w14:textId="77777777" w:rsidR="00160106" w:rsidRDefault="00160106" w:rsidP="00260D24">
      <w:pPr>
        <w:rPr>
          <w:b/>
          <w:lang w:eastAsia="ro-RO"/>
        </w:rPr>
      </w:pPr>
    </w:p>
    <w:p w14:paraId="093A7964" w14:textId="77777777" w:rsidR="00160106" w:rsidRPr="00260D24" w:rsidRDefault="00160106" w:rsidP="00260D24">
      <w:pPr>
        <w:rPr>
          <w:b/>
          <w:lang w:eastAsia="ro-RO"/>
        </w:rPr>
      </w:pPr>
    </w:p>
    <w:p w14:paraId="31FF929A" w14:textId="77777777" w:rsidR="00260D24" w:rsidRPr="00260D24" w:rsidRDefault="00260D24" w:rsidP="00260D24">
      <w:pPr>
        <w:rPr>
          <w:b/>
          <w:bCs/>
          <w:lang w:eastAsia="ro-RO"/>
        </w:rPr>
      </w:pPr>
    </w:p>
    <w:p w14:paraId="34A7F277" w14:textId="77777777" w:rsidR="00260D24" w:rsidRPr="00260D24" w:rsidRDefault="00260D24" w:rsidP="00260D24">
      <w:pPr>
        <w:spacing w:line="276" w:lineRule="auto"/>
        <w:jc w:val="center"/>
        <w:rPr>
          <w:b/>
          <w:bCs/>
          <w:lang w:eastAsia="ro-RO"/>
        </w:rPr>
      </w:pPr>
    </w:p>
    <w:p w14:paraId="2A0D94E0" w14:textId="77777777" w:rsidR="00260D24" w:rsidRPr="004E6EA2" w:rsidRDefault="00260D24" w:rsidP="00260D24">
      <w:pPr>
        <w:jc w:val="center"/>
        <w:rPr>
          <w:b/>
          <w:color w:val="FFFFFF" w:themeColor="background1"/>
          <w:lang w:val="en-US" w:eastAsia="ro-RO"/>
        </w:rPr>
      </w:pPr>
      <w:r w:rsidRPr="004E6EA2">
        <w:rPr>
          <w:b/>
          <w:color w:val="FFFFFF" w:themeColor="background1"/>
          <w:lang w:val="en-US" w:eastAsia="ro-RO"/>
        </w:rPr>
        <w:t>SECRETAR DE STAT</w:t>
      </w:r>
    </w:p>
    <w:p w14:paraId="66152073" w14:textId="77777777" w:rsidR="00260D24" w:rsidRPr="004E6EA2" w:rsidRDefault="00260D24" w:rsidP="00260D24">
      <w:pPr>
        <w:rPr>
          <w:b/>
          <w:bCs/>
          <w:color w:val="FFFFFF" w:themeColor="background1"/>
          <w:lang w:val="en-US" w:eastAsia="ro-RO"/>
        </w:rPr>
      </w:pPr>
    </w:p>
    <w:p w14:paraId="538ADC21" w14:textId="77777777" w:rsidR="00260D24" w:rsidRPr="004E6EA2" w:rsidRDefault="00260D24" w:rsidP="00260D24">
      <w:pPr>
        <w:spacing w:line="276" w:lineRule="auto"/>
        <w:jc w:val="center"/>
        <w:rPr>
          <w:b/>
          <w:bCs/>
          <w:color w:val="FFFFFF" w:themeColor="background1"/>
          <w:lang w:val="en-US" w:eastAsia="ro-RO"/>
        </w:rPr>
      </w:pPr>
      <w:r w:rsidRPr="004E6EA2">
        <w:rPr>
          <w:b/>
          <w:bCs/>
          <w:color w:val="FFFFFF" w:themeColor="background1"/>
          <w:lang w:val="en-US" w:eastAsia="ro-RO"/>
        </w:rPr>
        <w:t>Ionuț-Sorin BANCIU  </w:t>
      </w:r>
    </w:p>
    <w:p w14:paraId="112BBD9A" w14:textId="77777777" w:rsidR="00260D24" w:rsidRPr="004E6EA2" w:rsidRDefault="00260D24" w:rsidP="00260D24">
      <w:pPr>
        <w:spacing w:line="276" w:lineRule="auto"/>
        <w:jc w:val="center"/>
        <w:rPr>
          <w:b/>
          <w:bCs/>
          <w:color w:val="FFFFFF" w:themeColor="background1"/>
          <w:lang w:eastAsia="ro-RO"/>
        </w:rPr>
      </w:pPr>
    </w:p>
    <w:p w14:paraId="7B44CB43" w14:textId="77777777" w:rsidR="001540C1" w:rsidRPr="004E6EA2" w:rsidRDefault="001540C1" w:rsidP="00260D24">
      <w:pPr>
        <w:spacing w:line="276" w:lineRule="auto"/>
        <w:jc w:val="center"/>
        <w:rPr>
          <w:b/>
          <w:bCs/>
          <w:color w:val="FFFFFF" w:themeColor="background1"/>
          <w:lang w:eastAsia="ro-RO"/>
        </w:rPr>
      </w:pPr>
    </w:p>
    <w:p w14:paraId="461CF34B" w14:textId="77777777" w:rsidR="00C01DD9" w:rsidRPr="004E6EA2" w:rsidRDefault="00C01DD9" w:rsidP="00260D24">
      <w:pPr>
        <w:spacing w:line="276" w:lineRule="auto"/>
        <w:jc w:val="center"/>
        <w:rPr>
          <w:b/>
          <w:bCs/>
          <w:color w:val="FFFFFF" w:themeColor="background1"/>
          <w:lang w:eastAsia="ro-RO"/>
        </w:rPr>
      </w:pPr>
    </w:p>
    <w:p w14:paraId="399DF313" w14:textId="77777777" w:rsidR="001540C1" w:rsidRPr="004E6EA2" w:rsidRDefault="001540C1" w:rsidP="001540C1">
      <w:pPr>
        <w:spacing w:line="276" w:lineRule="auto"/>
        <w:jc w:val="center"/>
        <w:rPr>
          <w:b/>
          <w:bCs/>
          <w:color w:val="FFFFFF" w:themeColor="background1"/>
          <w:lang w:val="en-US" w:eastAsia="ro-RO"/>
        </w:rPr>
      </w:pPr>
      <w:r w:rsidRPr="004E6EA2">
        <w:rPr>
          <w:b/>
          <w:bCs/>
          <w:color w:val="FFFFFF" w:themeColor="background1"/>
          <w:lang w:eastAsia="ro-RO"/>
        </w:rPr>
        <w:t>SECRETAR GENERAL</w:t>
      </w:r>
    </w:p>
    <w:p w14:paraId="561567BA" w14:textId="2A2ADFBB" w:rsidR="00260D24" w:rsidRPr="004E6EA2" w:rsidRDefault="0047252E" w:rsidP="00260D24">
      <w:pPr>
        <w:spacing w:line="276" w:lineRule="auto"/>
        <w:jc w:val="center"/>
        <w:rPr>
          <w:b/>
          <w:bCs/>
          <w:color w:val="FFFFFF" w:themeColor="background1"/>
          <w:lang w:eastAsia="ro-RO"/>
        </w:rPr>
      </w:pPr>
      <w:r w:rsidRPr="004E6EA2">
        <w:rPr>
          <w:b/>
          <w:bCs/>
          <w:color w:val="FFFFFF" w:themeColor="background1"/>
          <w:lang w:eastAsia="ro-RO"/>
        </w:rPr>
        <w:t>Alexandru AVRAM</w:t>
      </w:r>
    </w:p>
    <w:p w14:paraId="0E393FE9" w14:textId="77777777" w:rsidR="00260D24" w:rsidRPr="004E6EA2" w:rsidRDefault="00260D24" w:rsidP="00260D24">
      <w:pPr>
        <w:spacing w:line="276" w:lineRule="auto"/>
        <w:jc w:val="center"/>
        <w:rPr>
          <w:b/>
          <w:bCs/>
          <w:color w:val="FFFFFF" w:themeColor="background1"/>
          <w:lang w:eastAsia="ro-RO"/>
        </w:rPr>
      </w:pPr>
    </w:p>
    <w:p w14:paraId="4555925B" w14:textId="77777777" w:rsidR="00260D24" w:rsidRPr="004E6EA2" w:rsidRDefault="00260D24" w:rsidP="00260D24">
      <w:pPr>
        <w:spacing w:line="276" w:lineRule="auto"/>
        <w:jc w:val="center"/>
        <w:rPr>
          <w:b/>
          <w:bCs/>
          <w:color w:val="FFFFFF" w:themeColor="background1"/>
          <w:lang w:eastAsia="ro-RO"/>
        </w:rPr>
      </w:pPr>
    </w:p>
    <w:p w14:paraId="7EDC762F" w14:textId="77777777" w:rsidR="00260D24" w:rsidRPr="004E6EA2" w:rsidRDefault="00260D24" w:rsidP="00260D24">
      <w:pPr>
        <w:spacing w:line="276" w:lineRule="auto"/>
        <w:jc w:val="center"/>
        <w:rPr>
          <w:b/>
          <w:bCs/>
          <w:color w:val="FFFFFF" w:themeColor="background1"/>
          <w:lang w:eastAsia="ro-RO"/>
        </w:rPr>
      </w:pPr>
      <w:r w:rsidRPr="004E6EA2">
        <w:rPr>
          <w:b/>
          <w:bCs/>
          <w:color w:val="FFFFFF" w:themeColor="background1"/>
          <w:lang w:eastAsia="ro-RO"/>
        </w:rPr>
        <w:t>SECRETAR GENERAL ADJUNCT         SECRETAR GENERAL ADJUNCT</w:t>
      </w:r>
    </w:p>
    <w:p w14:paraId="6AAEF410" w14:textId="77777777" w:rsidR="00260D24" w:rsidRPr="004E6EA2" w:rsidRDefault="00260D24" w:rsidP="00260D24">
      <w:pPr>
        <w:spacing w:line="276" w:lineRule="auto"/>
        <w:jc w:val="center"/>
        <w:rPr>
          <w:b/>
          <w:bCs/>
          <w:color w:val="FFFFFF" w:themeColor="background1"/>
          <w:lang w:eastAsia="ro-RO"/>
        </w:rPr>
      </w:pPr>
    </w:p>
    <w:p w14:paraId="54D607EA" w14:textId="77777777" w:rsidR="00260D24" w:rsidRPr="004E6EA2" w:rsidRDefault="00260D24" w:rsidP="00260D24">
      <w:pPr>
        <w:spacing w:line="276" w:lineRule="auto"/>
        <w:rPr>
          <w:b/>
          <w:bCs/>
          <w:color w:val="FFFFFF" w:themeColor="background1"/>
          <w:lang w:eastAsia="ro-RO"/>
        </w:rPr>
      </w:pPr>
      <w:r w:rsidRPr="004E6EA2">
        <w:rPr>
          <w:b/>
          <w:bCs/>
          <w:color w:val="FFFFFF" w:themeColor="background1"/>
          <w:lang w:eastAsia="ro-RO"/>
        </w:rPr>
        <w:t xml:space="preserve">                       Teodor DULCEAȚĂ                                      </w:t>
      </w:r>
      <w:r w:rsidRPr="004E6EA2">
        <w:rPr>
          <w:rFonts w:eastAsia="Calibri"/>
          <w:b/>
          <w:bCs/>
          <w:color w:val="FFFFFF" w:themeColor="background1"/>
          <w:lang w:val="en-GB" w:eastAsia="ro-RO"/>
        </w:rPr>
        <w:t>Győző - István BÁRCZI</w:t>
      </w:r>
      <w:r w:rsidRPr="004E6EA2">
        <w:rPr>
          <w:rFonts w:ascii="Calibri" w:eastAsia="Calibri" w:hAnsi="Calibri"/>
          <w:b/>
          <w:bCs/>
          <w:color w:val="FFFFFF" w:themeColor="background1"/>
          <w:sz w:val="22"/>
          <w:szCs w:val="22"/>
          <w:lang w:val="en-GB" w:eastAsia="ro-RO"/>
        </w:rPr>
        <w:t xml:space="preserve">            </w:t>
      </w:r>
    </w:p>
    <w:p w14:paraId="31FA90BF" w14:textId="77777777" w:rsidR="00260D24" w:rsidRPr="004E6EA2" w:rsidRDefault="00260D24" w:rsidP="00260D24">
      <w:pPr>
        <w:spacing w:line="276" w:lineRule="auto"/>
        <w:jc w:val="center"/>
        <w:rPr>
          <w:b/>
          <w:bCs/>
          <w:color w:val="FFFFFF" w:themeColor="background1"/>
          <w:lang w:eastAsia="ro-RO"/>
        </w:rPr>
      </w:pPr>
    </w:p>
    <w:p w14:paraId="748FC913" w14:textId="77777777" w:rsidR="00260D24" w:rsidRPr="004E6EA2" w:rsidRDefault="00260D24" w:rsidP="00260D24">
      <w:pPr>
        <w:spacing w:line="276" w:lineRule="auto"/>
        <w:jc w:val="center"/>
        <w:rPr>
          <w:b/>
          <w:bCs/>
          <w:color w:val="FFFFFF" w:themeColor="background1"/>
          <w:lang w:eastAsia="ro-RO"/>
        </w:rPr>
      </w:pPr>
    </w:p>
    <w:p w14:paraId="4B21C800" w14:textId="77777777" w:rsidR="00260D24" w:rsidRPr="004E6EA2" w:rsidRDefault="00260D24" w:rsidP="00260D24">
      <w:pPr>
        <w:spacing w:line="276" w:lineRule="auto"/>
        <w:jc w:val="center"/>
        <w:rPr>
          <w:b/>
          <w:bCs/>
          <w:color w:val="FFFFFF" w:themeColor="background1"/>
          <w:lang w:eastAsia="ro-RO"/>
        </w:rPr>
      </w:pPr>
    </w:p>
    <w:p w14:paraId="6A0289A1" w14:textId="77777777" w:rsidR="00260D24" w:rsidRPr="004E6EA2" w:rsidRDefault="00260D24" w:rsidP="00260D24">
      <w:pPr>
        <w:spacing w:line="276" w:lineRule="auto"/>
        <w:jc w:val="center"/>
        <w:rPr>
          <w:b/>
          <w:bCs/>
          <w:color w:val="FFFFFF" w:themeColor="background1"/>
          <w:lang w:eastAsia="ro-RO"/>
        </w:rPr>
      </w:pPr>
    </w:p>
    <w:p w14:paraId="7E66D953" w14:textId="77777777" w:rsidR="00260D24" w:rsidRPr="004E6EA2" w:rsidRDefault="00260D24" w:rsidP="00260D24">
      <w:pPr>
        <w:spacing w:line="276" w:lineRule="auto"/>
        <w:jc w:val="center"/>
        <w:rPr>
          <w:b/>
          <w:bCs/>
          <w:color w:val="FFFFFF" w:themeColor="background1"/>
          <w:lang w:eastAsia="ro-RO"/>
        </w:rPr>
      </w:pPr>
      <w:r w:rsidRPr="004E6EA2">
        <w:rPr>
          <w:b/>
          <w:bCs/>
          <w:color w:val="FFFFFF" w:themeColor="background1"/>
          <w:lang w:eastAsia="ro-RO"/>
        </w:rPr>
        <w:t xml:space="preserve">DIRECŢIA GENERALĂ RESURSE UMANE, JURIDICĂ ȘI </w:t>
      </w:r>
    </w:p>
    <w:p w14:paraId="4AAC3E50" w14:textId="77777777" w:rsidR="00260D24" w:rsidRPr="004E6EA2" w:rsidRDefault="00260D24" w:rsidP="00260D24">
      <w:pPr>
        <w:spacing w:line="276" w:lineRule="auto"/>
        <w:jc w:val="center"/>
        <w:rPr>
          <w:b/>
          <w:bCs/>
          <w:color w:val="FFFFFF" w:themeColor="background1"/>
          <w:lang w:eastAsia="ro-RO"/>
        </w:rPr>
      </w:pPr>
      <w:r w:rsidRPr="004E6EA2">
        <w:rPr>
          <w:b/>
          <w:bCs/>
          <w:color w:val="FFFFFF" w:themeColor="background1"/>
          <w:lang w:eastAsia="ro-RO"/>
        </w:rPr>
        <w:t>RELAȚIA CU PARLAMENTUL</w:t>
      </w:r>
    </w:p>
    <w:p w14:paraId="4CDF51F6" w14:textId="77777777" w:rsidR="00260D24" w:rsidRPr="004E6EA2" w:rsidRDefault="00260D24" w:rsidP="00260D24">
      <w:pPr>
        <w:spacing w:line="276" w:lineRule="auto"/>
        <w:jc w:val="center"/>
        <w:rPr>
          <w:b/>
          <w:bCs/>
          <w:color w:val="FFFFFF" w:themeColor="background1"/>
          <w:lang w:eastAsia="ro-RO"/>
        </w:rPr>
      </w:pPr>
    </w:p>
    <w:p w14:paraId="2E582E79" w14:textId="77777777" w:rsidR="00260D24" w:rsidRPr="004E6EA2" w:rsidRDefault="00260D24" w:rsidP="00260D24">
      <w:pPr>
        <w:spacing w:line="276" w:lineRule="auto"/>
        <w:jc w:val="center"/>
        <w:rPr>
          <w:b/>
          <w:bCs/>
          <w:color w:val="FFFFFF" w:themeColor="background1"/>
          <w:lang w:eastAsia="ro-RO"/>
        </w:rPr>
      </w:pPr>
      <w:r w:rsidRPr="004E6EA2">
        <w:rPr>
          <w:b/>
          <w:bCs/>
          <w:color w:val="FFFFFF" w:themeColor="background1"/>
          <w:lang w:eastAsia="ro-RO"/>
        </w:rPr>
        <w:t>DIRECTOR GENERAL</w:t>
      </w:r>
    </w:p>
    <w:p w14:paraId="07FBA536" w14:textId="77777777" w:rsidR="00260D24" w:rsidRPr="004E6EA2" w:rsidRDefault="00260D24" w:rsidP="00260D24">
      <w:pPr>
        <w:spacing w:line="276" w:lineRule="auto"/>
        <w:jc w:val="center"/>
        <w:rPr>
          <w:b/>
          <w:bCs/>
          <w:color w:val="FFFFFF" w:themeColor="background1"/>
          <w:lang w:eastAsia="ro-RO"/>
        </w:rPr>
      </w:pPr>
    </w:p>
    <w:p w14:paraId="5BFDC682" w14:textId="77777777" w:rsidR="00260D24" w:rsidRPr="004E6EA2" w:rsidRDefault="00260D24" w:rsidP="00260D24">
      <w:pPr>
        <w:spacing w:line="276" w:lineRule="auto"/>
        <w:jc w:val="center"/>
        <w:rPr>
          <w:b/>
          <w:bCs/>
          <w:color w:val="FFFFFF" w:themeColor="background1"/>
          <w:lang w:eastAsia="ro-RO"/>
        </w:rPr>
      </w:pPr>
      <w:r w:rsidRPr="004E6EA2">
        <w:rPr>
          <w:b/>
          <w:bCs/>
          <w:color w:val="FFFFFF" w:themeColor="background1"/>
          <w:lang w:eastAsia="ro-RO"/>
        </w:rPr>
        <w:t xml:space="preserve">Cristina – Elena DUMITRESCU </w:t>
      </w:r>
    </w:p>
    <w:p w14:paraId="31B5446A" w14:textId="77777777" w:rsidR="00260D24" w:rsidRPr="004E6EA2" w:rsidRDefault="00260D24" w:rsidP="00260D24">
      <w:pPr>
        <w:spacing w:line="276" w:lineRule="auto"/>
        <w:jc w:val="center"/>
        <w:rPr>
          <w:b/>
          <w:bCs/>
          <w:color w:val="FFFFFF" w:themeColor="background1"/>
          <w:lang w:eastAsia="ro-RO"/>
        </w:rPr>
      </w:pPr>
    </w:p>
    <w:p w14:paraId="120E7286" w14:textId="77777777" w:rsidR="00260D24" w:rsidRPr="004E6EA2" w:rsidRDefault="00260D24" w:rsidP="00260D24">
      <w:pPr>
        <w:spacing w:line="276" w:lineRule="auto"/>
        <w:jc w:val="center"/>
        <w:rPr>
          <w:b/>
          <w:bCs/>
          <w:color w:val="FFFFFF" w:themeColor="background1"/>
          <w:lang w:eastAsia="ro-RO"/>
        </w:rPr>
      </w:pPr>
    </w:p>
    <w:p w14:paraId="397D7695" w14:textId="77777777" w:rsidR="00260D24" w:rsidRPr="004E6EA2" w:rsidRDefault="00260D24" w:rsidP="00260D24">
      <w:pPr>
        <w:spacing w:line="276" w:lineRule="auto"/>
        <w:jc w:val="center"/>
        <w:rPr>
          <w:b/>
          <w:bCs/>
          <w:color w:val="FFFFFF" w:themeColor="background1"/>
          <w:lang w:eastAsia="ro-RO"/>
        </w:rPr>
      </w:pPr>
    </w:p>
    <w:p w14:paraId="1D3B0B39" w14:textId="77777777" w:rsidR="00260D24" w:rsidRPr="004E6EA2" w:rsidRDefault="00260D24" w:rsidP="00260D24">
      <w:pPr>
        <w:spacing w:line="276" w:lineRule="auto"/>
        <w:jc w:val="center"/>
        <w:rPr>
          <w:b/>
          <w:bCs/>
          <w:color w:val="FFFFFF" w:themeColor="background1"/>
          <w:lang w:eastAsia="ro-RO"/>
        </w:rPr>
      </w:pPr>
    </w:p>
    <w:p w14:paraId="7D2A3C0E" w14:textId="77777777" w:rsidR="00260D24" w:rsidRPr="004E6EA2" w:rsidRDefault="00260D24" w:rsidP="00260D24">
      <w:pPr>
        <w:spacing w:line="276" w:lineRule="auto"/>
        <w:jc w:val="center"/>
        <w:rPr>
          <w:b/>
          <w:bCs/>
          <w:color w:val="FFFFFF" w:themeColor="background1"/>
          <w:lang w:eastAsia="ro-RO"/>
        </w:rPr>
      </w:pPr>
      <w:r w:rsidRPr="004E6EA2">
        <w:rPr>
          <w:b/>
          <w:bCs/>
          <w:color w:val="FFFFFF" w:themeColor="background1"/>
          <w:lang w:eastAsia="ro-RO"/>
        </w:rPr>
        <w:t xml:space="preserve">DIRECŢIA GENERALĂ ECONOMICĂ, INVESTIȚII ȘI ADMINISTRATIV </w:t>
      </w:r>
    </w:p>
    <w:p w14:paraId="584EE7AF" w14:textId="77777777" w:rsidR="00260D24" w:rsidRPr="004E6EA2" w:rsidRDefault="00260D24" w:rsidP="00260D24">
      <w:pPr>
        <w:spacing w:line="276" w:lineRule="auto"/>
        <w:jc w:val="center"/>
        <w:rPr>
          <w:b/>
          <w:bCs/>
          <w:color w:val="FFFFFF" w:themeColor="background1"/>
          <w:lang w:eastAsia="ro-RO"/>
        </w:rPr>
      </w:pPr>
    </w:p>
    <w:p w14:paraId="661B157D" w14:textId="77777777" w:rsidR="00260D24" w:rsidRPr="004E6EA2" w:rsidRDefault="00260D24" w:rsidP="00260D24">
      <w:pPr>
        <w:spacing w:line="276" w:lineRule="auto"/>
        <w:jc w:val="center"/>
        <w:rPr>
          <w:b/>
          <w:bCs/>
          <w:color w:val="FFFFFF" w:themeColor="background1"/>
          <w:lang w:eastAsia="ro-RO"/>
        </w:rPr>
      </w:pPr>
      <w:r w:rsidRPr="004E6EA2">
        <w:rPr>
          <w:b/>
          <w:bCs/>
          <w:color w:val="FFFFFF" w:themeColor="background1"/>
          <w:lang w:eastAsia="ro-RO"/>
        </w:rPr>
        <w:t>DIRECTOR GENERAL</w:t>
      </w:r>
    </w:p>
    <w:p w14:paraId="38145259" w14:textId="77777777" w:rsidR="00260D24" w:rsidRPr="004E6EA2" w:rsidRDefault="00260D24" w:rsidP="00260D24">
      <w:pPr>
        <w:spacing w:line="276" w:lineRule="auto"/>
        <w:jc w:val="center"/>
        <w:rPr>
          <w:b/>
          <w:bCs/>
          <w:color w:val="FFFFFF" w:themeColor="background1"/>
          <w:lang w:eastAsia="ro-RO"/>
        </w:rPr>
      </w:pPr>
    </w:p>
    <w:p w14:paraId="7EA7F66C" w14:textId="77777777" w:rsidR="00260D24" w:rsidRPr="004E6EA2" w:rsidRDefault="00260D24" w:rsidP="00260D24">
      <w:pPr>
        <w:spacing w:line="276" w:lineRule="auto"/>
        <w:jc w:val="center"/>
        <w:rPr>
          <w:b/>
          <w:bCs/>
          <w:color w:val="FFFFFF" w:themeColor="background1"/>
          <w:lang w:eastAsia="ro-RO"/>
        </w:rPr>
      </w:pPr>
      <w:r w:rsidRPr="004E6EA2">
        <w:rPr>
          <w:b/>
          <w:bCs/>
          <w:color w:val="FFFFFF" w:themeColor="background1"/>
          <w:lang w:eastAsia="ro-RO"/>
        </w:rPr>
        <w:t>Speranța Georgeta IONESCU</w:t>
      </w:r>
    </w:p>
    <w:p w14:paraId="0CA58220" w14:textId="77777777" w:rsidR="00260D24" w:rsidRPr="004E6EA2" w:rsidRDefault="00260D24" w:rsidP="00260D24">
      <w:pPr>
        <w:spacing w:line="276" w:lineRule="auto"/>
        <w:jc w:val="center"/>
        <w:rPr>
          <w:b/>
          <w:bCs/>
          <w:color w:val="FFFFFF" w:themeColor="background1"/>
          <w:lang w:eastAsia="ro-RO"/>
        </w:rPr>
      </w:pPr>
    </w:p>
    <w:p w14:paraId="447DC6E3" w14:textId="77777777" w:rsidR="00260D24" w:rsidRPr="004E6EA2" w:rsidRDefault="00260D24" w:rsidP="00260D24">
      <w:pPr>
        <w:spacing w:line="276" w:lineRule="auto"/>
        <w:jc w:val="center"/>
        <w:rPr>
          <w:b/>
          <w:bCs/>
          <w:color w:val="FFFFFF" w:themeColor="background1"/>
          <w:lang w:eastAsia="ro-RO"/>
        </w:rPr>
      </w:pPr>
    </w:p>
    <w:p w14:paraId="4D35302B" w14:textId="77777777" w:rsidR="00260D24" w:rsidRPr="004E6EA2" w:rsidRDefault="00260D24" w:rsidP="00260D24">
      <w:pPr>
        <w:spacing w:line="276" w:lineRule="auto"/>
        <w:jc w:val="center"/>
        <w:rPr>
          <w:b/>
          <w:bCs/>
          <w:color w:val="FFFFFF" w:themeColor="background1"/>
          <w:lang w:eastAsia="ro-RO"/>
        </w:rPr>
      </w:pPr>
    </w:p>
    <w:p w14:paraId="0C85CE6C" w14:textId="77777777" w:rsidR="00260D24" w:rsidRPr="004E6EA2" w:rsidRDefault="00260D24" w:rsidP="00260D24">
      <w:pPr>
        <w:spacing w:line="276" w:lineRule="auto"/>
        <w:jc w:val="center"/>
        <w:rPr>
          <w:b/>
          <w:bCs/>
          <w:color w:val="FFFFFF" w:themeColor="background1"/>
          <w:lang w:eastAsia="ro-RO"/>
        </w:rPr>
      </w:pPr>
      <w:r w:rsidRPr="004E6EA2">
        <w:rPr>
          <w:b/>
          <w:bCs/>
          <w:color w:val="FFFFFF" w:themeColor="background1"/>
          <w:lang w:eastAsia="ro-RO"/>
        </w:rPr>
        <w:t>REGIA NAŢIONALĂ A PĂDURILOR- ROMSILVA</w:t>
      </w:r>
    </w:p>
    <w:p w14:paraId="044CAED3" w14:textId="77777777" w:rsidR="00260D24" w:rsidRPr="004E6EA2" w:rsidRDefault="00260D24" w:rsidP="00260D24">
      <w:pPr>
        <w:spacing w:line="276" w:lineRule="auto"/>
        <w:jc w:val="center"/>
        <w:rPr>
          <w:b/>
          <w:bCs/>
          <w:color w:val="FFFFFF" w:themeColor="background1"/>
          <w:lang w:eastAsia="ro-RO"/>
        </w:rPr>
      </w:pPr>
    </w:p>
    <w:p w14:paraId="0CDB80DD" w14:textId="77777777" w:rsidR="00260D24" w:rsidRPr="004E6EA2" w:rsidRDefault="00260D24" w:rsidP="00260D24">
      <w:pPr>
        <w:spacing w:line="276" w:lineRule="auto"/>
        <w:jc w:val="center"/>
        <w:rPr>
          <w:b/>
          <w:bCs/>
          <w:color w:val="FFFFFF" w:themeColor="background1"/>
          <w:lang w:eastAsia="ro-RO"/>
        </w:rPr>
      </w:pPr>
      <w:r w:rsidRPr="004E6EA2">
        <w:rPr>
          <w:b/>
          <w:bCs/>
          <w:color w:val="FFFFFF" w:themeColor="background1"/>
          <w:lang w:eastAsia="ro-RO"/>
        </w:rPr>
        <w:t>DIRECTOR GENERAL</w:t>
      </w:r>
    </w:p>
    <w:p w14:paraId="5BEB5834" w14:textId="77777777" w:rsidR="00260D24" w:rsidRPr="004E6EA2" w:rsidRDefault="00260D24" w:rsidP="00260D24">
      <w:pPr>
        <w:spacing w:line="276" w:lineRule="auto"/>
        <w:jc w:val="center"/>
        <w:rPr>
          <w:b/>
          <w:bCs/>
          <w:color w:val="FFFFFF" w:themeColor="background1"/>
          <w:lang w:eastAsia="ro-RO"/>
        </w:rPr>
      </w:pPr>
    </w:p>
    <w:p w14:paraId="6EA3AC63" w14:textId="0A3D0A0D" w:rsidR="00260D24" w:rsidRPr="004E6EA2" w:rsidRDefault="00260D24" w:rsidP="00260D24">
      <w:pPr>
        <w:spacing w:line="276" w:lineRule="auto"/>
        <w:rPr>
          <w:b/>
          <w:bCs/>
          <w:color w:val="FFFFFF" w:themeColor="background1"/>
          <w:lang w:eastAsia="ro-RO"/>
        </w:rPr>
      </w:pPr>
      <w:r w:rsidRPr="004E6EA2">
        <w:rPr>
          <w:b/>
          <w:bCs/>
          <w:color w:val="FFFFFF" w:themeColor="background1"/>
          <w:lang w:eastAsia="ro-RO"/>
        </w:rPr>
        <w:t xml:space="preserve">                                                               </w:t>
      </w:r>
      <w:r w:rsidR="008C1EC2" w:rsidRPr="004E6EA2">
        <w:rPr>
          <w:b/>
          <w:bCs/>
          <w:color w:val="FFFFFF" w:themeColor="background1"/>
          <w:lang w:eastAsia="ro-RO"/>
        </w:rPr>
        <w:t xml:space="preserve">   </w:t>
      </w:r>
      <w:r w:rsidRPr="004E6EA2">
        <w:rPr>
          <w:b/>
          <w:bCs/>
          <w:color w:val="FFFFFF" w:themeColor="background1"/>
          <w:lang w:eastAsia="ro-RO"/>
        </w:rPr>
        <w:t xml:space="preserve">  Daniel NICOLĂESCU</w:t>
      </w:r>
    </w:p>
    <w:p w14:paraId="18194894" w14:textId="77777777" w:rsidR="00260D24" w:rsidRPr="004E6EA2" w:rsidRDefault="00260D24" w:rsidP="00260D24">
      <w:pPr>
        <w:rPr>
          <w:color w:val="FFFFFF" w:themeColor="background1"/>
        </w:rPr>
      </w:pPr>
    </w:p>
    <w:p w14:paraId="08B231B2" w14:textId="24A9DD78" w:rsidR="00B62D67" w:rsidRPr="00706A74" w:rsidRDefault="00B62D67" w:rsidP="00260D24">
      <w:pPr>
        <w:jc w:val="center"/>
        <w:rPr>
          <w:color w:val="000000" w:themeColor="text1"/>
        </w:rPr>
      </w:pPr>
    </w:p>
    <w:sectPr w:rsidR="00B62D67" w:rsidRPr="00706A74" w:rsidSect="00B62D67">
      <w:headerReference w:type="even" r:id="rId7"/>
      <w:headerReference w:type="default" r:id="rId8"/>
      <w:footerReference w:type="even" r:id="rId9"/>
      <w:footerReference w:type="default" r:id="rId10"/>
      <w:headerReference w:type="first" r:id="rId11"/>
      <w:footerReference w:type="first" r:id="rId12"/>
      <w:pgSz w:w="12240" w:h="15840"/>
      <w:pgMar w:top="810" w:right="45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1D2BC" w14:textId="77777777" w:rsidR="00D20EB6" w:rsidRDefault="00D20EB6" w:rsidP="00CD1345">
      <w:r>
        <w:separator/>
      </w:r>
    </w:p>
  </w:endnote>
  <w:endnote w:type="continuationSeparator" w:id="0">
    <w:p w14:paraId="19F35622" w14:textId="77777777" w:rsidR="00D20EB6" w:rsidRDefault="00D20EB6" w:rsidP="00CD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2634" w14:textId="77777777" w:rsidR="00CD1345" w:rsidRDefault="00CD1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3419" w14:textId="77777777" w:rsidR="00CD1345" w:rsidRDefault="00CD1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2081" w14:textId="77777777" w:rsidR="00CD1345" w:rsidRDefault="00CD1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605ED" w14:textId="77777777" w:rsidR="00D20EB6" w:rsidRDefault="00D20EB6" w:rsidP="00CD1345">
      <w:r>
        <w:separator/>
      </w:r>
    </w:p>
  </w:footnote>
  <w:footnote w:type="continuationSeparator" w:id="0">
    <w:p w14:paraId="5FA81E5B" w14:textId="77777777" w:rsidR="00D20EB6" w:rsidRDefault="00D20EB6" w:rsidP="00CD1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5659" w14:textId="77D7E4AA" w:rsidR="00CD1345" w:rsidRDefault="00000000">
    <w:pPr>
      <w:pStyle w:val="Header"/>
    </w:pPr>
    <w:r>
      <w:rPr>
        <w:noProof/>
      </w:rPr>
      <w:pict w14:anchorId="14EA33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82.3pt;height:166.35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8A40" w14:textId="11AFFBB6" w:rsidR="00CD1345" w:rsidRDefault="00000000">
    <w:pPr>
      <w:pStyle w:val="Header"/>
    </w:pPr>
    <w:r>
      <w:rPr>
        <w:noProof/>
      </w:rPr>
      <w:pict w14:anchorId="55E01C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82.3pt;height:166.35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C442" w14:textId="1EE3DB38" w:rsidR="00CD1345" w:rsidRDefault="00000000">
    <w:pPr>
      <w:pStyle w:val="Header"/>
    </w:pPr>
    <w:r>
      <w:rPr>
        <w:noProof/>
      </w:rPr>
      <w:pict w14:anchorId="68B911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582.3pt;height:166.35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15:restartNumberingAfterBreak="0">
    <w:nsid w:val="45551E36"/>
    <w:multiLevelType w:val="hybridMultilevel"/>
    <w:tmpl w:val="51B8970E"/>
    <w:lvl w:ilvl="0" w:tplc="04090011">
      <w:start w:val="1"/>
      <w:numFmt w:val="decimal"/>
      <w:lvlText w:val="%1)"/>
      <w:lvlJc w:val="left"/>
      <w:pPr>
        <w:ind w:left="720" w:hanging="360"/>
      </w:pPr>
      <w:rPr>
        <w:rFonts w:hint="default"/>
      </w:rPr>
    </w:lvl>
    <w:lvl w:ilvl="1" w:tplc="04090017">
      <w:start w:val="1"/>
      <w:numFmt w:val="lowerLetter"/>
      <w:lvlText w:val="%2)"/>
      <w:lvlJc w:val="left"/>
      <w:pPr>
        <w:ind w:left="450" w:hanging="360"/>
      </w:pPr>
    </w:lvl>
    <w:lvl w:ilvl="2" w:tplc="0409000B">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F3BE4"/>
    <w:multiLevelType w:val="hybridMultilevel"/>
    <w:tmpl w:val="8B42F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2D1727"/>
    <w:multiLevelType w:val="hybridMultilevel"/>
    <w:tmpl w:val="234A2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99577D"/>
    <w:multiLevelType w:val="hybridMultilevel"/>
    <w:tmpl w:val="1E88A5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20111154">
    <w:abstractNumId w:val="0"/>
  </w:num>
  <w:num w:numId="2" w16cid:durableId="633294598">
    <w:abstractNumId w:val="1"/>
  </w:num>
  <w:num w:numId="3" w16cid:durableId="1949120179">
    <w:abstractNumId w:val="4"/>
  </w:num>
  <w:num w:numId="4" w16cid:durableId="2076050739">
    <w:abstractNumId w:val="2"/>
  </w:num>
  <w:num w:numId="5" w16cid:durableId="1431390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A30"/>
    <w:rsid w:val="000329F1"/>
    <w:rsid w:val="00046933"/>
    <w:rsid w:val="000573F3"/>
    <w:rsid w:val="000702F0"/>
    <w:rsid w:val="00073D4B"/>
    <w:rsid w:val="000E44C1"/>
    <w:rsid w:val="000F7C91"/>
    <w:rsid w:val="00110095"/>
    <w:rsid w:val="001134D6"/>
    <w:rsid w:val="001352E3"/>
    <w:rsid w:val="0015375C"/>
    <w:rsid w:val="001540C1"/>
    <w:rsid w:val="00160106"/>
    <w:rsid w:val="001D769D"/>
    <w:rsid w:val="001E24BB"/>
    <w:rsid w:val="002012E5"/>
    <w:rsid w:val="00232243"/>
    <w:rsid w:val="00260D24"/>
    <w:rsid w:val="0026279F"/>
    <w:rsid w:val="00262F42"/>
    <w:rsid w:val="00264B38"/>
    <w:rsid w:val="0026673B"/>
    <w:rsid w:val="00281075"/>
    <w:rsid w:val="002934E2"/>
    <w:rsid w:val="00293788"/>
    <w:rsid w:val="002B302D"/>
    <w:rsid w:val="002B638B"/>
    <w:rsid w:val="002C4F46"/>
    <w:rsid w:val="002C662C"/>
    <w:rsid w:val="00302805"/>
    <w:rsid w:val="00317617"/>
    <w:rsid w:val="00334DDD"/>
    <w:rsid w:val="00343ED3"/>
    <w:rsid w:val="00352382"/>
    <w:rsid w:val="00357E1A"/>
    <w:rsid w:val="0036158A"/>
    <w:rsid w:val="00367E97"/>
    <w:rsid w:val="0037087D"/>
    <w:rsid w:val="003961B1"/>
    <w:rsid w:val="003C1F49"/>
    <w:rsid w:val="003C49D5"/>
    <w:rsid w:val="00470256"/>
    <w:rsid w:val="0047252E"/>
    <w:rsid w:val="00497992"/>
    <w:rsid w:val="004B64AB"/>
    <w:rsid w:val="004C46B9"/>
    <w:rsid w:val="004C6EE8"/>
    <w:rsid w:val="004E6EA2"/>
    <w:rsid w:val="00502B9B"/>
    <w:rsid w:val="00513B0E"/>
    <w:rsid w:val="00517952"/>
    <w:rsid w:val="005219AC"/>
    <w:rsid w:val="00560FA8"/>
    <w:rsid w:val="0058306A"/>
    <w:rsid w:val="005925F7"/>
    <w:rsid w:val="005B11E7"/>
    <w:rsid w:val="006115BE"/>
    <w:rsid w:val="00646436"/>
    <w:rsid w:val="00652847"/>
    <w:rsid w:val="00654D50"/>
    <w:rsid w:val="006705B2"/>
    <w:rsid w:val="0068215B"/>
    <w:rsid w:val="006E1572"/>
    <w:rsid w:val="0070057E"/>
    <w:rsid w:val="00702D97"/>
    <w:rsid w:val="00705D96"/>
    <w:rsid w:val="00706A74"/>
    <w:rsid w:val="00711FDE"/>
    <w:rsid w:val="00716BDD"/>
    <w:rsid w:val="00720C89"/>
    <w:rsid w:val="0073148A"/>
    <w:rsid w:val="007573B0"/>
    <w:rsid w:val="00766A73"/>
    <w:rsid w:val="007738D9"/>
    <w:rsid w:val="00776A07"/>
    <w:rsid w:val="007C0D60"/>
    <w:rsid w:val="007C7F7A"/>
    <w:rsid w:val="007D1FF9"/>
    <w:rsid w:val="007F57FF"/>
    <w:rsid w:val="00806E02"/>
    <w:rsid w:val="00812C3E"/>
    <w:rsid w:val="0082528B"/>
    <w:rsid w:val="00840355"/>
    <w:rsid w:val="00856F87"/>
    <w:rsid w:val="00862EC6"/>
    <w:rsid w:val="0086657E"/>
    <w:rsid w:val="00867372"/>
    <w:rsid w:val="008818CC"/>
    <w:rsid w:val="008B166B"/>
    <w:rsid w:val="008C1EC2"/>
    <w:rsid w:val="008D1316"/>
    <w:rsid w:val="008F0699"/>
    <w:rsid w:val="00903C09"/>
    <w:rsid w:val="00936939"/>
    <w:rsid w:val="009379D6"/>
    <w:rsid w:val="00946D69"/>
    <w:rsid w:val="009B1EB0"/>
    <w:rsid w:val="009D5265"/>
    <w:rsid w:val="009D6B25"/>
    <w:rsid w:val="00A060B9"/>
    <w:rsid w:val="00A0741E"/>
    <w:rsid w:val="00A20360"/>
    <w:rsid w:val="00A35A30"/>
    <w:rsid w:val="00A538DE"/>
    <w:rsid w:val="00B521A2"/>
    <w:rsid w:val="00B5277B"/>
    <w:rsid w:val="00B536C1"/>
    <w:rsid w:val="00B62D67"/>
    <w:rsid w:val="00B8534C"/>
    <w:rsid w:val="00BA3219"/>
    <w:rsid w:val="00BA7A80"/>
    <w:rsid w:val="00BB0DE7"/>
    <w:rsid w:val="00BC3055"/>
    <w:rsid w:val="00BC6F18"/>
    <w:rsid w:val="00C01DD9"/>
    <w:rsid w:val="00C379B2"/>
    <w:rsid w:val="00C50A8A"/>
    <w:rsid w:val="00CD0659"/>
    <w:rsid w:val="00CD1345"/>
    <w:rsid w:val="00CF414D"/>
    <w:rsid w:val="00CF7B7D"/>
    <w:rsid w:val="00D0589B"/>
    <w:rsid w:val="00D0630B"/>
    <w:rsid w:val="00D20EB6"/>
    <w:rsid w:val="00D25F51"/>
    <w:rsid w:val="00D37349"/>
    <w:rsid w:val="00D61FDB"/>
    <w:rsid w:val="00D73863"/>
    <w:rsid w:val="00D96B74"/>
    <w:rsid w:val="00DA5D3D"/>
    <w:rsid w:val="00DC447F"/>
    <w:rsid w:val="00DE7DE7"/>
    <w:rsid w:val="00DE7F66"/>
    <w:rsid w:val="00DF0C32"/>
    <w:rsid w:val="00E03ABD"/>
    <w:rsid w:val="00E07132"/>
    <w:rsid w:val="00E35D7A"/>
    <w:rsid w:val="00E47E10"/>
    <w:rsid w:val="00E750F3"/>
    <w:rsid w:val="00E80471"/>
    <w:rsid w:val="00E828C0"/>
    <w:rsid w:val="00E82FEE"/>
    <w:rsid w:val="00E946BC"/>
    <w:rsid w:val="00EF005B"/>
    <w:rsid w:val="00EF5FCB"/>
    <w:rsid w:val="00F1117B"/>
    <w:rsid w:val="00F256F0"/>
    <w:rsid w:val="00F26055"/>
    <w:rsid w:val="00F45E17"/>
    <w:rsid w:val="00F537DF"/>
    <w:rsid w:val="00F706CD"/>
    <w:rsid w:val="00F731F1"/>
    <w:rsid w:val="00F93EDE"/>
    <w:rsid w:val="00FA7EA3"/>
    <w:rsid w:val="00FC2126"/>
    <w:rsid w:val="00FC2DE1"/>
    <w:rsid w:val="00FE577D"/>
    <w:rsid w:val="00FE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93467"/>
  <w15:chartTrackingRefBased/>
  <w15:docId w15:val="{EA6C5B82-EA45-4361-92B9-96701690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67"/>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62C"/>
    <w:pPr>
      <w:ind w:left="720"/>
      <w:contextualSpacing/>
    </w:pPr>
  </w:style>
  <w:style w:type="paragraph" w:styleId="Header">
    <w:name w:val="header"/>
    <w:basedOn w:val="Normal"/>
    <w:link w:val="HeaderChar"/>
    <w:uiPriority w:val="99"/>
    <w:unhideWhenUsed/>
    <w:rsid w:val="00CD1345"/>
    <w:pPr>
      <w:tabs>
        <w:tab w:val="center" w:pos="4513"/>
        <w:tab w:val="right" w:pos="9026"/>
      </w:tabs>
    </w:pPr>
  </w:style>
  <w:style w:type="character" w:customStyle="1" w:styleId="HeaderChar">
    <w:name w:val="Header Char"/>
    <w:basedOn w:val="DefaultParagraphFont"/>
    <w:link w:val="Header"/>
    <w:uiPriority w:val="99"/>
    <w:rsid w:val="00CD1345"/>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CD1345"/>
    <w:pPr>
      <w:tabs>
        <w:tab w:val="center" w:pos="4513"/>
        <w:tab w:val="right" w:pos="9026"/>
      </w:tabs>
    </w:pPr>
  </w:style>
  <w:style w:type="character" w:customStyle="1" w:styleId="FooterChar">
    <w:name w:val="Footer Char"/>
    <w:basedOn w:val="DefaultParagraphFont"/>
    <w:link w:val="Footer"/>
    <w:uiPriority w:val="99"/>
    <w:rsid w:val="00CD1345"/>
    <w:rPr>
      <w:rFonts w:ascii="Times New Roman" w:eastAsia="Times New Roman" w:hAnsi="Times New Roman" w:cs="Times New Roman"/>
      <w:sz w:val="24"/>
      <w:szCs w:val="24"/>
      <w:lang w:val="ro-RO"/>
    </w:rPr>
  </w:style>
  <w:style w:type="paragraph" w:styleId="Subtitle">
    <w:name w:val="Subtitle"/>
    <w:basedOn w:val="Normal"/>
    <w:next w:val="Normal"/>
    <w:link w:val="SubtitleChar"/>
    <w:uiPriority w:val="11"/>
    <w:qFormat/>
    <w:rsid w:val="00812C3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12C3E"/>
    <w:rPr>
      <w:rFonts w:eastAsiaTheme="minorEastAsia"/>
      <w:color w:val="5A5A5A" w:themeColor="text1" w:themeTint="A5"/>
      <w:spacing w:val="15"/>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555">
      <w:bodyDiv w:val="1"/>
      <w:marLeft w:val="0"/>
      <w:marRight w:val="0"/>
      <w:marTop w:val="0"/>
      <w:marBottom w:val="0"/>
      <w:divBdr>
        <w:top w:val="none" w:sz="0" w:space="0" w:color="auto"/>
        <w:left w:val="none" w:sz="0" w:space="0" w:color="auto"/>
        <w:bottom w:val="none" w:sz="0" w:space="0" w:color="auto"/>
        <w:right w:val="none" w:sz="0" w:space="0" w:color="auto"/>
      </w:divBdr>
    </w:div>
    <w:div w:id="845172919">
      <w:bodyDiv w:val="1"/>
      <w:marLeft w:val="0"/>
      <w:marRight w:val="0"/>
      <w:marTop w:val="0"/>
      <w:marBottom w:val="0"/>
      <w:divBdr>
        <w:top w:val="none" w:sz="0" w:space="0" w:color="auto"/>
        <w:left w:val="none" w:sz="0" w:space="0" w:color="auto"/>
        <w:bottom w:val="none" w:sz="0" w:space="0" w:color="auto"/>
        <w:right w:val="none" w:sz="0" w:space="0" w:color="auto"/>
      </w:divBdr>
    </w:div>
    <w:div w:id="17198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8</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OLTEANU</dc:creator>
  <cp:keywords/>
  <dc:description/>
  <cp:lastModifiedBy>Cristina.Paun</cp:lastModifiedBy>
  <cp:revision>72</cp:revision>
  <cp:lastPrinted>2023-11-22T09:55:00Z</cp:lastPrinted>
  <dcterms:created xsi:type="dcterms:W3CDTF">2022-08-24T07:22:00Z</dcterms:created>
  <dcterms:modified xsi:type="dcterms:W3CDTF">2023-12-04T13:05:00Z</dcterms:modified>
</cp:coreProperties>
</file>