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50B9" w14:textId="77777777" w:rsidR="00746720" w:rsidRDefault="00746720" w:rsidP="0074672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proofErr w:type="spellStart"/>
      <w:r>
        <w:rPr>
          <w:b/>
          <w:bCs/>
          <w:i/>
          <w:iCs/>
          <w:color w:val="000000"/>
          <w:lang w:val="en-GB"/>
        </w:rPr>
        <w:t>Anunț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acordare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contract</w:t>
      </w:r>
    </w:p>
    <w:p w14:paraId="4D44A691" w14:textId="36FACC08" w:rsidR="00746720" w:rsidRDefault="00746720" w:rsidP="0074672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 xml:space="preserve">Consultant Individual </w:t>
      </w:r>
      <w:bookmarkStart w:id="0" w:name="_Hlk149645062"/>
      <w:proofErr w:type="spellStart"/>
      <w:r>
        <w:rPr>
          <w:b/>
          <w:bCs/>
          <w:i/>
          <w:iCs/>
          <w:color w:val="000000"/>
          <w:lang w:val="en-GB"/>
        </w:rPr>
        <w:t>pentru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realizarea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unui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Protocol general de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validare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>/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verificare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a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metodelor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de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analiză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utilizate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în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laboratoarele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de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calitatea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apei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în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afara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domeniilor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de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aplicare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,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așa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cum sunt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ele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definite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în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standardele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de </w:t>
      </w:r>
      <w:proofErr w:type="spellStart"/>
      <w:r w:rsidR="003F466C" w:rsidRPr="003F466C">
        <w:rPr>
          <w:b/>
          <w:bCs/>
          <w:i/>
          <w:iCs/>
          <w:color w:val="000000"/>
          <w:lang w:val="en-GB"/>
        </w:rPr>
        <w:t>metodă</w:t>
      </w:r>
      <w:proofErr w:type="spellEnd"/>
      <w:r w:rsidR="003F466C" w:rsidRPr="003F466C">
        <w:rPr>
          <w:b/>
          <w:bCs/>
          <w:i/>
          <w:iCs/>
          <w:color w:val="000000"/>
          <w:lang w:val="en-GB"/>
        </w:rPr>
        <w:t xml:space="preserve"> </w:t>
      </w:r>
      <w:bookmarkEnd w:id="0"/>
      <w:r>
        <w:rPr>
          <w:b/>
          <w:bCs/>
          <w:i/>
          <w:iCs/>
          <w:color w:val="000000"/>
          <w:lang w:val="en-GB"/>
        </w:rPr>
        <w:t>- 1</w:t>
      </w:r>
      <w:r w:rsidR="003F466C">
        <w:rPr>
          <w:b/>
          <w:bCs/>
          <w:i/>
          <w:iCs/>
          <w:color w:val="000000"/>
          <w:lang w:val="en-GB"/>
        </w:rPr>
        <w:t>5</w:t>
      </w:r>
      <w:r>
        <w:rPr>
          <w:b/>
          <w:bCs/>
          <w:i/>
          <w:iCs/>
          <w:color w:val="000000"/>
          <w:lang w:val="en-GB"/>
        </w:rPr>
        <w:t>/IC/2023</w:t>
      </w:r>
    </w:p>
    <w:p w14:paraId="5DB6EEF4" w14:textId="77777777" w:rsidR="00746720" w:rsidRDefault="00746720" w:rsidP="0074672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lang w:val="en-GB"/>
        </w:rPr>
      </w:pPr>
    </w:p>
    <w:p w14:paraId="4DF9DE28" w14:textId="77777777" w:rsidR="00746720" w:rsidRDefault="00746720" w:rsidP="008D5A66">
      <w:pPr>
        <w:autoSpaceDE w:val="0"/>
        <w:autoSpaceDN w:val="0"/>
        <w:adjustRightInd w:val="0"/>
        <w:jc w:val="both"/>
        <w:rPr>
          <w:lang w:val="en-GB"/>
        </w:rPr>
      </w:pPr>
    </w:p>
    <w:p w14:paraId="05CC845E" w14:textId="77777777" w:rsidR="00746720" w:rsidRDefault="00746720" w:rsidP="008D5A66">
      <w:pPr>
        <w:spacing w:after="120"/>
        <w:jc w:val="both"/>
        <w:rPr>
          <w:rFonts w:eastAsia="MS Mincho"/>
          <w:lang w:val="ro-RO"/>
        </w:rPr>
      </w:pPr>
      <w:r>
        <w:rPr>
          <w:rFonts w:eastAsia="MS Mincho"/>
          <w:b/>
          <w:lang w:val="ro-RO"/>
        </w:rPr>
        <w:t xml:space="preserve">Nume Proiect: </w:t>
      </w:r>
      <w:r>
        <w:rPr>
          <w:rFonts w:eastAsia="MS Mincho"/>
          <w:lang w:val="ro-RO"/>
        </w:rPr>
        <w:t>Controlul Integrat al Poluării cu Nutrienți – Finanțare Adițională</w:t>
      </w:r>
    </w:p>
    <w:p w14:paraId="11FEC9D7" w14:textId="77777777" w:rsidR="00746720" w:rsidRDefault="00746720" w:rsidP="008D5A66">
      <w:pPr>
        <w:spacing w:after="120"/>
        <w:jc w:val="both"/>
        <w:rPr>
          <w:color w:val="000000"/>
          <w:lang w:val="en-GB"/>
        </w:rPr>
      </w:pPr>
      <w:r>
        <w:rPr>
          <w:rFonts w:eastAsia="MS Mincho"/>
          <w:b/>
          <w:lang w:val="ro-RO"/>
        </w:rPr>
        <w:t>Țară: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România</w:t>
      </w:r>
      <w:proofErr w:type="spellEnd"/>
    </w:p>
    <w:p w14:paraId="7691FFB7" w14:textId="77777777" w:rsidR="00746720" w:rsidRDefault="00746720" w:rsidP="008D5A66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>
        <w:rPr>
          <w:rFonts w:eastAsia="MS Mincho"/>
          <w:b/>
          <w:lang w:val="ro-RO"/>
        </w:rPr>
        <w:t>Număr Proiect: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>P093775</w:t>
      </w:r>
    </w:p>
    <w:p w14:paraId="5A0BFBAD" w14:textId="77777777" w:rsidR="00746720" w:rsidRDefault="00746720" w:rsidP="008D5A66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18C300C7" w14:textId="4BAF76A3" w:rsidR="00746720" w:rsidRDefault="00746720" w:rsidP="008D5A66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Consultant câștigător</w:t>
      </w:r>
      <w:r>
        <w:rPr>
          <w:rFonts w:ascii="TimesNewRoman" w:hAnsi="TimesNewRoman"/>
          <w:b/>
          <w:lang w:val="en-GB"/>
        </w:rPr>
        <w:t xml:space="preserve">: </w:t>
      </w:r>
      <w:proofErr w:type="spellStart"/>
      <w:r w:rsidR="0032331E">
        <w:rPr>
          <w:rFonts w:ascii="TimesNewRoman" w:hAnsi="TimesNewRoman"/>
          <w:b/>
          <w:lang w:val="en-GB"/>
        </w:rPr>
        <w:t>Cătălina</w:t>
      </w:r>
      <w:proofErr w:type="spellEnd"/>
      <w:r w:rsidR="0032331E">
        <w:rPr>
          <w:rFonts w:ascii="TimesNewRoman" w:hAnsi="TimesNewRoman"/>
          <w:b/>
          <w:lang w:val="en-GB"/>
        </w:rPr>
        <w:t xml:space="preserve"> </w:t>
      </w:r>
      <w:proofErr w:type="spellStart"/>
      <w:r w:rsidR="0032331E">
        <w:rPr>
          <w:rFonts w:ascii="TimesNewRoman" w:hAnsi="TimesNewRoman"/>
          <w:b/>
          <w:lang w:val="en-GB"/>
        </w:rPr>
        <w:t>Viorica</w:t>
      </w:r>
      <w:proofErr w:type="spellEnd"/>
      <w:r w:rsidR="0032331E">
        <w:rPr>
          <w:rFonts w:ascii="TimesNewRoman" w:hAnsi="TimesNewRoman"/>
          <w:b/>
          <w:lang w:val="en-GB"/>
        </w:rPr>
        <w:t xml:space="preserve"> Neague</w:t>
      </w:r>
      <w:r>
        <w:rPr>
          <w:rFonts w:ascii="TimesNewRoman" w:hAnsi="TimesNewRoman"/>
          <w:lang w:val="en-GB"/>
        </w:rPr>
        <w:t xml:space="preserve">, </w:t>
      </w:r>
      <w:proofErr w:type="spellStart"/>
      <w:r>
        <w:rPr>
          <w:rFonts w:ascii="TimesNewRoman" w:hAnsi="TimesNewRoman"/>
          <w:lang w:val="en-GB"/>
        </w:rPr>
        <w:t>prin</w:t>
      </w:r>
      <w:proofErr w:type="spellEnd"/>
      <w:r>
        <w:rPr>
          <w:rFonts w:ascii="TimesNewRoman" w:hAnsi="TimesNewRoman"/>
          <w:b/>
          <w:lang w:val="en-GB"/>
        </w:rPr>
        <w:t xml:space="preserve"> </w:t>
      </w:r>
      <w:r>
        <w:rPr>
          <w:b/>
          <w:lang w:val="ro-RO"/>
        </w:rPr>
        <w:t xml:space="preserve">SC </w:t>
      </w:r>
      <w:r>
        <w:rPr>
          <w:b/>
          <w:bCs/>
        </w:rPr>
        <w:t>INTEGRA INSPECT CONSULTING SRL</w:t>
      </w:r>
    </w:p>
    <w:p w14:paraId="0C019F79" w14:textId="77777777" w:rsidR="00746720" w:rsidRDefault="00746720" w:rsidP="008D5A66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Adresa:</w:t>
      </w:r>
      <w:r>
        <w:rPr>
          <w:rFonts w:ascii="TimesNewRoman" w:hAnsi="TimesNewRoman"/>
          <w:lang w:val="en-GB"/>
        </w:rPr>
        <w:t xml:space="preserve"> </w:t>
      </w:r>
      <w:proofErr w:type="spellStart"/>
      <w:r>
        <w:rPr>
          <w:rFonts w:ascii="TimesNewRoman" w:hAnsi="TimesNewRoman"/>
          <w:lang w:val="en-GB"/>
        </w:rPr>
        <w:t>Voluntari</w:t>
      </w:r>
      <w:proofErr w:type="spellEnd"/>
      <w:r>
        <w:rPr>
          <w:rFonts w:ascii="TimesNewRoman" w:hAnsi="TimesNewRoman"/>
          <w:lang w:val="en-GB"/>
        </w:rPr>
        <w:t xml:space="preserve">, </w:t>
      </w:r>
      <w:proofErr w:type="spellStart"/>
      <w:r>
        <w:rPr>
          <w:rFonts w:ascii="TimesNewRoman" w:hAnsi="TimesNewRoman"/>
          <w:lang w:val="en-GB"/>
        </w:rPr>
        <w:t>România</w:t>
      </w:r>
      <w:proofErr w:type="spellEnd"/>
    </w:p>
    <w:p w14:paraId="354F9BE1" w14:textId="71CDE83C" w:rsidR="00746720" w:rsidRDefault="00746720" w:rsidP="008D5A66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Data semnării contractului:</w:t>
      </w:r>
      <w:r>
        <w:rPr>
          <w:rFonts w:ascii="TimesNewRoman" w:hAnsi="TimesNewRoman"/>
          <w:lang w:val="en-GB"/>
        </w:rPr>
        <w:t xml:space="preserve"> </w:t>
      </w:r>
      <w:r w:rsidR="00125DDA">
        <w:rPr>
          <w:rFonts w:ascii="TimesNewRoman" w:hAnsi="TimesNewRoman"/>
          <w:lang w:val="en-GB"/>
        </w:rPr>
        <w:t xml:space="preserve">30 </w:t>
      </w:r>
      <w:proofErr w:type="spellStart"/>
      <w:r w:rsidR="00125DDA">
        <w:rPr>
          <w:rFonts w:ascii="TimesNewRoman" w:hAnsi="TimesNewRoman"/>
          <w:lang w:val="en-GB"/>
        </w:rPr>
        <w:t>octombrie</w:t>
      </w:r>
      <w:proofErr w:type="spellEnd"/>
      <w:r>
        <w:rPr>
          <w:rFonts w:ascii="TimesNewRoman" w:hAnsi="TimesNewRoman"/>
          <w:lang w:val="en-GB"/>
        </w:rPr>
        <w:t xml:space="preserve"> 2023</w:t>
      </w:r>
    </w:p>
    <w:p w14:paraId="4A1BE60C" w14:textId="77777777" w:rsidR="00746720" w:rsidRDefault="00746720" w:rsidP="008D5A66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Metoda de achiziție/selecție:</w:t>
      </w:r>
      <w:r>
        <w:rPr>
          <w:rFonts w:ascii="TimesNewRoman" w:hAnsi="TimesNewRoman"/>
          <w:lang w:val="en-GB"/>
        </w:rPr>
        <w:t xml:space="preserve"> </w:t>
      </w:r>
      <w:r>
        <w:rPr>
          <w:lang w:val="en-GB"/>
        </w:rPr>
        <w:t>Consultant Individual</w:t>
      </w:r>
    </w:p>
    <w:p w14:paraId="2B553600" w14:textId="6246F12F" w:rsidR="00746720" w:rsidRDefault="00746720" w:rsidP="008D5A66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Plafon:</w:t>
      </w:r>
      <w:r>
        <w:rPr>
          <w:lang w:val="en-GB"/>
        </w:rPr>
        <w:t xml:space="preserve"> </w:t>
      </w:r>
      <w:r w:rsidR="00125DDA">
        <w:rPr>
          <w:lang w:val="en-GB"/>
        </w:rPr>
        <w:t>49.682,50</w:t>
      </w:r>
      <w:r>
        <w:rPr>
          <w:lang w:val="en-GB"/>
        </w:rPr>
        <w:t xml:space="preserve"> RON, cu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taxele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incluse</w:t>
      </w:r>
      <w:proofErr w:type="spellEnd"/>
      <w:r>
        <w:rPr>
          <w:lang w:val="en-GB"/>
        </w:rPr>
        <w:t xml:space="preserve"> </w:t>
      </w:r>
    </w:p>
    <w:p w14:paraId="69292CB3" w14:textId="2BD7D389" w:rsidR="00A329C0" w:rsidRDefault="00746720" w:rsidP="008D5A66">
      <w:pPr>
        <w:jc w:val="both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Durata:</w:t>
      </w:r>
      <w:r>
        <w:rPr>
          <w:rFonts w:ascii="TimesNewRoman" w:hAnsi="TimesNewRoman"/>
          <w:lang w:val="en-GB"/>
        </w:rPr>
        <w:t xml:space="preserve"> </w:t>
      </w:r>
      <w:proofErr w:type="spellStart"/>
      <w:r>
        <w:rPr>
          <w:rFonts w:ascii="TimesNewRoman" w:hAnsi="TimesNewRoman"/>
          <w:lang w:val="en-GB"/>
        </w:rPr>
        <w:t>până</w:t>
      </w:r>
      <w:proofErr w:type="spellEnd"/>
      <w:r>
        <w:rPr>
          <w:rFonts w:ascii="TimesNewRoman" w:hAnsi="TimesNewRoman"/>
          <w:lang w:val="en-GB"/>
        </w:rPr>
        <w:t xml:space="preserve"> la data de 31 </w:t>
      </w:r>
      <w:proofErr w:type="spellStart"/>
      <w:r>
        <w:rPr>
          <w:rFonts w:ascii="TimesNewRoman" w:hAnsi="TimesNewRoman"/>
          <w:lang w:val="en-GB"/>
        </w:rPr>
        <w:t>decembrie</w:t>
      </w:r>
      <w:proofErr w:type="spellEnd"/>
    </w:p>
    <w:p w14:paraId="11DB07A3" w14:textId="7383600C" w:rsidR="001226FB" w:rsidRDefault="001226FB" w:rsidP="008D5A66">
      <w:pPr>
        <w:jc w:val="both"/>
      </w:pPr>
      <w:r w:rsidRPr="001226FB">
        <w:rPr>
          <w:rFonts w:eastAsia="MS Mincho"/>
          <w:b/>
          <w:lang w:val="ro-RO"/>
        </w:rPr>
        <w:t>Scopul contractului:</w:t>
      </w:r>
      <w:r>
        <w:rPr>
          <w:rFonts w:eastAsia="MS Mincho"/>
          <w:b/>
          <w:lang w:val="ro-RO"/>
        </w:rPr>
        <w:t xml:space="preserve"> </w:t>
      </w:r>
      <w:r w:rsidRPr="008D5A66">
        <w:rPr>
          <w:rFonts w:eastAsia="MS Mincho"/>
          <w:lang w:val="ro-RO"/>
        </w:rPr>
        <w:t>Consultant Individual</w:t>
      </w:r>
      <w:r w:rsidR="008D5A66" w:rsidRPr="008D5A66">
        <w:t xml:space="preserve"> </w:t>
      </w:r>
      <w:r w:rsidR="008D5A66" w:rsidRPr="008D5A66">
        <w:rPr>
          <w:rFonts w:eastAsia="MS Mincho"/>
          <w:lang w:val="ro-RO"/>
        </w:rPr>
        <w:t>pentru</w:t>
      </w:r>
      <w:r w:rsidR="008D5A66">
        <w:rPr>
          <w:rFonts w:eastAsia="MS Mincho"/>
          <w:lang w:val="ro-RO"/>
        </w:rPr>
        <w:t xml:space="preserve"> furnizarea de </w:t>
      </w:r>
      <w:r w:rsidR="008D5A66" w:rsidRPr="008D5A66">
        <w:rPr>
          <w:rFonts w:eastAsia="MS Mincho"/>
          <w:lang w:val="ro-RO"/>
        </w:rPr>
        <w:t xml:space="preserve"> </w:t>
      </w:r>
      <w:r w:rsidR="008D5A66">
        <w:rPr>
          <w:rFonts w:eastAsia="MS Mincho"/>
          <w:lang w:val="ro-RO"/>
        </w:rPr>
        <w:t xml:space="preserve">servicii de consultanță pentru </w:t>
      </w:r>
      <w:r w:rsidR="008D5A66" w:rsidRPr="008D5A66">
        <w:rPr>
          <w:rFonts w:eastAsia="MS Mincho"/>
          <w:lang w:val="ro-RO"/>
        </w:rPr>
        <w:t>Administrația Națională “Apele Române” pentru realizarea unui Protocol general de validare/verificare a metodelor de analiză utilizate în laboratoarele de calitatea apei în afara domeniilor de aplicare, așa cu</w:t>
      </w:r>
      <w:bookmarkStart w:id="1" w:name="_GoBack"/>
      <w:bookmarkEnd w:id="1"/>
      <w:r w:rsidR="008D5A66" w:rsidRPr="008D5A66">
        <w:rPr>
          <w:rFonts w:eastAsia="MS Mincho"/>
          <w:lang w:val="ro-RO"/>
        </w:rPr>
        <w:t>m sunt ele definite în standardele de metodă</w:t>
      </w:r>
    </w:p>
    <w:sectPr w:rsidR="0012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0"/>
    <w:rsid w:val="001226FB"/>
    <w:rsid w:val="00125DDA"/>
    <w:rsid w:val="0032331E"/>
    <w:rsid w:val="003F466C"/>
    <w:rsid w:val="00746720"/>
    <w:rsid w:val="008D5A66"/>
    <w:rsid w:val="00A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C579"/>
  <w15:chartTrackingRefBased/>
  <w15:docId w15:val="{FD651D5D-7FD6-4392-922B-63D8838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4</cp:revision>
  <dcterms:created xsi:type="dcterms:W3CDTF">2023-09-29T08:15:00Z</dcterms:created>
  <dcterms:modified xsi:type="dcterms:W3CDTF">2023-10-31T09:47:00Z</dcterms:modified>
</cp:coreProperties>
</file>